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FE" w:rsidRPr="003E1AE4"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7C535B" w:rsidRDefault="007C535B" w:rsidP="004D7889">
      <w:pPr>
        <w:spacing w:after="0" w:line="240" w:lineRule="auto"/>
        <w:jc w:val="center"/>
        <w:rPr>
          <w:rFonts w:ascii="Times New Roman" w:hAnsi="Times New Roman" w:cs="Times New Roman"/>
          <w:b/>
          <w:sz w:val="28"/>
          <w:szCs w:val="28"/>
        </w:rPr>
      </w:pPr>
    </w:p>
    <w:p w:rsidR="007C535B" w:rsidRDefault="007C535B" w:rsidP="004D7889">
      <w:pPr>
        <w:spacing w:after="0" w:line="240" w:lineRule="auto"/>
        <w:jc w:val="center"/>
        <w:rPr>
          <w:rFonts w:ascii="Times New Roman" w:hAnsi="Times New Roman" w:cs="Times New Roman"/>
          <w:b/>
          <w:sz w:val="28"/>
          <w:szCs w:val="28"/>
        </w:rPr>
      </w:pPr>
    </w:p>
    <w:p w:rsidR="007C535B" w:rsidRDefault="007C535B"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38677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ИННОВАЦИОННОЙ И ИНВЕСТИЦИОННОЙ ДЕЯТЕЛЬНОСТИ НА ПРЕДПРИЯТИИ</w:t>
      </w: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Pr="00045CFE" w:rsidRDefault="00045CFE" w:rsidP="004D7889">
      <w:pPr>
        <w:spacing w:after="0" w:line="240" w:lineRule="auto"/>
        <w:jc w:val="center"/>
        <w:rPr>
          <w:rFonts w:ascii="Times New Roman" w:hAnsi="Times New Roman" w:cs="Times New Roman"/>
          <w:b/>
          <w:sz w:val="28"/>
          <w:szCs w:val="28"/>
        </w:rPr>
      </w:pPr>
      <w:r w:rsidRPr="00045CFE">
        <w:rPr>
          <w:rFonts w:ascii="Times New Roman" w:hAnsi="Times New Roman" w:cs="Times New Roman"/>
          <w:b/>
          <w:sz w:val="28"/>
          <w:szCs w:val="28"/>
        </w:rPr>
        <w:t>Курс лекций</w:t>
      </w: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893E6B" w:rsidP="004D788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23.95pt;margin-top:30.3pt;width:22.5pt;height:1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" fillcolor="white [3201]" stroked="f" strokeweight=".5pt">
            <v:textbox>
              <w:txbxContent>
                <w:p w:rsidR="00C66258" w:rsidRPr="004F2EF8" w:rsidRDefault="00C66258">
                  <w:pPr>
                    <w:rPr>
                      <w:rFonts w:ascii="Times New Roman" w:hAnsi="Times New Roman" w:cs="Times New Roman"/>
                      <w:sz w:val="28"/>
                      <w:szCs w:val="28"/>
                    </w:rPr>
                  </w:pPr>
                </w:p>
              </w:txbxContent>
            </v:textbox>
          </v:shape>
        </w:pict>
      </w:r>
    </w:p>
    <w:p w:rsidR="004D7889" w:rsidRDefault="00D35EDE" w:rsidP="004D78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D7889" w:rsidRDefault="004D7889" w:rsidP="006D7953">
      <w:pPr>
        <w:spacing w:after="0" w:line="240" w:lineRule="auto"/>
        <w:jc w:val="both"/>
        <w:rPr>
          <w:rFonts w:ascii="Times New Roman" w:hAnsi="Times New Roman" w:cs="Times New Roman"/>
          <w:b/>
          <w:sz w:val="28"/>
          <w:szCs w:val="28"/>
        </w:rPr>
      </w:pPr>
    </w:p>
    <w:tbl>
      <w:tblPr>
        <w:tblStyle w:val="ab"/>
        <w:tblW w:w="5212" w:type="pct"/>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1"/>
        <w:gridCol w:w="736"/>
      </w:tblGrid>
      <w:tr w:rsidR="004A0105" w:rsidRPr="006654BC" w:rsidTr="003E18A6">
        <w:trPr>
          <w:jc w:val="center"/>
        </w:trPr>
        <w:tc>
          <w:tcPr>
            <w:tcW w:w="4631" w:type="pct"/>
          </w:tcPr>
          <w:p w:rsidR="006654BC" w:rsidRPr="006654BC" w:rsidRDefault="0009473D" w:rsidP="00E105ED">
            <w:pPr>
              <w:pStyle w:val="a3"/>
              <w:numPr>
                <w:ilvl w:val="0"/>
                <w:numId w:val="2"/>
              </w:numPr>
              <w:ind w:left="284" w:right="-192" w:hanging="284"/>
              <w:jc w:val="both"/>
              <w:rPr>
                <w:rFonts w:ascii="Times New Roman" w:hAnsi="Times New Roman" w:cs="Times New Roman"/>
                <w:sz w:val="28"/>
                <w:szCs w:val="28"/>
              </w:rPr>
            </w:pPr>
            <w:r>
              <w:rPr>
                <w:rFonts w:ascii="Times New Roman" w:hAnsi="Times New Roman" w:cs="Times New Roman"/>
                <w:sz w:val="28"/>
                <w:szCs w:val="28"/>
              </w:rPr>
              <w:t>И</w:t>
            </w:r>
            <w:r w:rsidR="006654BC" w:rsidRPr="006654BC">
              <w:rPr>
                <w:rFonts w:ascii="Times New Roman" w:hAnsi="Times New Roman" w:cs="Times New Roman"/>
                <w:sz w:val="28"/>
                <w:szCs w:val="28"/>
              </w:rPr>
              <w:t>нновационн</w:t>
            </w:r>
            <w:r>
              <w:rPr>
                <w:rFonts w:ascii="Times New Roman" w:hAnsi="Times New Roman" w:cs="Times New Roman"/>
                <w:sz w:val="28"/>
                <w:szCs w:val="28"/>
              </w:rPr>
              <w:t>ы</w:t>
            </w:r>
            <w:r w:rsidR="006654BC" w:rsidRPr="006654BC">
              <w:rPr>
                <w:rFonts w:ascii="Times New Roman" w:hAnsi="Times New Roman" w:cs="Times New Roman"/>
                <w:sz w:val="28"/>
                <w:szCs w:val="28"/>
              </w:rPr>
              <w:t xml:space="preserve">й </w:t>
            </w:r>
            <w:r>
              <w:rPr>
                <w:rFonts w:ascii="Times New Roman" w:hAnsi="Times New Roman" w:cs="Times New Roman"/>
                <w:sz w:val="28"/>
                <w:szCs w:val="28"/>
              </w:rPr>
              <w:t>процесс</w:t>
            </w:r>
            <w:r w:rsidR="00E105ED" w:rsidRPr="00EA6725">
              <w:rPr>
                <w:rFonts w:ascii="Times New Roman" w:hAnsi="Times New Roman" w:cs="Times New Roman"/>
                <w:sz w:val="28"/>
                <w:szCs w:val="28"/>
              </w:rPr>
              <w:t xml:space="preserve">. . . . . . . . . . . . . . . . . . . . . . . . . . . . . . . . . . . . . . . . . . </w:t>
            </w:r>
          </w:p>
        </w:tc>
        <w:tc>
          <w:tcPr>
            <w:tcW w:w="369" w:type="pct"/>
            <w:vAlign w:val="bottom"/>
          </w:tcPr>
          <w:p w:rsidR="006654BC" w:rsidRPr="006654BC" w:rsidRDefault="008C1C35" w:rsidP="00AB5F43">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r>
      <w:tr w:rsidR="004A0105" w:rsidRPr="006654BC" w:rsidTr="003E18A6">
        <w:trPr>
          <w:jc w:val="center"/>
        </w:trPr>
        <w:tc>
          <w:tcPr>
            <w:tcW w:w="4631" w:type="pct"/>
          </w:tcPr>
          <w:p w:rsidR="006654BC" w:rsidRPr="006654BC" w:rsidRDefault="0009473D" w:rsidP="00E105ED">
            <w:pPr>
              <w:pStyle w:val="a3"/>
              <w:numPr>
                <w:ilvl w:val="1"/>
                <w:numId w:val="2"/>
              </w:numPr>
              <w:tabs>
                <w:tab w:val="left" w:pos="896"/>
              </w:tabs>
              <w:ind w:left="318" w:right="-192" w:firstLine="0"/>
              <w:jc w:val="both"/>
              <w:rPr>
                <w:rFonts w:ascii="Times New Roman" w:hAnsi="Times New Roman" w:cs="Times New Roman"/>
                <w:sz w:val="28"/>
                <w:szCs w:val="28"/>
              </w:rPr>
            </w:pPr>
            <w:r>
              <w:rPr>
                <w:rFonts w:ascii="Times New Roman" w:hAnsi="Times New Roman" w:cs="Times New Roman"/>
                <w:sz w:val="28"/>
                <w:szCs w:val="28"/>
              </w:rPr>
              <w:t>Этапы инновационного процесса и их содержание</w:t>
            </w:r>
            <w:r w:rsidR="00E105ED" w:rsidRPr="00EA6725">
              <w:rPr>
                <w:rFonts w:ascii="Times New Roman" w:hAnsi="Times New Roman" w:cs="Times New Roman"/>
                <w:sz w:val="28"/>
                <w:szCs w:val="28"/>
              </w:rPr>
              <w:t xml:space="preserve">. . . . . . . . . . . . . . . </w:t>
            </w:r>
          </w:p>
        </w:tc>
        <w:tc>
          <w:tcPr>
            <w:tcW w:w="369" w:type="pct"/>
            <w:vAlign w:val="bottom"/>
          </w:tcPr>
          <w:p w:rsidR="006654BC" w:rsidRPr="006654BC" w:rsidRDefault="008C1C35" w:rsidP="00AB5F43">
            <w:pPr>
              <w:jc w:val="center"/>
              <w:rPr>
                <w:rFonts w:ascii="Times New Roman" w:hAnsi="Times New Roman" w:cs="Times New Roman"/>
                <w:sz w:val="28"/>
                <w:szCs w:val="28"/>
              </w:rPr>
            </w:pPr>
            <w:r>
              <w:rPr>
                <w:rFonts w:ascii="Times New Roman" w:hAnsi="Times New Roman" w:cs="Times New Roman"/>
                <w:sz w:val="28"/>
                <w:szCs w:val="28"/>
              </w:rPr>
              <w:t>4</w:t>
            </w:r>
          </w:p>
        </w:tc>
      </w:tr>
      <w:tr w:rsidR="004A0105" w:rsidRPr="006654BC" w:rsidTr="003E18A6">
        <w:trPr>
          <w:jc w:val="center"/>
        </w:trPr>
        <w:tc>
          <w:tcPr>
            <w:tcW w:w="4631" w:type="pct"/>
          </w:tcPr>
          <w:p w:rsidR="006654BC" w:rsidRPr="006654BC" w:rsidRDefault="006654BC" w:rsidP="00E105ED">
            <w:pPr>
              <w:pStyle w:val="a3"/>
              <w:numPr>
                <w:ilvl w:val="1"/>
                <w:numId w:val="2"/>
              </w:numPr>
              <w:tabs>
                <w:tab w:val="left" w:pos="896"/>
              </w:tabs>
              <w:ind w:left="318" w:right="-192" w:firstLine="0"/>
              <w:jc w:val="both"/>
              <w:rPr>
                <w:rFonts w:ascii="Times New Roman" w:hAnsi="Times New Roman" w:cs="Times New Roman"/>
                <w:sz w:val="28"/>
                <w:szCs w:val="28"/>
              </w:rPr>
            </w:pPr>
            <w:r w:rsidRPr="006654BC">
              <w:rPr>
                <w:rFonts w:ascii="Times New Roman" w:hAnsi="Times New Roman" w:cs="Times New Roman"/>
                <w:sz w:val="28"/>
                <w:szCs w:val="28"/>
              </w:rPr>
              <w:t>Состояние инновационной деятельности в России</w:t>
            </w:r>
            <w:r w:rsidR="00E105ED" w:rsidRPr="00EA6725">
              <w:rPr>
                <w:rFonts w:ascii="Times New Roman" w:hAnsi="Times New Roman" w:cs="Times New Roman"/>
                <w:sz w:val="28"/>
                <w:szCs w:val="28"/>
              </w:rPr>
              <w:t xml:space="preserve">. . . . . . . . . . . . . . . . </w:t>
            </w:r>
          </w:p>
        </w:tc>
        <w:tc>
          <w:tcPr>
            <w:tcW w:w="369" w:type="pct"/>
            <w:vAlign w:val="bottom"/>
          </w:tcPr>
          <w:p w:rsidR="006654BC" w:rsidRPr="006654BC" w:rsidRDefault="008C1C35" w:rsidP="00AB5F43">
            <w:pPr>
              <w:jc w:val="center"/>
              <w:rPr>
                <w:rFonts w:ascii="Times New Roman" w:hAnsi="Times New Roman" w:cs="Times New Roman"/>
                <w:sz w:val="28"/>
                <w:szCs w:val="28"/>
              </w:rPr>
            </w:pPr>
            <w:r>
              <w:rPr>
                <w:rFonts w:ascii="Times New Roman" w:hAnsi="Times New Roman" w:cs="Times New Roman"/>
                <w:sz w:val="28"/>
                <w:szCs w:val="28"/>
              </w:rPr>
              <w:t>5</w:t>
            </w:r>
          </w:p>
        </w:tc>
      </w:tr>
      <w:tr w:rsidR="004A0105" w:rsidRPr="006654BC" w:rsidTr="003E18A6">
        <w:trPr>
          <w:jc w:val="center"/>
        </w:trPr>
        <w:tc>
          <w:tcPr>
            <w:tcW w:w="4631" w:type="pct"/>
          </w:tcPr>
          <w:p w:rsidR="006654BC" w:rsidRPr="006654BC" w:rsidRDefault="006654BC" w:rsidP="00E105ED">
            <w:pPr>
              <w:pStyle w:val="a3"/>
              <w:numPr>
                <w:ilvl w:val="1"/>
                <w:numId w:val="2"/>
              </w:numPr>
              <w:tabs>
                <w:tab w:val="left" w:pos="896"/>
              </w:tabs>
              <w:ind w:left="885" w:right="-192" w:hanging="567"/>
              <w:rPr>
                <w:rFonts w:ascii="Times New Roman" w:hAnsi="Times New Roman" w:cs="Times New Roman"/>
                <w:sz w:val="28"/>
                <w:szCs w:val="28"/>
              </w:rPr>
            </w:pPr>
            <w:r w:rsidRPr="006654BC">
              <w:rPr>
                <w:rFonts w:ascii="Times New Roman" w:hAnsi="Times New Roman" w:cs="Times New Roman"/>
                <w:sz w:val="28"/>
                <w:szCs w:val="28"/>
              </w:rPr>
              <w:t>Формирование и реализация государственной инновационной</w:t>
            </w:r>
            <w:r w:rsidR="00BE41D7" w:rsidRPr="006654BC">
              <w:rPr>
                <w:rFonts w:ascii="Times New Roman" w:hAnsi="Times New Roman" w:cs="Times New Roman"/>
                <w:sz w:val="28"/>
                <w:szCs w:val="28"/>
              </w:rPr>
              <w:t xml:space="preserve"> поли</w:t>
            </w:r>
            <w:r w:rsidR="00167A32" w:rsidRPr="00167A32">
              <w:rPr>
                <w:rFonts w:ascii="Times New Roman" w:hAnsi="Times New Roman" w:cs="Times New Roman"/>
                <w:sz w:val="28"/>
                <w:szCs w:val="28"/>
              </w:rPr>
              <w:t>-</w:t>
            </w:r>
            <w:r w:rsidR="00BE41D7" w:rsidRPr="006654BC">
              <w:rPr>
                <w:rFonts w:ascii="Times New Roman" w:hAnsi="Times New Roman" w:cs="Times New Roman"/>
                <w:sz w:val="28"/>
                <w:szCs w:val="28"/>
              </w:rPr>
              <w:t>тики</w:t>
            </w:r>
            <w:r w:rsidR="00E105ED" w:rsidRPr="00EA6725">
              <w:rPr>
                <w:rFonts w:ascii="Times New Roman" w:hAnsi="Times New Roman" w:cs="Times New Roman"/>
                <w:sz w:val="28"/>
                <w:szCs w:val="28"/>
              </w:rPr>
              <w:t xml:space="preserve">. . . . . . . . . . . . . . . . . . . . . . . . . . . . . . . . . . . . . . . . . . . . . . . . . . </w:t>
            </w:r>
            <w:r w:rsidR="00167A32">
              <w:rPr>
                <w:rFonts w:ascii="Times New Roman" w:hAnsi="Times New Roman" w:cs="Times New Roman"/>
                <w:sz w:val="28"/>
                <w:szCs w:val="28"/>
              </w:rPr>
              <w:t>……...</w:t>
            </w:r>
            <w:r w:rsidR="00E105ED" w:rsidRPr="00EA6725">
              <w:rPr>
                <w:rFonts w:ascii="Times New Roman" w:hAnsi="Times New Roman" w:cs="Times New Roman"/>
                <w:sz w:val="28"/>
                <w:szCs w:val="28"/>
              </w:rPr>
              <w:t xml:space="preserve"> </w:t>
            </w:r>
          </w:p>
        </w:tc>
        <w:tc>
          <w:tcPr>
            <w:tcW w:w="369" w:type="pct"/>
            <w:vAlign w:val="bottom"/>
          </w:tcPr>
          <w:p w:rsidR="004A0105" w:rsidRDefault="004A0105" w:rsidP="00AB5F43">
            <w:pPr>
              <w:jc w:val="center"/>
              <w:rPr>
                <w:rFonts w:ascii="Times New Roman" w:hAnsi="Times New Roman" w:cs="Times New Roman"/>
                <w:sz w:val="28"/>
                <w:szCs w:val="28"/>
              </w:rPr>
            </w:pPr>
          </w:p>
          <w:p w:rsidR="006654BC" w:rsidRPr="006654BC" w:rsidRDefault="008C1C35" w:rsidP="00AB5F43">
            <w:pPr>
              <w:jc w:val="center"/>
              <w:rPr>
                <w:rFonts w:ascii="Times New Roman" w:hAnsi="Times New Roman" w:cs="Times New Roman"/>
                <w:sz w:val="28"/>
                <w:szCs w:val="28"/>
              </w:rPr>
            </w:pPr>
            <w:r>
              <w:rPr>
                <w:rFonts w:ascii="Times New Roman" w:hAnsi="Times New Roman" w:cs="Times New Roman"/>
                <w:sz w:val="28"/>
                <w:szCs w:val="28"/>
              </w:rPr>
              <w:t>9</w:t>
            </w:r>
          </w:p>
        </w:tc>
      </w:tr>
      <w:tr w:rsidR="004A0105" w:rsidRPr="006654BC" w:rsidTr="003E18A6">
        <w:trPr>
          <w:jc w:val="center"/>
        </w:trPr>
        <w:tc>
          <w:tcPr>
            <w:tcW w:w="4631" w:type="pct"/>
          </w:tcPr>
          <w:p w:rsidR="006654BC" w:rsidRPr="006654BC" w:rsidRDefault="006654BC" w:rsidP="00E105ED">
            <w:pPr>
              <w:pStyle w:val="a3"/>
              <w:ind w:left="318" w:right="-192"/>
              <w:jc w:val="both"/>
              <w:rPr>
                <w:rFonts w:ascii="Times New Roman" w:hAnsi="Times New Roman" w:cs="Times New Roman"/>
                <w:sz w:val="28"/>
                <w:szCs w:val="28"/>
              </w:rPr>
            </w:pPr>
            <w:r w:rsidRPr="006654BC">
              <w:rPr>
                <w:rFonts w:ascii="Times New Roman" w:hAnsi="Times New Roman" w:cs="Times New Roman"/>
                <w:sz w:val="28"/>
                <w:szCs w:val="28"/>
              </w:rPr>
              <w:t>Вопросы для самоконтроля</w:t>
            </w:r>
            <w:r w:rsidR="00E105ED" w:rsidRPr="00EA6725">
              <w:rPr>
                <w:rFonts w:ascii="Times New Roman" w:hAnsi="Times New Roman" w:cs="Times New Roman"/>
                <w:sz w:val="28"/>
                <w:szCs w:val="28"/>
              </w:rPr>
              <w:t xml:space="preserve">. . . . . . . . . . . . . . . . . . . . . . . . . . . . . . . . . . . . . . . </w:t>
            </w:r>
          </w:p>
        </w:tc>
        <w:tc>
          <w:tcPr>
            <w:tcW w:w="369" w:type="pct"/>
            <w:vAlign w:val="bottom"/>
          </w:tcPr>
          <w:p w:rsidR="006654BC" w:rsidRPr="006654BC" w:rsidRDefault="006E500E"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4</w:t>
            </w:r>
          </w:p>
        </w:tc>
      </w:tr>
      <w:tr w:rsidR="004A0105" w:rsidRPr="006654BC" w:rsidTr="003E18A6">
        <w:trPr>
          <w:jc w:val="center"/>
        </w:trPr>
        <w:tc>
          <w:tcPr>
            <w:tcW w:w="4631" w:type="pct"/>
          </w:tcPr>
          <w:p w:rsidR="006654BC" w:rsidRPr="006654BC" w:rsidRDefault="006654BC" w:rsidP="00E105ED">
            <w:pPr>
              <w:pStyle w:val="a3"/>
              <w:ind w:left="318" w:right="-192"/>
              <w:jc w:val="both"/>
              <w:rPr>
                <w:rFonts w:ascii="Times New Roman" w:hAnsi="Times New Roman" w:cs="Times New Roman"/>
                <w:sz w:val="28"/>
                <w:szCs w:val="28"/>
              </w:rPr>
            </w:pPr>
            <w:r w:rsidRPr="006654BC">
              <w:rPr>
                <w:rFonts w:ascii="Times New Roman" w:hAnsi="Times New Roman" w:cs="Times New Roman"/>
                <w:sz w:val="28"/>
                <w:szCs w:val="28"/>
              </w:rPr>
              <w:t>Тесты</w:t>
            </w:r>
            <w:r w:rsidR="00E105ED" w:rsidRPr="00EA6725">
              <w:rPr>
                <w:rFonts w:ascii="Times New Roman" w:hAnsi="Times New Roman" w:cs="Times New Roman"/>
                <w:sz w:val="28"/>
                <w:szCs w:val="28"/>
              </w:rPr>
              <w:t>. . . . . . . . . . . . . . . . . . . . . . . . . . . . . . . . . . . . . . . . . . . . . . . . . . . . . . . .</w:t>
            </w:r>
          </w:p>
        </w:tc>
        <w:tc>
          <w:tcPr>
            <w:tcW w:w="369" w:type="pct"/>
            <w:vAlign w:val="bottom"/>
          </w:tcPr>
          <w:p w:rsidR="006654BC" w:rsidRPr="006654BC" w:rsidRDefault="006654BC"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4</w:t>
            </w:r>
          </w:p>
        </w:tc>
      </w:tr>
      <w:tr w:rsidR="004A0105" w:rsidRPr="006654BC" w:rsidTr="003E18A6">
        <w:trPr>
          <w:jc w:val="center"/>
        </w:trPr>
        <w:tc>
          <w:tcPr>
            <w:tcW w:w="4631" w:type="pct"/>
          </w:tcPr>
          <w:p w:rsidR="006654BC" w:rsidRPr="006654BC" w:rsidRDefault="006654BC" w:rsidP="00E105ED">
            <w:pPr>
              <w:pStyle w:val="a3"/>
              <w:ind w:left="318" w:right="-192"/>
              <w:jc w:val="both"/>
              <w:rPr>
                <w:rFonts w:ascii="Times New Roman" w:hAnsi="Times New Roman" w:cs="Times New Roman"/>
                <w:sz w:val="28"/>
                <w:szCs w:val="28"/>
                <w:lang w:val="en-US"/>
              </w:rPr>
            </w:pPr>
            <w:r w:rsidRPr="006654BC">
              <w:rPr>
                <w:rFonts w:ascii="Times New Roman" w:hAnsi="Times New Roman" w:cs="Times New Roman"/>
                <w:sz w:val="28"/>
                <w:szCs w:val="28"/>
              </w:rPr>
              <w:t>Литература</w:t>
            </w:r>
            <w:r w:rsidR="00E105ED" w:rsidRPr="00EA6725">
              <w:rPr>
                <w:rFonts w:ascii="Times New Roman" w:hAnsi="Times New Roman" w:cs="Times New Roman"/>
                <w:sz w:val="28"/>
                <w:szCs w:val="28"/>
              </w:rPr>
              <w:t xml:space="preserve">. . . . . . . . . . . . . . . . . . . . . . . . . . . . . . . . . . . . . . . . . . . . . . . . . . . . . </w:t>
            </w:r>
          </w:p>
        </w:tc>
        <w:tc>
          <w:tcPr>
            <w:tcW w:w="369" w:type="pct"/>
            <w:vAlign w:val="bottom"/>
          </w:tcPr>
          <w:p w:rsidR="006654BC" w:rsidRPr="006654BC" w:rsidRDefault="006654BC"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6</w:t>
            </w:r>
          </w:p>
        </w:tc>
      </w:tr>
      <w:tr w:rsidR="004A0105" w:rsidRPr="006654BC" w:rsidTr="003E18A6">
        <w:trPr>
          <w:jc w:val="center"/>
        </w:trPr>
        <w:tc>
          <w:tcPr>
            <w:tcW w:w="4631" w:type="pct"/>
          </w:tcPr>
          <w:p w:rsidR="006654BC" w:rsidRPr="006654BC" w:rsidRDefault="006654BC" w:rsidP="00E105ED">
            <w:pPr>
              <w:pStyle w:val="a3"/>
              <w:ind w:left="34" w:right="-192"/>
              <w:jc w:val="both"/>
              <w:rPr>
                <w:rFonts w:ascii="Times New Roman" w:hAnsi="Times New Roman" w:cs="Times New Roman"/>
                <w:sz w:val="28"/>
                <w:szCs w:val="28"/>
              </w:rPr>
            </w:pPr>
            <w:r w:rsidRPr="006654BC">
              <w:rPr>
                <w:rFonts w:ascii="Times New Roman" w:hAnsi="Times New Roman" w:cs="Times New Roman"/>
                <w:sz w:val="28"/>
                <w:szCs w:val="28"/>
              </w:rPr>
              <w:t xml:space="preserve">2. </w:t>
            </w:r>
            <w:r w:rsidR="00683362">
              <w:rPr>
                <w:rFonts w:ascii="Times New Roman" w:hAnsi="Times New Roman" w:cs="Times New Roman"/>
                <w:sz w:val="28"/>
                <w:szCs w:val="28"/>
              </w:rPr>
              <w:t>Организац</w:t>
            </w:r>
            <w:r w:rsidRPr="006654BC">
              <w:rPr>
                <w:rFonts w:ascii="Times New Roman" w:hAnsi="Times New Roman" w:cs="Times New Roman"/>
                <w:sz w:val="28"/>
                <w:szCs w:val="28"/>
              </w:rPr>
              <w:t>ия инновационно</w:t>
            </w:r>
            <w:r w:rsidR="00683362">
              <w:rPr>
                <w:rFonts w:ascii="Times New Roman" w:hAnsi="Times New Roman" w:cs="Times New Roman"/>
                <w:sz w:val="28"/>
                <w:szCs w:val="28"/>
              </w:rPr>
              <w:t>й деятельности на</w:t>
            </w:r>
            <w:r w:rsidRPr="006654BC">
              <w:rPr>
                <w:rFonts w:ascii="Times New Roman" w:hAnsi="Times New Roman" w:cs="Times New Roman"/>
                <w:sz w:val="28"/>
                <w:szCs w:val="28"/>
              </w:rPr>
              <w:t xml:space="preserve"> предприяти</w:t>
            </w:r>
            <w:r w:rsidR="00683362">
              <w:rPr>
                <w:rFonts w:ascii="Times New Roman" w:hAnsi="Times New Roman" w:cs="Times New Roman"/>
                <w:sz w:val="28"/>
                <w:szCs w:val="28"/>
              </w:rPr>
              <w:t>и</w:t>
            </w:r>
            <w:r w:rsidR="00E105ED" w:rsidRPr="00EA6725">
              <w:rPr>
                <w:rFonts w:ascii="Times New Roman" w:hAnsi="Times New Roman" w:cs="Times New Roman"/>
                <w:sz w:val="28"/>
                <w:szCs w:val="28"/>
              </w:rPr>
              <w:t xml:space="preserve">. . . . . . . . . . . . </w:t>
            </w:r>
          </w:p>
        </w:tc>
        <w:tc>
          <w:tcPr>
            <w:tcW w:w="369" w:type="pct"/>
            <w:vAlign w:val="bottom"/>
          </w:tcPr>
          <w:p w:rsidR="006654BC" w:rsidRPr="006654BC" w:rsidRDefault="006654BC"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7</w:t>
            </w:r>
          </w:p>
        </w:tc>
      </w:tr>
      <w:tr w:rsidR="004A0105" w:rsidRPr="006654BC" w:rsidTr="003E18A6">
        <w:trPr>
          <w:jc w:val="center"/>
        </w:trPr>
        <w:tc>
          <w:tcPr>
            <w:tcW w:w="4631" w:type="pct"/>
          </w:tcPr>
          <w:p w:rsidR="006654BC" w:rsidRPr="006654BC" w:rsidRDefault="006654BC" w:rsidP="00E105ED">
            <w:pPr>
              <w:pStyle w:val="a3"/>
              <w:ind w:left="885" w:right="-192" w:hanging="567"/>
              <w:jc w:val="both"/>
              <w:rPr>
                <w:rFonts w:ascii="Times New Roman" w:hAnsi="Times New Roman" w:cs="Times New Roman"/>
                <w:sz w:val="28"/>
                <w:szCs w:val="28"/>
              </w:rPr>
            </w:pPr>
            <w:r w:rsidRPr="006654BC">
              <w:rPr>
                <w:rFonts w:ascii="Times New Roman" w:hAnsi="Times New Roman" w:cs="Times New Roman"/>
                <w:sz w:val="28"/>
                <w:szCs w:val="28"/>
              </w:rPr>
              <w:t xml:space="preserve">2.1. </w:t>
            </w:r>
            <w:r w:rsidR="00683362">
              <w:rPr>
                <w:rFonts w:ascii="Times New Roman" w:hAnsi="Times New Roman" w:cs="Times New Roman"/>
                <w:sz w:val="28"/>
                <w:szCs w:val="28"/>
              </w:rPr>
              <w:t>Место предприятия в инновационном процессе и его инновацион</w:t>
            </w:r>
            <w:r w:rsidR="0014462A">
              <w:rPr>
                <w:rFonts w:ascii="Times New Roman" w:hAnsi="Times New Roman" w:cs="Times New Roman"/>
                <w:sz w:val="28"/>
                <w:szCs w:val="28"/>
              </w:rPr>
              <w:t>-</w:t>
            </w:r>
            <w:r w:rsidR="00564C36">
              <w:rPr>
                <w:rFonts w:ascii="Times New Roman" w:hAnsi="Times New Roman" w:cs="Times New Roman"/>
                <w:sz w:val="28"/>
                <w:szCs w:val="28"/>
              </w:rPr>
              <w:t>-</w:t>
            </w:r>
            <w:r w:rsidR="00683362">
              <w:rPr>
                <w:rFonts w:ascii="Times New Roman" w:hAnsi="Times New Roman" w:cs="Times New Roman"/>
                <w:sz w:val="28"/>
                <w:szCs w:val="28"/>
              </w:rPr>
              <w:t>ная политика</w:t>
            </w:r>
            <w:r w:rsidR="00E105ED" w:rsidRPr="00EA6725">
              <w:rPr>
                <w:rFonts w:ascii="Times New Roman" w:hAnsi="Times New Roman" w:cs="Times New Roman"/>
                <w:sz w:val="28"/>
                <w:szCs w:val="28"/>
              </w:rPr>
              <w:t xml:space="preserve">. . . . . . . . . . . . . . . . . . . . . . . . . . . . . . . . . . . </w:t>
            </w:r>
            <w:r w:rsidR="00564C36">
              <w:rPr>
                <w:rFonts w:ascii="Times New Roman" w:hAnsi="Times New Roman" w:cs="Times New Roman"/>
                <w:sz w:val="28"/>
                <w:szCs w:val="28"/>
              </w:rPr>
              <w:t xml:space="preserve">. . . . . . . . . . . . </w:t>
            </w:r>
          </w:p>
        </w:tc>
        <w:tc>
          <w:tcPr>
            <w:tcW w:w="369" w:type="pct"/>
            <w:vAlign w:val="bottom"/>
          </w:tcPr>
          <w:p w:rsidR="006654BC" w:rsidRPr="006654BC" w:rsidRDefault="006654BC"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7</w:t>
            </w:r>
          </w:p>
        </w:tc>
      </w:tr>
      <w:tr w:rsidR="004A0105" w:rsidRPr="006654BC" w:rsidTr="003E18A6">
        <w:trPr>
          <w:jc w:val="center"/>
        </w:trPr>
        <w:tc>
          <w:tcPr>
            <w:tcW w:w="4631" w:type="pct"/>
          </w:tcPr>
          <w:p w:rsidR="006654BC" w:rsidRPr="00E105ED" w:rsidRDefault="006654BC" w:rsidP="00E105ED">
            <w:pPr>
              <w:ind w:left="885" w:right="-192" w:hanging="567"/>
              <w:jc w:val="both"/>
              <w:rPr>
                <w:rFonts w:ascii="Times New Roman" w:hAnsi="Times New Roman" w:cs="Times New Roman"/>
                <w:spacing w:val="-6"/>
                <w:sz w:val="28"/>
                <w:szCs w:val="28"/>
              </w:rPr>
            </w:pPr>
            <w:r w:rsidRPr="00E105ED">
              <w:rPr>
                <w:rFonts w:ascii="Times New Roman" w:hAnsi="Times New Roman" w:cs="Times New Roman"/>
                <w:spacing w:val="-6"/>
                <w:sz w:val="28"/>
                <w:szCs w:val="28"/>
              </w:rPr>
              <w:t xml:space="preserve">2.2. </w:t>
            </w:r>
            <w:r w:rsidR="00C268EA" w:rsidRPr="00E105ED">
              <w:rPr>
                <w:rFonts w:ascii="Times New Roman" w:hAnsi="Times New Roman" w:cs="Times New Roman"/>
                <w:spacing w:val="-6"/>
                <w:sz w:val="28"/>
                <w:szCs w:val="28"/>
              </w:rPr>
              <w:t>Организация создания и освоения производства новой продукции</w:t>
            </w:r>
            <w:r w:rsidR="00E105ED">
              <w:rPr>
                <w:rFonts w:ascii="Times New Roman" w:hAnsi="Times New Roman" w:cs="Times New Roman"/>
                <w:spacing w:val="-6"/>
                <w:sz w:val="28"/>
                <w:szCs w:val="28"/>
              </w:rPr>
              <w:t xml:space="preserve"> . . . . . .</w:t>
            </w:r>
            <w:r w:rsidR="00C268EA" w:rsidRPr="00E105ED">
              <w:rPr>
                <w:rFonts w:ascii="Times New Roman" w:hAnsi="Times New Roman" w:cs="Times New Roman"/>
                <w:spacing w:val="-6"/>
                <w:sz w:val="28"/>
                <w:szCs w:val="28"/>
              </w:rPr>
              <w:t xml:space="preserve"> </w:t>
            </w:r>
          </w:p>
        </w:tc>
        <w:tc>
          <w:tcPr>
            <w:tcW w:w="369" w:type="pct"/>
            <w:vAlign w:val="bottom"/>
          </w:tcPr>
          <w:p w:rsidR="006654BC" w:rsidRPr="00A613ED" w:rsidRDefault="006654BC" w:rsidP="008C1C35">
            <w:pPr>
              <w:jc w:val="center"/>
              <w:rPr>
                <w:rFonts w:ascii="Times New Roman" w:hAnsi="Times New Roman" w:cs="Times New Roman"/>
                <w:sz w:val="28"/>
                <w:szCs w:val="28"/>
                <w:lang w:val="en-US"/>
              </w:rPr>
            </w:pPr>
            <w:r>
              <w:rPr>
                <w:rFonts w:ascii="Times New Roman" w:hAnsi="Times New Roman" w:cs="Times New Roman"/>
                <w:sz w:val="28"/>
                <w:szCs w:val="28"/>
              </w:rPr>
              <w:t>2</w:t>
            </w:r>
            <w:r w:rsidR="008C1C35">
              <w:rPr>
                <w:rFonts w:ascii="Times New Roman" w:hAnsi="Times New Roman" w:cs="Times New Roman"/>
                <w:sz w:val="28"/>
                <w:szCs w:val="28"/>
              </w:rPr>
              <w:t>1</w:t>
            </w:r>
          </w:p>
        </w:tc>
      </w:tr>
      <w:tr w:rsidR="00C268EA" w:rsidRPr="006654BC" w:rsidTr="003E18A6">
        <w:trPr>
          <w:jc w:val="center"/>
        </w:trPr>
        <w:tc>
          <w:tcPr>
            <w:tcW w:w="4631" w:type="pct"/>
          </w:tcPr>
          <w:p w:rsidR="00C268EA" w:rsidRPr="006654BC" w:rsidRDefault="00C268EA" w:rsidP="00E105ED">
            <w:pPr>
              <w:ind w:left="885" w:right="-192" w:hanging="567"/>
              <w:jc w:val="both"/>
              <w:rPr>
                <w:rFonts w:ascii="Times New Roman" w:hAnsi="Times New Roman" w:cs="Times New Roman"/>
                <w:sz w:val="28"/>
                <w:szCs w:val="28"/>
              </w:rPr>
            </w:pPr>
            <w:r>
              <w:rPr>
                <w:rFonts w:ascii="Times New Roman" w:hAnsi="Times New Roman" w:cs="Times New Roman"/>
                <w:sz w:val="28"/>
                <w:szCs w:val="28"/>
              </w:rPr>
              <w:t>2.3. Особенности инновационно-технологического развития предприя</w:t>
            </w:r>
            <w:r w:rsidR="00E105ED">
              <w:rPr>
                <w:rFonts w:ascii="Times New Roman" w:hAnsi="Times New Roman" w:cs="Times New Roman"/>
                <w:sz w:val="28"/>
                <w:szCs w:val="28"/>
              </w:rPr>
              <w:t>-</w:t>
            </w:r>
            <w:r>
              <w:rPr>
                <w:rFonts w:ascii="Times New Roman" w:hAnsi="Times New Roman" w:cs="Times New Roman"/>
                <w:sz w:val="28"/>
                <w:szCs w:val="28"/>
              </w:rPr>
              <w:t>-тия</w:t>
            </w:r>
            <w:r w:rsidR="00E105ED" w:rsidRPr="00EA6725">
              <w:rPr>
                <w:rFonts w:ascii="Times New Roman" w:hAnsi="Times New Roman" w:cs="Times New Roman"/>
                <w:sz w:val="28"/>
                <w:szCs w:val="28"/>
              </w:rPr>
              <w:t>. . . . . . . . . . . . . . . . . . . . . . . . . . . . . . . . . . . . . . . . . . . . . . . . . . . . . . . .</w:t>
            </w:r>
          </w:p>
        </w:tc>
        <w:tc>
          <w:tcPr>
            <w:tcW w:w="369" w:type="pct"/>
            <w:vAlign w:val="bottom"/>
          </w:tcPr>
          <w:p w:rsidR="00C268EA" w:rsidRDefault="006B35B1" w:rsidP="008C1C35">
            <w:pPr>
              <w:jc w:val="center"/>
              <w:rPr>
                <w:rFonts w:ascii="Times New Roman" w:hAnsi="Times New Roman" w:cs="Times New Roman"/>
                <w:sz w:val="28"/>
                <w:szCs w:val="28"/>
              </w:rPr>
            </w:pPr>
            <w:r>
              <w:rPr>
                <w:rFonts w:ascii="Times New Roman" w:hAnsi="Times New Roman" w:cs="Times New Roman"/>
                <w:sz w:val="28"/>
                <w:szCs w:val="28"/>
              </w:rPr>
              <w:t>2</w:t>
            </w:r>
            <w:r w:rsidR="008C1C35">
              <w:rPr>
                <w:rFonts w:ascii="Times New Roman" w:hAnsi="Times New Roman" w:cs="Times New Roman"/>
                <w:sz w:val="28"/>
                <w:szCs w:val="28"/>
              </w:rPr>
              <w:t>8</w:t>
            </w:r>
          </w:p>
        </w:tc>
      </w:tr>
      <w:tr w:rsidR="004A0105" w:rsidRPr="006654BC" w:rsidTr="003E18A6">
        <w:trPr>
          <w:jc w:val="center"/>
        </w:trPr>
        <w:tc>
          <w:tcPr>
            <w:tcW w:w="4631" w:type="pct"/>
          </w:tcPr>
          <w:p w:rsidR="006654BC" w:rsidRPr="006654BC" w:rsidRDefault="006654BC" w:rsidP="00E105ED">
            <w:pPr>
              <w:ind w:left="318" w:right="-192"/>
              <w:rPr>
                <w:rFonts w:ascii="Times New Roman" w:hAnsi="Times New Roman" w:cs="Times New Roman"/>
                <w:sz w:val="28"/>
                <w:szCs w:val="28"/>
              </w:rPr>
            </w:pPr>
            <w:r w:rsidRPr="006654BC">
              <w:rPr>
                <w:rFonts w:ascii="Times New Roman" w:hAnsi="Times New Roman" w:cs="Times New Roman"/>
                <w:sz w:val="28"/>
                <w:szCs w:val="28"/>
              </w:rPr>
              <w:t>Вопросы для самоконтроля</w:t>
            </w:r>
            <w:r w:rsidR="00E105ED" w:rsidRPr="00EA6725">
              <w:rPr>
                <w:rFonts w:ascii="Times New Roman" w:hAnsi="Times New Roman" w:cs="Times New Roman"/>
                <w:sz w:val="28"/>
                <w:szCs w:val="28"/>
              </w:rPr>
              <w:t xml:space="preserve">. . . . . . . . . . . . . . . . . . . . . . . . . . . . . . . . . . . . . . . </w:t>
            </w:r>
            <w:r w:rsidR="003E18A6">
              <w:rPr>
                <w:rFonts w:ascii="Times New Roman" w:hAnsi="Times New Roman" w:cs="Times New Roman"/>
                <w:sz w:val="28"/>
                <w:szCs w:val="28"/>
              </w:rPr>
              <w:t>.</w:t>
            </w:r>
          </w:p>
        </w:tc>
        <w:tc>
          <w:tcPr>
            <w:tcW w:w="369" w:type="pct"/>
            <w:vAlign w:val="bottom"/>
          </w:tcPr>
          <w:p w:rsidR="006654BC" w:rsidRPr="006654BC" w:rsidRDefault="002C7A49" w:rsidP="008C1C35">
            <w:pPr>
              <w:jc w:val="center"/>
              <w:rPr>
                <w:rFonts w:ascii="Times New Roman" w:hAnsi="Times New Roman" w:cs="Times New Roman"/>
                <w:sz w:val="28"/>
                <w:szCs w:val="28"/>
              </w:rPr>
            </w:pPr>
            <w:r>
              <w:rPr>
                <w:rFonts w:ascii="Times New Roman" w:hAnsi="Times New Roman" w:cs="Times New Roman"/>
                <w:sz w:val="28"/>
                <w:szCs w:val="28"/>
              </w:rPr>
              <w:t>3</w:t>
            </w:r>
            <w:r w:rsidR="008C1C35">
              <w:rPr>
                <w:rFonts w:ascii="Times New Roman" w:hAnsi="Times New Roman" w:cs="Times New Roman"/>
                <w:sz w:val="28"/>
                <w:szCs w:val="28"/>
              </w:rPr>
              <w:t>6</w:t>
            </w:r>
          </w:p>
        </w:tc>
      </w:tr>
      <w:tr w:rsidR="004A0105" w:rsidRPr="006654BC" w:rsidTr="003E18A6">
        <w:trPr>
          <w:jc w:val="center"/>
        </w:trPr>
        <w:tc>
          <w:tcPr>
            <w:tcW w:w="4631" w:type="pct"/>
          </w:tcPr>
          <w:p w:rsidR="006654BC" w:rsidRPr="006654BC" w:rsidRDefault="003656BE" w:rsidP="00E105ED">
            <w:pPr>
              <w:ind w:left="318" w:right="-192"/>
              <w:rPr>
                <w:rFonts w:ascii="Times New Roman" w:hAnsi="Times New Roman" w:cs="Times New Roman"/>
                <w:sz w:val="28"/>
                <w:szCs w:val="28"/>
              </w:rPr>
            </w:pPr>
            <w:r>
              <w:rPr>
                <w:rFonts w:ascii="Times New Roman" w:hAnsi="Times New Roman" w:cs="Times New Roman"/>
                <w:sz w:val="28"/>
                <w:szCs w:val="28"/>
              </w:rPr>
              <w:t>Тесты</w:t>
            </w:r>
            <w:r w:rsidR="00E105ED" w:rsidRPr="00EA6725">
              <w:rPr>
                <w:rFonts w:ascii="Times New Roman" w:hAnsi="Times New Roman" w:cs="Times New Roman"/>
                <w:sz w:val="28"/>
                <w:szCs w:val="28"/>
              </w:rPr>
              <w:t>. . . . . . . . . . . . . . . . . . . . . . . . . . . . . . . . . . . . . . . . . . . . . . . . . . . . . . . .</w:t>
            </w:r>
            <w:r w:rsidR="00E105ED">
              <w:rPr>
                <w:rFonts w:ascii="Times New Roman" w:hAnsi="Times New Roman" w:cs="Times New Roman"/>
                <w:sz w:val="28"/>
                <w:szCs w:val="28"/>
              </w:rPr>
              <w:t xml:space="preserve"> . </w:t>
            </w:r>
            <w:r w:rsidR="003E18A6">
              <w:rPr>
                <w:rFonts w:ascii="Times New Roman" w:hAnsi="Times New Roman" w:cs="Times New Roman"/>
                <w:sz w:val="28"/>
                <w:szCs w:val="28"/>
              </w:rPr>
              <w:t>.</w:t>
            </w:r>
          </w:p>
        </w:tc>
        <w:tc>
          <w:tcPr>
            <w:tcW w:w="369" w:type="pct"/>
            <w:vAlign w:val="bottom"/>
          </w:tcPr>
          <w:p w:rsidR="006654BC" w:rsidRPr="006654BC" w:rsidRDefault="002C7A49" w:rsidP="008C1C35">
            <w:pPr>
              <w:jc w:val="center"/>
              <w:rPr>
                <w:rFonts w:ascii="Times New Roman" w:hAnsi="Times New Roman" w:cs="Times New Roman"/>
                <w:sz w:val="28"/>
                <w:szCs w:val="28"/>
              </w:rPr>
            </w:pPr>
            <w:r>
              <w:rPr>
                <w:rFonts w:ascii="Times New Roman" w:hAnsi="Times New Roman" w:cs="Times New Roman"/>
                <w:sz w:val="28"/>
                <w:szCs w:val="28"/>
              </w:rPr>
              <w:t>3</w:t>
            </w:r>
            <w:r w:rsidR="008C1C35">
              <w:rPr>
                <w:rFonts w:ascii="Times New Roman" w:hAnsi="Times New Roman" w:cs="Times New Roman"/>
                <w:sz w:val="28"/>
                <w:szCs w:val="28"/>
              </w:rPr>
              <w:t>6</w:t>
            </w:r>
          </w:p>
        </w:tc>
      </w:tr>
      <w:tr w:rsidR="004A0105" w:rsidRPr="006654BC" w:rsidTr="003E18A6">
        <w:trPr>
          <w:jc w:val="center"/>
        </w:trPr>
        <w:tc>
          <w:tcPr>
            <w:tcW w:w="4631" w:type="pct"/>
          </w:tcPr>
          <w:p w:rsidR="006654BC" w:rsidRPr="006654BC" w:rsidRDefault="006654BC" w:rsidP="00E105ED">
            <w:pPr>
              <w:ind w:left="318" w:right="-192"/>
              <w:rPr>
                <w:rFonts w:ascii="Times New Roman" w:hAnsi="Times New Roman" w:cs="Times New Roman"/>
                <w:sz w:val="28"/>
                <w:szCs w:val="28"/>
              </w:rPr>
            </w:pPr>
            <w:r w:rsidRPr="006654BC">
              <w:rPr>
                <w:rFonts w:ascii="Times New Roman" w:hAnsi="Times New Roman" w:cs="Times New Roman"/>
                <w:sz w:val="28"/>
                <w:szCs w:val="28"/>
              </w:rPr>
              <w:t xml:space="preserve">Литература </w:t>
            </w:r>
            <w:r w:rsidR="00E105ED" w:rsidRPr="00EA6725">
              <w:rPr>
                <w:rFonts w:ascii="Times New Roman" w:hAnsi="Times New Roman" w:cs="Times New Roman"/>
                <w:sz w:val="28"/>
                <w:szCs w:val="28"/>
              </w:rPr>
              <w:t xml:space="preserve">. . . . . . . . . . . . . . . . . . . . . . . . . . . . . . . . . . . . . . . . . . . . . . . . . . . . </w:t>
            </w:r>
            <w:r w:rsidR="003E18A6">
              <w:rPr>
                <w:rFonts w:ascii="Times New Roman" w:hAnsi="Times New Roman" w:cs="Times New Roman"/>
                <w:sz w:val="28"/>
                <w:szCs w:val="28"/>
              </w:rPr>
              <w:t>.</w:t>
            </w:r>
          </w:p>
        </w:tc>
        <w:tc>
          <w:tcPr>
            <w:tcW w:w="369" w:type="pct"/>
            <w:vAlign w:val="bottom"/>
          </w:tcPr>
          <w:p w:rsidR="006654BC" w:rsidRPr="008C1C35" w:rsidRDefault="00EE535C" w:rsidP="008C1C35">
            <w:pPr>
              <w:jc w:val="center"/>
              <w:rPr>
                <w:rFonts w:ascii="Times New Roman" w:hAnsi="Times New Roman" w:cs="Times New Roman"/>
                <w:sz w:val="28"/>
                <w:szCs w:val="28"/>
              </w:rPr>
            </w:pPr>
            <w:r>
              <w:rPr>
                <w:rFonts w:ascii="Times New Roman" w:hAnsi="Times New Roman" w:cs="Times New Roman"/>
                <w:sz w:val="28"/>
                <w:szCs w:val="28"/>
                <w:lang w:val="en-US"/>
              </w:rPr>
              <w:t>4</w:t>
            </w:r>
            <w:r w:rsidR="008C1C35">
              <w:rPr>
                <w:rFonts w:ascii="Times New Roman" w:hAnsi="Times New Roman" w:cs="Times New Roman"/>
                <w:sz w:val="28"/>
                <w:szCs w:val="28"/>
              </w:rPr>
              <w:t>2</w:t>
            </w:r>
          </w:p>
        </w:tc>
      </w:tr>
      <w:tr w:rsidR="00EA6725" w:rsidRPr="006654BC" w:rsidTr="003E18A6">
        <w:trPr>
          <w:jc w:val="center"/>
        </w:trPr>
        <w:tc>
          <w:tcPr>
            <w:tcW w:w="4631" w:type="pct"/>
          </w:tcPr>
          <w:p w:rsidR="00EA6725" w:rsidRPr="00EA6725" w:rsidRDefault="00EA6725" w:rsidP="00E105ED">
            <w:pPr>
              <w:widowControl w:val="0"/>
              <w:autoSpaceDE w:val="0"/>
              <w:autoSpaceDN w:val="0"/>
              <w:adjustRightInd w:val="0"/>
              <w:ind w:right="-192"/>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EA6725">
              <w:rPr>
                <w:rFonts w:ascii="Times New Roman" w:hAnsi="Times New Roman" w:cs="Times New Roman"/>
                <w:sz w:val="28"/>
                <w:szCs w:val="28"/>
              </w:rPr>
              <w:t>Организация инвестиционного процесса</w:t>
            </w:r>
            <w:r w:rsidR="00E105ED">
              <w:rPr>
                <w:rFonts w:ascii="Times New Roman" w:hAnsi="Times New Roman" w:cs="Times New Roman"/>
                <w:sz w:val="28"/>
                <w:szCs w:val="28"/>
              </w:rPr>
              <w:t xml:space="preserve"> . .</w:t>
            </w:r>
            <w:r w:rsidRPr="00EA6725">
              <w:rPr>
                <w:rFonts w:ascii="Times New Roman" w:hAnsi="Times New Roman" w:cs="Times New Roman"/>
                <w:sz w:val="28"/>
                <w:szCs w:val="28"/>
              </w:rPr>
              <w:t xml:space="preserve"> . . . . . . . . . . . . . . . . . . . . . . . . . . </w:t>
            </w:r>
          </w:p>
        </w:tc>
        <w:tc>
          <w:tcPr>
            <w:tcW w:w="369" w:type="pct"/>
            <w:vAlign w:val="bottom"/>
          </w:tcPr>
          <w:p w:rsidR="00EA6725" w:rsidRPr="008C1C35" w:rsidRDefault="008C1C35" w:rsidP="00AB5F43">
            <w:pPr>
              <w:jc w:val="center"/>
              <w:rPr>
                <w:rFonts w:ascii="Times New Roman" w:hAnsi="Times New Roman" w:cs="Times New Roman"/>
                <w:sz w:val="28"/>
                <w:szCs w:val="28"/>
              </w:rPr>
            </w:pPr>
            <w:r>
              <w:rPr>
                <w:rFonts w:ascii="Times New Roman" w:hAnsi="Times New Roman" w:cs="Times New Roman"/>
                <w:sz w:val="28"/>
                <w:szCs w:val="28"/>
              </w:rPr>
              <w:t>43</w:t>
            </w:r>
          </w:p>
        </w:tc>
      </w:tr>
      <w:tr w:rsidR="00EA6725" w:rsidRPr="006654BC" w:rsidTr="003E18A6">
        <w:trPr>
          <w:jc w:val="center"/>
        </w:trPr>
        <w:tc>
          <w:tcPr>
            <w:tcW w:w="4631" w:type="pct"/>
          </w:tcPr>
          <w:p w:rsidR="00EA6725" w:rsidRPr="00EA6725" w:rsidRDefault="00EA6725" w:rsidP="00E105ED">
            <w:pPr>
              <w:ind w:left="966" w:right="-192" w:hanging="540"/>
              <w:rPr>
                <w:rFonts w:ascii="Times New Roman" w:hAnsi="Times New Roman" w:cs="Times New Roman"/>
                <w:sz w:val="28"/>
                <w:szCs w:val="28"/>
              </w:rPr>
            </w:pPr>
            <w:r>
              <w:rPr>
                <w:rFonts w:ascii="Times New Roman" w:hAnsi="Times New Roman" w:cs="Times New Roman"/>
                <w:sz w:val="28"/>
                <w:szCs w:val="28"/>
              </w:rPr>
              <w:t>3</w:t>
            </w:r>
            <w:r w:rsidRPr="00EA6725">
              <w:rPr>
                <w:rFonts w:ascii="Times New Roman" w:hAnsi="Times New Roman" w:cs="Times New Roman"/>
                <w:sz w:val="28"/>
                <w:szCs w:val="28"/>
              </w:rPr>
              <w:t xml:space="preserve">.1. Инвестиционный процесс и его участники . . . . . . . . . . . . . . . . . . . . . </w:t>
            </w:r>
            <w:r w:rsidR="003E18A6">
              <w:rPr>
                <w:rFonts w:ascii="Times New Roman" w:hAnsi="Times New Roman" w:cs="Times New Roman"/>
                <w:sz w:val="28"/>
                <w:szCs w:val="28"/>
              </w:rPr>
              <w:t>.</w:t>
            </w:r>
          </w:p>
        </w:tc>
        <w:tc>
          <w:tcPr>
            <w:tcW w:w="369" w:type="pct"/>
            <w:vAlign w:val="bottom"/>
          </w:tcPr>
          <w:p w:rsidR="00EA6725" w:rsidRPr="00EA6725" w:rsidRDefault="00EA6725" w:rsidP="00AB5F43">
            <w:pPr>
              <w:jc w:val="center"/>
              <w:rPr>
                <w:rFonts w:ascii="Times New Roman" w:hAnsi="Times New Roman" w:cs="Times New Roman"/>
                <w:sz w:val="28"/>
                <w:szCs w:val="28"/>
              </w:rPr>
            </w:pPr>
            <w:r w:rsidRPr="00EA6725">
              <w:rPr>
                <w:rFonts w:ascii="Times New Roman" w:hAnsi="Times New Roman" w:cs="Times New Roman"/>
                <w:sz w:val="28"/>
                <w:szCs w:val="28"/>
              </w:rPr>
              <w:t>4</w:t>
            </w:r>
            <w:r w:rsidR="008C1C35">
              <w:rPr>
                <w:rFonts w:ascii="Times New Roman" w:hAnsi="Times New Roman" w:cs="Times New Roman"/>
                <w:sz w:val="28"/>
                <w:szCs w:val="28"/>
              </w:rPr>
              <w:t>3</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Pr>
                <w:rFonts w:ascii="Times New Roman" w:hAnsi="Times New Roman" w:cs="Times New Roman"/>
                <w:sz w:val="28"/>
                <w:szCs w:val="28"/>
              </w:rPr>
              <w:t>3</w:t>
            </w:r>
            <w:r w:rsidRPr="00EA6725">
              <w:rPr>
                <w:rFonts w:ascii="Times New Roman" w:hAnsi="Times New Roman" w:cs="Times New Roman"/>
                <w:sz w:val="28"/>
                <w:szCs w:val="28"/>
              </w:rPr>
              <w:t>.2. Экономическая сущность и виды инвестиций</w:t>
            </w:r>
            <w:r w:rsidR="00E105ED">
              <w:rPr>
                <w:rFonts w:ascii="Times New Roman" w:hAnsi="Times New Roman" w:cs="Times New Roman"/>
                <w:sz w:val="28"/>
                <w:szCs w:val="28"/>
              </w:rPr>
              <w:t xml:space="preserve"> . .</w:t>
            </w:r>
            <w:r w:rsidRPr="00EA6725">
              <w:rPr>
                <w:rFonts w:ascii="Times New Roman" w:hAnsi="Times New Roman" w:cs="Times New Roman"/>
                <w:sz w:val="28"/>
                <w:szCs w:val="28"/>
              </w:rPr>
              <w:t xml:space="preserve"> . . . . . . . . . . . . . . . . . </w:t>
            </w:r>
          </w:p>
        </w:tc>
        <w:tc>
          <w:tcPr>
            <w:tcW w:w="369" w:type="pct"/>
            <w:vAlign w:val="bottom"/>
          </w:tcPr>
          <w:p w:rsidR="00EA6725" w:rsidRPr="00EA6725" w:rsidRDefault="008C1C35" w:rsidP="00AB5F43">
            <w:pPr>
              <w:jc w:val="center"/>
              <w:rPr>
                <w:rFonts w:ascii="Times New Roman" w:hAnsi="Times New Roman" w:cs="Times New Roman"/>
                <w:sz w:val="28"/>
                <w:szCs w:val="28"/>
              </w:rPr>
            </w:pPr>
            <w:r>
              <w:rPr>
                <w:rFonts w:ascii="Times New Roman" w:hAnsi="Times New Roman" w:cs="Times New Roman"/>
                <w:sz w:val="28"/>
                <w:szCs w:val="28"/>
              </w:rPr>
              <w:t>44</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Pr>
                <w:rFonts w:ascii="Times New Roman" w:hAnsi="Times New Roman" w:cs="Times New Roman"/>
                <w:sz w:val="28"/>
                <w:szCs w:val="28"/>
              </w:rPr>
              <w:t>3</w:t>
            </w:r>
            <w:r w:rsidRPr="00EA6725">
              <w:rPr>
                <w:rFonts w:ascii="Times New Roman" w:hAnsi="Times New Roman" w:cs="Times New Roman"/>
                <w:sz w:val="28"/>
                <w:szCs w:val="28"/>
              </w:rPr>
              <w:t xml:space="preserve">.3. Иностранные инвестиции . . . . . . . . . . . . . . . . . . . . . </w:t>
            </w:r>
            <w:r w:rsidR="00873AB9">
              <w:rPr>
                <w:rFonts w:ascii="Times New Roman" w:hAnsi="Times New Roman" w:cs="Times New Roman"/>
                <w:sz w:val="28"/>
                <w:szCs w:val="28"/>
              </w:rPr>
              <w:t xml:space="preserve">. . . . . . . . . . . . . . </w:t>
            </w:r>
            <w:r w:rsidR="00E105ED">
              <w:rPr>
                <w:rFonts w:ascii="Times New Roman" w:hAnsi="Times New Roman" w:cs="Times New Roman"/>
                <w:sz w:val="28"/>
                <w:szCs w:val="28"/>
              </w:rPr>
              <w:t xml:space="preserve">. </w:t>
            </w:r>
          </w:p>
        </w:tc>
        <w:tc>
          <w:tcPr>
            <w:tcW w:w="369" w:type="pct"/>
            <w:vAlign w:val="bottom"/>
          </w:tcPr>
          <w:p w:rsidR="00EA6725" w:rsidRPr="00EA6725" w:rsidRDefault="008C1C35" w:rsidP="008C1C35">
            <w:pPr>
              <w:jc w:val="center"/>
              <w:rPr>
                <w:rFonts w:ascii="Times New Roman" w:hAnsi="Times New Roman" w:cs="Times New Roman"/>
                <w:sz w:val="28"/>
                <w:szCs w:val="28"/>
              </w:rPr>
            </w:pPr>
            <w:r>
              <w:rPr>
                <w:rFonts w:ascii="Times New Roman" w:hAnsi="Times New Roman" w:cs="Times New Roman"/>
                <w:sz w:val="28"/>
                <w:szCs w:val="28"/>
              </w:rPr>
              <w:t>50</w:t>
            </w:r>
          </w:p>
        </w:tc>
      </w:tr>
      <w:tr w:rsidR="00EA6725" w:rsidRPr="006654BC" w:rsidTr="003E18A6">
        <w:trPr>
          <w:jc w:val="center"/>
        </w:trPr>
        <w:tc>
          <w:tcPr>
            <w:tcW w:w="4631" w:type="pct"/>
            <w:vAlign w:val="bottom"/>
          </w:tcPr>
          <w:p w:rsidR="00EA6725" w:rsidRPr="00EA6725" w:rsidRDefault="00EA6725" w:rsidP="00E105ED">
            <w:pPr>
              <w:tabs>
                <w:tab w:val="left" w:pos="966"/>
              </w:tabs>
              <w:ind w:left="966" w:right="-192" w:hanging="540"/>
              <w:rPr>
                <w:rFonts w:ascii="Times New Roman" w:hAnsi="Times New Roman" w:cs="Times New Roman"/>
                <w:sz w:val="28"/>
                <w:szCs w:val="28"/>
              </w:rPr>
            </w:pPr>
            <w:r>
              <w:rPr>
                <w:rFonts w:ascii="Times New Roman" w:hAnsi="Times New Roman" w:cs="Times New Roman"/>
                <w:sz w:val="28"/>
                <w:szCs w:val="28"/>
              </w:rPr>
              <w:t>3</w:t>
            </w:r>
            <w:r w:rsidRPr="00EA6725">
              <w:rPr>
                <w:rFonts w:ascii="Times New Roman" w:hAnsi="Times New Roman" w:cs="Times New Roman"/>
                <w:sz w:val="28"/>
                <w:szCs w:val="28"/>
              </w:rPr>
              <w:t xml:space="preserve">.4. Коллективные инвестиции . . . . . . . . . . . . . . . . . . . . . . . . . . . . . . . . . . . </w:t>
            </w:r>
          </w:p>
        </w:tc>
        <w:tc>
          <w:tcPr>
            <w:tcW w:w="369" w:type="pct"/>
            <w:vAlign w:val="bottom"/>
          </w:tcPr>
          <w:p w:rsidR="00EA6725" w:rsidRPr="00EA6725" w:rsidRDefault="008C1C35" w:rsidP="00AB5F43">
            <w:pPr>
              <w:jc w:val="center"/>
              <w:rPr>
                <w:rFonts w:ascii="Times New Roman" w:hAnsi="Times New Roman" w:cs="Times New Roman"/>
                <w:sz w:val="28"/>
                <w:szCs w:val="28"/>
              </w:rPr>
            </w:pPr>
            <w:r>
              <w:rPr>
                <w:rFonts w:ascii="Times New Roman" w:hAnsi="Times New Roman" w:cs="Times New Roman"/>
                <w:sz w:val="28"/>
                <w:szCs w:val="28"/>
              </w:rPr>
              <w:t>5</w:t>
            </w:r>
            <w:r w:rsidR="00EA6725" w:rsidRPr="00EA6725">
              <w:rPr>
                <w:rFonts w:ascii="Times New Roman" w:hAnsi="Times New Roman" w:cs="Times New Roman"/>
                <w:sz w:val="28"/>
                <w:szCs w:val="28"/>
              </w:rPr>
              <w:t>7</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 . . . . . . . . . . . . . . . </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5</w:t>
            </w:r>
            <w:r w:rsidR="00EA6725" w:rsidRPr="00EA6725">
              <w:rPr>
                <w:rFonts w:ascii="Times New Roman" w:hAnsi="Times New Roman" w:cs="Times New Roman"/>
                <w:sz w:val="28"/>
                <w:szCs w:val="28"/>
              </w:rPr>
              <w:t>9</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 . . . . . . . . . . . . . . . </w:t>
            </w:r>
            <w:r w:rsidR="003E18A6">
              <w:rPr>
                <w:rFonts w:ascii="Times New Roman" w:hAnsi="Times New Roman" w:cs="Times New Roman"/>
                <w:sz w:val="28"/>
                <w:szCs w:val="28"/>
              </w:rPr>
              <w:t>.</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5</w:t>
            </w:r>
            <w:r w:rsidR="00EA6725" w:rsidRPr="00EA6725">
              <w:rPr>
                <w:rFonts w:ascii="Times New Roman" w:hAnsi="Times New Roman" w:cs="Times New Roman"/>
                <w:sz w:val="28"/>
                <w:szCs w:val="28"/>
              </w:rPr>
              <w:t>9</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 . . . . . . . . . . . . . . . </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6</w:t>
            </w:r>
            <w:r w:rsidR="00EA6725" w:rsidRPr="00EA6725">
              <w:rPr>
                <w:rFonts w:ascii="Times New Roman" w:hAnsi="Times New Roman" w:cs="Times New Roman"/>
                <w:sz w:val="28"/>
                <w:szCs w:val="28"/>
              </w:rPr>
              <w:t>4</w:t>
            </w:r>
          </w:p>
        </w:tc>
      </w:tr>
      <w:tr w:rsidR="00EA6725" w:rsidRPr="006654BC" w:rsidTr="003E18A6">
        <w:trPr>
          <w:jc w:val="center"/>
        </w:trPr>
        <w:tc>
          <w:tcPr>
            <w:tcW w:w="4631" w:type="pct"/>
          </w:tcPr>
          <w:p w:rsidR="00EA6725" w:rsidRPr="00EA6725" w:rsidRDefault="00EA6725" w:rsidP="00583800">
            <w:pPr>
              <w:widowControl w:val="0"/>
              <w:autoSpaceDE w:val="0"/>
              <w:autoSpaceDN w:val="0"/>
              <w:adjustRightInd w:val="0"/>
              <w:ind w:left="284" w:right="-192" w:hanging="284"/>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EA6725">
              <w:rPr>
                <w:rFonts w:ascii="Times New Roman" w:hAnsi="Times New Roman" w:cs="Times New Roman"/>
                <w:sz w:val="28"/>
                <w:szCs w:val="28"/>
              </w:rPr>
              <w:t>Инвестиционная деятельность, осуществляемая в виде капитальных вло</w:t>
            </w:r>
            <w:r w:rsidR="003E18A6">
              <w:rPr>
                <w:rFonts w:ascii="Times New Roman" w:hAnsi="Times New Roman" w:cs="Times New Roman"/>
                <w:sz w:val="28"/>
                <w:szCs w:val="28"/>
              </w:rPr>
              <w:t>-</w:t>
            </w:r>
            <w:r w:rsidRPr="00EA6725">
              <w:rPr>
                <w:rFonts w:ascii="Times New Roman" w:hAnsi="Times New Roman" w:cs="Times New Roman"/>
                <w:sz w:val="28"/>
                <w:szCs w:val="28"/>
              </w:rPr>
              <w:t xml:space="preserve">жений . . . . . . . . . . . . . . . . . . . . . . . . . . . . . . . . . . . . . . . . . . . . . . . . </w:t>
            </w:r>
            <w:r w:rsidR="00583800">
              <w:rPr>
                <w:rFonts w:ascii="Times New Roman" w:hAnsi="Times New Roman" w:cs="Times New Roman"/>
                <w:sz w:val="28"/>
                <w:szCs w:val="28"/>
              </w:rPr>
              <w:t>.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65</w:t>
            </w:r>
          </w:p>
        </w:tc>
      </w:tr>
      <w:tr w:rsidR="00EA6725" w:rsidRPr="006654BC" w:rsidTr="003E18A6">
        <w:trPr>
          <w:jc w:val="center"/>
        </w:trPr>
        <w:tc>
          <w:tcPr>
            <w:tcW w:w="4631" w:type="pct"/>
          </w:tcPr>
          <w:p w:rsidR="00EA6725" w:rsidRPr="00EA6725" w:rsidRDefault="00EA6725" w:rsidP="00E105ED">
            <w:pPr>
              <w:ind w:left="851" w:right="-192" w:hanging="425"/>
              <w:rPr>
                <w:rFonts w:ascii="Times New Roman" w:hAnsi="Times New Roman" w:cs="Times New Roman"/>
                <w:sz w:val="28"/>
                <w:szCs w:val="28"/>
              </w:rPr>
            </w:pPr>
            <w:r>
              <w:rPr>
                <w:rFonts w:ascii="Times New Roman" w:hAnsi="Times New Roman" w:cs="Times New Roman"/>
                <w:sz w:val="28"/>
                <w:szCs w:val="28"/>
              </w:rPr>
              <w:t>4</w:t>
            </w:r>
            <w:r w:rsidRPr="00EA6725">
              <w:rPr>
                <w:rFonts w:ascii="Times New Roman" w:hAnsi="Times New Roman" w:cs="Times New Roman"/>
                <w:sz w:val="28"/>
                <w:szCs w:val="28"/>
              </w:rPr>
              <w:t xml:space="preserve">.1. Состав и структуры капитальных вложений . . . . . . . . . . . . . . . . . . . . </w:t>
            </w:r>
            <w:r w:rsidR="003E18A6">
              <w:rPr>
                <w:rFonts w:ascii="Times New Roman" w:hAnsi="Times New Roman" w:cs="Times New Roman"/>
                <w:sz w:val="28"/>
                <w:szCs w:val="28"/>
              </w:rPr>
              <w:t>.</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6</w:t>
            </w:r>
            <w:r w:rsidR="00EA6725" w:rsidRPr="00EA6725">
              <w:rPr>
                <w:rFonts w:ascii="Times New Roman" w:hAnsi="Times New Roman" w:cs="Times New Roman"/>
                <w:sz w:val="28"/>
                <w:szCs w:val="28"/>
              </w:rPr>
              <w:t>5</w:t>
            </w:r>
          </w:p>
        </w:tc>
      </w:tr>
      <w:tr w:rsidR="00EA6725" w:rsidRPr="006654BC" w:rsidTr="003E18A6">
        <w:trPr>
          <w:jc w:val="center"/>
        </w:trPr>
        <w:tc>
          <w:tcPr>
            <w:tcW w:w="4631" w:type="pct"/>
          </w:tcPr>
          <w:p w:rsidR="00EA6725" w:rsidRPr="00EA6725" w:rsidRDefault="00EA6725" w:rsidP="00E105ED">
            <w:pPr>
              <w:ind w:left="924" w:right="-192" w:hanging="498"/>
              <w:rPr>
                <w:rFonts w:ascii="Times New Roman" w:hAnsi="Times New Roman" w:cs="Times New Roman"/>
                <w:sz w:val="28"/>
                <w:szCs w:val="28"/>
              </w:rPr>
            </w:pPr>
            <w:r>
              <w:rPr>
                <w:rFonts w:ascii="Times New Roman" w:hAnsi="Times New Roman" w:cs="Times New Roman"/>
                <w:sz w:val="28"/>
                <w:szCs w:val="28"/>
              </w:rPr>
              <w:t>4</w:t>
            </w:r>
            <w:r w:rsidRPr="00EA6725">
              <w:rPr>
                <w:rFonts w:ascii="Times New Roman" w:hAnsi="Times New Roman" w:cs="Times New Roman"/>
                <w:sz w:val="28"/>
                <w:szCs w:val="28"/>
              </w:rPr>
              <w:t>.2. Объекты и субъекты инвестиционной деятельности, осуществляе-мой в виде капитальных вложений . . . . . . . . . . . . . . .</w:t>
            </w:r>
            <w:r w:rsidR="00873AB9">
              <w:rPr>
                <w:rFonts w:ascii="Times New Roman" w:hAnsi="Times New Roman" w:cs="Times New Roman"/>
                <w:sz w:val="28"/>
                <w:szCs w:val="28"/>
              </w:rPr>
              <w:t xml:space="preserve"> . </w:t>
            </w:r>
            <w:r w:rsidR="00E105ED">
              <w:rPr>
                <w:rFonts w:ascii="Times New Roman" w:hAnsi="Times New Roman" w:cs="Times New Roman"/>
                <w:sz w:val="28"/>
                <w:szCs w:val="28"/>
              </w:rPr>
              <w:t xml:space="preserve">. . . . . . . . . . . . </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6</w:t>
            </w:r>
            <w:r w:rsidR="00EA6725" w:rsidRPr="00EA6725">
              <w:rPr>
                <w:rFonts w:ascii="Times New Roman" w:hAnsi="Times New Roman" w:cs="Times New Roman"/>
                <w:sz w:val="28"/>
                <w:szCs w:val="28"/>
              </w:rPr>
              <w:t>7</w:t>
            </w:r>
          </w:p>
        </w:tc>
      </w:tr>
      <w:tr w:rsidR="00EA6725" w:rsidRPr="006654BC" w:rsidTr="003E18A6">
        <w:trPr>
          <w:jc w:val="center"/>
        </w:trPr>
        <w:tc>
          <w:tcPr>
            <w:tcW w:w="4631" w:type="pct"/>
          </w:tcPr>
          <w:p w:rsidR="00EA6725" w:rsidRPr="00EA6725" w:rsidRDefault="00EA6725" w:rsidP="00E105ED">
            <w:pPr>
              <w:ind w:left="924" w:right="-192" w:hanging="498"/>
              <w:rPr>
                <w:rFonts w:ascii="Times New Roman" w:hAnsi="Times New Roman" w:cs="Times New Roman"/>
                <w:sz w:val="28"/>
                <w:szCs w:val="28"/>
              </w:rPr>
            </w:pPr>
            <w:r>
              <w:rPr>
                <w:rFonts w:ascii="Times New Roman" w:hAnsi="Times New Roman" w:cs="Times New Roman"/>
                <w:sz w:val="28"/>
                <w:szCs w:val="28"/>
              </w:rPr>
              <w:t>4</w:t>
            </w:r>
            <w:r w:rsidRPr="00EA6725">
              <w:rPr>
                <w:rFonts w:ascii="Times New Roman" w:hAnsi="Times New Roman" w:cs="Times New Roman"/>
                <w:sz w:val="28"/>
                <w:szCs w:val="28"/>
              </w:rPr>
              <w:t xml:space="preserve">.3. Формы и методы государственного регулирования </w:t>
            </w:r>
            <w:r w:rsidR="003E18A6">
              <w:rPr>
                <w:rFonts w:ascii="Times New Roman" w:hAnsi="Times New Roman" w:cs="Times New Roman"/>
                <w:sz w:val="28"/>
                <w:szCs w:val="28"/>
              </w:rPr>
              <w:t>и</w:t>
            </w:r>
            <w:r w:rsidRPr="00EA6725">
              <w:rPr>
                <w:rFonts w:ascii="Times New Roman" w:hAnsi="Times New Roman" w:cs="Times New Roman"/>
                <w:sz w:val="28"/>
                <w:szCs w:val="28"/>
              </w:rPr>
              <w:t>нвестиционной деятельности, осуществляемой в ви</w:t>
            </w:r>
            <w:r w:rsidR="003E18A6">
              <w:rPr>
                <w:rFonts w:ascii="Times New Roman" w:hAnsi="Times New Roman" w:cs="Times New Roman"/>
                <w:sz w:val="28"/>
                <w:szCs w:val="28"/>
              </w:rPr>
              <w:t>де капитальных вложений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6</w:t>
            </w:r>
            <w:r w:rsidR="00EA6725" w:rsidRPr="00EA6725">
              <w:rPr>
                <w:rFonts w:ascii="Times New Roman" w:hAnsi="Times New Roman" w:cs="Times New Roman"/>
                <w:sz w:val="28"/>
                <w:szCs w:val="28"/>
              </w:rPr>
              <w:t>9</w:t>
            </w:r>
          </w:p>
        </w:tc>
      </w:tr>
      <w:tr w:rsidR="00EA6725" w:rsidRPr="006654BC" w:rsidTr="003E18A6">
        <w:trPr>
          <w:jc w:val="center"/>
        </w:trPr>
        <w:tc>
          <w:tcPr>
            <w:tcW w:w="4631" w:type="pct"/>
          </w:tcPr>
          <w:p w:rsidR="00EA6725" w:rsidRPr="00EA6725" w:rsidRDefault="00EA6725" w:rsidP="00E105ED">
            <w:pPr>
              <w:tabs>
                <w:tab w:val="left" w:pos="426"/>
              </w:tabs>
              <w:ind w:left="426" w:right="-192"/>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3</w:t>
            </w:r>
          </w:p>
        </w:tc>
      </w:tr>
      <w:tr w:rsidR="00EA6725" w:rsidRPr="006654BC" w:rsidTr="003E18A6">
        <w:trPr>
          <w:jc w:val="center"/>
        </w:trPr>
        <w:tc>
          <w:tcPr>
            <w:tcW w:w="4631" w:type="pct"/>
          </w:tcPr>
          <w:p w:rsidR="00EA6725" w:rsidRPr="00EA6725" w:rsidRDefault="00EA6725" w:rsidP="00E105ED">
            <w:pPr>
              <w:tabs>
                <w:tab w:val="left" w:pos="426"/>
              </w:tabs>
              <w:ind w:left="426" w:right="-192"/>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3</w:t>
            </w:r>
          </w:p>
        </w:tc>
      </w:tr>
      <w:tr w:rsidR="00EA6725" w:rsidRPr="006654BC" w:rsidTr="003E18A6">
        <w:trPr>
          <w:jc w:val="center"/>
        </w:trPr>
        <w:tc>
          <w:tcPr>
            <w:tcW w:w="4631" w:type="pct"/>
          </w:tcPr>
          <w:p w:rsidR="00EA6725" w:rsidRPr="00EA6725" w:rsidRDefault="00EA6725" w:rsidP="00E105ED">
            <w:pPr>
              <w:tabs>
                <w:tab w:val="left" w:pos="426"/>
              </w:tabs>
              <w:ind w:left="426" w:right="-192"/>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6</w:t>
            </w:r>
          </w:p>
        </w:tc>
      </w:tr>
      <w:tr w:rsidR="00EA6725" w:rsidRPr="006654BC" w:rsidTr="003E18A6">
        <w:trPr>
          <w:jc w:val="center"/>
        </w:trPr>
        <w:tc>
          <w:tcPr>
            <w:tcW w:w="4631" w:type="pct"/>
          </w:tcPr>
          <w:p w:rsidR="00EA6725" w:rsidRPr="00EA6725" w:rsidRDefault="00EA6725" w:rsidP="00E105ED">
            <w:pPr>
              <w:widowControl w:val="0"/>
              <w:autoSpaceDE w:val="0"/>
              <w:autoSpaceDN w:val="0"/>
              <w:adjustRightInd w:val="0"/>
              <w:ind w:right="-192"/>
              <w:textAlignment w:val="baseline"/>
              <w:rPr>
                <w:rFonts w:ascii="Times New Roman" w:hAnsi="Times New Roman" w:cs="Times New Roman"/>
                <w:sz w:val="28"/>
                <w:szCs w:val="28"/>
              </w:rPr>
            </w:pPr>
            <w:r>
              <w:rPr>
                <w:rFonts w:ascii="Times New Roman" w:hAnsi="Times New Roman" w:cs="Times New Roman"/>
                <w:sz w:val="28"/>
                <w:szCs w:val="28"/>
              </w:rPr>
              <w:t xml:space="preserve">5. </w:t>
            </w:r>
            <w:r w:rsidRPr="00EA6725">
              <w:rPr>
                <w:rFonts w:ascii="Times New Roman" w:hAnsi="Times New Roman" w:cs="Times New Roman"/>
                <w:sz w:val="28"/>
                <w:szCs w:val="28"/>
              </w:rPr>
              <w:t xml:space="preserve">Инвестиционный проект . . . . . . . . . . . . . . . . . . . . . . . . . . . . . . . . . . . . . . . . .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7</w:t>
            </w:r>
          </w:p>
        </w:tc>
      </w:tr>
      <w:tr w:rsidR="00EA6725" w:rsidRPr="006654BC" w:rsidTr="003E18A6">
        <w:trPr>
          <w:jc w:val="center"/>
        </w:trPr>
        <w:tc>
          <w:tcPr>
            <w:tcW w:w="4631" w:type="pct"/>
          </w:tcPr>
          <w:p w:rsidR="00EA6725" w:rsidRPr="00EA6725" w:rsidRDefault="00EA6725" w:rsidP="00E105ED">
            <w:pPr>
              <w:ind w:left="966" w:right="-192" w:hanging="540"/>
              <w:rPr>
                <w:rFonts w:ascii="Times New Roman" w:hAnsi="Times New Roman" w:cs="Times New Roman"/>
                <w:sz w:val="28"/>
                <w:szCs w:val="28"/>
              </w:rPr>
            </w:pPr>
            <w:r>
              <w:rPr>
                <w:rFonts w:ascii="Times New Roman" w:hAnsi="Times New Roman" w:cs="Times New Roman"/>
                <w:sz w:val="28"/>
                <w:szCs w:val="28"/>
              </w:rPr>
              <w:t>5</w:t>
            </w:r>
            <w:r w:rsidRPr="00EA6725">
              <w:rPr>
                <w:rFonts w:ascii="Times New Roman" w:hAnsi="Times New Roman" w:cs="Times New Roman"/>
                <w:sz w:val="28"/>
                <w:szCs w:val="28"/>
              </w:rPr>
              <w:t>.1. Понятие инвестиционного проекта и е</w:t>
            </w:r>
            <w:r w:rsidR="00873AB9">
              <w:rPr>
                <w:rFonts w:ascii="Times New Roman" w:hAnsi="Times New Roman" w:cs="Times New Roman"/>
                <w:sz w:val="28"/>
                <w:szCs w:val="28"/>
              </w:rPr>
              <w:t xml:space="preserve">го виды (классификация) . . .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7</w:t>
            </w:r>
          </w:p>
        </w:tc>
      </w:tr>
      <w:tr w:rsidR="00EA6725" w:rsidRPr="006654BC" w:rsidTr="003E18A6">
        <w:trPr>
          <w:jc w:val="center"/>
        </w:trPr>
        <w:tc>
          <w:tcPr>
            <w:tcW w:w="4631" w:type="pct"/>
          </w:tcPr>
          <w:p w:rsidR="00EA6725" w:rsidRPr="00EA6725" w:rsidRDefault="00EA6725" w:rsidP="00E105ED">
            <w:pPr>
              <w:ind w:left="966" w:right="-192" w:hanging="540"/>
              <w:rPr>
                <w:rFonts w:ascii="Times New Roman" w:hAnsi="Times New Roman" w:cs="Times New Roman"/>
                <w:sz w:val="28"/>
                <w:szCs w:val="28"/>
              </w:rPr>
            </w:pPr>
            <w:r>
              <w:rPr>
                <w:rFonts w:ascii="Times New Roman" w:hAnsi="Times New Roman" w:cs="Times New Roman"/>
                <w:sz w:val="28"/>
                <w:szCs w:val="28"/>
              </w:rPr>
              <w:t>5</w:t>
            </w:r>
            <w:r w:rsidRPr="00EA6725">
              <w:rPr>
                <w:rFonts w:ascii="Times New Roman" w:hAnsi="Times New Roman" w:cs="Times New Roman"/>
                <w:sz w:val="28"/>
                <w:szCs w:val="28"/>
              </w:rPr>
              <w:t>.2. Фазы (стадии) развития инвестиционного проекта . . . . . . . . . . . . .</w:t>
            </w:r>
            <w:r w:rsidR="00873AB9">
              <w:rPr>
                <w:rFonts w:ascii="Times New Roman" w:hAnsi="Times New Roman" w:cs="Times New Roman"/>
                <w:sz w:val="28"/>
                <w:szCs w:val="28"/>
              </w:rPr>
              <w:t xml:space="preserve"> . </w:t>
            </w:r>
            <w:r w:rsidR="00E105ED">
              <w:rPr>
                <w:rFonts w:ascii="Times New Roman" w:hAnsi="Times New Roman" w:cs="Times New Roman"/>
                <w:sz w:val="28"/>
                <w:szCs w:val="28"/>
              </w:rPr>
              <w:t xml:space="preserve">. </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0</w:t>
            </w:r>
          </w:p>
        </w:tc>
      </w:tr>
      <w:tr w:rsidR="00EA6725" w:rsidRPr="006654BC" w:rsidTr="003E18A6">
        <w:trPr>
          <w:jc w:val="center"/>
        </w:trPr>
        <w:tc>
          <w:tcPr>
            <w:tcW w:w="4631" w:type="pct"/>
          </w:tcPr>
          <w:p w:rsidR="00EA6725" w:rsidRPr="00EA6725" w:rsidRDefault="00EA6725" w:rsidP="00E105ED">
            <w:pPr>
              <w:ind w:right="-192" w:firstLine="426"/>
              <w:rPr>
                <w:rFonts w:ascii="Times New Roman" w:hAnsi="Times New Roman" w:cs="Times New Roman"/>
                <w:sz w:val="28"/>
                <w:szCs w:val="28"/>
              </w:rPr>
            </w:pPr>
            <w:r>
              <w:rPr>
                <w:rFonts w:ascii="Times New Roman" w:hAnsi="Times New Roman" w:cs="Times New Roman"/>
                <w:sz w:val="28"/>
                <w:szCs w:val="28"/>
              </w:rPr>
              <w:t>5</w:t>
            </w:r>
            <w:r w:rsidRPr="00EA6725">
              <w:rPr>
                <w:rFonts w:ascii="Times New Roman" w:hAnsi="Times New Roman" w:cs="Times New Roman"/>
                <w:sz w:val="28"/>
                <w:szCs w:val="28"/>
              </w:rPr>
              <w:t xml:space="preserve">.3. Содержание инвестиционного проекта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1</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 . . . . . . . . . . . . . . </w:t>
            </w:r>
            <w:r w:rsidR="00E105ED">
              <w:rPr>
                <w:rFonts w:ascii="Times New Roman" w:hAnsi="Times New Roman" w:cs="Times New Roman"/>
                <w:sz w:val="28"/>
                <w:szCs w:val="28"/>
              </w:rPr>
              <w:t xml:space="preserve">. </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6</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8902A4">
              <w:rPr>
                <w:rFonts w:ascii="Times New Roman" w:hAnsi="Times New Roman" w:cs="Times New Roman"/>
                <w:sz w:val="28"/>
                <w:szCs w:val="28"/>
              </w:rPr>
              <w:t>.</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6</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9</w:t>
            </w:r>
          </w:p>
        </w:tc>
      </w:tr>
      <w:tr w:rsidR="00C1061C" w:rsidRPr="006654BC" w:rsidTr="003E18A6">
        <w:trPr>
          <w:jc w:val="center"/>
        </w:trPr>
        <w:tc>
          <w:tcPr>
            <w:tcW w:w="4631" w:type="pct"/>
          </w:tcPr>
          <w:p w:rsidR="00C1061C" w:rsidRPr="00EA6725" w:rsidRDefault="00C1061C" w:rsidP="008902A4">
            <w:pPr>
              <w:widowControl w:val="0"/>
              <w:autoSpaceDE w:val="0"/>
              <w:autoSpaceDN w:val="0"/>
              <w:adjustRightInd w:val="0"/>
              <w:ind w:right="-192"/>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EA6725">
              <w:rPr>
                <w:rFonts w:ascii="Times New Roman" w:hAnsi="Times New Roman" w:cs="Times New Roman"/>
                <w:sz w:val="28"/>
                <w:szCs w:val="28"/>
              </w:rPr>
              <w:t>Методы оценки эффективности инв</w:t>
            </w:r>
            <w:r w:rsidR="008902A4">
              <w:rPr>
                <w:rFonts w:ascii="Times New Roman" w:hAnsi="Times New Roman" w:cs="Times New Roman"/>
                <w:sz w:val="28"/>
                <w:szCs w:val="28"/>
              </w:rPr>
              <w:t xml:space="preserve">естиционных проектов и их критерии . </w:t>
            </w:r>
          </w:p>
        </w:tc>
        <w:tc>
          <w:tcPr>
            <w:tcW w:w="369" w:type="pct"/>
            <w:vAlign w:val="bottom"/>
          </w:tcPr>
          <w:p w:rsidR="00C1061C"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0</w:t>
            </w:r>
          </w:p>
        </w:tc>
      </w:tr>
      <w:tr w:rsidR="00C1061C" w:rsidRPr="006654BC" w:rsidTr="003E18A6">
        <w:trPr>
          <w:jc w:val="center"/>
        </w:trPr>
        <w:tc>
          <w:tcPr>
            <w:tcW w:w="4631" w:type="pct"/>
          </w:tcPr>
          <w:p w:rsidR="00C1061C" w:rsidRPr="00EA6725" w:rsidRDefault="00C1061C" w:rsidP="00E105ED">
            <w:pPr>
              <w:ind w:right="-192" w:firstLine="426"/>
              <w:rPr>
                <w:rFonts w:ascii="Times New Roman" w:hAnsi="Times New Roman" w:cs="Times New Roman"/>
                <w:sz w:val="28"/>
                <w:szCs w:val="28"/>
              </w:rPr>
            </w:pPr>
            <w:r>
              <w:rPr>
                <w:rFonts w:ascii="Times New Roman" w:hAnsi="Times New Roman" w:cs="Times New Roman"/>
                <w:sz w:val="28"/>
                <w:szCs w:val="28"/>
              </w:rPr>
              <w:t>6</w:t>
            </w:r>
            <w:r w:rsidRPr="00EA6725">
              <w:rPr>
                <w:rFonts w:ascii="Times New Roman" w:hAnsi="Times New Roman" w:cs="Times New Roman"/>
                <w:sz w:val="28"/>
                <w:szCs w:val="28"/>
              </w:rPr>
              <w:t xml:space="preserve">.1. Денежные потоки инвестиционного проекта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0</w:t>
            </w:r>
          </w:p>
        </w:tc>
      </w:tr>
      <w:tr w:rsidR="00C1061C" w:rsidRPr="006654BC" w:rsidTr="003E18A6">
        <w:trPr>
          <w:jc w:val="center"/>
        </w:trPr>
        <w:tc>
          <w:tcPr>
            <w:tcW w:w="4631" w:type="pct"/>
          </w:tcPr>
          <w:p w:rsidR="00C1061C" w:rsidRPr="00E105ED" w:rsidRDefault="00C1061C" w:rsidP="00E105ED">
            <w:pPr>
              <w:ind w:left="924" w:right="-192" w:hanging="498"/>
              <w:rPr>
                <w:rFonts w:ascii="Times New Roman" w:hAnsi="Times New Roman" w:cs="Times New Roman"/>
                <w:spacing w:val="-6"/>
                <w:sz w:val="28"/>
                <w:szCs w:val="28"/>
              </w:rPr>
            </w:pPr>
            <w:r w:rsidRPr="00E105ED">
              <w:rPr>
                <w:rFonts w:ascii="Times New Roman" w:hAnsi="Times New Roman" w:cs="Times New Roman"/>
                <w:spacing w:val="-6"/>
                <w:sz w:val="28"/>
                <w:szCs w:val="28"/>
              </w:rPr>
              <w:t xml:space="preserve">6.2. Дисконтирование денежных потоков. Определение нормы дисконта . . .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7</w:t>
            </w:r>
          </w:p>
        </w:tc>
      </w:tr>
      <w:tr w:rsidR="00C1061C" w:rsidRPr="006654BC" w:rsidTr="003E18A6">
        <w:trPr>
          <w:jc w:val="center"/>
        </w:trPr>
        <w:tc>
          <w:tcPr>
            <w:tcW w:w="4631" w:type="pct"/>
          </w:tcPr>
          <w:p w:rsidR="00C1061C" w:rsidRPr="00EA6725" w:rsidRDefault="00C1061C" w:rsidP="008902A4">
            <w:pPr>
              <w:ind w:left="924" w:right="-192" w:hanging="498"/>
              <w:rPr>
                <w:rFonts w:ascii="Times New Roman" w:hAnsi="Times New Roman" w:cs="Times New Roman"/>
                <w:sz w:val="28"/>
                <w:szCs w:val="28"/>
              </w:rPr>
            </w:pPr>
            <w:r>
              <w:rPr>
                <w:rFonts w:ascii="Times New Roman" w:hAnsi="Times New Roman" w:cs="Times New Roman"/>
                <w:sz w:val="28"/>
                <w:szCs w:val="28"/>
              </w:rPr>
              <w:t>6</w:t>
            </w:r>
            <w:r w:rsidRPr="00EA6725">
              <w:rPr>
                <w:rFonts w:ascii="Times New Roman" w:hAnsi="Times New Roman" w:cs="Times New Roman"/>
                <w:sz w:val="28"/>
                <w:szCs w:val="28"/>
              </w:rPr>
              <w:t>.3. Простые (статические) методы оценки эффективности инвестицион</w:t>
            </w:r>
            <w:r w:rsidR="008902A4">
              <w:rPr>
                <w:rFonts w:ascii="Times New Roman" w:hAnsi="Times New Roman" w:cs="Times New Roman"/>
                <w:sz w:val="28"/>
                <w:szCs w:val="28"/>
              </w:rPr>
              <w:t>-</w:t>
            </w:r>
            <w:r w:rsidRPr="00EA6725">
              <w:rPr>
                <w:rFonts w:ascii="Times New Roman" w:hAnsi="Times New Roman" w:cs="Times New Roman"/>
                <w:sz w:val="28"/>
                <w:szCs w:val="28"/>
              </w:rPr>
              <w:t xml:space="preserve">ных проектов . . . . . . . . . . . . . . . . . . . . . . </w:t>
            </w:r>
            <w:r w:rsidR="00873AB9">
              <w:rPr>
                <w:rFonts w:ascii="Times New Roman" w:hAnsi="Times New Roman" w:cs="Times New Roman"/>
                <w:sz w:val="28"/>
                <w:szCs w:val="28"/>
              </w:rPr>
              <w:t xml:space="preserve">. . . . . . . . . . . . . </w:t>
            </w:r>
            <w:r w:rsidR="00E105ED">
              <w:rPr>
                <w:rFonts w:ascii="Times New Roman" w:hAnsi="Times New Roman" w:cs="Times New Roman"/>
                <w:sz w:val="28"/>
                <w:szCs w:val="28"/>
              </w:rPr>
              <w:t xml:space="preserve">. . . . . . . . </w:t>
            </w:r>
            <w:r w:rsidR="008902A4">
              <w:rPr>
                <w:rFonts w:ascii="Times New Roman" w:hAnsi="Times New Roman" w:cs="Times New Roman"/>
                <w:sz w:val="28"/>
                <w:szCs w:val="28"/>
              </w:rPr>
              <w:t>…..</w:t>
            </w:r>
            <w:r w:rsidR="00E105ED">
              <w:rPr>
                <w:rFonts w:ascii="Times New Roman" w:hAnsi="Times New Roman" w:cs="Times New Roman"/>
                <w:sz w:val="28"/>
                <w:szCs w:val="28"/>
              </w:rPr>
              <w:t xml:space="preserve">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99</w:t>
            </w:r>
          </w:p>
        </w:tc>
      </w:tr>
      <w:tr w:rsidR="00C1061C" w:rsidRPr="006654BC" w:rsidTr="003E18A6">
        <w:trPr>
          <w:jc w:val="center"/>
        </w:trPr>
        <w:tc>
          <w:tcPr>
            <w:tcW w:w="4631" w:type="pct"/>
          </w:tcPr>
          <w:p w:rsidR="00C1061C" w:rsidRPr="00EA6725" w:rsidRDefault="00C1061C" w:rsidP="00E105ED">
            <w:pPr>
              <w:ind w:left="910" w:right="-192" w:hanging="484"/>
              <w:rPr>
                <w:rFonts w:ascii="Times New Roman" w:hAnsi="Times New Roman" w:cs="Times New Roman"/>
                <w:sz w:val="28"/>
                <w:szCs w:val="28"/>
              </w:rPr>
            </w:pPr>
            <w:r>
              <w:rPr>
                <w:rFonts w:ascii="Times New Roman" w:hAnsi="Times New Roman" w:cs="Times New Roman"/>
                <w:sz w:val="28"/>
                <w:szCs w:val="28"/>
              </w:rPr>
              <w:t>6</w:t>
            </w:r>
            <w:r w:rsidRPr="00EA6725">
              <w:rPr>
                <w:rFonts w:ascii="Times New Roman" w:hAnsi="Times New Roman" w:cs="Times New Roman"/>
                <w:sz w:val="28"/>
                <w:szCs w:val="28"/>
              </w:rPr>
              <w:t xml:space="preserve">.4. Дисконтированный (динамический) метод оценки эффективности инвестиционных проектов . . . . . . . . . . . . . . . . . . . . . . . . . . . . . . . . . . . </w:t>
            </w:r>
            <w:r w:rsidR="003E18A6">
              <w:rPr>
                <w:rFonts w:ascii="Times New Roman" w:hAnsi="Times New Roman" w:cs="Times New Roman"/>
                <w:sz w:val="28"/>
                <w:szCs w:val="28"/>
              </w:rPr>
              <w:t>.</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9</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10</w:t>
            </w:r>
            <w:r w:rsidR="00C1061C" w:rsidRPr="00EA6725">
              <w:rPr>
                <w:rFonts w:ascii="Times New Roman" w:hAnsi="Times New Roman" w:cs="Times New Roman"/>
                <w:sz w:val="28"/>
                <w:szCs w:val="28"/>
              </w:rPr>
              <w:t>7</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108</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11</w:t>
            </w:r>
            <w:r w:rsidR="00C1061C" w:rsidRPr="00EA6725">
              <w:rPr>
                <w:rFonts w:ascii="Times New Roman" w:hAnsi="Times New Roman" w:cs="Times New Roman"/>
                <w:sz w:val="28"/>
                <w:szCs w:val="28"/>
              </w:rPr>
              <w:t>2</w:t>
            </w:r>
          </w:p>
        </w:tc>
      </w:tr>
      <w:tr w:rsidR="00C1061C" w:rsidRPr="006654BC" w:rsidTr="003E18A6">
        <w:trPr>
          <w:jc w:val="center"/>
        </w:trPr>
        <w:tc>
          <w:tcPr>
            <w:tcW w:w="4631" w:type="pct"/>
          </w:tcPr>
          <w:p w:rsidR="00C1061C" w:rsidRPr="00EA6725" w:rsidRDefault="00C1061C" w:rsidP="00E105ED">
            <w:pPr>
              <w:ind w:left="426" w:right="-192" w:hanging="426"/>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 xml:space="preserve">. Оценка эффективности инвестиционного проекта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114</w:t>
            </w:r>
          </w:p>
        </w:tc>
      </w:tr>
      <w:tr w:rsidR="00C1061C" w:rsidRPr="006654BC" w:rsidTr="003E18A6">
        <w:trPr>
          <w:jc w:val="center"/>
        </w:trPr>
        <w:tc>
          <w:tcPr>
            <w:tcW w:w="4631" w:type="pct"/>
          </w:tcPr>
          <w:p w:rsidR="00C1061C" w:rsidRPr="00EA6725" w:rsidRDefault="00C1061C" w:rsidP="00E105ED">
            <w:pPr>
              <w:ind w:left="426" w:right="-192"/>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 xml:space="preserve">.1. Общая схема оценки эффективности </w:t>
            </w:r>
            <w:r w:rsidR="00873AB9">
              <w:rPr>
                <w:rFonts w:ascii="Times New Roman" w:hAnsi="Times New Roman" w:cs="Times New Roman"/>
                <w:sz w:val="28"/>
                <w:szCs w:val="28"/>
              </w:rPr>
              <w:t xml:space="preserve">инвестиционного проекта . . . </w:t>
            </w:r>
            <w:r w:rsidR="00E105ED">
              <w:rPr>
                <w:rFonts w:ascii="Times New Roman" w:hAnsi="Times New Roman" w:cs="Times New Roman"/>
                <w:sz w:val="28"/>
                <w:szCs w:val="28"/>
              </w:rPr>
              <w:t xml:space="preserve">.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114</w:t>
            </w:r>
          </w:p>
        </w:tc>
      </w:tr>
      <w:tr w:rsidR="00C1061C" w:rsidRPr="006654BC" w:rsidTr="003E18A6">
        <w:trPr>
          <w:jc w:val="center"/>
        </w:trPr>
        <w:tc>
          <w:tcPr>
            <w:tcW w:w="4631" w:type="pct"/>
          </w:tcPr>
          <w:p w:rsidR="00C1061C" w:rsidRPr="00EA6725" w:rsidRDefault="00C1061C" w:rsidP="00E105ED">
            <w:pPr>
              <w:ind w:left="426" w:right="-192"/>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 xml:space="preserve">.2. Оценка эффективности инвестиционного </w:t>
            </w:r>
            <w:r w:rsidR="00873AB9">
              <w:rPr>
                <w:rFonts w:ascii="Times New Roman" w:hAnsi="Times New Roman" w:cs="Times New Roman"/>
                <w:sz w:val="28"/>
                <w:szCs w:val="28"/>
              </w:rPr>
              <w:t xml:space="preserve">проекта в целом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114</w:t>
            </w:r>
          </w:p>
        </w:tc>
      </w:tr>
      <w:tr w:rsidR="00C1061C" w:rsidRPr="006654BC" w:rsidTr="003E18A6">
        <w:trPr>
          <w:jc w:val="center"/>
        </w:trPr>
        <w:tc>
          <w:tcPr>
            <w:tcW w:w="4631" w:type="pct"/>
          </w:tcPr>
          <w:p w:rsidR="00C1061C" w:rsidRPr="00EA6725" w:rsidRDefault="00C1061C" w:rsidP="00E105ED">
            <w:pPr>
              <w:ind w:left="952" w:right="-192" w:hanging="526"/>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.3. Определение состава участников инвестиционного проекта и выра</w:t>
            </w:r>
            <w:r w:rsidR="007A265F">
              <w:rPr>
                <w:rFonts w:ascii="Times New Roman" w:hAnsi="Times New Roman" w:cs="Times New Roman"/>
                <w:sz w:val="28"/>
                <w:szCs w:val="28"/>
              </w:rPr>
              <w:t>-</w:t>
            </w:r>
            <w:r w:rsidRPr="00EA6725">
              <w:rPr>
                <w:rFonts w:ascii="Times New Roman" w:hAnsi="Times New Roman" w:cs="Times New Roman"/>
                <w:sz w:val="28"/>
                <w:szCs w:val="28"/>
              </w:rPr>
              <w:t xml:space="preserve">ботка схемы его финансирования . . . . . . . . . . </w:t>
            </w:r>
            <w:r w:rsidR="00873AB9">
              <w:rPr>
                <w:rFonts w:ascii="Times New Roman" w:hAnsi="Times New Roman" w:cs="Times New Roman"/>
                <w:sz w:val="28"/>
                <w:szCs w:val="28"/>
              </w:rPr>
              <w:t xml:space="preserve">. . . . . . . . . . . . . . </w:t>
            </w:r>
            <w:r w:rsidR="00E105ED">
              <w:rPr>
                <w:rFonts w:ascii="Times New Roman" w:hAnsi="Times New Roman" w:cs="Times New Roman"/>
                <w:sz w:val="28"/>
                <w:szCs w:val="28"/>
              </w:rPr>
              <w:t xml:space="preserve">. </w:t>
            </w:r>
            <w:r w:rsidR="007A265F">
              <w:rPr>
                <w:rFonts w:ascii="Times New Roman" w:hAnsi="Times New Roman" w:cs="Times New Roman"/>
                <w:sz w:val="28"/>
                <w:szCs w:val="28"/>
              </w:rPr>
              <w:t>……</w:t>
            </w:r>
          </w:p>
        </w:tc>
        <w:tc>
          <w:tcPr>
            <w:tcW w:w="369" w:type="pct"/>
            <w:vAlign w:val="bottom"/>
          </w:tcPr>
          <w:p w:rsidR="00C1061C" w:rsidRPr="00EA6725" w:rsidRDefault="00847593" w:rsidP="00847593">
            <w:pPr>
              <w:jc w:val="center"/>
              <w:rPr>
                <w:rFonts w:ascii="Times New Roman" w:hAnsi="Times New Roman" w:cs="Times New Roman"/>
                <w:sz w:val="28"/>
                <w:szCs w:val="28"/>
              </w:rPr>
            </w:pPr>
            <w:r>
              <w:rPr>
                <w:rFonts w:ascii="Times New Roman" w:hAnsi="Times New Roman" w:cs="Times New Roman"/>
                <w:sz w:val="28"/>
                <w:szCs w:val="28"/>
              </w:rPr>
              <w:t>119</w:t>
            </w:r>
          </w:p>
        </w:tc>
      </w:tr>
      <w:tr w:rsidR="00C1061C" w:rsidRPr="006654BC" w:rsidTr="003E18A6">
        <w:trPr>
          <w:jc w:val="center"/>
        </w:trPr>
        <w:tc>
          <w:tcPr>
            <w:tcW w:w="4631" w:type="pct"/>
          </w:tcPr>
          <w:p w:rsidR="00C1061C" w:rsidRPr="00EA6725" w:rsidRDefault="00C1061C" w:rsidP="00E105ED">
            <w:pPr>
              <w:ind w:left="952" w:right="-192" w:hanging="526"/>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 xml:space="preserve">.4. Оценка эффективности участия в проекте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8902A4">
              <w:rPr>
                <w:rFonts w:ascii="Times New Roman" w:hAnsi="Times New Roman" w:cs="Times New Roman"/>
                <w:sz w:val="28"/>
                <w:szCs w:val="28"/>
              </w:rPr>
              <w:t>.</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123</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129</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Тесты . . . . . . . . . . . . . . . . . . . . . . . . . . . . . . . . . . . . . . . . . . . . . . . . . . . .</w:t>
            </w:r>
            <w:r w:rsidR="00873AB9">
              <w:rPr>
                <w:rFonts w:ascii="Times New Roman" w:hAnsi="Times New Roman" w:cs="Times New Roman"/>
                <w:sz w:val="28"/>
                <w:szCs w:val="28"/>
              </w:rPr>
              <w:t xml:space="preserve"> . . . </w:t>
            </w:r>
            <w:r w:rsidR="00E105ED">
              <w:rPr>
                <w:rFonts w:ascii="Times New Roman" w:hAnsi="Times New Roman" w:cs="Times New Roman"/>
                <w:sz w:val="28"/>
                <w:szCs w:val="28"/>
              </w:rPr>
              <w:t xml:space="preserve">. </w:t>
            </w:r>
            <w:r w:rsidR="008902A4">
              <w:rPr>
                <w:rFonts w:ascii="Times New Roman" w:hAnsi="Times New Roman" w:cs="Times New Roman"/>
                <w:sz w:val="28"/>
                <w:szCs w:val="28"/>
              </w:rPr>
              <w:t>.</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130</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134</w:t>
            </w:r>
          </w:p>
        </w:tc>
      </w:tr>
      <w:tr w:rsidR="00C1061C" w:rsidRPr="006654BC" w:rsidTr="003E18A6">
        <w:trPr>
          <w:jc w:val="center"/>
        </w:trPr>
        <w:tc>
          <w:tcPr>
            <w:tcW w:w="4631" w:type="pct"/>
          </w:tcPr>
          <w:p w:rsidR="00C1061C" w:rsidRPr="00EA6725" w:rsidRDefault="00C1061C" w:rsidP="00E105ED">
            <w:pPr>
              <w:tabs>
                <w:tab w:val="left" w:pos="567"/>
              </w:tabs>
              <w:ind w:left="284" w:right="-192" w:hanging="284"/>
              <w:rPr>
                <w:rFonts w:ascii="Times New Roman" w:hAnsi="Times New Roman" w:cs="Times New Roman"/>
                <w:sz w:val="28"/>
                <w:szCs w:val="28"/>
              </w:rPr>
            </w:pPr>
            <w:r>
              <w:rPr>
                <w:rFonts w:ascii="Times New Roman" w:hAnsi="Times New Roman" w:cs="Times New Roman"/>
                <w:sz w:val="28"/>
                <w:szCs w:val="28"/>
              </w:rPr>
              <w:t>8</w:t>
            </w:r>
            <w:r w:rsidRPr="00EA6725">
              <w:rPr>
                <w:rFonts w:ascii="Times New Roman" w:hAnsi="Times New Roman" w:cs="Times New Roman"/>
                <w:sz w:val="28"/>
                <w:szCs w:val="28"/>
              </w:rPr>
              <w:t>. Источники финансирования инвестиционной деяте</w:t>
            </w:r>
            <w:r w:rsidR="00873AB9">
              <w:rPr>
                <w:rFonts w:ascii="Times New Roman" w:hAnsi="Times New Roman" w:cs="Times New Roman"/>
                <w:sz w:val="28"/>
                <w:szCs w:val="28"/>
              </w:rPr>
              <w:t xml:space="preserve">льности . . . . . . . . . . . </w:t>
            </w:r>
            <w:r w:rsidR="00E105ED">
              <w:rPr>
                <w:rFonts w:ascii="Times New Roman" w:hAnsi="Times New Roman" w:cs="Times New Roman"/>
                <w:sz w:val="28"/>
                <w:szCs w:val="28"/>
              </w:rPr>
              <w:t xml:space="preserve">. </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135</w:t>
            </w:r>
          </w:p>
        </w:tc>
      </w:tr>
      <w:tr w:rsidR="00C1061C" w:rsidRPr="006654BC" w:rsidTr="003E18A6">
        <w:trPr>
          <w:jc w:val="center"/>
        </w:trPr>
        <w:tc>
          <w:tcPr>
            <w:tcW w:w="4631" w:type="pct"/>
          </w:tcPr>
          <w:p w:rsidR="00C1061C" w:rsidRPr="00EA6725" w:rsidRDefault="00E105ED" w:rsidP="00E105ED">
            <w:pPr>
              <w:tabs>
                <w:tab w:val="left" w:pos="567"/>
              </w:tabs>
              <w:ind w:left="938" w:right="-192" w:hanging="512"/>
              <w:rPr>
                <w:rFonts w:ascii="Times New Roman" w:hAnsi="Times New Roman" w:cs="Times New Roman"/>
                <w:sz w:val="28"/>
                <w:szCs w:val="28"/>
              </w:rPr>
            </w:pPr>
            <w:r>
              <w:rPr>
                <w:rFonts w:ascii="Times New Roman" w:hAnsi="Times New Roman" w:cs="Times New Roman"/>
                <w:sz w:val="28"/>
                <w:szCs w:val="28"/>
              </w:rPr>
              <w:t>8</w:t>
            </w:r>
            <w:r w:rsidR="00C1061C" w:rsidRPr="00EA6725">
              <w:rPr>
                <w:rFonts w:ascii="Times New Roman" w:hAnsi="Times New Roman" w:cs="Times New Roman"/>
                <w:sz w:val="28"/>
                <w:szCs w:val="28"/>
              </w:rPr>
              <w:t>.1. Классификация и сравнительный анализ источников финансирова-ния инвестиционной деятельности . . . . .</w:t>
            </w:r>
            <w:r w:rsidR="00873AB9">
              <w:rPr>
                <w:rFonts w:ascii="Times New Roman" w:hAnsi="Times New Roman" w:cs="Times New Roman"/>
                <w:sz w:val="28"/>
                <w:szCs w:val="28"/>
              </w:rPr>
              <w:t xml:space="preserve"> . . . . . . . . . . . . </w:t>
            </w:r>
            <w:r>
              <w:rPr>
                <w:rFonts w:ascii="Times New Roman" w:hAnsi="Times New Roman" w:cs="Times New Roman"/>
                <w:sz w:val="28"/>
                <w:szCs w:val="28"/>
              </w:rPr>
              <w:t xml:space="preserve">. . . . . . . . . . . </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135</w:t>
            </w:r>
          </w:p>
        </w:tc>
      </w:tr>
      <w:tr w:rsidR="00C1061C" w:rsidRPr="006654BC" w:rsidTr="003E18A6">
        <w:trPr>
          <w:jc w:val="center"/>
        </w:trPr>
        <w:tc>
          <w:tcPr>
            <w:tcW w:w="4631" w:type="pct"/>
          </w:tcPr>
          <w:p w:rsidR="00C1061C" w:rsidRPr="00EA6725" w:rsidRDefault="00E105ED" w:rsidP="00E105ED">
            <w:pPr>
              <w:tabs>
                <w:tab w:val="left" w:pos="567"/>
              </w:tabs>
              <w:ind w:left="938" w:right="-192" w:hanging="512"/>
              <w:rPr>
                <w:rFonts w:ascii="Times New Roman" w:hAnsi="Times New Roman" w:cs="Times New Roman"/>
                <w:sz w:val="28"/>
                <w:szCs w:val="28"/>
              </w:rPr>
            </w:pPr>
            <w:r>
              <w:rPr>
                <w:rFonts w:ascii="Times New Roman" w:hAnsi="Times New Roman" w:cs="Times New Roman"/>
                <w:sz w:val="28"/>
                <w:szCs w:val="28"/>
              </w:rPr>
              <w:t>8</w:t>
            </w:r>
            <w:r w:rsidR="00C1061C" w:rsidRPr="00EA6725">
              <w:rPr>
                <w:rFonts w:ascii="Times New Roman" w:hAnsi="Times New Roman" w:cs="Times New Roman"/>
                <w:sz w:val="28"/>
                <w:szCs w:val="28"/>
              </w:rPr>
              <w:t xml:space="preserve">.2. Факторы и последовательность выбора источников финансирова-ния инвестиционного проекта . . . . . . . . . . . . . . . . . . . . </w:t>
            </w:r>
            <w:r>
              <w:rPr>
                <w:rFonts w:ascii="Times New Roman" w:hAnsi="Times New Roman" w:cs="Times New Roman"/>
                <w:sz w:val="28"/>
                <w:szCs w:val="28"/>
              </w:rPr>
              <w:t xml:space="preserve">. . . . . . . . . . . . </w:t>
            </w:r>
            <w:r w:rsidR="00C1061C" w:rsidRPr="00EA6725">
              <w:rPr>
                <w:rFonts w:ascii="Times New Roman" w:hAnsi="Times New Roman" w:cs="Times New Roman"/>
                <w:sz w:val="28"/>
                <w:szCs w:val="28"/>
              </w:rPr>
              <w:t xml:space="preserve"> </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138</w:t>
            </w:r>
          </w:p>
        </w:tc>
      </w:tr>
      <w:tr w:rsidR="00C1061C" w:rsidRPr="006654BC" w:rsidTr="003E18A6">
        <w:trPr>
          <w:jc w:val="center"/>
        </w:trPr>
        <w:tc>
          <w:tcPr>
            <w:tcW w:w="4631" w:type="pct"/>
          </w:tcPr>
          <w:p w:rsidR="00C1061C" w:rsidRPr="00EA6725" w:rsidRDefault="00E105ED" w:rsidP="00E105ED">
            <w:pPr>
              <w:tabs>
                <w:tab w:val="left" w:pos="567"/>
              </w:tabs>
              <w:ind w:left="938" w:right="-192" w:hanging="512"/>
              <w:rPr>
                <w:rFonts w:ascii="Times New Roman" w:hAnsi="Times New Roman" w:cs="Times New Roman"/>
                <w:sz w:val="28"/>
                <w:szCs w:val="28"/>
              </w:rPr>
            </w:pPr>
            <w:r>
              <w:rPr>
                <w:rFonts w:ascii="Times New Roman" w:hAnsi="Times New Roman" w:cs="Times New Roman"/>
                <w:sz w:val="28"/>
                <w:szCs w:val="28"/>
              </w:rPr>
              <w:t>8</w:t>
            </w:r>
            <w:r w:rsidR="00C1061C" w:rsidRPr="00EA6725">
              <w:rPr>
                <w:rFonts w:ascii="Times New Roman" w:hAnsi="Times New Roman" w:cs="Times New Roman"/>
                <w:sz w:val="28"/>
                <w:szCs w:val="28"/>
              </w:rPr>
              <w:t xml:space="preserve">.3. Условия получения бюджетных инвестиционных ассигнований . . . </w:t>
            </w:r>
            <w:r w:rsidR="003E18A6">
              <w:rPr>
                <w:rFonts w:ascii="Times New Roman" w:hAnsi="Times New Roman" w:cs="Times New Roman"/>
                <w:sz w:val="28"/>
                <w:szCs w:val="28"/>
              </w:rPr>
              <w:t>.</w:t>
            </w:r>
          </w:p>
        </w:tc>
        <w:tc>
          <w:tcPr>
            <w:tcW w:w="369" w:type="pct"/>
            <w:vAlign w:val="bottom"/>
          </w:tcPr>
          <w:p w:rsidR="00C1061C" w:rsidRPr="00EA6725" w:rsidRDefault="00C1061C" w:rsidP="006A409A">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 xml:space="preserve">43 </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8902A4" w:rsidRDefault="009F0E6C" w:rsidP="00AB5F43">
            <w:pPr>
              <w:jc w:val="center"/>
              <w:rPr>
                <w:rFonts w:ascii="Times New Roman" w:hAnsi="Times New Roman" w:cs="Times New Roman"/>
                <w:spacing w:val="-20"/>
                <w:sz w:val="20"/>
                <w:szCs w:val="20"/>
              </w:rPr>
            </w:pPr>
            <w:r w:rsidRPr="008902A4">
              <w:rPr>
                <w:rFonts w:ascii="Times New Roman" w:hAnsi="Times New Roman" w:cs="Times New Roman"/>
                <w:spacing w:val="-20"/>
                <w:sz w:val="20"/>
                <w:szCs w:val="20"/>
              </w:rPr>
              <w:t>143,146</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C1061C" w:rsidP="009F0E6C">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47</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C1061C" w:rsidRPr="00EA6725" w:rsidRDefault="00C1061C" w:rsidP="009F0E6C">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50</w:t>
            </w:r>
          </w:p>
        </w:tc>
      </w:tr>
      <w:tr w:rsidR="00C1061C" w:rsidRPr="006654BC" w:rsidTr="003E18A6">
        <w:trPr>
          <w:jc w:val="center"/>
        </w:trPr>
        <w:tc>
          <w:tcPr>
            <w:tcW w:w="4631" w:type="pct"/>
          </w:tcPr>
          <w:p w:rsidR="00C1061C" w:rsidRPr="00EA6725" w:rsidRDefault="00C1061C" w:rsidP="00E105ED">
            <w:pPr>
              <w:tabs>
                <w:tab w:val="left" w:pos="966"/>
              </w:tabs>
              <w:ind w:left="966" w:right="-192" w:hanging="966"/>
              <w:rPr>
                <w:rFonts w:ascii="Times New Roman" w:hAnsi="Times New Roman" w:cs="Times New Roman"/>
                <w:sz w:val="28"/>
                <w:szCs w:val="28"/>
              </w:rPr>
            </w:pPr>
            <w:r>
              <w:rPr>
                <w:rFonts w:ascii="Times New Roman" w:hAnsi="Times New Roman" w:cs="Times New Roman"/>
                <w:sz w:val="28"/>
                <w:szCs w:val="28"/>
              </w:rPr>
              <w:t>9</w:t>
            </w:r>
            <w:r w:rsidRPr="00EA6725">
              <w:rPr>
                <w:rFonts w:ascii="Times New Roman" w:hAnsi="Times New Roman" w:cs="Times New Roman"/>
                <w:sz w:val="28"/>
                <w:szCs w:val="28"/>
              </w:rPr>
              <w:t>. Методы финансирования инвестиционной деятельно</w:t>
            </w:r>
            <w:r w:rsidR="00873AB9">
              <w:rPr>
                <w:rFonts w:ascii="Times New Roman" w:hAnsi="Times New Roman" w:cs="Times New Roman"/>
                <w:sz w:val="28"/>
                <w:szCs w:val="28"/>
              </w:rPr>
              <w:t xml:space="preserve">сти . . . . . .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C1061C" w:rsidP="009F0E6C">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51</w:t>
            </w:r>
          </w:p>
        </w:tc>
      </w:tr>
      <w:tr w:rsidR="00C1061C" w:rsidRPr="006654BC" w:rsidTr="003E18A6">
        <w:trPr>
          <w:jc w:val="center"/>
        </w:trPr>
        <w:tc>
          <w:tcPr>
            <w:tcW w:w="4631" w:type="pct"/>
          </w:tcPr>
          <w:p w:rsidR="00C1061C" w:rsidRPr="00EA6725" w:rsidRDefault="00E105ED" w:rsidP="003E18A6">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.1. Определение и классификация методов финансирования инвестици</w:t>
            </w:r>
            <w:r w:rsidR="003E18A6">
              <w:rPr>
                <w:rFonts w:ascii="Times New Roman" w:hAnsi="Times New Roman" w:cs="Times New Roman"/>
                <w:sz w:val="28"/>
                <w:szCs w:val="28"/>
              </w:rPr>
              <w:t>-</w:t>
            </w:r>
            <w:r w:rsidR="00C1061C" w:rsidRPr="00EA6725">
              <w:rPr>
                <w:rFonts w:ascii="Times New Roman" w:hAnsi="Times New Roman" w:cs="Times New Roman"/>
                <w:sz w:val="28"/>
                <w:szCs w:val="28"/>
              </w:rPr>
              <w:t xml:space="preserve">онной деятельности . . . . . . . . . . . . . . . . . . . . . . . . . . . . . . . . . . . . . . </w:t>
            </w:r>
            <w:r w:rsidR="003E18A6">
              <w:rPr>
                <w:rFonts w:ascii="Times New Roman" w:hAnsi="Times New Roman" w:cs="Times New Roman"/>
                <w:sz w:val="28"/>
                <w:szCs w:val="28"/>
              </w:rPr>
              <w:t>….</w:t>
            </w:r>
          </w:p>
        </w:tc>
        <w:tc>
          <w:tcPr>
            <w:tcW w:w="369" w:type="pct"/>
            <w:vAlign w:val="bottom"/>
          </w:tcPr>
          <w:p w:rsidR="00C1061C" w:rsidRPr="00EA6725" w:rsidRDefault="00C1061C" w:rsidP="009F0E6C">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51</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.2. Самофинансирование и акционерное</w:t>
            </w:r>
            <w:r w:rsidR="00873AB9">
              <w:rPr>
                <w:rFonts w:ascii="Times New Roman" w:hAnsi="Times New Roman" w:cs="Times New Roman"/>
                <w:sz w:val="28"/>
                <w:szCs w:val="28"/>
              </w:rPr>
              <w:t xml:space="preserve"> (долевое) финансирование . . </w:t>
            </w:r>
            <w:r>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51</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 xml:space="preserve">.3. Заемное (долговое), централизованное и смешанное финансирова-ние . . . . . . . . . . . . . . . . . . . . . . . . . . . . . . . . . . . . . . . . . . . . . . . . . . . </w:t>
            </w:r>
            <w:r>
              <w:rPr>
                <w:rFonts w:ascii="Times New Roman" w:hAnsi="Times New Roman" w:cs="Times New Roman"/>
                <w:sz w:val="28"/>
                <w:szCs w:val="28"/>
              </w:rPr>
              <w:t>. . . .</w:t>
            </w:r>
            <w:r w:rsidR="003E18A6">
              <w:rPr>
                <w:rFonts w:ascii="Times New Roman" w:hAnsi="Times New Roman" w:cs="Times New Roman"/>
                <w:sz w:val="28"/>
                <w:szCs w:val="28"/>
              </w:rPr>
              <w:t>.</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53</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 xml:space="preserve">.4. Проектное финансирование . . . . . . . . . . . . . . . . . . . . . . . . . . . . . . . . . </w:t>
            </w:r>
            <w:r>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59</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.5. Венчурное финансирование . . . . . . . . . . . . . . . . . .</w:t>
            </w:r>
            <w:r w:rsidR="00873AB9">
              <w:rPr>
                <w:rFonts w:ascii="Times New Roman" w:hAnsi="Times New Roman" w:cs="Times New Roman"/>
                <w:sz w:val="28"/>
                <w:szCs w:val="28"/>
              </w:rPr>
              <w:t xml:space="preserve"> . . . . . . . . . . . . . . . </w:t>
            </w:r>
            <w:r>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63</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 xml:space="preserve">.6. Ипотечное кредитование . . . . . . . . . . . . . . . . . . . . . . . . . . . . . . . . . . . . </w:t>
            </w:r>
            <w:r w:rsidR="003E18A6">
              <w:rPr>
                <w:rFonts w:ascii="Times New Roman" w:hAnsi="Times New Roman" w:cs="Times New Roman"/>
                <w:sz w:val="28"/>
                <w:szCs w:val="28"/>
              </w:rPr>
              <w:t>.</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64</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 xml:space="preserve">.7. Лизинг . . . . . . . . . . . . . . . . . . . . . . . . . . . . . . . . . . . . . . . . . . . . . . . . . . . </w:t>
            </w:r>
            <w:r>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67</w:t>
            </w:r>
          </w:p>
        </w:tc>
      </w:tr>
      <w:tr w:rsidR="00C1061C" w:rsidRPr="006654BC" w:rsidTr="003E18A6">
        <w:trPr>
          <w:jc w:val="center"/>
        </w:trPr>
        <w:tc>
          <w:tcPr>
            <w:tcW w:w="4631" w:type="pct"/>
          </w:tcPr>
          <w:p w:rsidR="00C1061C" w:rsidRPr="00EA6725" w:rsidRDefault="00C1061C" w:rsidP="00E105ED">
            <w:pPr>
              <w:tabs>
                <w:tab w:val="left" w:pos="966"/>
              </w:tabs>
              <w:ind w:left="935" w:right="-192" w:hanging="51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A622F8">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76</w:t>
            </w:r>
          </w:p>
        </w:tc>
      </w:tr>
      <w:tr w:rsidR="00C1061C" w:rsidRPr="006654BC" w:rsidTr="003E18A6">
        <w:trPr>
          <w:jc w:val="center"/>
        </w:trPr>
        <w:tc>
          <w:tcPr>
            <w:tcW w:w="4631" w:type="pct"/>
          </w:tcPr>
          <w:p w:rsidR="00C1061C" w:rsidRPr="00EA6725" w:rsidRDefault="00C1061C" w:rsidP="00E105ED">
            <w:pPr>
              <w:tabs>
                <w:tab w:val="left" w:pos="966"/>
              </w:tabs>
              <w:ind w:left="935" w:right="-192" w:hanging="51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 . . . . . . . . . . . . . . </w:t>
            </w:r>
            <w:r w:rsidR="00A622F8">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76</w:t>
            </w:r>
          </w:p>
        </w:tc>
      </w:tr>
      <w:tr w:rsidR="00C1061C" w:rsidRPr="006654BC" w:rsidTr="003E18A6">
        <w:trPr>
          <w:jc w:val="center"/>
        </w:trPr>
        <w:tc>
          <w:tcPr>
            <w:tcW w:w="4631" w:type="pct"/>
            <w:vAlign w:val="bottom"/>
          </w:tcPr>
          <w:p w:rsidR="00C1061C" w:rsidRPr="00EA6725" w:rsidRDefault="00C1061C" w:rsidP="00E105ED">
            <w:pPr>
              <w:tabs>
                <w:tab w:val="left" w:pos="966"/>
              </w:tabs>
              <w:ind w:left="935" w:right="-192" w:hanging="51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C1061C" w:rsidRPr="005C7D6C"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lang w:val="en-US"/>
              </w:rPr>
              <w:t>1</w:t>
            </w:r>
            <w:r w:rsidR="005C7D6C">
              <w:rPr>
                <w:rFonts w:ascii="Times New Roman" w:hAnsi="Times New Roman" w:cs="Times New Roman"/>
                <w:sz w:val="28"/>
                <w:szCs w:val="28"/>
              </w:rPr>
              <w:t>83</w:t>
            </w:r>
          </w:p>
        </w:tc>
      </w:tr>
    </w:tbl>
    <w:p w:rsidR="008902A4" w:rsidRDefault="008902A4" w:rsidP="008902A4">
      <w:pPr>
        <w:spacing w:after="0" w:line="240" w:lineRule="auto"/>
        <w:rPr>
          <w:rFonts w:ascii="Times New Roman" w:hAnsi="Times New Roman" w:cs="Times New Roman"/>
          <w:sz w:val="28"/>
          <w:szCs w:val="28"/>
        </w:rPr>
      </w:pPr>
    </w:p>
    <w:p w:rsidR="008902A4" w:rsidRDefault="008902A4" w:rsidP="008902A4">
      <w:pPr>
        <w:spacing w:after="0" w:line="240" w:lineRule="auto"/>
        <w:rPr>
          <w:rFonts w:ascii="Times New Roman" w:hAnsi="Times New Roman" w:cs="Times New Roman"/>
          <w:sz w:val="28"/>
          <w:szCs w:val="28"/>
        </w:rPr>
      </w:pPr>
    </w:p>
    <w:p w:rsidR="00C1061C" w:rsidRDefault="00C1061C" w:rsidP="008902A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90DC6" w:rsidRPr="009200AF" w:rsidRDefault="00990DC6" w:rsidP="00A16F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3A6773">
        <w:rPr>
          <w:rFonts w:ascii="Times New Roman" w:hAnsi="Times New Roman" w:cs="Times New Roman"/>
          <w:b/>
          <w:sz w:val="28"/>
          <w:szCs w:val="28"/>
        </w:rPr>
        <w:t xml:space="preserve"> </w:t>
      </w:r>
      <w:r>
        <w:rPr>
          <w:rFonts w:ascii="Times New Roman" w:hAnsi="Times New Roman" w:cs="Times New Roman"/>
          <w:b/>
          <w:sz w:val="28"/>
          <w:szCs w:val="28"/>
        </w:rPr>
        <w:t>ИННОВАЦИОНН</w:t>
      </w:r>
      <w:r w:rsidR="00CF1822">
        <w:rPr>
          <w:rFonts w:ascii="Times New Roman" w:hAnsi="Times New Roman" w:cs="Times New Roman"/>
          <w:b/>
          <w:sz w:val="28"/>
          <w:szCs w:val="28"/>
        </w:rPr>
        <w:t>Ы</w:t>
      </w:r>
      <w:r>
        <w:rPr>
          <w:rFonts w:ascii="Times New Roman" w:hAnsi="Times New Roman" w:cs="Times New Roman"/>
          <w:b/>
          <w:sz w:val="28"/>
          <w:szCs w:val="28"/>
        </w:rPr>
        <w:t xml:space="preserve">Й </w:t>
      </w:r>
      <w:r w:rsidR="00CF1822">
        <w:rPr>
          <w:rFonts w:ascii="Times New Roman" w:hAnsi="Times New Roman" w:cs="Times New Roman"/>
          <w:b/>
          <w:sz w:val="28"/>
          <w:szCs w:val="28"/>
        </w:rPr>
        <w:t>ПРОЦЕСС</w:t>
      </w:r>
    </w:p>
    <w:p w:rsidR="00AD620C" w:rsidRPr="009200AF" w:rsidRDefault="00AD620C" w:rsidP="00807BEE">
      <w:pPr>
        <w:spacing w:after="0" w:line="240" w:lineRule="auto"/>
        <w:jc w:val="center"/>
        <w:rPr>
          <w:rFonts w:ascii="Times New Roman" w:hAnsi="Times New Roman" w:cs="Times New Roman"/>
          <w:b/>
          <w:sz w:val="28"/>
          <w:szCs w:val="28"/>
        </w:rPr>
      </w:pPr>
    </w:p>
    <w:p w:rsidR="00990DC6" w:rsidRDefault="00990DC6" w:rsidP="00807B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CF1822">
        <w:rPr>
          <w:rFonts w:ascii="Times New Roman" w:hAnsi="Times New Roman" w:cs="Times New Roman"/>
          <w:b/>
          <w:sz w:val="28"/>
          <w:szCs w:val="28"/>
        </w:rPr>
        <w:t>Этапы и</w:t>
      </w:r>
      <w:r>
        <w:rPr>
          <w:rFonts w:ascii="Times New Roman" w:hAnsi="Times New Roman" w:cs="Times New Roman"/>
          <w:b/>
          <w:sz w:val="28"/>
          <w:szCs w:val="28"/>
        </w:rPr>
        <w:t>нновационн</w:t>
      </w:r>
      <w:r w:rsidR="00CF1822">
        <w:rPr>
          <w:rFonts w:ascii="Times New Roman" w:hAnsi="Times New Roman" w:cs="Times New Roman"/>
          <w:b/>
          <w:sz w:val="28"/>
          <w:szCs w:val="28"/>
        </w:rPr>
        <w:t>ого</w:t>
      </w:r>
      <w:r>
        <w:rPr>
          <w:rFonts w:ascii="Times New Roman" w:hAnsi="Times New Roman" w:cs="Times New Roman"/>
          <w:b/>
          <w:sz w:val="28"/>
          <w:szCs w:val="28"/>
        </w:rPr>
        <w:t xml:space="preserve"> процесс</w:t>
      </w:r>
      <w:r w:rsidR="00CF1822">
        <w:rPr>
          <w:rFonts w:ascii="Times New Roman" w:hAnsi="Times New Roman" w:cs="Times New Roman"/>
          <w:b/>
          <w:sz w:val="28"/>
          <w:szCs w:val="28"/>
        </w:rPr>
        <w:t>а и их содержание</w:t>
      </w:r>
    </w:p>
    <w:p w:rsidR="00990DC6" w:rsidRDefault="00990DC6" w:rsidP="007C535B">
      <w:pPr>
        <w:spacing w:after="0" w:line="240" w:lineRule="auto"/>
        <w:jc w:val="both"/>
        <w:rPr>
          <w:rFonts w:ascii="Times New Roman" w:hAnsi="Times New Roman" w:cs="Times New Roman"/>
          <w:b/>
          <w:sz w:val="28"/>
          <w:szCs w:val="28"/>
        </w:rPr>
      </w:pPr>
    </w:p>
    <w:p w:rsidR="00990DC6" w:rsidRDefault="00CF1822" w:rsidP="007C5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200AF" w:rsidRPr="009200AF">
        <w:rPr>
          <w:rFonts w:ascii="Times New Roman" w:hAnsi="Times New Roman" w:cs="Times New Roman"/>
          <w:sz w:val="28"/>
          <w:szCs w:val="28"/>
        </w:rPr>
        <w:t>онятие</w:t>
      </w:r>
      <w:r w:rsidR="00947350">
        <w:rPr>
          <w:rFonts w:ascii="Times New Roman" w:hAnsi="Times New Roman" w:cs="Times New Roman"/>
          <w:sz w:val="28"/>
          <w:szCs w:val="28"/>
        </w:rPr>
        <w:t xml:space="preserve"> </w:t>
      </w:r>
      <w:r>
        <w:rPr>
          <w:rFonts w:ascii="Times New Roman" w:hAnsi="Times New Roman" w:cs="Times New Roman"/>
          <w:sz w:val="28"/>
          <w:szCs w:val="28"/>
        </w:rPr>
        <w:t>«ин</w:t>
      </w:r>
      <w:r w:rsidR="003E23EA">
        <w:rPr>
          <w:rFonts w:ascii="Times New Roman" w:hAnsi="Times New Roman" w:cs="Times New Roman"/>
          <w:sz w:val="28"/>
          <w:szCs w:val="28"/>
        </w:rPr>
        <w:t>нова</w:t>
      </w:r>
      <w:r>
        <w:rPr>
          <w:rFonts w:ascii="Times New Roman" w:hAnsi="Times New Roman" w:cs="Times New Roman"/>
          <w:sz w:val="28"/>
          <w:szCs w:val="28"/>
        </w:rPr>
        <w:t xml:space="preserve">ционный процесс» </w:t>
      </w:r>
      <w:r w:rsidR="009200AF">
        <w:rPr>
          <w:rFonts w:ascii="Times New Roman" w:hAnsi="Times New Roman" w:cs="Times New Roman"/>
          <w:sz w:val="28"/>
          <w:szCs w:val="28"/>
        </w:rPr>
        <w:t xml:space="preserve">является </w:t>
      </w:r>
      <w:r w:rsidR="009200AF" w:rsidRPr="00A6469A">
        <w:rPr>
          <w:rFonts w:ascii="Times New Roman" w:hAnsi="Times New Roman" w:cs="Times New Roman"/>
          <w:i/>
          <w:sz w:val="28"/>
          <w:szCs w:val="28"/>
        </w:rPr>
        <w:t xml:space="preserve">наиболее </w:t>
      </w:r>
      <w:r w:rsidR="003B0540">
        <w:rPr>
          <w:rFonts w:ascii="Times New Roman" w:hAnsi="Times New Roman" w:cs="Times New Roman"/>
          <w:i/>
          <w:sz w:val="28"/>
          <w:szCs w:val="28"/>
        </w:rPr>
        <w:t>ё</w:t>
      </w:r>
      <w:r w:rsidR="009200AF" w:rsidRPr="00A6469A">
        <w:rPr>
          <w:rFonts w:ascii="Times New Roman" w:hAnsi="Times New Roman" w:cs="Times New Roman"/>
          <w:i/>
          <w:sz w:val="28"/>
          <w:szCs w:val="28"/>
        </w:rPr>
        <w:t>мким</w:t>
      </w:r>
      <w:r w:rsidR="009200AF">
        <w:rPr>
          <w:rFonts w:ascii="Times New Roman" w:hAnsi="Times New Roman" w:cs="Times New Roman"/>
          <w:sz w:val="28"/>
          <w:szCs w:val="28"/>
        </w:rPr>
        <w:t xml:space="preserve"> и потому </w:t>
      </w:r>
      <w:r w:rsidR="009200AF" w:rsidRPr="00A6469A">
        <w:rPr>
          <w:rFonts w:ascii="Times New Roman" w:hAnsi="Times New Roman" w:cs="Times New Roman"/>
          <w:b/>
          <w:i/>
          <w:sz w:val="28"/>
          <w:szCs w:val="28"/>
        </w:rPr>
        <w:t>главным</w:t>
      </w:r>
      <w:r w:rsidR="009200AF" w:rsidRPr="00A6469A">
        <w:rPr>
          <w:rFonts w:ascii="Times New Roman" w:hAnsi="Times New Roman" w:cs="Times New Roman"/>
          <w:i/>
          <w:sz w:val="28"/>
          <w:szCs w:val="28"/>
        </w:rPr>
        <w:t xml:space="preserve"> термином дисциплины, </w:t>
      </w:r>
      <w:r w:rsidR="009200AF">
        <w:rPr>
          <w:rFonts w:ascii="Times New Roman" w:hAnsi="Times New Roman" w:cs="Times New Roman"/>
          <w:sz w:val="28"/>
          <w:szCs w:val="28"/>
        </w:rPr>
        <w:t>поскольку, как буде</w:t>
      </w:r>
      <w:r w:rsidR="00A6469A">
        <w:rPr>
          <w:rFonts w:ascii="Times New Roman" w:hAnsi="Times New Roman" w:cs="Times New Roman"/>
          <w:sz w:val="28"/>
          <w:szCs w:val="28"/>
        </w:rPr>
        <w:t>т</w:t>
      </w:r>
      <w:r w:rsidR="009200AF">
        <w:rPr>
          <w:rFonts w:ascii="Times New Roman" w:hAnsi="Times New Roman" w:cs="Times New Roman"/>
          <w:sz w:val="28"/>
          <w:szCs w:val="28"/>
        </w:rPr>
        <w:t xml:space="preserve"> показано ниже, </w:t>
      </w:r>
      <w:r w:rsidR="009200AF" w:rsidRPr="003E56D8">
        <w:rPr>
          <w:rFonts w:ascii="Times New Roman" w:hAnsi="Times New Roman" w:cs="Times New Roman"/>
          <w:i/>
          <w:sz w:val="28"/>
          <w:szCs w:val="28"/>
        </w:rPr>
        <w:t>инно</w:t>
      </w:r>
      <w:r>
        <w:rPr>
          <w:rFonts w:ascii="Times New Roman" w:hAnsi="Times New Roman" w:cs="Times New Roman"/>
          <w:i/>
          <w:sz w:val="28"/>
          <w:szCs w:val="28"/>
        </w:rPr>
        <w:t>-</w:t>
      </w:r>
      <w:r w:rsidR="009200AF" w:rsidRPr="003E56D8">
        <w:rPr>
          <w:rFonts w:ascii="Times New Roman" w:hAnsi="Times New Roman" w:cs="Times New Roman"/>
          <w:i/>
          <w:sz w:val="28"/>
          <w:szCs w:val="28"/>
        </w:rPr>
        <w:t xml:space="preserve">вационная и инвестиционная деятельность </w:t>
      </w:r>
      <w:r w:rsidR="009200AF" w:rsidRPr="003E56D8">
        <w:rPr>
          <w:rFonts w:ascii="Times New Roman" w:hAnsi="Times New Roman" w:cs="Times New Roman"/>
          <w:b/>
          <w:i/>
          <w:sz w:val="28"/>
          <w:szCs w:val="28"/>
        </w:rPr>
        <w:t xml:space="preserve">предприятия </w:t>
      </w:r>
      <w:r w:rsidR="009200AF" w:rsidRPr="003E56D8">
        <w:rPr>
          <w:rFonts w:ascii="Times New Roman" w:hAnsi="Times New Roman" w:cs="Times New Roman"/>
          <w:i/>
          <w:sz w:val="28"/>
          <w:szCs w:val="28"/>
        </w:rPr>
        <w:t>(микроуровень) входят в него составными частями,</w:t>
      </w:r>
      <w:r w:rsidR="009200AF">
        <w:rPr>
          <w:rFonts w:ascii="Times New Roman" w:hAnsi="Times New Roman" w:cs="Times New Roman"/>
          <w:sz w:val="28"/>
          <w:szCs w:val="28"/>
        </w:rPr>
        <w:t xml:space="preserve"> а </w:t>
      </w:r>
      <w:r w:rsidR="009200AF" w:rsidRPr="003E56D8">
        <w:rPr>
          <w:rFonts w:ascii="Times New Roman" w:hAnsi="Times New Roman" w:cs="Times New Roman"/>
          <w:i/>
          <w:sz w:val="28"/>
          <w:szCs w:val="28"/>
        </w:rPr>
        <w:t xml:space="preserve">инновационная деятельность </w:t>
      </w:r>
      <w:r w:rsidR="009200AF" w:rsidRPr="003E56D8">
        <w:rPr>
          <w:rFonts w:ascii="Times New Roman" w:hAnsi="Times New Roman" w:cs="Times New Roman"/>
          <w:b/>
          <w:i/>
          <w:sz w:val="28"/>
          <w:szCs w:val="28"/>
        </w:rPr>
        <w:t>на мак</w:t>
      </w:r>
      <w:r>
        <w:rPr>
          <w:rFonts w:ascii="Times New Roman" w:hAnsi="Times New Roman" w:cs="Times New Roman"/>
          <w:b/>
          <w:i/>
          <w:sz w:val="28"/>
          <w:szCs w:val="28"/>
        </w:rPr>
        <w:t>-</w:t>
      </w:r>
      <w:r w:rsidR="009200AF" w:rsidRPr="003E56D8">
        <w:rPr>
          <w:rFonts w:ascii="Times New Roman" w:hAnsi="Times New Roman" w:cs="Times New Roman"/>
          <w:b/>
          <w:i/>
          <w:sz w:val="28"/>
          <w:szCs w:val="28"/>
        </w:rPr>
        <w:t>роуровне</w:t>
      </w:r>
      <w:r w:rsidR="009200AF">
        <w:rPr>
          <w:rFonts w:ascii="Times New Roman" w:hAnsi="Times New Roman" w:cs="Times New Roman"/>
          <w:sz w:val="28"/>
          <w:szCs w:val="28"/>
        </w:rPr>
        <w:t xml:space="preserve"> (страны или отрасли экономики) </w:t>
      </w:r>
      <w:r w:rsidR="009200AF" w:rsidRPr="003E56D8">
        <w:rPr>
          <w:rFonts w:ascii="Times New Roman" w:hAnsi="Times New Roman" w:cs="Times New Roman"/>
          <w:i/>
          <w:sz w:val="28"/>
          <w:szCs w:val="28"/>
        </w:rPr>
        <w:t>представляет собой последова</w:t>
      </w:r>
      <w:r>
        <w:rPr>
          <w:rFonts w:ascii="Times New Roman" w:hAnsi="Times New Roman" w:cs="Times New Roman"/>
          <w:i/>
          <w:sz w:val="28"/>
          <w:szCs w:val="28"/>
        </w:rPr>
        <w:t>-</w:t>
      </w:r>
      <w:r w:rsidR="009200AF" w:rsidRPr="003E56D8">
        <w:rPr>
          <w:rFonts w:ascii="Times New Roman" w:hAnsi="Times New Roman" w:cs="Times New Roman"/>
          <w:i/>
          <w:sz w:val="28"/>
          <w:szCs w:val="28"/>
        </w:rPr>
        <w:t>тельную реализацию этапов</w:t>
      </w:r>
      <w:r w:rsidR="00947350">
        <w:rPr>
          <w:rFonts w:ascii="Times New Roman" w:hAnsi="Times New Roman" w:cs="Times New Roman"/>
          <w:i/>
          <w:sz w:val="28"/>
          <w:szCs w:val="28"/>
        </w:rPr>
        <w:t xml:space="preserve"> </w:t>
      </w:r>
      <w:r w:rsidR="006E6399">
        <w:rPr>
          <w:rFonts w:ascii="Times New Roman" w:hAnsi="Times New Roman" w:cs="Times New Roman"/>
          <w:sz w:val="28"/>
          <w:szCs w:val="28"/>
        </w:rPr>
        <w:t>опять же</w:t>
      </w:r>
      <w:r w:rsidR="00AB5F43">
        <w:rPr>
          <w:rFonts w:ascii="Times New Roman" w:hAnsi="Times New Roman" w:cs="Times New Roman"/>
          <w:sz w:val="28"/>
          <w:szCs w:val="28"/>
        </w:rPr>
        <w:t xml:space="preserve"> </w:t>
      </w:r>
      <w:r w:rsidR="009200AF" w:rsidRPr="003E56D8">
        <w:rPr>
          <w:rFonts w:ascii="Times New Roman" w:hAnsi="Times New Roman" w:cs="Times New Roman"/>
          <w:i/>
          <w:sz w:val="28"/>
          <w:szCs w:val="28"/>
        </w:rPr>
        <w:t>ин</w:t>
      </w:r>
      <w:r w:rsidR="004A60D4">
        <w:rPr>
          <w:rFonts w:ascii="Times New Roman" w:hAnsi="Times New Roman" w:cs="Times New Roman"/>
          <w:i/>
          <w:sz w:val="28"/>
          <w:szCs w:val="28"/>
        </w:rPr>
        <w:t>нова</w:t>
      </w:r>
      <w:r w:rsidR="009200AF" w:rsidRPr="003E56D8">
        <w:rPr>
          <w:rFonts w:ascii="Times New Roman" w:hAnsi="Times New Roman" w:cs="Times New Roman"/>
          <w:i/>
          <w:sz w:val="28"/>
          <w:szCs w:val="28"/>
        </w:rPr>
        <w:t>ционного процесса</w:t>
      </w:r>
      <w:r w:rsidR="009200AF">
        <w:rPr>
          <w:rFonts w:ascii="Times New Roman" w:hAnsi="Times New Roman" w:cs="Times New Roman"/>
          <w:sz w:val="28"/>
          <w:szCs w:val="28"/>
        </w:rPr>
        <w:t xml:space="preserve"> (рис. 1.1).</w:t>
      </w:r>
    </w:p>
    <w:p w:rsidR="00A6469A" w:rsidRDefault="00A6469A" w:rsidP="007C5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CF1822">
        <w:rPr>
          <w:rFonts w:ascii="Times New Roman" w:hAnsi="Times New Roman" w:cs="Times New Roman"/>
          <w:sz w:val="28"/>
          <w:szCs w:val="28"/>
        </w:rPr>
        <w:t xml:space="preserve"> его</w:t>
      </w:r>
      <w:r w:rsidR="00947350">
        <w:rPr>
          <w:rFonts w:ascii="Times New Roman" w:hAnsi="Times New Roman" w:cs="Times New Roman"/>
          <w:sz w:val="28"/>
          <w:szCs w:val="28"/>
        </w:rPr>
        <w:t xml:space="preserve"> </w:t>
      </w:r>
      <w:r w:rsidRPr="00B40A08">
        <w:rPr>
          <w:rFonts w:ascii="Times New Roman" w:hAnsi="Times New Roman" w:cs="Times New Roman"/>
          <w:i/>
          <w:sz w:val="28"/>
          <w:szCs w:val="28"/>
        </w:rPr>
        <w:t>первом этапе</w:t>
      </w:r>
      <w:r>
        <w:rPr>
          <w:rFonts w:ascii="Times New Roman" w:hAnsi="Times New Roman" w:cs="Times New Roman"/>
          <w:sz w:val="28"/>
          <w:szCs w:val="28"/>
        </w:rPr>
        <w:t xml:space="preserve"> проводятся </w:t>
      </w:r>
      <w:r w:rsidRPr="00B40A08">
        <w:rPr>
          <w:rFonts w:ascii="Times New Roman" w:hAnsi="Times New Roman" w:cs="Times New Roman"/>
          <w:b/>
          <w:i/>
          <w:sz w:val="28"/>
          <w:szCs w:val="28"/>
        </w:rPr>
        <w:t>фундаментальные научные иссле</w:t>
      </w:r>
      <w:r w:rsidR="00CF1822">
        <w:rPr>
          <w:rFonts w:ascii="Times New Roman" w:hAnsi="Times New Roman" w:cs="Times New Roman"/>
          <w:b/>
          <w:i/>
          <w:sz w:val="28"/>
          <w:szCs w:val="28"/>
        </w:rPr>
        <w:t>-</w:t>
      </w:r>
      <w:r w:rsidRPr="00B40A08">
        <w:rPr>
          <w:rFonts w:ascii="Times New Roman" w:hAnsi="Times New Roman" w:cs="Times New Roman"/>
          <w:b/>
          <w:i/>
          <w:sz w:val="28"/>
          <w:szCs w:val="28"/>
        </w:rPr>
        <w:t>дования</w:t>
      </w:r>
      <w:r>
        <w:rPr>
          <w:rFonts w:ascii="Times New Roman" w:hAnsi="Times New Roman" w:cs="Times New Roman"/>
          <w:sz w:val="28"/>
          <w:szCs w:val="28"/>
        </w:rPr>
        <w:t>,</w:t>
      </w:r>
      <w:r w:rsidR="00AB5F43">
        <w:rPr>
          <w:rFonts w:ascii="Times New Roman" w:hAnsi="Times New Roman" w:cs="Times New Roman"/>
          <w:sz w:val="28"/>
          <w:szCs w:val="28"/>
        </w:rPr>
        <w:t xml:space="preserve"> </w:t>
      </w:r>
      <w:r w:rsidRPr="00B40A08">
        <w:rPr>
          <w:rFonts w:ascii="Times New Roman" w:hAnsi="Times New Roman" w:cs="Times New Roman"/>
          <w:i/>
          <w:sz w:val="28"/>
          <w:szCs w:val="28"/>
        </w:rPr>
        <w:t>имеющие целью получение новых знаний об основных закономернос</w:t>
      </w:r>
      <w:r w:rsidR="00CF1822">
        <w:rPr>
          <w:rFonts w:ascii="Times New Roman" w:hAnsi="Times New Roman" w:cs="Times New Roman"/>
          <w:i/>
          <w:sz w:val="28"/>
          <w:szCs w:val="28"/>
        </w:rPr>
        <w:t>-</w:t>
      </w:r>
      <w:r w:rsidRPr="00B40A08">
        <w:rPr>
          <w:rFonts w:ascii="Times New Roman" w:hAnsi="Times New Roman" w:cs="Times New Roman"/>
          <w:i/>
          <w:sz w:val="28"/>
          <w:szCs w:val="28"/>
        </w:rPr>
        <w:t>тях строения, функционирования и развития окружающей среды, человека и общества.</w:t>
      </w:r>
      <w:r>
        <w:rPr>
          <w:rFonts w:ascii="Times New Roman" w:hAnsi="Times New Roman" w:cs="Times New Roman"/>
          <w:sz w:val="28"/>
          <w:szCs w:val="28"/>
        </w:rPr>
        <w:t xml:space="preserve"> Выполняются </w:t>
      </w:r>
      <w:r w:rsidR="00CF1822">
        <w:rPr>
          <w:rFonts w:ascii="Times New Roman" w:hAnsi="Times New Roman" w:cs="Times New Roman"/>
          <w:sz w:val="28"/>
          <w:szCs w:val="28"/>
        </w:rPr>
        <w:t xml:space="preserve">эти исследования </w:t>
      </w:r>
      <w:r>
        <w:rPr>
          <w:rFonts w:ascii="Times New Roman" w:hAnsi="Times New Roman" w:cs="Times New Roman"/>
          <w:sz w:val="28"/>
          <w:szCs w:val="28"/>
        </w:rPr>
        <w:t xml:space="preserve">подразделениями </w:t>
      </w:r>
      <w:r w:rsidRPr="00F02911">
        <w:rPr>
          <w:rFonts w:ascii="Times New Roman" w:hAnsi="Times New Roman" w:cs="Times New Roman"/>
          <w:i/>
          <w:sz w:val="28"/>
          <w:szCs w:val="28"/>
        </w:rPr>
        <w:t xml:space="preserve">академической, отраслевой </w:t>
      </w:r>
      <w:r w:rsidR="004F796B">
        <w:rPr>
          <w:rFonts w:ascii="Times New Roman" w:hAnsi="Times New Roman" w:cs="Times New Roman"/>
          <w:i/>
          <w:sz w:val="28"/>
          <w:szCs w:val="28"/>
        </w:rPr>
        <w:t xml:space="preserve">и вузовской </w:t>
      </w:r>
      <w:r w:rsidRPr="00F02911">
        <w:rPr>
          <w:rFonts w:ascii="Times New Roman" w:hAnsi="Times New Roman" w:cs="Times New Roman"/>
          <w:i/>
          <w:sz w:val="28"/>
          <w:szCs w:val="28"/>
        </w:rPr>
        <w:t>науки</w:t>
      </w:r>
      <w:r>
        <w:rPr>
          <w:rFonts w:ascii="Times New Roman" w:hAnsi="Times New Roman" w:cs="Times New Roman"/>
          <w:sz w:val="28"/>
          <w:szCs w:val="28"/>
        </w:rPr>
        <w:t xml:space="preserve"> и завершаются получением </w:t>
      </w:r>
      <w:r w:rsidRPr="00B40A08">
        <w:rPr>
          <w:rFonts w:ascii="Times New Roman" w:hAnsi="Times New Roman" w:cs="Times New Roman"/>
          <w:i/>
          <w:sz w:val="28"/>
          <w:szCs w:val="28"/>
        </w:rPr>
        <w:t>научного и (или) научно-технического результата</w:t>
      </w:r>
      <w:r w:rsidR="00947350">
        <w:rPr>
          <w:rFonts w:ascii="Times New Roman" w:hAnsi="Times New Roman" w:cs="Times New Roman"/>
          <w:i/>
          <w:sz w:val="28"/>
          <w:szCs w:val="28"/>
        </w:rPr>
        <w:t xml:space="preserve"> </w:t>
      </w:r>
      <w:r w:rsidR="003E56D8">
        <w:rPr>
          <w:rFonts w:ascii="Times New Roman" w:hAnsi="Times New Roman" w:cs="Times New Roman"/>
          <w:sz w:val="28"/>
          <w:szCs w:val="28"/>
        </w:rPr>
        <w:t xml:space="preserve">абстрактного и </w:t>
      </w:r>
      <w:r>
        <w:rPr>
          <w:rFonts w:ascii="Times New Roman" w:hAnsi="Times New Roman" w:cs="Times New Roman"/>
          <w:sz w:val="28"/>
          <w:szCs w:val="28"/>
        </w:rPr>
        <w:t>теоретического характера, зафиксированного на любом информационном носителе.</w:t>
      </w:r>
    </w:p>
    <w:p w:rsidR="003E56D8" w:rsidRPr="002079B7" w:rsidRDefault="003E56D8" w:rsidP="007C535B">
      <w:pPr>
        <w:suppressLineNumbers/>
        <w:spacing w:after="0" w:line="240" w:lineRule="auto"/>
        <w:ind w:firstLine="709"/>
        <w:jc w:val="both"/>
        <w:rPr>
          <w:rFonts w:ascii="Times New Roman" w:hAnsi="Times New Roman" w:cs="Times New Roman"/>
          <w:spacing w:val="-6"/>
          <w:sz w:val="28"/>
          <w:szCs w:val="28"/>
        </w:rPr>
      </w:pPr>
      <w:r w:rsidRPr="002079B7">
        <w:rPr>
          <w:rFonts w:ascii="Times New Roman" w:hAnsi="Times New Roman" w:cs="Times New Roman"/>
          <w:i/>
          <w:spacing w:val="-6"/>
          <w:sz w:val="28"/>
          <w:szCs w:val="28"/>
        </w:rPr>
        <w:t>Второй этап</w:t>
      </w:r>
      <w:r w:rsidRPr="002079B7">
        <w:rPr>
          <w:rFonts w:ascii="Times New Roman" w:hAnsi="Times New Roman" w:cs="Times New Roman"/>
          <w:spacing w:val="-6"/>
          <w:sz w:val="28"/>
          <w:szCs w:val="28"/>
        </w:rPr>
        <w:t xml:space="preserve"> – </w:t>
      </w:r>
      <w:r w:rsidRPr="002079B7">
        <w:rPr>
          <w:rFonts w:ascii="Times New Roman" w:hAnsi="Times New Roman" w:cs="Times New Roman"/>
          <w:b/>
          <w:i/>
          <w:spacing w:val="-6"/>
          <w:sz w:val="28"/>
          <w:szCs w:val="28"/>
        </w:rPr>
        <w:t>прикладные научные исследования</w:t>
      </w:r>
      <w:r w:rsidRPr="002079B7">
        <w:rPr>
          <w:rFonts w:ascii="Times New Roman" w:hAnsi="Times New Roman" w:cs="Times New Roman"/>
          <w:i/>
          <w:spacing w:val="-6"/>
          <w:sz w:val="28"/>
          <w:szCs w:val="28"/>
        </w:rPr>
        <w:t xml:space="preserve">, направленные на использование полученных на первом этапе или заимствованных научных и (или) научно-технических результатов для отыскания </w:t>
      </w:r>
      <w:r w:rsidRPr="002079B7">
        <w:rPr>
          <w:rFonts w:ascii="Times New Roman" w:hAnsi="Times New Roman" w:cs="Times New Roman"/>
          <w:b/>
          <w:i/>
          <w:spacing w:val="-6"/>
          <w:sz w:val="28"/>
          <w:szCs w:val="28"/>
        </w:rPr>
        <w:t>конкретного</w:t>
      </w:r>
      <w:r w:rsidRPr="002079B7">
        <w:rPr>
          <w:rFonts w:ascii="Times New Roman" w:hAnsi="Times New Roman" w:cs="Times New Roman"/>
          <w:i/>
          <w:spacing w:val="-6"/>
          <w:sz w:val="28"/>
          <w:szCs w:val="28"/>
        </w:rPr>
        <w:t xml:space="preserve"> пути решения </w:t>
      </w:r>
      <w:r w:rsidRPr="002079B7">
        <w:rPr>
          <w:rFonts w:ascii="Times New Roman" w:hAnsi="Times New Roman" w:cs="Times New Roman"/>
          <w:b/>
          <w:i/>
          <w:spacing w:val="-6"/>
          <w:sz w:val="28"/>
          <w:szCs w:val="28"/>
        </w:rPr>
        <w:t>практической</w:t>
      </w:r>
      <w:r w:rsidRPr="002079B7">
        <w:rPr>
          <w:rFonts w:ascii="Times New Roman" w:hAnsi="Times New Roman" w:cs="Times New Roman"/>
          <w:i/>
          <w:spacing w:val="-6"/>
          <w:sz w:val="28"/>
          <w:szCs w:val="28"/>
        </w:rPr>
        <w:t xml:space="preserve"> за</w:t>
      </w:r>
      <w:r w:rsidR="00B40A08" w:rsidRPr="002079B7">
        <w:rPr>
          <w:rFonts w:ascii="Times New Roman" w:hAnsi="Times New Roman" w:cs="Times New Roman"/>
          <w:i/>
          <w:spacing w:val="-6"/>
          <w:sz w:val="28"/>
          <w:szCs w:val="28"/>
        </w:rPr>
        <w:t>д</w:t>
      </w:r>
      <w:r w:rsidRPr="002079B7">
        <w:rPr>
          <w:rFonts w:ascii="Times New Roman" w:hAnsi="Times New Roman" w:cs="Times New Roman"/>
          <w:i/>
          <w:spacing w:val="-6"/>
          <w:sz w:val="28"/>
          <w:szCs w:val="28"/>
        </w:rPr>
        <w:t>ачи</w:t>
      </w:r>
      <w:r w:rsidR="00947350">
        <w:rPr>
          <w:rFonts w:ascii="Times New Roman" w:hAnsi="Times New Roman" w:cs="Times New Roman"/>
          <w:i/>
          <w:spacing w:val="-6"/>
          <w:sz w:val="28"/>
          <w:szCs w:val="28"/>
        </w:rPr>
        <w:t xml:space="preserve"> </w:t>
      </w:r>
      <w:r w:rsidR="00B40A08" w:rsidRPr="002079B7">
        <w:rPr>
          <w:rFonts w:ascii="Times New Roman" w:hAnsi="Times New Roman" w:cs="Times New Roman"/>
          <w:spacing w:val="-6"/>
          <w:sz w:val="28"/>
          <w:szCs w:val="28"/>
        </w:rPr>
        <w:t xml:space="preserve">(уже, как правило, на микроуровне, т.е., на уровне предприятия). </w:t>
      </w:r>
      <w:r w:rsidR="00B40A08" w:rsidRPr="002079B7">
        <w:rPr>
          <w:rFonts w:ascii="Times New Roman" w:hAnsi="Times New Roman" w:cs="Times New Roman"/>
          <w:i/>
          <w:spacing w:val="-6"/>
          <w:sz w:val="28"/>
          <w:szCs w:val="28"/>
        </w:rPr>
        <w:t xml:space="preserve">Совокупность фундаментальных и прикладных исследований называется </w:t>
      </w:r>
      <w:r w:rsidR="00B40A08" w:rsidRPr="002079B7">
        <w:rPr>
          <w:rFonts w:ascii="Times New Roman" w:hAnsi="Times New Roman" w:cs="Times New Roman"/>
          <w:b/>
          <w:i/>
          <w:spacing w:val="-6"/>
          <w:sz w:val="28"/>
          <w:szCs w:val="28"/>
        </w:rPr>
        <w:t>научно-исследовательской работой (НИР),</w:t>
      </w:r>
      <w:r w:rsidR="00947350">
        <w:rPr>
          <w:rFonts w:ascii="Times New Roman" w:hAnsi="Times New Roman" w:cs="Times New Roman"/>
          <w:b/>
          <w:i/>
          <w:spacing w:val="-6"/>
          <w:sz w:val="28"/>
          <w:szCs w:val="28"/>
        </w:rPr>
        <w:t xml:space="preserve"> </w:t>
      </w:r>
      <w:r w:rsidR="006558E6" w:rsidRPr="002079B7">
        <w:rPr>
          <w:rFonts w:ascii="Times New Roman" w:hAnsi="Times New Roman" w:cs="Times New Roman"/>
          <w:spacing w:val="-6"/>
          <w:sz w:val="28"/>
          <w:szCs w:val="28"/>
        </w:rPr>
        <w:t xml:space="preserve">которая имеет своим результатом </w:t>
      </w:r>
      <w:r w:rsidR="006558E6" w:rsidRPr="002079B7">
        <w:rPr>
          <w:rFonts w:ascii="Times New Roman" w:hAnsi="Times New Roman" w:cs="Times New Roman"/>
          <w:i/>
          <w:spacing w:val="-6"/>
          <w:sz w:val="28"/>
          <w:szCs w:val="28"/>
        </w:rPr>
        <w:t>научную и (или) научно-техническую продукцию</w:t>
      </w:r>
      <w:r w:rsidR="006558E6" w:rsidRPr="002079B7">
        <w:rPr>
          <w:rFonts w:ascii="Times New Roman" w:hAnsi="Times New Roman" w:cs="Times New Roman"/>
          <w:spacing w:val="-6"/>
          <w:sz w:val="28"/>
          <w:szCs w:val="28"/>
        </w:rPr>
        <w:t xml:space="preserve"> – техническое задание на создание будущей инновации, существующей пока в виде своего информационного или экспериментального макета.</w:t>
      </w:r>
    </w:p>
    <w:p w:rsidR="006558E6" w:rsidRDefault="006558E6" w:rsidP="007C535B">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Очевидно, что результатом </w:t>
      </w:r>
      <w:r w:rsidRPr="004B5570">
        <w:rPr>
          <w:rFonts w:ascii="Times New Roman" w:hAnsi="Times New Roman" w:cs="Times New Roman"/>
          <w:i/>
          <w:sz w:val="28"/>
          <w:szCs w:val="28"/>
        </w:rPr>
        <w:t>третьего этапа</w:t>
      </w:r>
      <w:r>
        <w:rPr>
          <w:rFonts w:ascii="Times New Roman" w:hAnsi="Times New Roman" w:cs="Times New Roman"/>
          <w:sz w:val="28"/>
          <w:szCs w:val="28"/>
        </w:rPr>
        <w:t xml:space="preserve"> – этапа </w:t>
      </w:r>
      <w:r w:rsidRPr="004B5570">
        <w:rPr>
          <w:rFonts w:ascii="Times New Roman" w:hAnsi="Times New Roman" w:cs="Times New Roman"/>
          <w:b/>
          <w:i/>
          <w:sz w:val="28"/>
          <w:szCs w:val="28"/>
        </w:rPr>
        <w:t>опытно-конст</w:t>
      </w:r>
      <w:r w:rsidR="008F7BB2">
        <w:rPr>
          <w:rFonts w:ascii="Times New Roman" w:hAnsi="Times New Roman" w:cs="Times New Roman"/>
          <w:b/>
          <w:i/>
          <w:sz w:val="28"/>
          <w:szCs w:val="28"/>
        </w:rPr>
        <w:t>-</w:t>
      </w:r>
      <w:r w:rsidRPr="004B5570">
        <w:rPr>
          <w:rFonts w:ascii="Times New Roman" w:hAnsi="Times New Roman" w:cs="Times New Roman"/>
          <w:b/>
          <w:i/>
          <w:sz w:val="28"/>
          <w:szCs w:val="28"/>
        </w:rPr>
        <w:t>рукторских разработок (ОКР)</w:t>
      </w:r>
      <w:r>
        <w:rPr>
          <w:rFonts w:ascii="Times New Roman" w:hAnsi="Times New Roman" w:cs="Times New Roman"/>
          <w:sz w:val="28"/>
          <w:szCs w:val="28"/>
        </w:rPr>
        <w:t xml:space="preserve"> – является собственно </w:t>
      </w:r>
      <w:r w:rsidRPr="004B5570">
        <w:rPr>
          <w:rFonts w:ascii="Times New Roman" w:hAnsi="Times New Roman" w:cs="Times New Roman"/>
          <w:b/>
          <w:i/>
          <w:sz w:val="28"/>
          <w:szCs w:val="28"/>
        </w:rPr>
        <w:t>инновация</w:t>
      </w:r>
      <w:r w:rsidRPr="004B5570">
        <w:rPr>
          <w:rFonts w:ascii="Times New Roman" w:hAnsi="Times New Roman" w:cs="Times New Roman"/>
          <w:i/>
          <w:sz w:val="28"/>
          <w:szCs w:val="28"/>
        </w:rPr>
        <w:t xml:space="preserve"> – готовый к внедрению новый или значительно улучшенный продукт</w:t>
      </w:r>
      <w:r w:rsidR="004B5570" w:rsidRPr="004B5570">
        <w:rPr>
          <w:rFonts w:ascii="Times New Roman" w:hAnsi="Times New Roman" w:cs="Times New Roman"/>
          <w:i/>
          <w:sz w:val="28"/>
          <w:szCs w:val="28"/>
        </w:rPr>
        <w:t xml:space="preserve"> (товар, услуга) или процесс, новый метод продаж или новый организационный метод в деловой практике, организации рабочих мест или во внешних связях.</w:t>
      </w:r>
      <w:r w:rsidR="004B5570">
        <w:rPr>
          <w:rFonts w:ascii="Times New Roman" w:hAnsi="Times New Roman" w:cs="Times New Roman"/>
          <w:i/>
          <w:sz w:val="28"/>
          <w:szCs w:val="28"/>
        </w:rPr>
        <w:t xml:space="preserve"> Совокупность НИР и ОКР для относительно простых по конструкторской и технологи</w:t>
      </w:r>
      <w:r w:rsidR="008F7BB2">
        <w:rPr>
          <w:rFonts w:ascii="Times New Roman" w:hAnsi="Times New Roman" w:cs="Times New Roman"/>
          <w:i/>
          <w:sz w:val="28"/>
          <w:szCs w:val="28"/>
        </w:rPr>
        <w:t>-</w:t>
      </w:r>
      <w:r w:rsidR="004B5570">
        <w:rPr>
          <w:rFonts w:ascii="Times New Roman" w:hAnsi="Times New Roman" w:cs="Times New Roman"/>
          <w:i/>
          <w:sz w:val="28"/>
          <w:szCs w:val="28"/>
        </w:rPr>
        <w:t xml:space="preserve">ческой сложности инноваций </w:t>
      </w:r>
      <w:r w:rsidR="004B5570" w:rsidRPr="004B5570">
        <w:rPr>
          <w:rFonts w:ascii="Times New Roman" w:hAnsi="Times New Roman" w:cs="Times New Roman"/>
          <w:sz w:val="28"/>
          <w:szCs w:val="28"/>
        </w:rPr>
        <w:t>называют единым термином</w:t>
      </w:r>
      <w:r w:rsidR="00AB5F43">
        <w:rPr>
          <w:rFonts w:ascii="Times New Roman" w:hAnsi="Times New Roman" w:cs="Times New Roman"/>
          <w:sz w:val="28"/>
          <w:szCs w:val="28"/>
        </w:rPr>
        <w:t xml:space="preserve"> </w:t>
      </w:r>
      <w:r w:rsidR="004B5570" w:rsidRPr="004B5570">
        <w:rPr>
          <w:rFonts w:ascii="Times New Roman" w:hAnsi="Times New Roman" w:cs="Times New Roman"/>
          <w:b/>
          <w:i/>
          <w:sz w:val="28"/>
          <w:szCs w:val="28"/>
        </w:rPr>
        <w:t>научно-исследо</w:t>
      </w:r>
      <w:r w:rsidR="008F7BB2">
        <w:rPr>
          <w:rFonts w:ascii="Times New Roman" w:hAnsi="Times New Roman" w:cs="Times New Roman"/>
          <w:b/>
          <w:i/>
          <w:sz w:val="28"/>
          <w:szCs w:val="28"/>
        </w:rPr>
        <w:t>-</w:t>
      </w:r>
      <w:r w:rsidR="004B5570" w:rsidRPr="004B5570">
        <w:rPr>
          <w:rFonts w:ascii="Times New Roman" w:hAnsi="Times New Roman" w:cs="Times New Roman"/>
          <w:b/>
          <w:i/>
          <w:sz w:val="28"/>
          <w:szCs w:val="28"/>
        </w:rPr>
        <w:t>вательские и опытно-конструкторск</w:t>
      </w:r>
      <w:r w:rsidR="008F7268">
        <w:rPr>
          <w:rFonts w:ascii="Times New Roman" w:hAnsi="Times New Roman" w:cs="Times New Roman"/>
          <w:b/>
          <w:i/>
          <w:sz w:val="28"/>
          <w:szCs w:val="28"/>
        </w:rPr>
        <w:t xml:space="preserve">ие работы (НИОКР), </w:t>
      </w:r>
      <w:r w:rsidR="008F7268" w:rsidRPr="008F7268">
        <w:rPr>
          <w:rFonts w:ascii="Times New Roman" w:hAnsi="Times New Roman" w:cs="Times New Roman"/>
          <w:sz w:val="28"/>
          <w:szCs w:val="28"/>
        </w:rPr>
        <w:t>составляющие суть</w:t>
      </w:r>
      <w:r w:rsidR="00947350">
        <w:rPr>
          <w:rFonts w:ascii="Times New Roman" w:hAnsi="Times New Roman" w:cs="Times New Roman"/>
          <w:sz w:val="28"/>
          <w:szCs w:val="28"/>
        </w:rPr>
        <w:t xml:space="preserve"> </w:t>
      </w:r>
      <w:r w:rsidR="008F7268" w:rsidRPr="008F7268">
        <w:rPr>
          <w:rFonts w:ascii="Times New Roman" w:hAnsi="Times New Roman" w:cs="Times New Roman"/>
          <w:i/>
          <w:sz w:val="28"/>
          <w:szCs w:val="28"/>
        </w:rPr>
        <w:t xml:space="preserve">научной и научно-технической деятельности, цель которой – </w:t>
      </w:r>
      <w:r w:rsidR="008F7268" w:rsidRPr="008F7268">
        <w:rPr>
          <w:rFonts w:ascii="Times New Roman" w:hAnsi="Times New Roman" w:cs="Times New Roman"/>
          <w:b/>
          <w:i/>
          <w:sz w:val="28"/>
          <w:szCs w:val="28"/>
        </w:rPr>
        <w:t>создание инновации</w:t>
      </w:r>
      <w:r w:rsidR="008F7268">
        <w:rPr>
          <w:rFonts w:ascii="Times New Roman" w:hAnsi="Times New Roman" w:cs="Times New Roman"/>
          <w:sz w:val="28"/>
          <w:szCs w:val="28"/>
        </w:rPr>
        <w:t xml:space="preserve"> (см. рис. 1.1). На микроуровне совокупность этих же трех этапов, имеющую целью создание </w:t>
      </w:r>
      <w:r w:rsidR="008F7268" w:rsidRPr="008F7268">
        <w:rPr>
          <w:rFonts w:ascii="Times New Roman" w:hAnsi="Times New Roman" w:cs="Times New Roman"/>
          <w:i/>
          <w:sz w:val="28"/>
          <w:szCs w:val="28"/>
        </w:rPr>
        <w:t xml:space="preserve">конкретной </w:t>
      </w:r>
      <w:r w:rsidR="008F7268">
        <w:rPr>
          <w:rFonts w:ascii="Times New Roman" w:hAnsi="Times New Roman" w:cs="Times New Roman"/>
          <w:sz w:val="28"/>
          <w:szCs w:val="28"/>
        </w:rPr>
        <w:t xml:space="preserve">инновации для </w:t>
      </w:r>
      <w:r w:rsidR="008F7268" w:rsidRPr="008F7268">
        <w:rPr>
          <w:rFonts w:ascii="Times New Roman" w:hAnsi="Times New Roman" w:cs="Times New Roman"/>
          <w:i/>
          <w:sz w:val="28"/>
          <w:szCs w:val="28"/>
        </w:rPr>
        <w:t>конкретного</w:t>
      </w:r>
      <w:r w:rsidR="00873AB9">
        <w:rPr>
          <w:rFonts w:ascii="Times New Roman" w:hAnsi="Times New Roman" w:cs="Times New Roman"/>
          <w:i/>
          <w:sz w:val="28"/>
          <w:szCs w:val="28"/>
        </w:rPr>
        <w:t xml:space="preserve"> </w:t>
      </w:r>
      <w:r w:rsidR="008F7268">
        <w:rPr>
          <w:rFonts w:ascii="Times New Roman" w:hAnsi="Times New Roman" w:cs="Times New Roman"/>
          <w:sz w:val="28"/>
          <w:szCs w:val="28"/>
        </w:rPr>
        <w:t>предпри</w:t>
      </w:r>
      <w:r w:rsidR="008F7BB2">
        <w:rPr>
          <w:rFonts w:ascii="Times New Roman" w:hAnsi="Times New Roman" w:cs="Times New Roman"/>
          <w:sz w:val="28"/>
          <w:szCs w:val="28"/>
        </w:rPr>
        <w:t>-</w:t>
      </w:r>
      <w:r w:rsidR="008F7268">
        <w:rPr>
          <w:rFonts w:ascii="Times New Roman" w:hAnsi="Times New Roman" w:cs="Times New Roman"/>
          <w:sz w:val="28"/>
          <w:szCs w:val="28"/>
        </w:rPr>
        <w:t xml:space="preserve">ятия, называют ещё </w:t>
      </w:r>
      <w:r w:rsidR="008F7268" w:rsidRPr="008F7268">
        <w:rPr>
          <w:rFonts w:ascii="Times New Roman" w:hAnsi="Times New Roman" w:cs="Times New Roman"/>
          <w:b/>
          <w:i/>
          <w:sz w:val="28"/>
          <w:szCs w:val="28"/>
        </w:rPr>
        <w:t>инновационным проектом.</w:t>
      </w:r>
    </w:p>
    <w:p w:rsidR="008F7268" w:rsidRDefault="008F7268" w:rsidP="002079B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Суть последнего</w:t>
      </w:r>
      <w:r w:rsidR="00BF7E98">
        <w:rPr>
          <w:rFonts w:ascii="Times New Roman" w:hAnsi="Times New Roman" w:cs="Times New Roman"/>
          <w:sz w:val="28"/>
          <w:szCs w:val="28"/>
        </w:rPr>
        <w:t xml:space="preserve">, </w:t>
      </w:r>
      <w:r w:rsidRPr="00BF7E98">
        <w:rPr>
          <w:rFonts w:ascii="Times New Roman" w:hAnsi="Times New Roman" w:cs="Times New Roman"/>
          <w:i/>
          <w:sz w:val="28"/>
          <w:szCs w:val="28"/>
        </w:rPr>
        <w:t>четвертого</w:t>
      </w:r>
      <w:r>
        <w:rPr>
          <w:rFonts w:ascii="Times New Roman" w:hAnsi="Times New Roman" w:cs="Times New Roman"/>
          <w:sz w:val="28"/>
          <w:szCs w:val="28"/>
        </w:rPr>
        <w:t xml:space="preserve"> и </w:t>
      </w:r>
      <w:r w:rsidRPr="00BF7E98">
        <w:rPr>
          <w:rFonts w:ascii="Times New Roman" w:hAnsi="Times New Roman" w:cs="Times New Roman"/>
          <w:i/>
          <w:sz w:val="28"/>
          <w:szCs w:val="28"/>
        </w:rPr>
        <w:t>главного</w:t>
      </w:r>
      <w:r>
        <w:rPr>
          <w:rFonts w:ascii="Times New Roman" w:hAnsi="Times New Roman" w:cs="Times New Roman"/>
          <w:sz w:val="28"/>
          <w:szCs w:val="28"/>
        </w:rPr>
        <w:t xml:space="preserve"> этапа инновационного процес</w:t>
      </w:r>
      <w:r w:rsidR="008F7BB2">
        <w:rPr>
          <w:rFonts w:ascii="Times New Roman" w:hAnsi="Times New Roman" w:cs="Times New Roman"/>
          <w:sz w:val="28"/>
          <w:szCs w:val="28"/>
        </w:rPr>
        <w:t>-</w:t>
      </w:r>
      <w:r>
        <w:rPr>
          <w:rFonts w:ascii="Times New Roman" w:hAnsi="Times New Roman" w:cs="Times New Roman"/>
          <w:sz w:val="28"/>
          <w:szCs w:val="28"/>
        </w:rPr>
        <w:t xml:space="preserve">са заключается в </w:t>
      </w:r>
      <w:r w:rsidRPr="00BF7E98">
        <w:rPr>
          <w:rFonts w:ascii="Times New Roman" w:hAnsi="Times New Roman" w:cs="Times New Roman"/>
          <w:b/>
          <w:i/>
          <w:sz w:val="28"/>
          <w:szCs w:val="28"/>
        </w:rPr>
        <w:t>коммерциализации инновации</w:t>
      </w:r>
      <w:r w:rsidR="009545EB">
        <w:rPr>
          <w:rFonts w:ascii="Times New Roman" w:hAnsi="Times New Roman" w:cs="Times New Roman"/>
          <w:sz w:val="28"/>
          <w:szCs w:val="28"/>
        </w:rPr>
        <w:t xml:space="preserve"> – </w:t>
      </w:r>
      <w:r w:rsidR="009545EB" w:rsidRPr="00BF7E98">
        <w:rPr>
          <w:rFonts w:ascii="Times New Roman" w:hAnsi="Times New Roman" w:cs="Times New Roman"/>
          <w:i/>
          <w:sz w:val="28"/>
          <w:szCs w:val="28"/>
        </w:rPr>
        <w:t>вовлечении её в экономи</w:t>
      </w:r>
      <w:r w:rsidR="008F7BB2">
        <w:rPr>
          <w:rFonts w:ascii="Times New Roman" w:hAnsi="Times New Roman" w:cs="Times New Roman"/>
          <w:i/>
          <w:sz w:val="28"/>
          <w:szCs w:val="28"/>
        </w:rPr>
        <w:t>-</w:t>
      </w:r>
      <w:r w:rsidR="009545EB" w:rsidRPr="00BF7E98">
        <w:rPr>
          <w:rFonts w:ascii="Times New Roman" w:hAnsi="Times New Roman" w:cs="Times New Roman"/>
          <w:i/>
          <w:sz w:val="28"/>
          <w:szCs w:val="28"/>
        </w:rPr>
        <w:t>ческий оборот</w:t>
      </w:r>
      <w:r w:rsidR="009545EB">
        <w:rPr>
          <w:rFonts w:ascii="Times New Roman" w:hAnsi="Times New Roman" w:cs="Times New Roman"/>
          <w:sz w:val="28"/>
          <w:szCs w:val="28"/>
        </w:rPr>
        <w:t xml:space="preserve"> с целью сначала окупить затраты на создание инновации (ста</w:t>
      </w:r>
      <w:r w:rsidR="008F7BB2">
        <w:rPr>
          <w:rFonts w:ascii="Times New Roman" w:hAnsi="Times New Roman" w:cs="Times New Roman"/>
          <w:sz w:val="28"/>
          <w:szCs w:val="28"/>
        </w:rPr>
        <w:t>-</w:t>
      </w:r>
      <w:r w:rsidR="009545EB">
        <w:rPr>
          <w:rFonts w:ascii="Times New Roman" w:hAnsi="Times New Roman" w:cs="Times New Roman"/>
          <w:sz w:val="28"/>
          <w:szCs w:val="28"/>
        </w:rPr>
        <w:t>дия НИОКР), а затем получить прибыль за счет выручки от продаж осво</w:t>
      </w:r>
      <w:r w:rsidR="008F7BB2">
        <w:rPr>
          <w:rFonts w:ascii="Times New Roman" w:hAnsi="Times New Roman" w:cs="Times New Roman"/>
          <w:sz w:val="28"/>
          <w:szCs w:val="28"/>
        </w:rPr>
        <w:t>-</w:t>
      </w:r>
      <w:r w:rsidR="009545EB">
        <w:rPr>
          <w:rFonts w:ascii="Times New Roman" w:hAnsi="Times New Roman" w:cs="Times New Roman"/>
          <w:sz w:val="28"/>
          <w:szCs w:val="28"/>
        </w:rPr>
        <w:t>енной в результате внедрения данной инновации в производство и серийно выпускаемой продукции</w:t>
      </w:r>
      <w:r w:rsidR="00BF7E98">
        <w:rPr>
          <w:rFonts w:ascii="Times New Roman" w:hAnsi="Times New Roman" w:cs="Times New Roman"/>
          <w:sz w:val="28"/>
          <w:szCs w:val="28"/>
        </w:rPr>
        <w:t xml:space="preserve"> (товаров и услуг) или за счет доходов от регулярно </w:t>
      </w:r>
      <w:r w:rsidR="00BF7E98">
        <w:rPr>
          <w:rFonts w:ascii="Times New Roman" w:hAnsi="Times New Roman" w:cs="Times New Roman"/>
          <w:sz w:val="28"/>
          <w:szCs w:val="28"/>
        </w:rPr>
        <w:lastRenderedPageBreak/>
        <w:t>используемых в хозяйственной практике опять же новых процессов и мето</w:t>
      </w:r>
      <w:r w:rsidR="008F7BB2">
        <w:rPr>
          <w:rFonts w:ascii="Times New Roman" w:hAnsi="Times New Roman" w:cs="Times New Roman"/>
          <w:sz w:val="28"/>
          <w:szCs w:val="28"/>
        </w:rPr>
        <w:t>-</w:t>
      </w:r>
      <w:r w:rsidR="00BF7E98">
        <w:rPr>
          <w:rFonts w:ascii="Times New Roman" w:hAnsi="Times New Roman" w:cs="Times New Roman"/>
          <w:sz w:val="28"/>
          <w:szCs w:val="28"/>
        </w:rPr>
        <w:t xml:space="preserve">дов (см. выше). Данная прибыль будет тем больше, чем </w:t>
      </w:r>
      <w:r w:rsidR="0064579E">
        <w:rPr>
          <w:rFonts w:ascii="Times New Roman" w:hAnsi="Times New Roman" w:cs="Times New Roman"/>
          <w:sz w:val="28"/>
          <w:szCs w:val="28"/>
        </w:rPr>
        <w:t xml:space="preserve">более </w:t>
      </w:r>
      <w:r w:rsidR="00BF7E98">
        <w:rPr>
          <w:rFonts w:ascii="Times New Roman" w:hAnsi="Times New Roman" w:cs="Times New Roman"/>
          <w:sz w:val="28"/>
          <w:szCs w:val="28"/>
        </w:rPr>
        <w:t>коро</w:t>
      </w:r>
      <w:r w:rsidR="0064579E">
        <w:rPr>
          <w:rFonts w:ascii="Times New Roman" w:hAnsi="Times New Roman" w:cs="Times New Roman"/>
          <w:sz w:val="28"/>
          <w:szCs w:val="28"/>
        </w:rPr>
        <w:t>тким яв</w:t>
      </w:r>
      <w:r w:rsidR="008F7BB2">
        <w:rPr>
          <w:rFonts w:ascii="Times New Roman" w:hAnsi="Times New Roman" w:cs="Times New Roman"/>
          <w:sz w:val="28"/>
          <w:szCs w:val="28"/>
        </w:rPr>
        <w:t>-</w:t>
      </w:r>
      <w:r w:rsidR="0064579E">
        <w:rPr>
          <w:rFonts w:ascii="Times New Roman" w:hAnsi="Times New Roman" w:cs="Times New Roman"/>
          <w:sz w:val="28"/>
          <w:szCs w:val="28"/>
        </w:rPr>
        <w:t>ляется</w:t>
      </w:r>
      <w:r w:rsidR="00BF7E98">
        <w:rPr>
          <w:rFonts w:ascii="Times New Roman" w:hAnsi="Times New Roman" w:cs="Times New Roman"/>
          <w:sz w:val="28"/>
          <w:szCs w:val="28"/>
        </w:rPr>
        <w:t xml:space="preserve"> т.н. </w:t>
      </w:r>
      <w:r w:rsidR="00BF7E98" w:rsidRPr="0064579E">
        <w:rPr>
          <w:rFonts w:ascii="Times New Roman" w:hAnsi="Times New Roman" w:cs="Times New Roman"/>
          <w:b/>
          <w:i/>
          <w:sz w:val="28"/>
          <w:szCs w:val="28"/>
        </w:rPr>
        <w:t>инновационный лаг</w:t>
      </w:r>
      <w:r w:rsidR="00BF7E98" w:rsidRPr="0064579E">
        <w:rPr>
          <w:rFonts w:ascii="Times New Roman" w:hAnsi="Times New Roman" w:cs="Times New Roman"/>
          <w:i/>
          <w:sz w:val="28"/>
          <w:szCs w:val="28"/>
        </w:rPr>
        <w:t xml:space="preserve"> – период времени, необходимый для создания и внедрения инновации </w:t>
      </w:r>
      <w:r w:rsidR="00BF7E98">
        <w:rPr>
          <w:rFonts w:ascii="Times New Roman" w:hAnsi="Times New Roman" w:cs="Times New Roman"/>
          <w:sz w:val="28"/>
          <w:szCs w:val="28"/>
        </w:rPr>
        <w:t xml:space="preserve">(см. рис. 1.1) – и </w:t>
      </w:r>
      <w:r w:rsidR="0064579E">
        <w:rPr>
          <w:rFonts w:ascii="Times New Roman" w:hAnsi="Times New Roman" w:cs="Times New Roman"/>
          <w:sz w:val="28"/>
          <w:szCs w:val="28"/>
        </w:rPr>
        <w:t>чем, наоборот, более длинным ока</w:t>
      </w:r>
      <w:r w:rsidR="008F7BB2">
        <w:rPr>
          <w:rFonts w:ascii="Times New Roman" w:hAnsi="Times New Roman" w:cs="Times New Roman"/>
          <w:sz w:val="28"/>
          <w:szCs w:val="28"/>
        </w:rPr>
        <w:t>-</w:t>
      </w:r>
      <w:r w:rsidR="0064579E">
        <w:rPr>
          <w:rFonts w:ascii="Times New Roman" w:hAnsi="Times New Roman" w:cs="Times New Roman"/>
          <w:sz w:val="28"/>
          <w:szCs w:val="28"/>
        </w:rPr>
        <w:t>жется</w:t>
      </w:r>
      <w:r w:rsidR="00947350">
        <w:rPr>
          <w:rFonts w:ascii="Times New Roman" w:hAnsi="Times New Roman" w:cs="Times New Roman"/>
          <w:sz w:val="28"/>
          <w:szCs w:val="28"/>
        </w:rPr>
        <w:t xml:space="preserve"> </w:t>
      </w:r>
      <w:r w:rsidR="00050D6E">
        <w:rPr>
          <w:rFonts w:ascii="Times New Roman" w:hAnsi="Times New Roman" w:cs="Times New Roman"/>
          <w:sz w:val="28"/>
          <w:szCs w:val="28"/>
        </w:rPr>
        <w:t>этап</w:t>
      </w:r>
      <w:r w:rsidR="0064579E">
        <w:rPr>
          <w:rFonts w:ascii="Times New Roman" w:hAnsi="Times New Roman" w:cs="Times New Roman"/>
          <w:sz w:val="28"/>
          <w:szCs w:val="28"/>
        </w:rPr>
        <w:t xml:space="preserve"> её коммерческого использования (там же), определяемый науч</w:t>
      </w:r>
      <w:r w:rsidR="008F7BB2">
        <w:rPr>
          <w:rFonts w:ascii="Times New Roman" w:hAnsi="Times New Roman" w:cs="Times New Roman"/>
          <w:sz w:val="28"/>
          <w:szCs w:val="28"/>
        </w:rPr>
        <w:t>-</w:t>
      </w:r>
      <w:r w:rsidR="0064579E">
        <w:rPr>
          <w:rFonts w:ascii="Times New Roman" w:hAnsi="Times New Roman" w:cs="Times New Roman"/>
          <w:sz w:val="28"/>
          <w:szCs w:val="28"/>
        </w:rPr>
        <w:t>ным, а, следовательно, и экономическим потенциалом этой инновации.</w:t>
      </w:r>
      <w:r w:rsidR="00873AB9">
        <w:rPr>
          <w:rFonts w:ascii="Times New Roman" w:hAnsi="Times New Roman" w:cs="Times New Roman"/>
          <w:sz w:val="28"/>
          <w:szCs w:val="28"/>
        </w:rPr>
        <w:t xml:space="preserve"> </w:t>
      </w:r>
      <w:r w:rsidR="0064579E">
        <w:rPr>
          <w:rFonts w:ascii="Times New Roman" w:hAnsi="Times New Roman" w:cs="Times New Roman"/>
          <w:sz w:val="28"/>
          <w:szCs w:val="28"/>
        </w:rPr>
        <w:t>По</w:t>
      </w:r>
      <w:r w:rsidR="008F7BB2">
        <w:rPr>
          <w:rFonts w:ascii="Times New Roman" w:hAnsi="Times New Roman" w:cs="Times New Roman"/>
          <w:sz w:val="28"/>
          <w:szCs w:val="28"/>
        </w:rPr>
        <w:t>-</w:t>
      </w:r>
      <w:r w:rsidR="0064579E">
        <w:rPr>
          <w:rFonts w:ascii="Times New Roman" w:hAnsi="Times New Roman" w:cs="Times New Roman"/>
          <w:sz w:val="28"/>
          <w:szCs w:val="28"/>
        </w:rPr>
        <w:t>добный потенциал всегда является конечным по объему, и именно он опреде</w:t>
      </w:r>
      <w:r w:rsidR="008F7BB2">
        <w:rPr>
          <w:rFonts w:ascii="Times New Roman" w:hAnsi="Times New Roman" w:cs="Times New Roman"/>
          <w:sz w:val="28"/>
          <w:szCs w:val="28"/>
        </w:rPr>
        <w:t>-</w:t>
      </w:r>
      <w:r w:rsidR="0064579E">
        <w:rPr>
          <w:rFonts w:ascii="Times New Roman" w:hAnsi="Times New Roman" w:cs="Times New Roman"/>
          <w:sz w:val="28"/>
          <w:szCs w:val="28"/>
        </w:rPr>
        <w:t>ляет</w:t>
      </w:r>
      <w:r w:rsidR="00873AB9">
        <w:rPr>
          <w:rFonts w:ascii="Times New Roman" w:hAnsi="Times New Roman" w:cs="Times New Roman"/>
          <w:sz w:val="28"/>
          <w:szCs w:val="28"/>
        </w:rPr>
        <w:t xml:space="preserve"> </w:t>
      </w:r>
      <w:r w:rsidR="0064579E" w:rsidRPr="0064579E">
        <w:rPr>
          <w:rFonts w:ascii="Times New Roman" w:hAnsi="Times New Roman" w:cs="Times New Roman"/>
          <w:i/>
          <w:sz w:val="28"/>
          <w:szCs w:val="28"/>
        </w:rPr>
        <w:t xml:space="preserve">продолжительность всего инновационного процесса как </w:t>
      </w:r>
      <w:r w:rsidR="0064579E" w:rsidRPr="0064579E">
        <w:rPr>
          <w:rFonts w:ascii="Times New Roman" w:hAnsi="Times New Roman" w:cs="Times New Roman"/>
          <w:b/>
          <w:i/>
          <w:sz w:val="28"/>
          <w:szCs w:val="28"/>
        </w:rPr>
        <w:t>жизненного цикла инновации</w:t>
      </w:r>
      <w:r w:rsidR="0064579E" w:rsidRPr="0064579E">
        <w:rPr>
          <w:rFonts w:ascii="Times New Roman" w:hAnsi="Times New Roman" w:cs="Times New Roman"/>
          <w:i/>
          <w:sz w:val="28"/>
          <w:szCs w:val="28"/>
        </w:rPr>
        <w:t>.</w:t>
      </w:r>
    </w:p>
    <w:p w:rsidR="00D63ED7" w:rsidRDefault="00893E6B" w:rsidP="005C0DAD">
      <w:pPr>
        <w:spacing w:after="0" w:line="240" w:lineRule="auto"/>
        <w:ind w:hanging="284"/>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Поле 9" o:spid="_x0000_s1027" type="#_x0000_t202" style="position:absolute;left:0;text-align:left;margin-left:295.95pt;margin-top:-1.75pt;width:106.5pt;height:48.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" filled="f" stroked="f" strokeweight=".5pt">
            <v:textbox>
              <w:txbxContent>
                <w:p w:rsidR="00C66258" w:rsidRDefault="00C66258" w:rsidP="00611D40">
                  <w:pPr>
                    <w:spacing w:after="0" w:line="240" w:lineRule="auto"/>
                    <w:jc w:val="center"/>
                    <w:rPr>
                      <w:sz w:val="28"/>
                      <w:szCs w:val="28"/>
                    </w:rPr>
                  </w:pPr>
                  <w:r>
                    <w:rPr>
                      <w:sz w:val="28"/>
                      <w:szCs w:val="28"/>
                    </w:rPr>
                    <w:t>Замедление</w:t>
                  </w:r>
                </w:p>
                <w:p w:rsidR="00C66258" w:rsidRPr="00D63ED7" w:rsidRDefault="00C66258" w:rsidP="000611E2">
                  <w:pPr>
                    <w:spacing w:after="0" w:line="240" w:lineRule="auto"/>
                    <w:jc w:val="center"/>
                    <w:rPr>
                      <w:sz w:val="28"/>
                      <w:szCs w:val="28"/>
                    </w:rPr>
                  </w:pPr>
                  <w:r>
                    <w:rPr>
                      <w:sz w:val="28"/>
                      <w:szCs w:val="28"/>
                    </w:rPr>
                    <w:t>роста</w:t>
                  </w:r>
                </w:p>
              </w:txbxContent>
            </v:textbox>
          </v:shape>
        </w:pict>
      </w:r>
    </w:p>
    <w:p w:rsidR="0064579E" w:rsidRDefault="00893E6B" w:rsidP="007C535B">
      <w:pPr>
        <w:spacing w:after="0" w:line="24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Поле 11" o:spid="_x0000_s1028" type="#_x0000_t202" style="position:absolute;left:0;text-align:left;margin-left:-19.8pt;margin-top:2.45pt;width:63.75pt;height:2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" filled="f" stroked="f" strokeweight=".5pt">
            <v:textbox>
              <w:txbxContent>
                <w:p w:rsidR="00C66258" w:rsidRPr="00D63ED7" w:rsidRDefault="00C66258" w:rsidP="00611D40">
                  <w:pPr>
                    <w:jc w:val="center"/>
                    <w:rPr>
                      <w:sz w:val="28"/>
                      <w:szCs w:val="28"/>
                    </w:rPr>
                  </w:pPr>
                  <w:r>
                    <w:rPr>
                      <w:sz w:val="28"/>
                      <w:szCs w:val="28"/>
                    </w:rPr>
                    <w:t>Доходыпродаж</w:t>
                  </w:r>
                </w:p>
              </w:txbxContent>
            </v:textbox>
          </v:shape>
        </w:pict>
      </w:r>
      <w:r>
        <w:rPr>
          <w:rFonts w:ascii="Times New Roman" w:hAnsi="Times New Roman" w:cs="Times New Roman"/>
          <w:i/>
          <w:noProof/>
          <w:sz w:val="28"/>
          <w:szCs w:val="28"/>
          <w:lang w:eastAsia="ru-RU"/>
        </w:rPr>
        <w:pict>
          <v:shape id="Поле 8" o:spid="_x0000_s1029" type="#_x0000_t202" style="position:absolute;left:0;text-align:left;margin-left:389.7pt;margin-top:2.45pt;width:45pt;height:30.7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" filled="f" stroked="f" strokeweight=".5pt">
            <v:textbox>
              <w:txbxContent>
                <w:p w:rsidR="00C66258" w:rsidRPr="00D63ED7" w:rsidRDefault="00C66258" w:rsidP="00062E47">
                  <w:pPr>
                    <w:jc w:val="center"/>
                    <w:rPr>
                      <w:sz w:val="28"/>
                      <w:szCs w:val="28"/>
                    </w:rPr>
                  </w:pPr>
                  <w:r>
                    <w:rPr>
                      <w:sz w:val="28"/>
                      <w:szCs w:val="28"/>
                    </w:rPr>
                    <w:t>Спад</w:t>
                  </w:r>
                </w:p>
              </w:txbxContent>
            </v:textbox>
          </v:shape>
        </w:pict>
      </w:r>
      <w:r>
        <w:rPr>
          <w:rFonts w:ascii="Times New Roman" w:hAnsi="Times New Roman" w:cs="Times New Roman"/>
          <w:i/>
          <w:noProof/>
          <w:sz w:val="28"/>
          <w:szCs w:val="28"/>
          <w:lang w:eastAsia="ru-RU"/>
        </w:rPr>
        <w:pict>
          <v:shape id="Поле 10" o:spid="_x0000_s1030" type="#_x0000_t202" style="position:absolute;left:0;text-align:left;margin-left:170.7pt;margin-top:.2pt;width:111.75pt;height:28.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" filled="f" stroked="f" strokeweight=".5pt">
            <v:textbox>
              <w:txbxContent>
                <w:p w:rsidR="00C66258" w:rsidRPr="00D63ED7" w:rsidRDefault="00C66258" w:rsidP="00611D40">
                  <w:pPr>
                    <w:jc w:val="center"/>
                    <w:rPr>
                      <w:sz w:val="28"/>
                      <w:szCs w:val="28"/>
                    </w:rPr>
                  </w:pPr>
                  <w:r>
                    <w:rPr>
                      <w:sz w:val="28"/>
                      <w:szCs w:val="28"/>
                    </w:rPr>
                    <w:t>Рост продаж</w:t>
                  </w:r>
                </w:p>
              </w:txbxContent>
            </v:textbox>
          </v:shape>
        </w:pict>
      </w:r>
      <w:r>
        <w:rPr>
          <w:rFonts w:ascii="Times New Roman" w:hAnsi="Times New Roman" w:cs="Times New Roman"/>
          <w:i/>
          <w:noProof/>
          <w:sz w:val="28"/>
          <w:szCs w:val="28"/>
          <w:lang w:eastAsia="ru-RU"/>
        </w:rPr>
        <w:pict>
          <v:shape id="Поле 7" o:spid="_x0000_s1031" type="#_x0000_t202" style="position:absolute;left:0;text-align:left;margin-left:85.2pt;margin-top:1.3pt;width:69pt;height:43.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" filled="f" stroked="f" strokeweight=".5pt">
            <v:textbox>
              <w:txbxContent>
                <w:p w:rsidR="00C66258" w:rsidRPr="00D63ED7" w:rsidRDefault="00C66258" w:rsidP="00611D40">
                  <w:pPr>
                    <w:spacing w:line="240" w:lineRule="auto"/>
                    <w:jc w:val="center"/>
                    <w:rPr>
                      <w:sz w:val="28"/>
                      <w:szCs w:val="28"/>
                    </w:rPr>
                  </w:pPr>
                  <w:r w:rsidRPr="00D63ED7">
                    <w:rPr>
                      <w:sz w:val="28"/>
                      <w:szCs w:val="28"/>
                    </w:rPr>
                    <w:t>Внедре</w:t>
                  </w:r>
                  <w:r>
                    <w:rPr>
                      <w:sz w:val="28"/>
                      <w:szCs w:val="28"/>
                    </w:rPr>
                    <w:t>-</w:t>
                  </w:r>
                  <w:r w:rsidRPr="00D63ED7">
                    <w:rPr>
                      <w:sz w:val="28"/>
                      <w:szCs w:val="28"/>
                    </w:rPr>
                    <w:t>ние</w:t>
                  </w:r>
                </w:p>
              </w:txbxContent>
            </v:textbox>
          </v:shape>
        </w:pict>
      </w:r>
    </w:p>
    <w:p w:rsidR="007B6962" w:rsidRDefault="00893E6B" w:rsidP="007F4E64">
      <w:pPr>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Поле 12" o:spid="_x0000_s1032" type="#_x0000_t202" style="position:absolute;left:0;text-align:left;margin-left:-19.8pt;margin-top:259.7pt;width:63.75pt;height:26.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" filled="f" stroked="f" strokeweight=".5pt">
            <v:textbox>
              <w:txbxContent>
                <w:p w:rsidR="00C66258" w:rsidRPr="00D63ED7" w:rsidRDefault="00C66258" w:rsidP="005E2722">
                  <w:pPr>
                    <w:jc w:val="center"/>
                    <w:rPr>
                      <w:sz w:val="28"/>
                      <w:szCs w:val="28"/>
                    </w:rPr>
                  </w:pPr>
                  <w:r>
                    <w:rPr>
                      <w:sz w:val="28"/>
                      <w:szCs w:val="28"/>
                    </w:rPr>
                    <w:t>Затраты</w:t>
                  </w:r>
                </w:p>
              </w:txbxContent>
            </v:textbox>
          </v:shape>
        </w:pict>
      </w:r>
      <w:r w:rsidR="00D57858">
        <w:rPr>
          <w:noProof/>
          <w:lang w:eastAsia="ru-RU"/>
        </w:rPr>
        <w:drawing>
          <wp:inline distT="0" distB="0" distL="0" distR="0">
            <wp:extent cx="6115050" cy="3581400"/>
            <wp:effectExtent l="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6962" w:rsidRPr="005E2722" w:rsidRDefault="005E2722" w:rsidP="005E2722">
      <w:pPr>
        <w:spacing w:after="0" w:line="240" w:lineRule="auto"/>
        <w:jc w:val="center"/>
        <w:rPr>
          <w:rFonts w:ascii="Times New Roman" w:hAnsi="Times New Roman" w:cs="Times New Roman"/>
          <w:b/>
          <w:i/>
          <w:sz w:val="28"/>
          <w:szCs w:val="28"/>
        </w:rPr>
      </w:pPr>
      <w:r w:rsidRPr="005E2722">
        <w:rPr>
          <w:rFonts w:ascii="Times New Roman" w:hAnsi="Times New Roman" w:cs="Times New Roman"/>
          <w:i/>
          <w:sz w:val="28"/>
          <w:szCs w:val="28"/>
        </w:rPr>
        <w:t>Рис. 1.1.</w:t>
      </w:r>
      <w:r w:rsidRPr="005E2722">
        <w:rPr>
          <w:rFonts w:ascii="Times New Roman" w:hAnsi="Times New Roman" w:cs="Times New Roman"/>
          <w:b/>
          <w:i/>
          <w:sz w:val="28"/>
          <w:szCs w:val="28"/>
        </w:rPr>
        <w:t xml:space="preserve"> Этапы инновационного процесса</w:t>
      </w:r>
    </w:p>
    <w:p w:rsidR="005E2722" w:rsidRDefault="005E2722" w:rsidP="007C535B">
      <w:pPr>
        <w:spacing w:after="0" w:line="240" w:lineRule="auto"/>
        <w:ind w:firstLine="709"/>
        <w:jc w:val="both"/>
        <w:rPr>
          <w:rFonts w:ascii="Times New Roman" w:hAnsi="Times New Roman" w:cs="Times New Roman"/>
          <w:i/>
          <w:sz w:val="28"/>
          <w:szCs w:val="28"/>
        </w:rPr>
      </w:pPr>
    </w:p>
    <w:p w:rsidR="0064579E" w:rsidRDefault="0064579E" w:rsidP="00807BEE">
      <w:pPr>
        <w:spacing w:after="0" w:line="240" w:lineRule="auto"/>
        <w:jc w:val="center"/>
        <w:rPr>
          <w:rFonts w:ascii="Times New Roman" w:hAnsi="Times New Roman" w:cs="Times New Roman"/>
          <w:b/>
          <w:sz w:val="28"/>
          <w:szCs w:val="28"/>
        </w:rPr>
      </w:pPr>
      <w:r w:rsidRPr="0064579E">
        <w:rPr>
          <w:rFonts w:ascii="Times New Roman" w:hAnsi="Times New Roman" w:cs="Times New Roman"/>
          <w:b/>
          <w:sz w:val="28"/>
          <w:szCs w:val="28"/>
        </w:rPr>
        <w:t>1.2.</w:t>
      </w:r>
      <w:r>
        <w:rPr>
          <w:rFonts w:ascii="Times New Roman" w:hAnsi="Times New Roman" w:cs="Times New Roman"/>
          <w:b/>
          <w:sz w:val="28"/>
          <w:szCs w:val="28"/>
        </w:rPr>
        <w:t xml:space="preserve"> Состояние инновационной деятельности в России</w:t>
      </w:r>
    </w:p>
    <w:p w:rsidR="0064579E" w:rsidRDefault="0064579E" w:rsidP="009200AF">
      <w:pPr>
        <w:spacing w:after="0"/>
        <w:ind w:firstLine="709"/>
        <w:jc w:val="both"/>
        <w:rPr>
          <w:rFonts w:ascii="Times New Roman" w:hAnsi="Times New Roman" w:cs="Times New Roman"/>
          <w:b/>
          <w:sz w:val="28"/>
          <w:szCs w:val="28"/>
        </w:rPr>
      </w:pPr>
    </w:p>
    <w:p w:rsidR="00386773" w:rsidRDefault="00386773" w:rsidP="00386773">
      <w:pPr>
        <w:spacing w:after="0" w:line="240" w:lineRule="auto"/>
        <w:ind w:firstLine="709"/>
        <w:jc w:val="both"/>
        <w:rPr>
          <w:rFonts w:ascii="Times New Roman" w:hAnsi="Times New Roman" w:cs="Times New Roman"/>
          <w:sz w:val="28"/>
          <w:szCs w:val="28"/>
        </w:rPr>
      </w:pPr>
      <w:r w:rsidRPr="00386773">
        <w:rPr>
          <w:rFonts w:ascii="Times New Roman" w:hAnsi="Times New Roman" w:cs="Times New Roman"/>
          <w:sz w:val="28"/>
          <w:szCs w:val="28"/>
        </w:rPr>
        <w:t xml:space="preserve">В </w:t>
      </w:r>
      <w:r>
        <w:rPr>
          <w:rFonts w:ascii="Times New Roman" w:hAnsi="Times New Roman" w:cs="Times New Roman"/>
          <w:sz w:val="28"/>
          <w:szCs w:val="28"/>
        </w:rPr>
        <w:t>конце первого – начале второго десятилетия 21 века российская эко</w:t>
      </w:r>
      <w:r w:rsidR="008F7BB2">
        <w:rPr>
          <w:rFonts w:ascii="Times New Roman" w:hAnsi="Times New Roman" w:cs="Times New Roman"/>
          <w:sz w:val="28"/>
          <w:szCs w:val="28"/>
        </w:rPr>
        <w:t>-</w:t>
      </w:r>
      <w:r>
        <w:rPr>
          <w:rFonts w:ascii="Times New Roman" w:hAnsi="Times New Roman" w:cs="Times New Roman"/>
          <w:sz w:val="28"/>
          <w:szCs w:val="28"/>
        </w:rPr>
        <w:t>номика столкнулась с несколькими долговременными системными вызовами, отражающими как мировые тенденции, так и внутренние экономические про</w:t>
      </w:r>
      <w:r w:rsidR="008F7BB2">
        <w:rPr>
          <w:rFonts w:ascii="Times New Roman" w:hAnsi="Times New Roman" w:cs="Times New Roman"/>
          <w:sz w:val="28"/>
          <w:szCs w:val="28"/>
        </w:rPr>
        <w:t>-</w:t>
      </w:r>
      <w:r>
        <w:rPr>
          <w:rFonts w:ascii="Times New Roman" w:hAnsi="Times New Roman" w:cs="Times New Roman"/>
          <w:sz w:val="28"/>
          <w:szCs w:val="28"/>
        </w:rPr>
        <w:t xml:space="preserve">блемы. Одним из таких вызовов является </w:t>
      </w:r>
      <w:r w:rsidRPr="00050D6E">
        <w:rPr>
          <w:rFonts w:ascii="Times New Roman" w:hAnsi="Times New Roman" w:cs="Times New Roman"/>
          <w:b/>
          <w:i/>
          <w:sz w:val="28"/>
          <w:szCs w:val="28"/>
        </w:rPr>
        <w:t>ожидаемая волна технологичес</w:t>
      </w:r>
      <w:r w:rsidR="008F7BB2">
        <w:rPr>
          <w:rFonts w:ascii="Times New Roman" w:hAnsi="Times New Roman" w:cs="Times New Roman"/>
          <w:b/>
          <w:i/>
          <w:sz w:val="28"/>
          <w:szCs w:val="28"/>
        </w:rPr>
        <w:t>-</w:t>
      </w:r>
      <w:r w:rsidRPr="00050D6E">
        <w:rPr>
          <w:rFonts w:ascii="Times New Roman" w:hAnsi="Times New Roman" w:cs="Times New Roman"/>
          <w:b/>
          <w:i/>
          <w:sz w:val="28"/>
          <w:szCs w:val="28"/>
        </w:rPr>
        <w:t>ких изменений</w:t>
      </w:r>
      <w:r w:rsidRPr="00050D6E">
        <w:rPr>
          <w:rFonts w:ascii="Times New Roman" w:hAnsi="Times New Roman" w:cs="Times New Roman"/>
          <w:i/>
          <w:sz w:val="28"/>
          <w:szCs w:val="28"/>
        </w:rPr>
        <w:t>, усиливающая роль инноваций в социально-экономическом развитии страны.</w:t>
      </w:r>
      <w:r>
        <w:rPr>
          <w:rFonts w:ascii="Times New Roman" w:hAnsi="Times New Roman" w:cs="Times New Roman"/>
          <w:sz w:val="28"/>
          <w:szCs w:val="28"/>
        </w:rPr>
        <w:t xml:space="preserve"> Налицо ускорение </w:t>
      </w:r>
      <w:r w:rsidRPr="00050D6E">
        <w:rPr>
          <w:rFonts w:ascii="Times New Roman" w:hAnsi="Times New Roman" w:cs="Times New Roman"/>
          <w:i/>
          <w:sz w:val="28"/>
          <w:szCs w:val="28"/>
        </w:rPr>
        <w:t>технологического</w:t>
      </w:r>
      <w:r>
        <w:rPr>
          <w:rFonts w:ascii="Times New Roman" w:hAnsi="Times New Roman" w:cs="Times New Roman"/>
          <w:sz w:val="28"/>
          <w:szCs w:val="28"/>
        </w:rPr>
        <w:t xml:space="preserve"> развития мировой экономики, усиление глобальной конкуренции за ресурсы, определяющие уровень </w:t>
      </w:r>
      <w:r w:rsidRPr="00050D6E">
        <w:rPr>
          <w:rFonts w:ascii="Times New Roman" w:hAnsi="Times New Roman" w:cs="Times New Roman"/>
          <w:i/>
          <w:sz w:val="28"/>
          <w:szCs w:val="28"/>
        </w:rPr>
        <w:t>национальных инновационных систем</w:t>
      </w:r>
      <w:r>
        <w:rPr>
          <w:rFonts w:ascii="Times New Roman" w:hAnsi="Times New Roman" w:cs="Times New Roman"/>
          <w:sz w:val="28"/>
          <w:szCs w:val="28"/>
        </w:rPr>
        <w:t xml:space="preserve"> – идеи, технологии, высоко</w:t>
      </w:r>
      <w:r w:rsidR="008F7BB2">
        <w:rPr>
          <w:rFonts w:ascii="Times New Roman" w:hAnsi="Times New Roman" w:cs="Times New Roman"/>
          <w:sz w:val="28"/>
          <w:szCs w:val="28"/>
        </w:rPr>
        <w:t>-</w:t>
      </w:r>
      <w:r>
        <w:rPr>
          <w:rFonts w:ascii="Times New Roman" w:hAnsi="Times New Roman" w:cs="Times New Roman"/>
          <w:sz w:val="28"/>
          <w:szCs w:val="28"/>
        </w:rPr>
        <w:t>квалифицированную</w:t>
      </w:r>
      <w:r w:rsidR="00050D6E">
        <w:rPr>
          <w:rFonts w:ascii="Times New Roman" w:hAnsi="Times New Roman" w:cs="Times New Roman"/>
          <w:sz w:val="28"/>
          <w:szCs w:val="28"/>
        </w:rPr>
        <w:t xml:space="preserve"> рабочую силу, капиталы.</w:t>
      </w:r>
      <w:r w:rsidR="00B1041D">
        <w:rPr>
          <w:rFonts w:ascii="Times New Roman" w:hAnsi="Times New Roman" w:cs="Times New Roman"/>
          <w:sz w:val="28"/>
          <w:szCs w:val="28"/>
        </w:rPr>
        <w:t xml:space="preserve"> Данная </w:t>
      </w:r>
      <w:r w:rsidR="00B1041D" w:rsidRPr="00B1041D">
        <w:rPr>
          <w:rFonts w:ascii="Times New Roman" w:hAnsi="Times New Roman" w:cs="Times New Roman"/>
          <w:i/>
          <w:sz w:val="28"/>
          <w:szCs w:val="28"/>
        </w:rPr>
        <w:t xml:space="preserve">глобальная </w:t>
      </w:r>
      <w:r w:rsidR="00B1041D">
        <w:rPr>
          <w:rFonts w:ascii="Times New Roman" w:hAnsi="Times New Roman" w:cs="Times New Roman"/>
          <w:sz w:val="28"/>
          <w:szCs w:val="28"/>
        </w:rPr>
        <w:t xml:space="preserve">тенденция предполагает негативное влияние на </w:t>
      </w:r>
      <w:r w:rsidR="00B1041D" w:rsidRPr="00B1041D">
        <w:rPr>
          <w:rFonts w:ascii="Times New Roman" w:hAnsi="Times New Roman" w:cs="Times New Roman"/>
          <w:i/>
          <w:sz w:val="28"/>
          <w:szCs w:val="28"/>
        </w:rPr>
        <w:t>внутриэкономическое</w:t>
      </w:r>
      <w:r w:rsidR="00B1041D">
        <w:rPr>
          <w:rFonts w:ascii="Times New Roman" w:hAnsi="Times New Roman" w:cs="Times New Roman"/>
          <w:sz w:val="28"/>
          <w:szCs w:val="28"/>
        </w:rPr>
        <w:t xml:space="preserve"> состояние России. Так, технологическая революция в альтернативной и возобновляемой энерге</w:t>
      </w:r>
      <w:r w:rsidR="008F7BB2">
        <w:rPr>
          <w:rFonts w:ascii="Times New Roman" w:hAnsi="Times New Roman" w:cs="Times New Roman"/>
          <w:sz w:val="28"/>
          <w:szCs w:val="28"/>
        </w:rPr>
        <w:t>-</w:t>
      </w:r>
      <w:r w:rsidR="00B1041D">
        <w:rPr>
          <w:rFonts w:ascii="Times New Roman" w:hAnsi="Times New Roman" w:cs="Times New Roman"/>
          <w:sz w:val="28"/>
          <w:szCs w:val="28"/>
        </w:rPr>
        <w:t>тике, а также в ресурсосбережении резко повышает неопределенность в воз</w:t>
      </w:r>
      <w:r w:rsidR="008F7BB2">
        <w:rPr>
          <w:rFonts w:ascii="Times New Roman" w:hAnsi="Times New Roman" w:cs="Times New Roman"/>
          <w:sz w:val="28"/>
          <w:szCs w:val="28"/>
        </w:rPr>
        <w:t>-</w:t>
      </w:r>
      <w:r w:rsidR="00B1041D">
        <w:rPr>
          <w:rFonts w:ascii="Times New Roman" w:hAnsi="Times New Roman" w:cs="Times New Roman"/>
          <w:sz w:val="28"/>
          <w:szCs w:val="28"/>
        </w:rPr>
        <w:lastRenderedPageBreak/>
        <w:t>можностях экономического развития нашей страны, основу специализации которой на мировых рынках составляет экспорт традиционных энергоносите</w:t>
      </w:r>
      <w:r w:rsidR="008F7BB2">
        <w:rPr>
          <w:rFonts w:ascii="Times New Roman" w:hAnsi="Times New Roman" w:cs="Times New Roman"/>
          <w:sz w:val="28"/>
          <w:szCs w:val="28"/>
        </w:rPr>
        <w:t>-</w:t>
      </w:r>
      <w:r w:rsidR="00B1041D">
        <w:rPr>
          <w:rFonts w:ascii="Times New Roman" w:hAnsi="Times New Roman" w:cs="Times New Roman"/>
          <w:sz w:val="28"/>
          <w:szCs w:val="28"/>
        </w:rPr>
        <w:t>лей</w:t>
      </w:r>
      <w:r w:rsidR="00AF1265">
        <w:rPr>
          <w:rFonts w:ascii="Times New Roman" w:hAnsi="Times New Roman" w:cs="Times New Roman"/>
          <w:sz w:val="28"/>
          <w:szCs w:val="28"/>
        </w:rPr>
        <w:t xml:space="preserve"> (более 70 % его общего объема и 52 % доходов федерального бюджета)</w:t>
      </w:r>
      <w:r w:rsidR="00B1041D">
        <w:rPr>
          <w:rFonts w:ascii="Times New Roman" w:hAnsi="Times New Roman" w:cs="Times New Roman"/>
          <w:sz w:val="28"/>
          <w:szCs w:val="28"/>
        </w:rPr>
        <w:t>.</w:t>
      </w:r>
      <w:r w:rsidR="000F2F16">
        <w:rPr>
          <w:rFonts w:ascii="Times New Roman" w:hAnsi="Times New Roman" w:cs="Times New Roman"/>
          <w:sz w:val="28"/>
          <w:szCs w:val="28"/>
        </w:rPr>
        <w:t xml:space="preserve"> Перспективные же в плане инновационного развития и повышения доли вы</w:t>
      </w:r>
      <w:r w:rsidR="008F7BB2">
        <w:rPr>
          <w:rFonts w:ascii="Times New Roman" w:hAnsi="Times New Roman" w:cs="Times New Roman"/>
          <w:sz w:val="28"/>
          <w:szCs w:val="28"/>
        </w:rPr>
        <w:t>-</w:t>
      </w:r>
      <w:r w:rsidR="000F2F16">
        <w:rPr>
          <w:rFonts w:ascii="Times New Roman" w:hAnsi="Times New Roman" w:cs="Times New Roman"/>
          <w:sz w:val="28"/>
          <w:szCs w:val="28"/>
        </w:rPr>
        <w:t>сокотехнологичного производства в ВВП России сектор</w:t>
      </w:r>
      <w:r w:rsidR="00C44C76">
        <w:rPr>
          <w:rFonts w:ascii="Times New Roman" w:hAnsi="Times New Roman" w:cs="Times New Roman"/>
          <w:sz w:val="28"/>
          <w:szCs w:val="28"/>
        </w:rPr>
        <w:t>ы</w:t>
      </w:r>
      <w:r w:rsidR="000F2F16">
        <w:rPr>
          <w:rFonts w:ascii="Times New Roman" w:hAnsi="Times New Roman" w:cs="Times New Roman"/>
          <w:sz w:val="28"/>
          <w:szCs w:val="28"/>
        </w:rPr>
        <w:t xml:space="preserve"> национальной эко</w:t>
      </w:r>
      <w:r w:rsidR="008F7BB2">
        <w:rPr>
          <w:rFonts w:ascii="Times New Roman" w:hAnsi="Times New Roman" w:cs="Times New Roman"/>
          <w:sz w:val="28"/>
          <w:szCs w:val="28"/>
        </w:rPr>
        <w:t>-</w:t>
      </w:r>
      <w:r w:rsidR="000F2F16">
        <w:rPr>
          <w:rFonts w:ascii="Times New Roman" w:hAnsi="Times New Roman" w:cs="Times New Roman"/>
          <w:sz w:val="28"/>
          <w:szCs w:val="28"/>
        </w:rPr>
        <w:t xml:space="preserve">номики – авиастроение, судостроение, космическая отрасль, электронная промышленность, тяжелое машиностроение – в настоящее время </w:t>
      </w:r>
      <w:r w:rsidR="008F7BB2">
        <w:rPr>
          <w:rFonts w:ascii="Times New Roman" w:hAnsi="Times New Roman" w:cs="Times New Roman"/>
          <w:sz w:val="28"/>
          <w:szCs w:val="28"/>
        </w:rPr>
        <w:t xml:space="preserve">на мировом рынке </w:t>
      </w:r>
      <w:r w:rsidR="000F2F16">
        <w:rPr>
          <w:rFonts w:ascii="Times New Roman" w:hAnsi="Times New Roman" w:cs="Times New Roman"/>
          <w:sz w:val="28"/>
          <w:szCs w:val="28"/>
        </w:rPr>
        <w:t xml:space="preserve">практически неконкурентоспособны. </w:t>
      </w:r>
      <w:r w:rsidR="0025274D">
        <w:rPr>
          <w:rFonts w:ascii="Times New Roman" w:hAnsi="Times New Roman" w:cs="Times New Roman"/>
          <w:sz w:val="28"/>
          <w:szCs w:val="28"/>
        </w:rPr>
        <w:t>З</w:t>
      </w:r>
      <w:r w:rsidR="000F2F16">
        <w:rPr>
          <w:rFonts w:ascii="Times New Roman" w:hAnsi="Times New Roman" w:cs="Times New Roman"/>
          <w:sz w:val="28"/>
          <w:szCs w:val="28"/>
        </w:rPr>
        <w:t>ависимость российской</w:t>
      </w:r>
      <w:r w:rsidR="00947350">
        <w:rPr>
          <w:rFonts w:ascii="Times New Roman" w:hAnsi="Times New Roman" w:cs="Times New Roman"/>
          <w:sz w:val="28"/>
          <w:szCs w:val="28"/>
        </w:rPr>
        <w:t xml:space="preserve"> </w:t>
      </w:r>
      <w:r w:rsidR="000F2F16">
        <w:rPr>
          <w:rFonts w:ascii="Times New Roman" w:hAnsi="Times New Roman" w:cs="Times New Roman"/>
          <w:sz w:val="28"/>
          <w:szCs w:val="28"/>
        </w:rPr>
        <w:t>промы</w:t>
      </w:r>
      <w:r w:rsidR="008F7BB2">
        <w:rPr>
          <w:rFonts w:ascii="Times New Roman" w:hAnsi="Times New Roman" w:cs="Times New Roman"/>
          <w:sz w:val="28"/>
          <w:szCs w:val="28"/>
        </w:rPr>
        <w:t>-</w:t>
      </w:r>
      <w:r w:rsidR="000F2F16">
        <w:rPr>
          <w:rFonts w:ascii="Times New Roman" w:hAnsi="Times New Roman" w:cs="Times New Roman"/>
          <w:sz w:val="28"/>
          <w:szCs w:val="28"/>
        </w:rPr>
        <w:t>шленности от импорта</w:t>
      </w:r>
      <w:r w:rsidR="0025274D">
        <w:rPr>
          <w:rFonts w:ascii="Times New Roman" w:hAnsi="Times New Roman" w:cs="Times New Roman"/>
          <w:sz w:val="28"/>
          <w:szCs w:val="28"/>
        </w:rPr>
        <w:t>, например,</w:t>
      </w:r>
      <w:r w:rsidR="000F2F16">
        <w:rPr>
          <w:rFonts w:ascii="Times New Roman" w:hAnsi="Times New Roman" w:cs="Times New Roman"/>
          <w:sz w:val="28"/>
          <w:szCs w:val="28"/>
        </w:rPr>
        <w:t xml:space="preserve"> металлорежущего оборудования состав</w:t>
      </w:r>
      <w:r w:rsidR="008F7BB2">
        <w:rPr>
          <w:rFonts w:ascii="Times New Roman" w:hAnsi="Times New Roman" w:cs="Times New Roman"/>
          <w:sz w:val="28"/>
          <w:szCs w:val="28"/>
        </w:rPr>
        <w:t>-</w:t>
      </w:r>
      <w:r w:rsidR="000F2F16">
        <w:rPr>
          <w:rFonts w:ascii="Times New Roman" w:hAnsi="Times New Roman" w:cs="Times New Roman"/>
          <w:sz w:val="28"/>
          <w:szCs w:val="28"/>
        </w:rPr>
        <w:t>ляет</w:t>
      </w:r>
      <w:r w:rsidR="00947350">
        <w:rPr>
          <w:rFonts w:ascii="Times New Roman" w:hAnsi="Times New Roman" w:cs="Times New Roman"/>
          <w:sz w:val="28"/>
          <w:szCs w:val="28"/>
        </w:rPr>
        <w:t xml:space="preserve"> </w:t>
      </w:r>
      <w:r w:rsidR="00C9591C">
        <w:rPr>
          <w:rFonts w:ascii="Times New Roman" w:hAnsi="Times New Roman" w:cs="Times New Roman"/>
          <w:sz w:val="28"/>
          <w:szCs w:val="28"/>
        </w:rPr>
        <w:t xml:space="preserve">сейчас </w:t>
      </w:r>
      <w:r w:rsidR="00BD5C54">
        <w:rPr>
          <w:rFonts w:ascii="Times New Roman" w:hAnsi="Times New Roman" w:cs="Times New Roman"/>
          <w:sz w:val="28"/>
          <w:szCs w:val="28"/>
        </w:rPr>
        <w:t>92–</w:t>
      </w:r>
      <w:r w:rsidR="000F2F16">
        <w:rPr>
          <w:rFonts w:ascii="Times New Roman" w:hAnsi="Times New Roman" w:cs="Times New Roman"/>
          <w:sz w:val="28"/>
          <w:szCs w:val="28"/>
        </w:rPr>
        <w:t>97 %.</w:t>
      </w:r>
    </w:p>
    <w:p w:rsidR="00C9591C" w:rsidRDefault="00AF1265" w:rsidP="00386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сказать, что органами государственной власти страны не пред</w:t>
      </w:r>
      <w:r w:rsidR="008F7BB2">
        <w:rPr>
          <w:rFonts w:ascii="Times New Roman" w:hAnsi="Times New Roman" w:cs="Times New Roman"/>
          <w:sz w:val="28"/>
          <w:szCs w:val="28"/>
        </w:rPr>
        <w:t>-</w:t>
      </w:r>
      <w:r>
        <w:rPr>
          <w:rFonts w:ascii="Times New Roman" w:hAnsi="Times New Roman" w:cs="Times New Roman"/>
          <w:sz w:val="28"/>
          <w:szCs w:val="28"/>
        </w:rPr>
        <w:t xml:space="preserve">принималось попыток решить данную проблему. В 2010-х годах </w:t>
      </w:r>
      <w:r w:rsidR="0025274D">
        <w:rPr>
          <w:rFonts w:ascii="Times New Roman" w:hAnsi="Times New Roman" w:cs="Times New Roman"/>
          <w:sz w:val="28"/>
          <w:szCs w:val="28"/>
        </w:rPr>
        <w:t>были раз</w:t>
      </w:r>
      <w:r w:rsidR="008F7BB2">
        <w:rPr>
          <w:rFonts w:ascii="Times New Roman" w:hAnsi="Times New Roman" w:cs="Times New Roman"/>
          <w:sz w:val="28"/>
          <w:szCs w:val="28"/>
        </w:rPr>
        <w:t>-</w:t>
      </w:r>
      <w:r w:rsidR="0025274D">
        <w:rPr>
          <w:rFonts w:ascii="Times New Roman" w:hAnsi="Times New Roman" w:cs="Times New Roman"/>
          <w:sz w:val="28"/>
          <w:szCs w:val="28"/>
        </w:rPr>
        <w:t>работаны</w:t>
      </w:r>
      <w:r w:rsidR="00C44C76">
        <w:rPr>
          <w:rFonts w:ascii="Times New Roman" w:hAnsi="Times New Roman" w:cs="Times New Roman"/>
          <w:sz w:val="28"/>
          <w:szCs w:val="28"/>
        </w:rPr>
        <w:t>, а</w:t>
      </w:r>
      <w:r w:rsidR="00AB5F43">
        <w:rPr>
          <w:rFonts w:ascii="Times New Roman" w:hAnsi="Times New Roman" w:cs="Times New Roman"/>
          <w:sz w:val="28"/>
          <w:szCs w:val="28"/>
        </w:rPr>
        <w:t xml:space="preserve"> </w:t>
      </w:r>
      <w:r w:rsidR="00C44C76">
        <w:rPr>
          <w:rFonts w:ascii="Times New Roman" w:hAnsi="Times New Roman" w:cs="Times New Roman"/>
          <w:sz w:val="28"/>
          <w:szCs w:val="28"/>
        </w:rPr>
        <w:t xml:space="preserve">затем </w:t>
      </w:r>
      <w:r w:rsidR="0025274D">
        <w:rPr>
          <w:rFonts w:ascii="Times New Roman" w:hAnsi="Times New Roman" w:cs="Times New Roman"/>
          <w:sz w:val="28"/>
          <w:szCs w:val="28"/>
        </w:rPr>
        <w:t>частично или полностью реализованы меры по стимули</w:t>
      </w:r>
      <w:r w:rsidR="008F7BB2">
        <w:rPr>
          <w:rFonts w:ascii="Times New Roman" w:hAnsi="Times New Roman" w:cs="Times New Roman"/>
          <w:sz w:val="28"/>
          <w:szCs w:val="28"/>
        </w:rPr>
        <w:t>-</w:t>
      </w:r>
      <w:r w:rsidR="0025274D">
        <w:rPr>
          <w:rFonts w:ascii="Times New Roman" w:hAnsi="Times New Roman" w:cs="Times New Roman"/>
          <w:sz w:val="28"/>
          <w:szCs w:val="28"/>
        </w:rPr>
        <w:t>рованию ин</w:t>
      </w:r>
      <w:r w:rsidR="00C44C76">
        <w:rPr>
          <w:rFonts w:ascii="Times New Roman" w:hAnsi="Times New Roman" w:cs="Times New Roman"/>
          <w:sz w:val="28"/>
          <w:szCs w:val="28"/>
        </w:rPr>
        <w:t>новац</w:t>
      </w:r>
      <w:r w:rsidR="0025274D">
        <w:rPr>
          <w:rFonts w:ascii="Times New Roman" w:hAnsi="Times New Roman" w:cs="Times New Roman"/>
          <w:sz w:val="28"/>
          <w:szCs w:val="28"/>
        </w:rPr>
        <w:t>ионной активности</w:t>
      </w:r>
      <w:r w:rsidR="00C44C76">
        <w:rPr>
          <w:rFonts w:ascii="Times New Roman" w:hAnsi="Times New Roman" w:cs="Times New Roman"/>
          <w:sz w:val="28"/>
          <w:szCs w:val="28"/>
        </w:rPr>
        <w:t xml:space="preserve"> в стране</w:t>
      </w:r>
      <w:r w:rsidR="0025274D">
        <w:rPr>
          <w:rFonts w:ascii="Times New Roman" w:hAnsi="Times New Roman" w:cs="Times New Roman"/>
          <w:sz w:val="28"/>
          <w:szCs w:val="28"/>
        </w:rPr>
        <w:t>, оговоренные в таких ключе</w:t>
      </w:r>
      <w:r w:rsidR="008F7BB2">
        <w:rPr>
          <w:rFonts w:ascii="Times New Roman" w:hAnsi="Times New Roman" w:cs="Times New Roman"/>
          <w:sz w:val="28"/>
          <w:szCs w:val="28"/>
        </w:rPr>
        <w:t>-</w:t>
      </w:r>
      <w:r w:rsidR="0025274D">
        <w:rPr>
          <w:rFonts w:ascii="Times New Roman" w:hAnsi="Times New Roman" w:cs="Times New Roman"/>
          <w:sz w:val="28"/>
          <w:szCs w:val="28"/>
        </w:rPr>
        <w:t xml:space="preserve">вых документах, как </w:t>
      </w:r>
      <w:r w:rsidR="00784215">
        <w:rPr>
          <w:rFonts w:ascii="Times New Roman" w:hAnsi="Times New Roman" w:cs="Times New Roman"/>
          <w:sz w:val="28"/>
          <w:szCs w:val="28"/>
        </w:rPr>
        <w:t>«Стратегия инновационного развития Российской Феде</w:t>
      </w:r>
      <w:r w:rsidR="008F7BB2">
        <w:rPr>
          <w:rFonts w:ascii="Times New Roman" w:hAnsi="Times New Roman" w:cs="Times New Roman"/>
          <w:sz w:val="28"/>
          <w:szCs w:val="28"/>
        </w:rPr>
        <w:t>-</w:t>
      </w:r>
      <w:r w:rsidR="00784215">
        <w:rPr>
          <w:rFonts w:ascii="Times New Roman" w:hAnsi="Times New Roman" w:cs="Times New Roman"/>
          <w:sz w:val="28"/>
          <w:szCs w:val="28"/>
        </w:rPr>
        <w:t>рации на период до 2020 г.», «Концепция долгосрочного социально-экономи</w:t>
      </w:r>
      <w:r w:rsidR="008F7BB2">
        <w:rPr>
          <w:rFonts w:ascii="Times New Roman" w:hAnsi="Times New Roman" w:cs="Times New Roman"/>
          <w:sz w:val="28"/>
          <w:szCs w:val="28"/>
        </w:rPr>
        <w:t>-</w:t>
      </w:r>
      <w:r w:rsidR="00784215">
        <w:rPr>
          <w:rFonts w:ascii="Times New Roman" w:hAnsi="Times New Roman" w:cs="Times New Roman"/>
          <w:sz w:val="28"/>
          <w:szCs w:val="28"/>
        </w:rPr>
        <w:t>ческого развития Российской Федерации на период до 2020 г.», «Стратегия развития науки и инноваций в Российской Федерации на период до 2015 г.» и в</w:t>
      </w:r>
      <w:r w:rsidR="00947350">
        <w:rPr>
          <w:rFonts w:ascii="Times New Roman" w:hAnsi="Times New Roman" w:cs="Times New Roman"/>
          <w:sz w:val="28"/>
          <w:szCs w:val="28"/>
        </w:rPr>
        <w:t xml:space="preserve"> </w:t>
      </w:r>
      <w:r w:rsidR="00784215">
        <w:rPr>
          <w:rFonts w:ascii="Times New Roman" w:hAnsi="Times New Roman" w:cs="Times New Roman"/>
          <w:sz w:val="28"/>
          <w:szCs w:val="28"/>
        </w:rPr>
        <w:t xml:space="preserve">ряде других. Однако </w:t>
      </w:r>
      <w:r w:rsidR="00784215" w:rsidRPr="00D520AB">
        <w:rPr>
          <w:rFonts w:ascii="Times New Roman" w:hAnsi="Times New Roman" w:cs="Times New Roman"/>
          <w:i/>
          <w:sz w:val="28"/>
          <w:szCs w:val="28"/>
        </w:rPr>
        <w:t>к настоящему времени средний уровень запланирован</w:t>
      </w:r>
      <w:r w:rsidR="008F7BB2">
        <w:rPr>
          <w:rFonts w:ascii="Times New Roman" w:hAnsi="Times New Roman" w:cs="Times New Roman"/>
          <w:i/>
          <w:sz w:val="28"/>
          <w:szCs w:val="28"/>
        </w:rPr>
        <w:t>-</w:t>
      </w:r>
      <w:r w:rsidR="00784215" w:rsidRPr="00D520AB">
        <w:rPr>
          <w:rFonts w:ascii="Times New Roman" w:hAnsi="Times New Roman" w:cs="Times New Roman"/>
          <w:i/>
          <w:sz w:val="28"/>
          <w:szCs w:val="28"/>
        </w:rPr>
        <w:t>ных показателей инновационного развития</w:t>
      </w:r>
      <w:r w:rsidR="000E41A6" w:rsidRPr="00D520AB">
        <w:rPr>
          <w:rFonts w:ascii="Times New Roman" w:hAnsi="Times New Roman" w:cs="Times New Roman"/>
          <w:i/>
          <w:sz w:val="28"/>
          <w:szCs w:val="28"/>
        </w:rPr>
        <w:t>,</w:t>
      </w:r>
      <w:r w:rsidR="00784215" w:rsidRPr="00D520AB">
        <w:rPr>
          <w:rFonts w:ascii="Times New Roman" w:hAnsi="Times New Roman" w:cs="Times New Roman"/>
          <w:i/>
          <w:sz w:val="28"/>
          <w:szCs w:val="28"/>
        </w:rPr>
        <w:t xml:space="preserve"> как по законченным, так и по </w:t>
      </w:r>
      <w:r w:rsidR="000E41A6" w:rsidRPr="00D520AB">
        <w:rPr>
          <w:rFonts w:ascii="Times New Roman" w:hAnsi="Times New Roman" w:cs="Times New Roman"/>
          <w:i/>
          <w:sz w:val="28"/>
          <w:szCs w:val="28"/>
        </w:rPr>
        <w:t>действующим государственным программам составл</w:t>
      </w:r>
      <w:r w:rsidR="00843A66">
        <w:rPr>
          <w:rFonts w:ascii="Times New Roman" w:hAnsi="Times New Roman" w:cs="Times New Roman"/>
          <w:i/>
          <w:sz w:val="28"/>
          <w:szCs w:val="28"/>
        </w:rPr>
        <w:t>яет</w:t>
      </w:r>
      <w:r w:rsidR="000E41A6" w:rsidRPr="00D520AB">
        <w:rPr>
          <w:rFonts w:ascii="Times New Roman" w:hAnsi="Times New Roman" w:cs="Times New Roman"/>
          <w:i/>
          <w:sz w:val="28"/>
          <w:szCs w:val="28"/>
        </w:rPr>
        <w:t xml:space="preserve"> всего около 40 %, а по отдельным ключевым параметрам </w:t>
      </w:r>
      <w:r w:rsidR="004B5D80">
        <w:rPr>
          <w:rFonts w:ascii="Times New Roman" w:hAnsi="Times New Roman" w:cs="Times New Roman"/>
          <w:i/>
          <w:sz w:val="28"/>
          <w:szCs w:val="28"/>
        </w:rPr>
        <w:t xml:space="preserve">и </w:t>
      </w:r>
      <w:r w:rsidR="000E41A6" w:rsidRPr="00D520AB">
        <w:rPr>
          <w:rFonts w:ascii="Times New Roman" w:hAnsi="Times New Roman" w:cs="Times New Roman"/>
          <w:i/>
          <w:sz w:val="28"/>
          <w:szCs w:val="28"/>
        </w:rPr>
        <w:t xml:space="preserve">вовсе </w:t>
      </w:r>
      <w:r w:rsidR="00843A66">
        <w:rPr>
          <w:rFonts w:ascii="Times New Roman" w:hAnsi="Times New Roman" w:cs="Times New Roman"/>
          <w:i/>
          <w:sz w:val="28"/>
          <w:szCs w:val="28"/>
        </w:rPr>
        <w:t>имеет место</w:t>
      </w:r>
      <w:r w:rsidR="00AB5F43">
        <w:rPr>
          <w:rFonts w:ascii="Times New Roman" w:hAnsi="Times New Roman" w:cs="Times New Roman"/>
          <w:i/>
          <w:sz w:val="28"/>
          <w:szCs w:val="28"/>
        </w:rPr>
        <w:t xml:space="preserve"> </w:t>
      </w:r>
      <w:r w:rsidR="000E41A6" w:rsidRPr="00D520AB">
        <w:rPr>
          <w:rFonts w:ascii="Times New Roman" w:hAnsi="Times New Roman" w:cs="Times New Roman"/>
          <w:i/>
          <w:sz w:val="28"/>
          <w:szCs w:val="28"/>
        </w:rPr>
        <w:t>негативная дина</w:t>
      </w:r>
      <w:r w:rsidR="008F7BB2">
        <w:rPr>
          <w:rFonts w:ascii="Times New Roman" w:hAnsi="Times New Roman" w:cs="Times New Roman"/>
          <w:i/>
          <w:sz w:val="28"/>
          <w:szCs w:val="28"/>
        </w:rPr>
        <w:t>-</w:t>
      </w:r>
      <w:r w:rsidR="000E41A6" w:rsidRPr="00D520AB">
        <w:rPr>
          <w:rFonts w:ascii="Times New Roman" w:hAnsi="Times New Roman" w:cs="Times New Roman"/>
          <w:i/>
          <w:sz w:val="28"/>
          <w:szCs w:val="28"/>
        </w:rPr>
        <w:t>мика</w:t>
      </w:r>
      <w:r w:rsidR="00FC605E">
        <w:rPr>
          <w:rFonts w:ascii="Times New Roman" w:hAnsi="Times New Roman" w:cs="Times New Roman"/>
          <w:i/>
          <w:sz w:val="28"/>
          <w:szCs w:val="28"/>
        </w:rPr>
        <w:t>.</w:t>
      </w:r>
      <w:r w:rsidR="00AB5F43">
        <w:rPr>
          <w:rFonts w:ascii="Times New Roman" w:hAnsi="Times New Roman" w:cs="Times New Roman"/>
          <w:i/>
          <w:sz w:val="28"/>
          <w:szCs w:val="28"/>
        </w:rPr>
        <w:t xml:space="preserve"> </w:t>
      </w:r>
      <w:r w:rsidR="008B1389">
        <w:rPr>
          <w:rFonts w:ascii="Times New Roman" w:hAnsi="Times New Roman" w:cs="Times New Roman"/>
          <w:sz w:val="28"/>
          <w:szCs w:val="28"/>
        </w:rPr>
        <w:t xml:space="preserve">Отдельные эксперты и аналитики прямо называют подобную ситуацию «имитацией инноваций», потому что </w:t>
      </w:r>
      <w:r w:rsidR="008B1389" w:rsidRPr="008B1389">
        <w:rPr>
          <w:rFonts w:ascii="Times New Roman" w:hAnsi="Times New Roman" w:cs="Times New Roman"/>
          <w:i/>
          <w:sz w:val="28"/>
          <w:szCs w:val="28"/>
        </w:rPr>
        <w:t>г</w:t>
      </w:r>
      <w:r w:rsidR="001E2DD3" w:rsidRPr="00D520AB">
        <w:rPr>
          <w:rFonts w:ascii="Times New Roman" w:hAnsi="Times New Roman" w:cs="Times New Roman"/>
          <w:i/>
          <w:sz w:val="28"/>
          <w:szCs w:val="28"/>
        </w:rPr>
        <w:t>лавн</w:t>
      </w:r>
      <w:r w:rsidR="00407050" w:rsidRPr="00D520AB">
        <w:rPr>
          <w:rFonts w:ascii="Times New Roman" w:hAnsi="Times New Roman" w:cs="Times New Roman"/>
          <w:i/>
          <w:sz w:val="28"/>
          <w:szCs w:val="28"/>
        </w:rPr>
        <w:t xml:space="preserve">ой проблемой остается </w:t>
      </w:r>
      <w:r w:rsidR="00407050" w:rsidRPr="00D520AB">
        <w:rPr>
          <w:rFonts w:ascii="Times New Roman" w:hAnsi="Times New Roman" w:cs="Times New Roman"/>
          <w:b/>
          <w:i/>
          <w:sz w:val="28"/>
          <w:szCs w:val="28"/>
        </w:rPr>
        <w:t>низкая восприимчивость бизнес-структур к инновациям</w:t>
      </w:r>
      <w:r w:rsidR="008B1389">
        <w:rPr>
          <w:rFonts w:ascii="Times New Roman" w:hAnsi="Times New Roman" w:cs="Times New Roman"/>
          <w:b/>
          <w:i/>
          <w:sz w:val="28"/>
          <w:szCs w:val="28"/>
        </w:rPr>
        <w:t xml:space="preserve"> вообще</w:t>
      </w:r>
      <w:r w:rsidR="00407050" w:rsidRPr="00D520AB">
        <w:rPr>
          <w:rFonts w:ascii="Times New Roman" w:hAnsi="Times New Roman" w:cs="Times New Roman"/>
          <w:b/>
          <w:i/>
          <w:sz w:val="28"/>
          <w:szCs w:val="28"/>
        </w:rPr>
        <w:t xml:space="preserve"> и</w:t>
      </w:r>
      <w:r w:rsidR="008B1389">
        <w:rPr>
          <w:rFonts w:ascii="Times New Roman" w:hAnsi="Times New Roman" w:cs="Times New Roman"/>
          <w:b/>
          <w:i/>
          <w:sz w:val="28"/>
          <w:szCs w:val="28"/>
        </w:rPr>
        <w:t xml:space="preserve"> к инновациям</w:t>
      </w:r>
      <w:r w:rsidR="00407050" w:rsidRPr="00D520AB">
        <w:rPr>
          <w:rFonts w:ascii="Times New Roman" w:hAnsi="Times New Roman" w:cs="Times New Roman"/>
          <w:b/>
          <w:i/>
          <w:sz w:val="28"/>
          <w:szCs w:val="28"/>
        </w:rPr>
        <w:t xml:space="preserve"> технологического характера</w:t>
      </w:r>
      <w:r w:rsidR="00947350">
        <w:rPr>
          <w:rFonts w:ascii="Times New Roman" w:hAnsi="Times New Roman" w:cs="Times New Roman"/>
          <w:b/>
          <w:i/>
          <w:sz w:val="28"/>
          <w:szCs w:val="28"/>
        </w:rPr>
        <w:t xml:space="preserve"> </w:t>
      </w:r>
      <w:r w:rsidR="00843A66" w:rsidRPr="00843A66">
        <w:rPr>
          <w:rFonts w:ascii="Times New Roman" w:hAnsi="Times New Roman" w:cs="Times New Roman"/>
          <w:i/>
          <w:sz w:val="28"/>
          <w:szCs w:val="28"/>
        </w:rPr>
        <w:t>(как наиболее важным сейчас, см. выше</w:t>
      </w:r>
      <w:r w:rsidR="00843A66">
        <w:rPr>
          <w:rFonts w:ascii="Times New Roman" w:hAnsi="Times New Roman" w:cs="Times New Roman"/>
          <w:b/>
          <w:i/>
          <w:sz w:val="28"/>
          <w:szCs w:val="28"/>
        </w:rPr>
        <w:t xml:space="preserve">) </w:t>
      </w:r>
      <w:r w:rsidR="008B1389">
        <w:rPr>
          <w:rFonts w:ascii="Times New Roman" w:hAnsi="Times New Roman" w:cs="Times New Roman"/>
          <w:b/>
          <w:i/>
          <w:sz w:val="28"/>
          <w:szCs w:val="28"/>
        </w:rPr>
        <w:t>в частности</w:t>
      </w:r>
      <w:r w:rsidR="00407050" w:rsidRPr="00D520AB">
        <w:rPr>
          <w:rFonts w:ascii="Times New Roman" w:hAnsi="Times New Roman" w:cs="Times New Roman"/>
          <w:i/>
          <w:sz w:val="28"/>
          <w:szCs w:val="28"/>
        </w:rPr>
        <w:t xml:space="preserve">. </w:t>
      </w:r>
      <w:r w:rsidR="001E2DD3">
        <w:rPr>
          <w:rFonts w:ascii="Times New Roman" w:hAnsi="Times New Roman" w:cs="Times New Roman"/>
          <w:sz w:val="28"/>
          <w:szCs w:val="28"/>
        </w:rPr>
        <w:t>В 20</w:t>
      </w:r>
      <w:r w:rsidR="00CB1CDF">
        <w:rPr>
          <w:rFonts w:ascii="Times New Roman" w:hAnsi="Times New Roman" w:cs="Times New Roman"/>
          <w:sz w:val="28"/>
          <w:szCs w:val="28"/>
        </w:rPr>
        <w:t>12</w:t>
      </w:r>
      <w:r w:rsidR="001E2DD3">
        <w:rPr>
          <w:rFonts w:ascii="Times New Roman" w:hAnsi="Times New Roman" w:cs="Times New Roman"/>
          <w:sz w:val="28"/>
          <w:szCs w:val="28"/>
        </w:rPr>
        <w:t xml:space="preserve"> году разработку и внедрение технологических иннова</w:t>
      </w:r>
      <w:r w:rsidR="008F7BB2">
        <w:rPr>
          <w:rFonts w:ascii="Times New Roman" w:hAnsi="Times New Roman" w:cs="Times New Roman"/>
          <w:sz w:val="28"/>
          <w:szCs w:val="28"/>
        </w:rPr>
        <w:t>-</w:t>
      </w:r>
      <w:r w:rsidR="001E2DD3">
        <w:rPr>
          <w:rFonts w:ascii="Times New Roman" w:hAnsi="Times New Roman" w:cs="Times New Roman"/>
          <w:sz w:val="28"/>
          <w:szCs w:val="28"/>
        </w:rPr>
        <w:t>ций осуществляли 9,4 % предприятий российской промышленности, что зна</w:t>
      </w:r>
      <w:r w:rsidR="008F7BB2">
        <w:rPr>
          <w:rFonts w:ascii="Times New Roman" w:hAnsi="Times New Roman" w:cs="Times New Roman"/>
          <w:sz w:val="28"/>
          <w:szCs w:val="28"/>
        </w:rPr>
        <w:t>-</w:t>
      </w:r>
      <w:r w:rsidR="001E2DD3">
        <w:rPr>
          <w:rFonts w:ascii="Times New Roman" w:hAnsi="Times New Roman" w:cs="Times New Roman"/>
          <w:sz w:val="28"/>
          <w:szCs w:val="28"/>
        </w:rPr>
        <w:t xml:space="preserve">чительно ниже данного показателя для Германии (71,8 %), </w:t>
      </w:r>
      <w:r w:rsidR="00D520AB">
        <w:rPr>
          <w:rFonts w:ascii="Times New Roman" w:hAnsi="Times New Roman" w:cs="Times New Roman"/>
          <w:sz w:val="28"/>
          <w:szCs w:val="28"/>
        </w:rPr>
        <w:t xml:space="preserve">Бельгии (53,6 %), Эстонии (52,8 %) и других стран. Доля затрат на технологические инновации в общем объеме операционных затрат в России составляет 1,9 </w:t>
      </w:r>
      <w:r w:rsidR="004B5D80">
        <w:rPr>
          <w:rFonts w:ascii="Times New Roman" w:hAnsi="Times New Roman" w:cs="Times New Roman"/>
          <w:sz w:val="28"/>
          <w:szCs w:val="28"/>
        </w:rPr>
        <w:t>%</w:t>
      </w:r>
      <w:r w:rsidR="00D520AB">
        <w:rPr>
          <w:rFonts w:ascii="Times New Roman" w:hAnsi="Times New Roman" w:cs="Times New Roman"/>
          <w:sz w:val="28"/>
          <w:szCs w:val="28"/>
        </w:rPr>
        <w:t>, тогда как для Швеции аналогичный показатель равен 5,4 %, для Финляндии 3,9 %, а для Германии – 3,4 %.</w:t>
      </w:r>
    </w:p>
    <w:p w:rsidR="00D520AB" w:rsidRPr="00753A8D" w:rsidRDefault="00374A1C" w:rsidP="00386773">
      <w:pPr>
        <w:spacing w:after="0" w:line="240" w:lineRule="auto"/>
        <w:ind w:firstLine="709"/>
        <w:jc w:val="both"/>
        <w:rPr>
          <w:rFonts w:ascii="Times New Roman" w:hAnsi="Times New Roman" w:cs="Times New Roman"/>
          <w:i/>
          <w:sz w:val="28"/>
          <w:szCs w:val="28"/>
        </w:rPr>
      </w:pPr>
      <w:r w:rsidRPr="002320AA">
        <w:rPr>
          <w:rFonts w:ascii="Times New Roman" w:hAnsi="Times New Roman" w:cs="Times New Roman"/>
          <w:i/>
          <w:sz w:val="28"/>
          <w:szCs w:val="28"/>
        </w:rPr>
        <w:t>Недостаточный уровень инновационной активности российских пред</w:t>
      </w:r>
      <w:r w:rsidR="00D900DF">
        <w:rPr>
          <w:rFonts w:ascii="Times New Roman" w:hAnsi="Times New Roman" w:cs="Times New Roman"/>
          <w:i/>
          <w:sz w:val="28"/>
          <w:szCs w:val="28"/>
        </w:rPr>
        <w:t>-</w:t>
      </w:r>
      <w:r w:rsidRPr="002320AA">
        <w:rPr>
          <w:rFonts w:ascii="Times New Roman" w:hAnsi="Times New Roman" w:cs="Times New Roman"/>
          <w:i/>
          <w:sz w:val="28"/>
          <w:szCs w:val="28"/>
        </w:rPr>
        <w:t xml:space="preserve">приятий усугубляется </w:t>
      </w:r>
      <w:r w:rsidRPr="002320AA">
        <w:rPr>
          <w:rFonts w:ascii="Times New Roman" w:hAnsi="Times New Roman" w:cs="Times New Roman"/>
          <w:b/>
          <w:i/>
          <w:sz w:val="28"/>
          <w:szCs w:val="28"/>
        </w:rPr>
        <w:t>низкой отдачей от реализации технологических инноваций.</w:t>
      </w:r>
      <w:r w:rsidR="00AB5F43">
        <w:rPr>
          <w:rFonts w:ascii="Times New Roman" w:hAnsi="Times New Roman" w:cs="Times New Roman"/>
          <w:b/>
          <w:i/>
          <w:sz w:val="28"/>
          <w:szCs w:val="28"/>
        </w:rPr>
        <w:t xml:space="preserve"> </w:t>
      </w:r>
      <w:r w:rsidR="002320AA">
        <w:rPr>
          <w:rFonts w:ascii="Times New Roman" w:hAnsi="Times New Roman" w:cs="Times New Roman"/>
          <w:sz w:val="28"/>
          <w:szCs w:val="28"/>
        </w:rPr>
        <w:t xml:space="preserve">Хотя в абсолютном выражении </w:t>
      </w:r>
      <w:r w:rsidR="002320AA" w:rsidRPr="00D900DF">
        <w:rPr>
          <w:rFonts w:ascii="Times New Roman" w:hAnsi="Times New Roman" w:cs="Times New Roman"/>
          <w:i/>
          <w:sz w:val="28"/>
          <w:szCs w:val="28"/>
        </w:rPr>
        <w:t>объемы</w:t>
      </w:r>
      <w:r w:rsidR="002320AA">
        <w:rPr>
          <w:rFonts w:ascii="Times New Roman" w:hAnsi="Times New Roman" w:cs="Times New Roman"/>
          <w:sz w:val="28"/>
          <w:szCs w:val="28"/>
        </w:rPr>
        <w:t xml:space="preserve"> инновационной продук</w:t>
      </w:r>
      <w:r w:rsidR="00D900DF">
        <w:rPr>
          <w:rFonts w:ascii="Times New Roman" w:hAnsi="Times New Roman" w:cs="Times New Roman"/>
          <w:sz w:val="28"/>
          <w:szCs w:val="28"/>
        </w:rPr>
        <w:t>-</w:t>
      </w:r>
      <w:r w:rsidR="002320AA">
        <w:rPr>
          <w:rFonts w:ascii="Times New Roman" w:hAnsi="Times New Roman" w:cs="Times New Roman"/>
          <w:sz w:val="28"/>
          <w:szCs w:val="28"/>
        </w:rPr>
        <w:t xml:space="preserve">ции постоянно растут (в 1995 – 2009 годах – на 34 %), </w:t>
      </w:r>
      <w:r w:rsidR="002320AA" w:rsidRPr="00D900DF">
        <w:rPr>
          <w:rFonts w:ascii="Times New Roman" w:hAnsi="Times New Roman" w:cs="Times New Roman"/>
          <w:i/>
          <w:sz w:val="28"/>
          <w:szCs w:val="28"/>
        </w:rPr>
        <w:t>затраты</w:t>
      </w:r>
      <w:r w:rsidR="002320AA">
        <w:rPr>
          <w:rFonts w:ascii="Times New Roman" w:hAnsi="Times New Roman" w:cs="Times New Roman"/>
          <w:sz w:val="28"/>
          <w:szCs w:val="28"/>
        </w:rPr>
        <w:t xml:space="preserve"> на техноло</w:t>
      </w:r>
      <w:r w:rsidR="00D900DF">
        <w:rPr>
          <w:rFonts w:ascii="Times New Roman" w:hAnsi="Times New Roman" w:cs="Times New Roman"/>
          <w:sz w:val="28"/>
          <w:szCs w:val="28"/>
        </w:rPr>
        <w:t>-</w:t>
      </w:r>
      <w:r w:rsidR="002320AA">
        <w:rPr>
          <w:rFonts w:ascii="Times New Roman" w:hAnsi="Times New Roman" w:cs="Times New Roman"/>
          <w:sz w:val="28"/>
          <w:szCs w:val="28"/>
        </w:rPr>
        <w:t>гические инновации растут ещё быстрее (за тот же период</w:t>
      </w:r>
      <w:r w:rsidR="00BA12E6">
        <w:rPr>
          <w:rFonts w:ascii="Times New Roman" w:hAnsi="Times New Roman" w:cs="Times New Roman"/>
          <w:sz w:val="28"/>
          <w:szCs w:val="28"/>
        </w:rPr>
        <w:t> </w:t>
      </w:r>
      <w:r w:rsidR="002320AA">
        <w:rPr>
          <w:rFonts w:ascii="Times New Roman" w:hAnsi="Times New Roman" w:cs="Times New Roman"/>
          <w:sz w:val="28"/>
          <w:szCs w:val="28"/>
        </w:rPr>
        <w:t xml:space="preserve">– втрое). Как следствие на рубль операционных затрат </w:t>
      </w:r>
      <w:r w:rsidR="00843A66">
        <w:rPr>
          <w:rFonts w:ascii="Times New Roman" w:hAnsi="Times New Roman" w:cs="Times New Roman"/>
          <w:sz w:val="28"/>
          <w:szCs w:val="28"/>
        </w:rPr>
        <w:t xml:space="preserve">российского предприятия </w:t>
      </w:r>
      <w:r w:rsidR="002320AA">
        <w:rPr>
          <w:rFonts w:ascii="Times New Roman" w:hAnsi="Times New Roman" w:cs="Times New Roman"/>
          <w:sz w:val="28"/>
          <w:szCs w:val="28"/>
        </w:rPr>
        <w:t xml:space="preserve">в 2009 году </w:t>
      </w:r>
      <w:r w:rsidR="002320AA" w:rsidRPr="00843A66">
        <w:rPr>
          <w:rFonts w:ascii="Times New Roman" w:hAnsi="Times New Roman" w:cs="Times New Roman"/>
          <w:sz w:val="28"/>
          <w:szCs w:val="28"/>
        </w:rPr>
        <w:t>приходилось 2,4 рубля инновационной продукции проти</w:t>
      </w:r>
      <w:r w:rsidR="00D25AEF" w:rsidRPr="00843A66">
        <w:rPr>
          <w:rFonts w:ascii="Times New Roman" w:hAnsi="Times New Roman" w:cs="Times New Roman"/>
          <w:sz w:val="28"/>
          <w:szCs w:val="28"/>
        </w:rPr>
        <w:t>в 5,5 рубля в 1995 году.</w:t>
      </w:r>
      <w:r w:rsidR="00083100">
        <w:rPr>
          <w:rFonts w:ascii="Times New Roman" w:hAnsi="Times New Roman" w:cs="Times New Roman"/>
          <w:sz w:val="28"/>
          <w:szCs w:val="28"/>
        </w:rPr>
        <w:t xml:space="preserve"> Здесь следует пояснить, что </w:t>
      </w:r>
      <w:r w:rsidR="00083100" w:rsidRPr="00083100">
        <w:rPr>
          <w:rFonts w:ascii="Times New Roman" w:hAnsi="Times New Roman" w:cs="Times New Roman"/>
          <w:b/>
          <w:i/>
          <w:sz w:val="28"/>
          <w:szCs w:val="28"/>
        </w:rPr>
        <w:t xml:space="preserve">инновационной продукцией </w:t>
      </w:r>
      <w:r w:rsidR="00083100" w:rsidRPr="00083100">
        <w:rPr>
          <w:rFonts w:ascii="Times New Roman" w:hAnsi="Times New Roman" w:cs="Times New Roman"/>
          <w:i/>
          <w:sz w:val="28"/>
          <w:szCs w:val="28"/>
        </w:rPr>
        <w:t>принято называть товары или услуги, технология производства или, соответствен</w:t>
      </w:r>
      <w:r w:rsidR="00D900DF">
        <w:rPr>
          <w:rFonts w:ascii="Times New Roman" w:hAnsi="Times New Roman" w:cs="Times New Roman"/>
          <w:i/>
          <w:sz w:val="28"/>
          <w:szCs w:val="28"/>
        </w:rPr>
        <w:t>-</w:t>
      </w:r>
      <w:r w:rsidR="00083100" w:rsidRPr="00083100">
        <w:rPr>
          <w:rFonts w:ascii="Times New Roman" w:hAnsi="Times New Roman" w:cs="Times New Roman"/>
          <w:i/>
          <w:sz w:val="28"/>
          <w:szCs w:val="28"/>
        </w:rPr>
        <w:t xml:space="preserve">но, выработки которых подвергалась изменениям в течение </w:t>
      </w:r>
      <w:r w:rsidR="00083100" w:rsidRPr="00083100">
        <w:rPr>
          <w:rFonts w:ascii="Times New Roman" w:hAnsi="Times New Roman" w:cs="Times New Roman"/>
          <w:b/>
          <w:i/>
          <w:sz w:val="28"/>
          <w:szCs w:val="28"/>
        </w:rPr>
        <w:t>последних трех лет</w:t>
      </w:r>
      <w:r w:rsidR="00083100" w:rsidRPr="00083100">
        <w:rPr>
          <w:rFonts w:ascii="Times New Roman" w:hAnsi="Times New Roman" w:cs="Times New Roman"/>
          <w:i/>
          <w:sz w:val="28"/>
          <w:szCs w:val="28"/>
        </w:rPr>
        <w:t>.</w:t>
      </w:r>
      <w:r w:rsidR="00AB5F43">
        <w:rPr>
          <w:rFonts w:ascii="Times New Roman" w:hAnsi="Times New Roman" w:cs="Times New Roman"/>
          <w:i/>
          <w:sz w:val="28"/>
          <w:szCs w:val="28"/>
        </w:rPr>
        <w:t xml:space="preserve"> </w:t>
      </w:r>
      <w:r w:rsidR="00171469">
        <w:rPr>
          <w:rFonts w:ascii="Times New Roman" w:hAnsi="Times New Roman" w:cs="Times New Roman"/>
          <w:sz w:val="28"/>
          <w:szCs w:val="28"/>
        </w:rPr>
        <w:t xml:space="preserve">В этом контексте </w:t>
      </w:r>
      <w:r w:rsidR="00171469" w:rsidRPr="00992FC5">
        <w:rPr>
          <w:rFonts w:ascii="Times New Roman" w:hAnsi="Times New Roman" w:cs="Times New Roman"/>
          <w:b/>
          <w:i/>
          <w:sz w:val="28"/>
          <w:szCs w:val="28"/>
        </w:rPr>
        <w:t>и</w:t>
      </w:r>
      <w:r w:rsidR="00083100" w:rsidRPr="00992FC5">
        <w:rPr>
          <w:rFonts w:ascii="Times New Roman" w:hAnsi="Times New Roman" w:cs="Times New Roman"/>
          <w:b/>
          <w:i/>
          <w:sz w:val="28"/>
          <w:szCs w:val="28"/>
        </w:rPr>
        <w:t>нновационной продукцией</w:t>
      </w:r>
      <w:r w:rsidR="00AB5F43">
        <w:rPr>
          <w:rFonts w:ascii="Times New Roman" w:hAnsi="Times New Roman" w:cs="Times New Roman"/>
          <w:b/>
          <w:i/>
          <w:sz w:val="28"/>
          <w:szCs w:val="28"/>
        </w:rPr>
        <w:t xml:space="preserve"> </w:t>
      </w:r>
      <w:r w:rsidR="00171469" w:rsidRPr="00753A8D">
        <w:rPr>
          <w:rFonts w:ascii="Times New Roman" w:hAnsi="Times New Roman" w:cs="Times New Roman"/>
          <w:b/>
          <w:i/>
          <w:sz w:val="28"/>
          <w:szCs w:val="28"/>
        </w:rPr>
        <w:t>не является</w:t>
      </w:r>
      <w:r w:rsidR="00AB5F43">
        <w:rPr>
          <w:rFonts w:ascii="Times New Roman" w:hAnsi="Times New Roman" w:cs="Times New Roman"/>
          <w:b/>
          <w:i/>
          <w:sz w:val="28"/>
          <w:szCs w:val="28"/>
        </w:rPr>
        <w:t xml:space="preserve"> </w:t>
      </w:r>
      <w:r w:rsidR="00171469" w:rsidRPr="00992FC5">
        <w:rPr>
          <w:rFonts w:ascii="Times New Roman" w:hAnsi="Times New Roman" w:cs="Times New Roman"/>
          <w:sz w:val="28"/>
          <w:szCs w:val="28"/>
        </w:rPr>
        <w:t>новая</w:t>
      </w:r>
      <w:r w:rsidR="00AB5F43">
        <w:rPr>
          <w:rFonts w:ascii="Times New Roman" w:hAnsi="Times New Roman" w:cs="Times New Roman"/>
          <w:sz w:val="28"/>
          <w:szCs w:val="28"/>
        </w:rPr>
        <w:t xml:space="preserve"> </w:t>
      </w:r>
      <w:r w:rsidR="00CF1822">
        <w:rPr>
          <w:rFonts w:ascii="Times New Roman" w:hAnsi="Times New Roman" w:cs="Times New Roman"/>
          <w:i/>
          <w:sz w:val="28"/>
          <w:szCs w:val="28"/>
        </w:rPr>
        <w:t xml:space="preserve">для </w:t>
      </w:r>
      <w:r w:rsidR="00CF1822" w:rsidRPr="00992FC5">
        <w:rPr>
          <w:rFonts w:ascii="Times New Roman" w:hAnsi="Times New Roman" w:cs="Times New Roman"/>
          <w:sz w:val="28"/>
          <w:szCs w:val="28"/>
        </w:rPr>
        <w:lastRenderedPageBreak/>
        <w:t>конкретного предприятия</w:t>
      </w:r>
      <w:r w:rsidR="00AB5F43">
        <w:rPr>
          <w:rFonts w:ascii="Times New Roman" w:hAnsi="Times New Roman" w:cs="Times New Roman"/>
          <w:sz w:val="28"/>
          <w:szCs w:val="28"/>
        </w:rPr>
        <w:t xml:space="preserve"> </w:t>
      </w:r>
      <w:r w:rsidR="00171469" w:rsidRPr="00992FC5">
        <w:rPr>
          <w:rFonts w:ascii="Times New Roman" w:hAnsi="Times New Roman" w:cs="Times New Roman"/>
          <w:sz w:val="28"/>
          <w:szCs w:val="28"/>
        </w:rPr>
        <w:t>продукция</w:t>
      </w:r>
      <w:r w:rsidR="00171469" w:rsidRPr="00D375E7">
        <w:rPr>
          <w:rFonts w:ascii="Times New Roman" w:hAnsi="Times New Roman" w:cs="Times New Roman"/>
          <w:i/>
          <w:sz w:val="28"/>
          <w:szCs w:val="28"/>
        </w:rPr>
        <w:t xml:space="preserve">, </w:t>
      </w:r>
      <w:r w:rsidR="00171469" w:rsidRPr="00D375E7">
        <w:rPr>
          <w:rFonts w:ascii="Times New Roman" w:hAnsi="Times New Roman" w:cs="Times New Roman"/>
          <w:sz w:val="28"/>
          <w:szCs w:val="28"/>
        </w:rPr>
        <w:t>произво</w:t>
      </w:r>
      <w:r w:rsidR="00D375E7" w:rsidRPr="00D375E7">
        <w:rPr>
          <w:rFonts w:ascii="Times New Roman" w:hAnsi="Times New Roman" w:cs="Times New Roman"/>
          <w:sz w:val="28"/>
          <w:szCs w:val="28"/>
        </w:rPr>
        <w:t>д</w:t>
      </w:r>
      <w:r w:rsidR="00171469" w:rsidRPr="00D375E7">
        <w:rPr>
          <w:rFonts w:ascii="Times New Roman" w:hAnsi="Times New Roman" w:cs="Times New Roman"/>
          <w:sz w:val="28"/>
          <w:szCs w:val="28"/>
        </w:rPr>
        <w:t xml:space="preserve">ство которой </w:t>
      </w:r>
      <w:r w:rsidR="00CF1822">
        <w:rPr>
          <w:rFonts w:ascii="Times New Roman" w:hAnsi="Times New Roman" w:cs="Times New Roman"/>
          <w:sz w:val="28"/>
          <w:szCs w:val="28"/>
        </w:rPr>
        <w:t xml:space="preserve">им </w:t>
      </w:r>
      <w:r w:rsidR="00171469" w:rsidRPr="00D375E7">
        <w:rPr>
          <w:rFonts w:ascii="Times New Roman" w:hAnsi="Times New Roman" w:cs="Times New Roman"/>
          <w:sz w:val="28"/>
          <w:szCs w:val="28"/>
        </w:rPr>
        <w:t>освоено</w:t>
      </w:r>
      <w:r w:rsidR="00D375E7" w:rsidRPr="00D375E7">
        <w:rPr>
          <w:rFonts w:ascii="Times New Roman" w:hAnsi="Times New Roman" w:cs="Times New Roman"/>
          <w:sz w:val="28"/>
          <w:szCs w:val="28"/>
        </w:rPr>
        <w:t xml:space="preserve">, к примеру, </w:t>
      </w:r>
      <w:r w:rsidR="00083100" w:rsidRPr="00D375E7">
        <w:rPr>
          <w:rFonts w:ascii="Times New Roman" w:hAnsi="Times New Roman" w:cs="Times New Roman"/>
          <w:sz w:val="28"/>
          <w:szCs w:val="28"/>
        </w:rPr>
        <w:t>в</w:t>
      </w:r>
      <w:r w:rsidR="00D375E7" w:rsidRPr="00D375E7">
        <w:rPr>
          <w:rFonts w:ascii="Times New Roman" w:hAnsi="Times New Roman" w:cs="Times New Roman"/>
          <w:sz w:val="28"/>
          <w:szCs w:val="28"/>
        </w:rPr>
        <w:t xml:space="preserve"> эти же</w:t>
      </w:r>
      <w:r w:rsidR="00083100" w:rsidRPr="00D375E7">
        <w:rPr>
          <w:rFonts w:ascii="Times New Roman" w:hAnsi="Times New Roman" w:cs="Times New Roman"/>
          <w:sz w:val="28"/>
          <w:szCs w:val="28"/>
        </w:rPr>
        <w:t xml:space="preserve"> сроки</w:t>
      </w:r>
      <w:r w:rsidR="00753A8D">
        <w:rPr>
          <w:rFonts w:ascii="Times New Roman" w:hAnsi="Times New Roman" w:cs="Times New Roman"/>
          <w:sz w:val="28"/>
          <w:szCs w:val="28"/>
        </w:rPr>
        <w:t xml:space="preserve">, </w:t>
      </w:r>
      <w:r w:rsidR="00CF1822" w:rsidRPr="00CF1822">
        <w:rPr>
          <w:rFonts w:ascii="Times New Roman" w:hAnsi="Times New Roman" w:cs="Times New Roman"/>
          <w:b/>
          <w:i/>
          <w:sz w:val="28"/>
          <w:szCs w:val="28"/>
        </w:rPr>
        <w:t>но не первым.</w:t>
      </w:r>
      <w:r w:rsidR="00AB5F43">
        <w:rPr>
          <w:rFonts w:ascii="Times New Roman" w:hAnsi="Times New Roman" w:cs="Times New Roman"/>
          <w:b/>
          <w:i/>
          <w:sz w:val="28"/>
          <w:szCs w:val="28"/>
        </w:rPr>
        <w:t xml:space="preserve"> </w:t>
      </w:r>
      <w:r w:rsidR="00CF1822" w:rsidRPr="00992FC5">
        <w:rPr>
          <w:rFonts w:ascii="Times New Roman" w:hAnsi="Times New Roman" w:cs="Times New Roman"/>
          <w:sz w:val="28"/>
          <w:szCs w:val="28"/>
        </w:rPr>
        <w:t>Н</w:t>
      </w:r>
      <w:r w:rsidR="00753A8D" w:rsidRPr="00992FC5">
        <w:rPr>
          <w:rFonts w:ascii="Times New Roman" w:hAnsi="Times New Roman" w:cs="Times New Roman"/>
          <w:sz w:val="28"/>
          <w:szCs w:val="28"/>
        </w:rPr>
        <w:t xml:space="preserve">овая </w:t>
      </w:r>
      <w:r w:rsidR="00992FC5" w:rsidRPr="00992FC5">
        <w:rPr>
          <w:rFonts w:ascii="Times New Roman" w:hAnsi="Times New Roman" w:cs="Times New Roman"/>
          <w:sz w:val="28"/>
          <w:szCs w:val="28"/>
        </w:rPr>
        <w:t>же</w:t>
      </w:r>
      <w:r w:rsidR="00AB5F43">
        <w:rPr>
          <w:rFonts w:ascii="Times New Roman" w:hAnsi="Times New Roman" w:cs="Times New Roman"/>
          <w:sz w:val="28"/>
          <w:szCs w:val="28"/>
        </w:rPr>
        <w:t xml:space="preserve"> </w:t>
      </w:r>
      <w:r w:rsidR="00753A8D" w:rsidRPr="00753A8D">
        <w:rPr>
          <w:rFonts w:ascii="Times New Roman" w:hAnsi="Times New Roman" w:cs="Times New Roman"/>
          <w:i/>
          <w:sz w:val="28"/>
          <w:szCs w:val="28"/>
        </w:rPr>
        <w:t>технология</w:t>
      </w:r>
      <w:r w:rsidR="00753A8D">
        <w:rPr>
          <w:rFonts w:ascii="Times New Roman" w:hAnsi="Times New Roman" w:cs="Times New Roman"/>
          <w:sz w:val="28"/>
          <w:szCs w:val="28"/>
        </w:rPr>
        <w:t xml:space="preserve">, </w:t>
      </w:r>
      <w:r w:rsidR="00992FC5">
        <w:rPr>
          <w:rFonts w:ascii="Times New Roman" w:hAnsi="Times New Roman" w:cs="Times New Roman"/>
          <w:sz w:val="28"/>
          <w:szCs w:val="28"/>
        </w:rPr>
        <w:t>даже если она внедрена в производственный процесс изготовления сколь угодно долго вы-пускаемой продукции</w:t>
      </w:r>
      <w:r w:rsidR="00753A8D">
        <w:rPr>
          <w:rFonts w:ascii="Times New Roman" w:hAnsi="Times New Roman" w:cs="Times New Roman"/>
          <w:sz w:val="28"/>
          <w:szCs w:val="28"/>
        </w:rPr>
        <w:t xml:space="preserve">, </w:t>
      </w:r>
      <w:r w:rsidR="00753A8D" w:rsidRPr="00753A8D">
        <w:rPr>
          <w:rFonts w:ascii="Times New Roman" w:hAnsi="Times New Roman" w:cs="Times New Roman"/>
          <w:b/>
          <w:i/>
          <w:sz w:val="28"/>
          <w:szCs w:val="28"/>
        </w:rPr>
        <w:t>всегда</w:t>
      </w:r>
      <w:r w:rsidR="00753A8D" w:rsidRPr="00753A8D">
        <w:rPr>
          <w:rFonts w:ascii="Times New Roman" w:hAnsi="Times New Roman" w:cs="Times New Roman"/>
          <w:i/>
          <w:sz w:val="28"/>
          <w:szCs w:val="28"/>
        </w:rPr>
        <w:t xml:space="preserve"> считается </w:t>
      </w:r>
      <w:r w:rsidR="00753A8D" w:rsidRPr="00992FC5">
        <w:rPr>
          <w:rFonts w:ascii="Times New Roman" w:hAnsi="Times New Roman" w:cs="Times New Roman"/>
          <w:i/>
          <w:sz w:val="28"/>
          <w:szCs w:val="28"/>
        </w:rPr>
        <w:t>технологической</w:t>
      </w:r>
      <w:r w:rsidR="00753A8D" w:rsidRPr="00992FC5">
        <w:rPr>
          <w:rFonts w:ascii="Times New Roman" w:hAnsi="Times New Roman" w:cs="Times New Roman"/>
          <w:b/>
          <w:i/>
          <w:sz w:val="28"/>
          <w:szCs w:val="28"/>
        </w:rPr>
        <w:t xml:space="preserve"> инновацией.</w:t>
      </w:r>
    </w:p>
    <w:p w:rsidR="00D25AEF" w:rsidRDefault="00D25AEF" w:rsidP="00386773">
      <w:pPr>
        <w:spacing w:after="0" w:line="240" w:lineRule="auto"/>
        <w:ind w:firstLine="709"/>
        <w:jc w:val="both"/>
        <w:rPr>
          <w:rFonts w:ascii="Times New Roman" w:hAnsi="Times New Roman" w:cs="Times New Roman"/>
          <w:sz w:val="28"/>
          <w:szCs w:val="28"/>
        </w:rPr>
      </w:pPr>
      <w:r w:rsidRPr="00D25AEF">
        <w:rPr>
          <w:rFonts w:ascii="Times New Roman" w:hAnsi="Times New Roman" w:cs="Times New Roman"/>
          <w:i/>
          <w:sz w:val="28"/>
          <w:szCs w:val="28"/>
        </w:rPr>
        <w:t>Кроме отставания российских компаний по уровню инновационной ак</w:t>
      </w:r>
      <w:r w:rsidR="00D900DF">
        <w:rPr>
          <w:rFonts w:ascii="Times New Roman" w:hAnsi="Times New Roman" w:cs="Times New Roman"/>
          <w:i/>
          <w:sz w:val="28"/>
          <w:szCs w:val="28"/>
        </w:rPr>
        <w:t>-</w:t>
      </w:r>
      <w:r w:rsidRPr="00D25AEF">
        <w:rPr>
          <w:rFonts w:ascii="Times New Roman" w:hAnsi="Times New Roman" w:cs="Times New Roman"/>
          <w:i/>
          <w:sz w:val="28"/>
          <w:szCs w:val="28"/>
        </w:rPr>
        <w:t xml:space="preserve">тивности есть ещё и </w:t>
      </w:r>
      <w:r w:rsidRPr="00D25AEF">
        <w:rPr>
          <w:rFonts w:ascii="Times New Roman" w:hAnsi="Times New Roman" w:cs="Times New Roman"/>
          <w:b/>
          <w:i/>
          <w:sz w:val="28"/>
          <w:szCs w:val="28"/>
        </w:rPr>
        <w:t>значительные проблемы в организации управления инновациями на уровне предприятий</w:t>
      </w:r>
      <w:r w:rsidRPr="00D25AEF">
        <w:rPr>
          <w:rFonts w:ascii="Times New Roman" w:hAnsi="Times New Roman" w:cs="Times New Roman"/>
          <w:i/>
          <w:sz w:val="28"/>
          <w:szCs w:val="28"/>
        </w:rPr>
        <w:t>.</w:t>
      </w:r>
      <w:r w:rsidR="00947350">
        <w:rPr>
          <w:rFonts w:ascii="Times New Roman" w:hAnsi="Times New Roman" w:cs="Times New Roman"/>
          <w:i/>
          <w:sz w:val="28"/>
          <w:szCs w:val="28"/>
        </w:rPr>
        <w:t xml:space="preserve"> </w:t>
      </w:r>
      <w:r w:rsidR="00DD5BB5">
        <w:rPr>
          <w:rFonts w:ascii="Times New Roman" w:hAnsi="Times New Roman" w:cs="Times New Roman"/>
          <w:sz w:val="28"/>
          <w:szCs w:val="28"/>
        </w:rPr>
        <w:t>Так, п</w:t>
      </w:r>
      <w:r>
        <w:rPr>
          <w:rFonts w:ascii="Times New Roman" w:hAnsi="Times New Roman" w:cs="Times New Roman"/>
          <w:sz w:val="28"/>
          <w:szCs w:val="28"/>
        </w:rPr>
        <w:t>о показателю «Способность компаний к заимствованию и адаптации технологий», рассчитываемому Все</w:t>
      </w:r>
      <w:r w:rsidR="00D900DF">
        <w:rPr>
          <w:rFonts w:ascii="Times New Roman" w:hAnsi="Times New Roman" w:cs="Times New Roman"/>
          <w:sz w:val="28"/>
          <w:szCs w:val="28"/>
        </w:rPr>
        <w:t>-</w:t>
      </w:r>
      <w:r>
        <w:rPr>
          <w:rFonts w:ascii="Times New Roman" w:hAnsi="Times New Roman" w:cs="Times New Roman"/>
          <w:sz w:val="28"/>
          <w:szCs w:val="28"/>
        </w:rPr>
        <w:t>мирным банком, Россия в 2009 году находилась на 41-м месте из 133 – на уровне таких стран как Коста-Рика или Кипр.</w:t>
      </w:r>
    </w:p>
    <w:p w:rsidR="00B80943" w:rsidRDefault="00B80943" w:rsidP="00386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перечисленным </w:t>
      </w:r>
      <w:r w:rsidRPr="008301AB">
        <w:rPr>
          <w:rFonts w:ascii="Times New Roman" w:hAnsi="Times New Roman" w:cs="Times New Roman"/>
          <w:i/>
          <w:sz w:val="28"/>
          <w:szCs w:val="28"/>
        </w:rPr>
        <w:t>проблемам функционирования инновационной сферы нашей страны</w:t>
      </w:r>
      <w:r w:rsidR="00947350">
        <w:rPr>
          <w:rFonts w:ascii="Times New Roman" w:hAnsi="Times New Roman" w:cs="Times New Roman"/>
          <w:i/>
          <w:sz w:val="28"/>
          <w:szCs w:val="28"/>
        </w:rPr>
        <w:t xml:space="preserve"> </w:t>
      </w:r>
      <w:r w:rsidR="00D158E1">
        <w:rPr>
          <w:rFonts w:ascii="Times New Roman" w:hAnsi="Times New Roman" w:cs="Times New Roman"/>
          <w:sz w:val="28"/>
          <w:szCs w:val="28"/>
        </w:rPr>
        <w:t>следует</w:t>
      </w:r>
      <w:r>
        <w:rPr>
          <w:rFonts w:ascii="Times New Roman" w:hAnsi="Times New Roman" w:cs="Times New Roman"/>
          <w:sz w:val="28"/>
          <w:szCs w:val="28"/>
        </w:rPr>
        <w:t xml:space="preserve"> добавить следующие:</w:t>
      </w:r>
    </w:p>
    <w:p w:rsidR="00B80943" w:rsidRDefault="00B80943" w:rsidP="001C3E00">
      <w:pPr>
        <w:pStyle w:val="a3"/>
        <w:numPr>
          <w:ilvl w:val="0"/>
          <w:numId w:val="3"/>
        </w:numPr>
        <w:spacing w:after="0" w:line="240" w:lineRule="auto"/>
        <w:jc w:val="both"/>
        <w:rPr>
          <w:rFonts w:ascii="Times New Roman" w:hAnsi="Times New Roman" w:cs="Times New Roman"/>
          <w:sz w:val="28"/>
          <w:szCs w:val="28"/>
        </w:rPr>
      </w:pPr>
      <w:r w:rsidRPr="008301AB">
        <w:rPr>
          <w:rFonts w:ascii="Times New Roman" w:hAnsi="Times New Roman" w:cs="Times New Roman"/>
          <w:i/>
          <w:sz w:val="28"/>
          <w:szCs w:val="28"/>
        </w:rPr>
        <w:t>коррупция и наличие «откатов»</w:t>
      </w:r>
      <w:r>
        <w:rPr>
          <w:rFonts w:ascii="Times New Roman" w:hAnsi="Times New Roman" w:cs="Times New Roman"/>
          <w:sz w:val="28"/>
          <w:szCs w:val="28"/>
        </w:rPr>
        <w:t xml:space="preserve"> при размещении заказов на поставки товаров, выполнение работ, оказание услуг для государственных и му</w:t>
      </w:r>
      <w:r w:rsidR="00D900DF">
        <w:rPr>
          <w:rFonts w:ascii="Times New Roman" w:hAnsi="Times New Roman" w:cs="Times New Roman"/>
          <w:sz w:val="28"/>
          <w:szCs w:val="28"/>
        </w:rPr>
        <w:t>-</w:t>
      </w:r>
      <w:r>
        <w:rPr>
          <w:rFonts w:ascii="Times New Roman" w:hAnsi="Times New Roman" w:cs="Times New Roman"/>
          <w:sz w:val="28"/>
          <w:szCs w:val="28"/>
        </w:rPr>
        <w:t>ниципальных нужд, в т.ч.</w:t>
      </w:r>
      <w:r w:rsidR="00F955B2">
        <w:rPr>
          <w:rFonts w:ascii="Times New Roman" w:hAnsi="Times New Roman" w:cs="Times New Roman"/>
          <w:sz w:val="28"/>
          <w:szCs w:val="28"/>
        </w:rPr>
        <w:t>,</w:t>
      </w:r>
      <w:r w:rsidR="00AB5F43">
        <w:rPr>
          <w:rFonts w:ascii="Times New Roman" w:hAnsi="Times New Roman" w:cs="Times New Roman"/>
          <w:sz w:val="28"/>
          <w:szCs w:val="28"/>
        </w:rPr>
        <w:t xml:space="preserve"> </w:t>
      </w:r>
      <w:r w:rsidRPr="00136F62">
        <w:rPr>
          <w:rFonts w:ascii="Times New Roman" w:hAnsi="Times New Roman" w:cs="Times New Roman"/>
          <w:i/>
          <w:sz w:val="28"/>
          <w:szCs w:val="28"/>
        </w:rPr>
        <w:t>на выполнение</w:t>
      </w:r>
      <w:r w:rsidR="00AB5F43">
        <w:rPr>
          <w:rFonts w:ascii="Times New Roman" w:hAnsi="Times New Roman" w:cs="Times New Roman"/>
          <w:i/>
          <w:sz w:val="28"/>
          <w:szCs w:val="28"/>
        </w:rPr>
        <w:t xml:space="preserve"> </w:t>
      </w:r>
      <w:r w:rsidRPr="007A283C">
        <w:rPr>
          <w:rFonts w:ascii="Times New Roman" w:hAnsi="Times New Roman" w:cs="Times New Roman"/>
          <w:i/>
          <w:sz w:val="28"/>
          <w:szCs w:val="28"/>
        </w:rPr>
        <w:t>НИОКР</w:t>
      </w:r>
      <w:r w:rsidR="00AB5F43">
        <w:rPr>
          <w:rFonts w:ascii="Times New Roman" w:hAnsi="Times New Roman" w:cs="Times New Roman"/>
          <w:i/>
          <w:sz w:val="28"/>
          <w:szCs w:val="28"/>
        </w:rPr>
        <w:t xml:space="preserve"> </w:t>
      </w:r>
      <w:r w:rsidR="007A283C">
        <w:rPr>
          <w:rFonts w:ascii="Times New Roman" w:hAnsi="Times New Roman" w:cs="Times New Roman"/>
          <w:sz w:val="28"/>
          <w:szCs w:val="28"/>
        </w:rPr>
        <w:t>(см. раздел 1.1)</w:t>
      </w:r>
      <w:r>
        <w:rPr>
          <w:rFonts w:ascii="Times New Roman" w:hAnsi="Times New Roman" w:cs="Times New Roman"/>
          <w:sz w:val="28"/>
          <w:szCs w:val="28"/>
        </w:rPr>
        <w:t>;</w:t>
      </w:r>
    </w:p>
    <w:p w:rsidR="00B80943" w:rsidRDefault="00B80943" w:rsidP="001C3E00">
      <w:pPr>
        <w:pStyle w:val="a3"/>
        <w:numPr>
          <w:ilvl w:val="0"/>
          <w:numId w:val="3"/>
        </w:numPr>
        <w:spacing w:after="0" w:line="240" w:lineRule="auto"/>
        <w:jc w:val="both"/>
        <w:rPr>
          <w:rFonts w:ascii="Times New Roman" w:hAnsi="Times New Roman" w:cs="Times New Roman"/>
          <w:sz w:val="28"/>
          <w:szCs w:val="28"/>
        </w:rPr>
      </w:pPr>
      <w:r w:rsidRPr="008301AB">
        <w:rPr>
          <w:rFonts w:ascii="Times New Roman" w:hAnsi="Times New Roman" w:cs="Times New Roman"/>
          <w:i/>
          <w:sz w:val="28"/>
          <w:szCs w:val="28"/>
        </w:rPr>
        <w:t>низкая результативность научной и научно-технической деятельнос</w:t>
      </w:r>
      <w:r w:rsidR="00D900DF">
        <w:rPr>
          <w:rFonts w:ascii="Times New Roman" w:hAnsi="Times New Roman" w:cs="Times New Roman"/>
          <w:i/>
          <w:sz w:val="28"/>
          <w:szCs w:val="28"/>
        </w:rPr>
        <w:t>-</w:t>
      </w:r>
      <w:r w:rsidRPr="008301AB">
        <w:rPr>
          <w:rFonts w:ascii="Times New Roman" w:hAnsi="Times New Roman" w:cs="Times New Roman"/>
          <w:i/>
          <w:sz w:val="28"/>
          <w:szCs w:val="28"/>
        </w:rPr>
        <w:t>ти</w:t>
      </w:r>
      <w:r w:rsidR="00157994" w:rsidRPr="008301AB">
        <w:rPr>
          <w:rFonts w:ascii="Times New Roman" w:hAnsi="Times New Roman" w:cs="Times New Roman"/>
          <w:i/>
          <w:sz w:val="28"/>
          <w:szCs w:val="28"/>
        </w:rPr>
        <w:t>.</w:t>
      </w:r>
      <w:r w:rsidR="00157994">
        <w:rPr>
          <w:rFonts w:ascii="Times New Roman" w:hAnsi="Times New Roman" w:cs="Times New Roman"/>
          <w:sz w:val="28"/>
          <w:szCs w:val="28"/>
        </w:rPr>
        <w:t xml:space="preserve"> В 2010 году на Россию приходилось всего 2,08 % научных статей, публикуемых в журналах, индексируемых в базе данных «Сеть науки» (</w:t>
      </w:r>
      <w:r w:rsidR="00157994">
        <w:rPr>
          <w:rFonts w:ascii="Times New Roman" w:hAnsi="Times New Roman" w:cs="Times New Roman"/>
          <w:sz w:val="28"/>
          <w:szCs w:val="28"/>
          <w:lang w:val="en-US"/>
        </w:rPr>
        <w:t>Web</w:t>
      </w:r>
      <w:r w:rsidR="00FF12E9" w:rsidRPr="00FF12E9">
        <w:rPr>
          <w:rFonts w:ascii="Times New Roman" w:hAnsi="Times New Roman" w:cs="Times New Roman"/>
          <w:sz w:val="28"/>
          <w:szCs w:val="28"/>
        </w:rPr>
        <w:t xml:space="preserve"> </w:t>
      </w:r>
      <w:r w:rsidR="00157994">
        <w:rPr>
          <w:rFonts w:ascii="Times New Roman" w:hAnsi="Times New Roman" w:cs="Times New Roman"/>
          <w:sz w:val="28"/>
          <w:szCs w:val="28"/>
          <w:lang w:val="en-US"/>
        </w:rPr>
        <w:t>of</w:t>
      </w:r>
      <w:r w:rsidR="00FF12E9" w:rsidRPr="00FF12E9">
        <w:rPr>
          <w:rFonts w:ascii="Times New Roman" w:hAnsi="Times New Roman" w:cs="Times New Roman"/>
          <w:sz w:val="28"/>
          <w:szCs w:val="28"/>
        </w:rPr>
        <w:t xml:space="preserve"> </w:t>
      </w:r>
      <w:r w:rsidR="00157994">
        <w:rPr>
          <w:rFonts w:ascii="Times New Roman" w:hAnsi="Times New Roman" w:cs="Times New Roman"/>
          <w:sz w:val="28"/>
          <w:szCs w:val="28"/>
          <w:lang w:val="en-US"/>
        </w:rPr>
        <w:t>Science</w:t>
      </w:r>
      <w:r w:rsidR="00157994">
        <w:rPr>
          <w:rFonts w:ascii="Times New Roman" w:hAnsi="Times New Roman" w:cs="Times New Roman"/>
          <w:sz w:val="28"/>
          <w:szCs w:val="28"/>
        </w:rPr>
        <w:t>), тогда как на Францию – 4,67 %, Германию – 6,47 %, Китай – 15,08 %;</w:t>
      </w:r>
    </w:p>
    <w:p w:rsidR="00157994" w:rsidRDefault="00157994" w:rsidP="001C3E00">
      <w:pPr>
        <w:pStyle w:val="a3"/>
        <w:numPr>
          <w:ilvl w:val="0"/>
          <w:numId w:val="3"/>
        </w:numPr>
        <w:spacing w:after="0" w:line="240" w:lineRule="auto"/>
        <w:jc w:val="both"/>
        <w:rPr>
          <w:rFonts w:ascii="Times New Roman" w:hAnsi="Times New Roman" w:cs="Times New Roman"/>
          <w:sz w:val="28"/>
          <w:szCs w:val="28"/>
        </w:rPr>
      </w:pPr>
      <w:r w:rsidRPr="008301AB">
        <w:rPr>
          <w:rFonts w:ascii="Times New Roman" w:hAnsi="Times New Roman" w:cs="Times New Roman"/>
          <w:i/>
          <w:sz w:val="28"/>
          <w:szCs w:val="28"/>
        </w:rPr>
        <w:t>дефицит квалифицированных кадров</w:t>
      </w:r>
      <w:r>
        <w:rPr>
          <w:rFonts w:ascii="Times New Roman" w:hAnsi="Times New Roman" w:cs="Times New Roman"/>
          <w:sz w:val="28"/>
          <w:szCs w:val="28"/>
        </w:rPr>
        <w:t xml:space="preserve"> вследствие диспропорций в сис</w:t>
      </w:r>
      <w:r w:rsidR="00D900DF">
        <w:rPr>
          <w:rFonts w:ascii="Times New Roman" w:hAnsi="Times New Roman" w:cs="Times New Roman"/>
          <w:sz w:val="28"/>
          <w:szCs w:val="28"/>
        </w:rPr>
        <w:t>-</w:t>
      </w:r>
      <w:r>
        <w:rPr>
          <w:rFonts w:ascii="Times New Roman" w:hAnsi="Times New Roman" w:cs="Times New Roman"/>
          <w:sz w:val="28"/>
          <w:szCs w:val="28"/>
        </w:rPr>
        <w:t>теме профессионального образования по уровням знаний и по отрас</w:t>
      </w:r>
      <w:r w:rsidR="00D900DF">
        <w:rPr>
          <w:rFonts w:ascii="Times New Roman" w:hAnsi="Times New Roman" w:cs="Times New Roman"/>
          <w:sz w:val="28"/>
          <w:szCs w:val="28"/>
        </w:rPr>
        <w:t>-</w:t>
      </w:r>
      <w:r>
        <w:rPr>
          <w:rFonts w:ascii="Times New Roman" w:hAnsi="Times New Roman" w:cs="Times New Roman"/>
          <w:sz w:val="28"/>
          <w:szCs w:val="28"/>
        </w:rPr>
        <w:t>левой структуре, а также низкое качество их подготовки</w:t>
      </w:r>
      <w:r w:rsidR="00D158E1">
        <w:rPr>
          <w:rFonts w:ascii="Times New Roman" w:hAnsi="Times New Roman" w:cs="Times New Roman"/>
          <w:sz w:val="28"/>
          <w:szCs w:val="28"/>
        </w:rPr>
        <w:t>. По числен</w:t>
      </w:r>
      <w:r w:rsidR="00D900DF">
        <w:rPr>
          <w:rFonts w:ascii="Times New Roman" w:hAnsi="Times New Roman" w:cs="Times New Roman"/>
          <w:sz w:val="28"/>
          <w:szCs w:val="28"/>
        </w:rPr>
        <w:t>-</w:t>
      </w:r>
      <w:r w:rsidR="00D158E1">
        <w:rPr>
          <w:rFonts w:ascii="Times New Roman" w:hAnsi="Times New Roman" w:cs="Times New Roman"/>
          <w:sz w:val="28"/>
          <w:szCs w:val="28"/>
        </w:rPr>
        <w:t>ности исследователей на тысячу лиц, занятых в экономике, Россия ус</w:t>
      </w:r>
      <w:r w:rsidR="00D900DF">
        <w:rPr>
          <w:rFonts w:ascii="Times New Roman" w:hAnsi="Times New Roman" w:cs="Times New Roman"/>
          <w:sz w:val="28"/>
          <w:szCs w:val="28"/>
        </w:rPr>
        <w:t>-</w:t>
      </w:r>
      <w:r w:rsidR="00D158E1">
        <w:rPr>
          <w:rFonts w:ascii="Times New Roman" w:hAnsi="Times New Roman" w:cs="Times New Roman"/>
          <w:sz w:val="28"/>
          <w:szCs w:val="28"/>
        </w:rPr>
        <w:t>тупает более чем 20 государствам. Постоянно растет средний возраст российских ученых;</w:t>
      </w:r>
    </w:p>
    <w:p w:rsidR="00D158E1" w:rsidRPr="002079B7" w:rsidRDefault="00D158E1" w:rsidP="001C3E00">
      <w:pPr>
        <w:pStyle w:val="a3"/>
        <w:numPr>
          <w:ilvl w:val="0"/>
          <w:numId w:val="3"/>
        </w:numPr>
        <w:spacing w:after="0" w:line="240" w:lineRule="auto"/>
        <w:jc w:val="both"/>
        <w:rPr>
          <w:rFonts w:ascii="Times New Roman" w:hAnsi="Times New Roman" w:cs="Times New Roman"/>
          <w:spacing w:val="-2"/>
          <w:sz w:val="28"/>
          <w:szCs w:val="28"/>
        </w:rPr>
      </w:pPr>
      <w:r w:rsidRPr="002079B7">
        <w:rPr>
          <w:rFonts w:ascii="Times New Roman" w:hAnsi="Times New Roman" w:cs="Times New Roman"/>
          <w:i/>
          <w:spacing w:val="-2"/>
          <w:sz w:val="28"/>
          <w:szCs w:val="28"/>
        </w:rPr>
        <w:t xml:space="preserve">отсутствие эффективного механизма </w:t>
      </w:r>
      <w:r w:rsidR="00662761" w:rsidRPr="002079B7">
        <w:rPr>
          <w:rFonts w:ascii="Times New Roman" w:hAnsi="Times New Roman" w:cs="Times New Roman"/>
          <w:i/>
          <w:spacing w:val="-2"/>
          <w:sz w:val="28"/>
          <w:szCs w:val="28"/>
        </w:rPr>
        <w:t xml:space="preserve">экономического стимулирования субъектов научной деятельности, а также хозяйствующих субъектов, внедряющих результаты НИОКР </w:t>
      </w:r>
      <w:r w:rsidR="00662761" w:rsidRPr="002079B7">
        <w:rPr>
          <w:rFonts w:ascii="Times New Roman" w:hAnsi="Times New Roman" w:cs="Times New Roman"/>
          <w:spacing w:val="-2"/>
          <w:sz w:val="28"/>
          <w:szCs w:val="28"/>
        </w:rPr>
        <w:t>(льгот по налогу на прибыль, на иму</w:t>
      </w:r>
      <w:r w:rsidR="00D900DF">
        <w:rPr>
          <w:rFonts w:ascii="Times New Roman" w:hAnsi="Times New Roman" w:cs="Times New Roman"/>
          <w:spacing w:val="-2"/>
          <w:sz w:val="28"/>
          <w:szCs w:val="28"/>
        </w:rPr>
        <w:t>-</w:t>
      </w:r>
      <w:r w:rsidR="00662761" w:rsidRPr="002079B7">
        <w:rPr>
          <w:rFonts w:ascii="Times New Roman" w:hAnsi="Times New Roman" w:cs="Times New Roman"/>
          <w:spacing w:val="-2"/>
          <w:sz w:val="28"/>
          <w:szCs w:val="28"/>
        </w:rPr>
        <w:t>щество, на землю, по тарифам на энергоносители</w:t>
      </w:r>
      <w:r w:rsidR="008A6D65">
        <w:rPr>
          <w:rFonts w:ascii="Times New Roman" w:hAnsi="Times New Roman" w:cs="Times New Roman"/>
          <w:spacing w:val="-2"/>
          <w:sz w:val="28"/>
          <w:szCs w:val="28"/>
        </w:rPr>
        <w:t>)</w:t>
      </w:r>
      <w:r w:rsidR="00662761" w:rsidRPr="002079B7">
        <w:rPr>
          <w:rFonts w:ascii="Times New Roman" w:hAnsi="Times New Roman" w:cs="Times New Roman"/>
          <w:spacing w:val="-2"/>
          <w:sz w:val="28"/>
          <w:szCs w:val="28"/>
        </w:rPr>
        <w:t>;</w:t>
      </w:r>
    </w:p>
    <w:p w:rsidR="00662761" w:rsidRPr="00B80943" w:rsidRDefault="004822D0" w:rsidP="001C3E00">
      <w:pPr>
        <w:pStyle w:val="a3"/>
        <w:numPr>
          <w:ilvl w:val="0"/>
          <w:numId w:val="3"/>
        </w:numPr>
        <w:spacing w:after="0" w:line="240" w:lineRule="auto"/>
        <w:jc w:val="both"/>
        <w:rPr>
          <w:rFonts w:ascii="Times New Roman" w:hAnsi="Times New Roman" w:cs="Times New Roman"/>
          <w:sz w:val="28"/>
          <w:szCs w:val="28"/>
        </w:rPr>
      </w:pPr>
      <w:r w:rsidRPr="008301AB">
        <w:rPr>
          <w:rFonts w:ascii="Times New Roman" w:hAnsi="Times New Roman" w:cs="Times New Roman"/>
          <w:i/>
          <w:sz w:val="28"/>
          <w:szCs w:val="28"/>
        </w:rPr>
        <w:t>неблагоприятные финансово-кредитные и налоговые условия привле</w:t>
      </w:r>
      <w:r w:rsidR="00D900DF">
        <w:rPr>
          <w:rFonts w:ascii="Times New Roman" w:hAnsi="Times New Roman" w:cs="Times New Roman"/>
          <w:i/>
          <w:sz w:val="28"/>
          <w:szCs w:val="28"/>
        </w:rPr>
        <w:t>-</w:t>
      </w:r>
      <w:r w:rsidRPr="008301AB">
        <w:rPr>
          <w:rFonts w:ascii="Times New Roman" w:hAnsi="Times New Roman" w:cs="Times New Roman"/>
          <w:i/>
          <w:sz w:val="28"/>
          <w:szCs w:val="28"/>
        </w:rPr>
        <w:t>чения инвестиций в инновационную деятельность</w:t>
      </w:r>
      <w:r>
        <w:rPr>
          <w:rFonts w:ascii="Times New Roman" w:hAnsi="Times New Roman" w:cs="Times New Roman"/>
          <w:sz w:val="28"/>
          <w:szCs w:val="28"/>
        </w:rPr>
        <w:t>, из-за чего она явля</w:t>
      </w:r>
      <w:r w:rsidR="00D900DF">
        <w:rPr>
          <w:rFonts w:ascii="Times New Roman" w:hAnsi="Times New Roman" w:cs="Times New Roman"/>
          <w:sz w:val="28"/>
          <w:szCs w:val="28"/>
        </w:rPr>
        <w:t>-</w:t>
      </w:r>
      <w:r>
        <w:rPr>
          <w:rFonts w:ascii="Times New Roman" w:hAnsi="Times New Roman" w:cs="Times New Roman"/>
          <w:sz w:val="28"/>
          <w:szCs w:val="28"/>
        </w:rPr>
        <w:t>ется менее прибыльной и более рискованной, чем прочие виды бизнеса – торговля, финансовые операции, сделки с недвижимостью.</w:t>
      </w:r>
    </w:p>
    <w:p w:rsidR="00BA127F" w:rsidRDefault="0069101A" w:rsidP="00386773">
      <w:pPr>
        <w:spacing w:after="0" w:line="240" w:lineRule="auto"/>
        <w:ind w:firstLine="709"/>
        <w:jc w:val="both"/>
        <w:rPr>
          <w:rFonts w:ascii="Times New Roman" w:hAnsi="Times New Roman" w:cs="Times New Roman"/>
          <w:sz w:val="28"/>
          <w:szCs w:val="28"/>
        </w:rPr>
      </w:pPr>
      <w:r w:rsidRPr="0024486F">
        <w:rPr>
          <w:rFonts w:ascii="Times New Roman" w:hAnsi="Times New Roman" w:cs="Times New Roman"/>
          <w:i/>
          <w:sz w:val="28"/>
          <w:szCs w:val="28"/>
        </w:rPr>
        <w:t>Конечным следствием наличия всех выше перечисленных проблем мож</w:t>
      </w:r>
      <w:r w:rsidR="00D900DF">
        <w:rPr>
          <w:rFonts w:ascii="Times New Roman" w:hAnsi="Times New Roman" w:cs="Times New Roman"/>
          <w:i/>
          <w:sz w:val="28"/>
          <w:szCs w:val="28"/>
        </w:rPr>
        <w:t>-</w:t>
      </w:r>
      <w:r w:rsidRPr="0024486F">
        <w:rPr>
          <w:rFonts w:ascii="Times New Roman" w:hAnsi="Times New Roman" w:cs="Times New Roman"/>
          <w:i/>
          <w:sz w:val="28"/>
          <w:szCs w:val="28"/>
        </w:rPr>
        <w:t xml:space="preserve">но считать </w:t>
      </w:r>
      <w:r w:rsidRPr="0024486F">
        <w:rPr>
          <w:rFonts w:ascii="Times New Roman" w:hAnsi="Times New Roman" w:cs="Times New Roman"/>
          <w:b/>
          <w:i/>
          <w:sz w:val="28"/>
          <w:szCs w:val="28"/>
        </w:rPr>
        <w:t xml:space="preserve">ничтожную долю российских компаний на мировых рынках </w:t>
      </w:r>
      <w:r w:rsidR="00C44C76">
        <w:rPr>
          <w:rFonts w:ascii="Times New Roman" w:hAnsi="Times New Roman" w:cs="Times New Roman"/>
          <w:b/>
          <w:i/>
          <w:sz w:val="28"/>
          <w:szCs w:val="28"/>
        </w:rPr>
        <w:t>наукоемк</w:t>
      </w:r>
      <w:r w:rsidRPr="0024486F">
        <w:rPr>
          <w:rFonts w:ascii="Times New Roman" w:hAnsi="Times New Roman" w:cs="Times New Roman"/>
          <w:b/>
          <w:i/>
          <w:sz w:val="28"/>
          <w:szCs w:val="28"/>
        </w:rPr>
        <w:t xml:space="preserve">ой продукции </w:t>
      </w:r>
      <w:r>
        <w:rPr>
          <w:rFonts w:ascii="Times New Roman" w:hAnsi="Times New Roman" w:cs="Times New Roman"/>
          <w:sz w:val="28"/>
          <w:szCs w:val="28"/>
        </w:rPr>
        <w:t>– 0,25 % в 20</w:t>
      </w:r>
      <w:r w:rsidR="00CB1CDF">
        <w:rPr>
          <w:rFonts w:ascii="Times New Roman" w:hAnsi="Times New Roman" w:cs="Times New Roman"/>
          <w:sz w:val="28"/>
          <w:szCs w:val="28"/>
        </w:rPr>
        <w:t>12</w:t>
      </w:r>
      <w:r>
        <w:rPr>
          <w:rFonts w:ascii="Times New Roman" w:hAnsi="Times New Roman" w:cs="Times New Roman"/>
          <w:sz w:val="28"/>
          <w:szCs w:val="28"/>
        </w:rPr>
        <w:t xml:space="preserve"> году против 16,3 % у Китая, 13,5 % у США и </w:t>
      </w:r>
      <w:r w:rsidR="0024486F">
        <w:rPr>
          <w:rFonts w:ascii="Times New Roman" w:hAnsi="Times New Roman" w:cs="Times New Roman"/>
          <w:sz w:val="28"/>
          <w:szCs w:val="28"/>
        </w:rPr>
        <w:t xml:space="preserve">7,6 % у Германии. </w:t>
      </w:r>
      <w:r w:rsidR="00BA127F">
        <w:rPr>
          <w:rFonts w:ascii="Times New Roman" w:hAnsi="Times New Roman" w:cs="Times New Roman"/>
          <w:sz w:val="28"/>
          <w:szCs w:val="28"/>
        </w:rPr>
        <w:t xml:space="preserve">Также уточним, что </w:t>
      </w:r>
      <w:r w:rsidR="00BA127F" w:rsidRPr="00483308">
        <w:rPr>
          <w:rFonts w:ascii="Times New Roman" w:hAnsi="Times New Roman" w:cs="Times New Roman"/>
          <w:i/>
          <w:sz w:val="28"/>
          <w:szCs w:val="28"/>
        </w:rPr>
        <w:t>к</w:t>
      </w:r>
      <w:r w:rsidR="00947350">
        <w:rPr>
          <w:rFonts w:ascii="Times New Roman" w:hAnsi="Times New Roman" w:cs="Times New Roman"/>
          <w:i/>
          <w:sz w:val="28"/>
          <w:szCs w:val="28"/>
        </w:rPr>
        <w:t xml:space="preserve"> </w:t>
      </w:r>
      <w:r w:rsidR="00BA127F" w:rsidRPr="00483308">
        <w:rPr>
          <w:rFonts w:ascii="Times New Roman" w:hAnsi="Times New Roman" w:cs="Times New Roman"/>
          <w:b/>
          <w:i/>
          <w:sz w:val="28"/>
          <w:szCs w:val="28"/>
        </w:rPr>
        <w:t>наукоемкой или высоко</w:t>
      </w:r>
      <w:r w:rsidR="00D900DF">
        <w:rPr>
          <w:rFonts w:ascii="Times New Roman" w:hAnsi="Times New Roman" w:cs="Times New Roman"/>
          <w:b/>
          <w:i/>
          <w:sz w:val="28"/>
          <w:szCs w:val="28"/>
        </w:rPr>
        <w:t>-</w:t>
      </w:r>
      <w:r w:rsidR="00BA127F" w:rsidRPr="00483308">
        <w:rPr>
          <w:rFonts w:ascii="Times New Roman" w:hAnsi="Times New Roman" w:cs="Times New Roman"/>
          <w:b/>
          <w:i/>
          <w:sz w:val="28"/>
          <w:szCs w:val="28"/>
        </w:rPr>
        <w:t>технологичной</w:t>
      </w:r>
      <w:r w:rsidR="00BA127F" w:rsidRPr="00483308">
        <w:rPr>
          <w:rFonts w:ascii="Times New Roman" w:hAnsi="Times New Roman" w:cs="Times New Roman"/>
          <w:i/>
          <w:sz w:val="28"/>
          <w:szCs w:val="28"/>
        </w:rPr>
        <w:t xml:space="preserve"> относят продукцию, у которой в объеме продаж </w:t>
      </w:r>
      <w:r w:rsidR="00BA127F" w:rsidRPr="00483308">
        <w:rPr>
          <w:rFonts w:ascii="Times New Roman" w:hAnsi="Times New Roman" w:cs="Times New Roman"/>
          <w:b/>
          <w:i/>
          <w:sz w:val="28"/>
          <w:szCs w:val="28"/>
        </w:rPr>
        <w:t>не менее 5 %</w:t>
      </w:r>
      <w:r w:rsidR="00BA127F" w:rsidRPr="00483308">
        <w:rPr>
          <w:rFonts w:ascii="Times New Roman" w:hAnsi="Times New Roman" w:cs="Times New Roman"/>
          <w:i/>
          <w:sz w:val="28"/>
          <w:szCs w:val="28"/>
        </w:rPr>
        <w:t xml:space="preserve"> составляют расходы на НИОКР</w:t>
      </w:r>
      <w:r w:rsidR="00BA127F">
        <w:rPr>
          <w:rFonts w:ascii="Times New Roman" w:hAnsi="Times New Roman" w:cs="Times New Roman"/>
          <w:sz w:val="28"/>
          <w:szCs w:val="28"/>
        </w:rPr>
        <w:t>.</w:t>
      </w:r>
    </w:p>
    <w:p w:rsidR="0069101A" w:rsidRPr="003460B5" w:rsidRDefault="00BA127F" w:rsidP="00386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одним</w:t>
      </w:r>
      <w:r w:rsidR="00AB5F43">
        <w:rPr>
          <w:rFonts w:ascii="Times New Roman" w:hAnsi="Times New Roman" w:cs="Times New Roman"/>
          <w:sz w:val="28"/>
          <w:szCs w:val="28"/>
        </w:rPr>
        <w:t xml:space="preserve"> </w:t>
      </w:r>
      <w:r w:rsidR="0024486F" w:rsidRPr="00505811">
        <w:rPr>
          <w:rFonts w:ascii="Times New Roman" w:hAnsi="Times New Roman" w:cs="Times New Roman"/>
          <w:i/>
          <w:sz w:val="28"/>
          <w:szCs w:val="28"/>
        </w:rPr>
        <w:t>комплексным показателем неудовлетворительного состоя</w:t>
      </w:r>
      <w:r w:rsidR="00D900DF">
        <w:rPr>
          <w:rFonts w:ascii="Times New Roman" w:hAnsi="Times New Roman" w:cs="Times New Roman"/>
          <w:i/>
          <w:sz w:val="28"/>
          <w:szCs w:val="28"/>
        </w:rPr>
        <w:t>-</w:t>
      </w:r>
      <w:r w:rsidR="0024486F" w:rsidRPr="00505811">
        <w:rPr>
          <w:rFonts w:ascii="Times New Roman" w:hAnsi="Times New Roman" w:cs="Times New Roman"/>
          <w:i/>
          <w:sz w:val="28"/>
          <w:szCs w:val="28"/>
        </w:rPr>
        <w:t xml:space="preserve">ния инновационной деятельности в России является её </w:t>
      </w:r>
      <w:r w:rsidR="0024486F" w:rsidRPr="00505811">
        <w:rPr>
          <w:rFonts w:ascii="Times New Roman" w:hAnsi="Times New Roman" w:cs="Times New Roman"/>
          <w:b/>
          <w:i/>
          <w:sz w:val="28"/>
          <w:szCs w:val="28"/>
        </w:rPr>
        <w:t>место в различного рода рейтингах</w:t>
      </w:r>
      <w:r w:rsidR="0024486F" w:rsidRPr="00505811">
        <w:rPr>
          <w:rFonts w:ascii="Times New Roman" w:hAnsi="Times New Roman" w:cs="Times New Roman"/>
          <w:i/>
          <w:sz w:val="28"/>
          <w:szCs w:val="28"/>
        </w:rPr>
        <w:t xml:space="preserve"> инвестиционного климата, комфортности ведения бизнеса</w:t>
      </w:r>
      <w:r w:rsidR="00CC19D5">
        <w:rPr>
          <w:rFonts w:ascii="Times New Roman" w:hAnsi="Times New Roman" w:cs="Times New Roman"/>
          <w:i/>
          <w:sz w:val="28"/>
          <w:szCs w:val="28"/>
        </w:rPr>
        <w:t>,</w:t>
      </w:r>
      <w:r w:rsidR="0024486F" w:rsidRPr="00505811">
        <w:rPr>
          <w:rFonts w:ascii="Times New Roman" w:hAnsi="Times New Roman" w:cs="Times New Roman"/>
          <w:i/>
          <w:sz w:val="28"/>
          <w:szCs w:val="28"/>
        </w:rPr>
        <w:t xml:space="preserve"> нал</w:t>
      </w:r>
      <w:r w:rsidR="00DD5BB5">
        <w:rPr>
          <w:rFonts w:ascii="Times New Roman" w:hAnsi="Times New Roman" w:cs="Times New Roman"/>
          <w:i/>
          <w:sz w:val="28"/>
          <w:szCs w:val="28"/>
        </w:rPr>
        <w:t>ичия административных барьеров</w:t>
      </w:r>
      <w:r w:rsidR="00CC19D5">
        <w:rPr>
          <w:rFonts w:ascii="Times New Roman" w:hAnsi="Times New Roman" w:cs="Times New Roman"/>
          <w:i/>
          <w:sz w:val="28"/>
          <w:szCs w:val="28"/>
        </w:rPr>
        <w:t xml:space="preserve"> и пр</w:t>
      </w:r>
      <w:r w:rsidR="00DD5BB5">
        <w:rPr>
          <w:rFonts w:ascii="Times New Roman" w:hAnsi="Times New Roman" w:cs="Times New Roman"/>
          <w:i/>
          <w:sz w:val="28"/>
          <w:szCs w:val="28"/>
        </w:rPr>
        <w:t>.</w:t>
      </w:r>
      <w:r w:rsidR="00AB5F43">
        <w:rPr>
          <w:rFonts w:ascii="Times New Roman" w:hAnsi="Times New Roman" w:cs="Times New Roman"/>
          <w:i/>
          <w:sz w:val="28"/>
          <w:szCs w:val="28"/>
        </w:rPr>
        <w:t xml:space="preserve"> </w:t>
      </w:r>
      <w:r w:rsidR="00DD5BB5" w:rsidRPr="00DD5BB5">
        <w:rPr>
          <w:rFonts w:ascii="Times New Roman" w:hAnsi="Times New Roman" w:cs="Times New Roman"/>
          <w:sz w:val="28"/>
          <w:szCs w:val="28"/>
        </w:rPr>
        <w:t>В</w:t>
      </w:r>
      <w:r w:rsidR="00AB5F43">
        <w:rPr>
          <w:rFonts w:ascii="Times New Roman" w:hAnsi="Times New Roman" w:cs="Times New Roman"/>
          <w:sz w:val="28"/>
          <w:szCs w:val="28"/>
        </w:rPr>
        <w:t xml:space="preserve"> </w:t>
      </w:r>
      <w:r w:rsidR="003460B5">
        <w:rPr>
          <w:rFonts w:ascii="Times New Roman" w:hAnsi="Times New Roman" w:cs="Times New Roman"/>
          <w:sz w:val="28"/>
          <w:szCs w:val="28"/>
        </w:rPr>
        <w:t xml:space="preserve">последнем </w:t>
      </w:r>
      <w:r w:rsidR="0024486F">
        <w:rPr>
          <w:rFonts w:ascii="Times New Roman" w:hAnsi="Times New Roman" w:cs="Times New Roman"/>
          <w:sz w:val="28"/>
          <w:szCs w:val="28"/>
        </w:rPr>
        <w:t>интегральном рей</w:t>
      </w:r>
      <w:r w:rsidR="00D900DF">
        <w:rPr>
          <w:rFonts w:ascii="Times New Roman" w:hAnsi="Times New Roman" w:cs="Times New Roman"/>
          <w:sz w:val="28"/>
          <w:szCs w:val="28"/>
        </w:rPr>
        <w:t>-</w:t>
      </w:r>
      <w:r w:rsidR="0024486F">
        <w:rPr>
          <w:rFonts w:ascii="Times New Roman" w:hAnsi="Times New Roman" w:cs="Times New Roman"/>
          <w:sz w:val="28"/>
          <w:szCs w:val="28"/>
        </w:rPr>
        <w:lastRenderedPageBreak/>
        <w:t>тинге</w:t>
      </w:r>
      <w:r w:rsidR="00AB5F43">
        <w:rPr>
          <w:rFonts w:ascii="Times New Roman" w:hAnsi="Times New Roman" w:cs="Times New Roman"/>
          <w:sz w:val="28"/>
          <w:szCs w:val="28"/>
        </w:rPr>
        <w:t xml:space="preserve"> </w:t>
      </w:r>
      <w:r w:rsidR="003460B5">
        <w:rPr>
          <w:rFonts w:ascii="Times New Roman" w:hAnsi="Times New Roman" w:cs="Times New Roman"/>
          <w:sz w:val="28"/>
          <w:szCs w:val="28"/>
        </w:rPr>
        <w:t xml:space="preserve">ведения бизнеса </w:t>
      </w:r>
      <w:r w:rsidR="0024486F" w:rsidRPr="003460B5">
        <w:rPr>
          <w:rFonts w:ascii="Times New Roman" w:hAnsi="Times New Roman" w:cs="Times New Roman"/>
          <w:sz w:val="28"/>
          <w:szCs w:val="28"/>
        </w:rPr>
        <w:t>«</w:t>
      </w:r>
      <w:r w:rsidR="003460B5">
        <w:rPr>
          <w:rFonts w:ascii="Times New Roman" w:hAnsi="Times New Roman" w:cs="Times New Roman"/>
          <w:sz w:val="28"/>
          <w:szCs w:val="28"/>
          <w:lang w:val="en-US"/>
        </w:rPr>
        <w:t>Doing</w:t>
      </w:r>
      <w:r w:rsidR="00AA0458">
        <w:rPr>
          <w:rFonts w:ascii="Times New Roman" w:hAnsi="Times New Roman" w:cs="Times New Roman"/>
          <w:sz w:val="28"/>
          <w:szCs w:val="28"/>
        </w:rPr>
        <w:t xml:space="preserve"> </w:t>
      </w:r>
      <w:r w:rsidR="003460B5">
        <w:rPr>
          <w:rFonts w:ascii="Times New Roman" w:hAnsi="Times New Roman" w:cs="Times New Roman"/>
          <w:sz w:val="28"/>
          <w:szCs w:val="28"/>
          <w:lang w:val="en-US"/>
        </w:rPr>
        <w:t>Business</w:t>
      </w:r>
      <w:r w:rsidR="003460B5" w:rsidRPr="003460B5">
        <w:rPr>
          <w:rFonts w:ascii="Times New Roman" w:hAnsi="Times New Roman" w:cs="Times New Roman"/>
          <w:sz w:val="28"/>
          <w:szCs w:val="28"/>
        </w:rPr>
        <w:t>–</w:t>
      </w:r>
      <w:r w:rsidR="0024486F" w:rsidRPr="003460B5">
        <w:rPr>
          <w:rFonts w:ascii="Times New Roman" w:hAnsi="Times New Roman" w:cs="Times New Roman"/>
          <w:sz w:val="28"/>
          <w:szCs w:val="28"/>
        </w:rPr>
        <w:t>201</w:t>
      </w:r>
      <w:r w:rsidR="003460B5" w:rsidRPr="003460B5">
        <w:rPr>
          <w:rFonts w:ascii="Times New Roman" w:hAnsi="Times New Roman" w:cs="Times New Roman"/>
          <w:sz w:val="28"/>
          <w:szCs w:val="28"/>
        </w:rPr>
        <w:t>5</w:t>
      </w:r>
      <w:r w:rsidR="0024486F" w:rsidRPr="003460B5">
        <w:rPr>
          <w:rFonts w:ascii="Times New Roman" w:hAnsi="Times New Roman" w:cs="Times New Roman"/>
          <w:sz w:val="28"/>
          <w:szCs w:val="28"/>
        </w:rPr>
        <w:t>» Всемирного банка</w:t>
      </w:r>
      <w:r w:rsidR="00DD5BB5">
        <w:rPr>
          <w:rFonts w:ascii="Times New Roman" w:hAnsi="Times New Roman" w:cs="Times New Roman"/>
          <w:sz w:val="28"/>
          <w:szCs w:val="28"/>
        </w:rPr>
        <w:t>, например</w:t>
      </w:r>
      <w:r w:rsidR="008B455B">
        <w:rPr>
          <w:rFonts w:ascii="Times New Roman" w:hAnsi="Times New Roman" w:cs="Times New Roman"/>
          <w:sz w:val="28"/>
          <w:szCs w:val="28"/>
        </w:rPr>
        <w:t>,</w:t>
      </w:r>
      <w:r w:rsidR="0024486F" w:rsidRPr="003460B5">
        <w:rPr>
          <w:rFonts w:ascii="Times New Roman" w:hAnsi="Times New Roman" w:cs="Times New Roman"/>
          <w:sz w:val="28"/>
          <w:szCs w:val="28"/>
        </w:rPr>
        <w:t xml:space="preserve"> наша страна находи</w:t>
      </w:r>
      <w:r w:rsidR="003460B5">
        <w:rPr>
          <w:rFonts w:ascii="Times New Roman" w:hAnsi="Times New Roman" w:cs="Times New Roman"/>
          <w:sz w:val="28"/>
          <w:szCs w:val="28"/>
        </w:rPr>
        <w:t>тся</w:t>
      </w:r>
      <w:r w:rsidR="0024486F" w:rsidRPr="003460B5">
        <w:rPr>
          <w:rFonts w:ascii="Times New Roman" w:hAnsi="Times New Roman" w:cs="Times New Roman"/>
          <w:sz w:val="28"/>
          <w:szCs w:val="28"/>
        </w:rPr>
        <w:t xml:space="preserve"> на </w:t>
      </w:r>
      <w:r w:rsidR="003460B5">
        <w:rPr>
          <w:rFonts w:ascii="Times New Roman" w:hAnsi="Times New Roman" w:cs="Times New Roman"/>
          <w:sz w:val="28"/>
          <w:szCs w:val="28"/>
        </w:rPr>
        <w:t>67</w:t>
      </w:r>
      <w:r w:rsidR="00505811" w:rsidRPr="003460B5">
        <w:rPr>
          <w:rFonts w:ascii="Times New Roman" w:hAnsi="Times New Roman" w:cs="Times New Roman"/>
          <w:sz w:val="28"/>
          <w:szCs w:val="28"/>
        </w:rPr>
        <w:t>-м</w:t>
      </w:r>
      <w:r w:rsidR="0024486F" w:rsidRPr="003460B5">
        <w:rPr>
          <w:rFonts w:ascii="Times New Roman" w:hAnsi="Times New Roman" w:cs="Times New Roman"/>
          <w:sz w:val="28"/>
          <w:szCs w:val="28"/>
        </w:rPr>
        <w:t xml:space="preserve"> месте из 183.</w:t>
      </w:r>
    </w:p>
    <w:p w:rsidR="00505811" w:rsidRPr="002079B7" w:rsidRDefault="00925F58" w:rsidP="00386773">
      <w:pPr>
        <w:spacing w:after="0" w:line="240" w:lineRule="auto"/>
        <w:ind w:firstLine="709"/>
        <w:jc w:val="both"/>
        <w:rPr>
          <w:rFonts w:ascii="Times New Roman" w:hAnsi="Times New Roman" w:cs="Times New Roman"/>
          <w:spacing w:val="-2"/>
          <w:sz w:val="28"/>
          <w:szCs w:val="28"/>
        </w:rPr>
      </w:pPr>
      <w:r w:rsidRPr="002079B7">
        <w:rPr>
          <w:rFonts w:ascii="Times New Roman" w:hAnsi="Times New Roman" w:cs="Times New Roman"/>
          <w:i/>
          <w:spacing w:val="-2"/>
          <w:sz w:val="28"/>
          <w:szCs w:val="28"/>
        </w:rPr>
        <w:t>Причин</w:t>
      </w:r>
      <w:r w:rsidR="008F240B" w:rsidRPr="002079B7">
        <w:rPr>
          <w:rFonts w:ascii="Times New Roman" w:hAnsi="Times New Roman" w:cs="Times New Roman"/>
          <w:i/>
          <w:spacing w:val="-2"/>
          <w:sz w:val="28"/>
          <w:szCs w:val="28"/>
        </w:rPr>
        <w:t>а</w:t>
      </w:r>
      <w:r w:rsidRPr="002079B7">
        <w:rPr>
          <w:rFonts w:ascii="Times New Roman" w:hAnsi="Times New Roman" w:cs="Times New Roman"/>
          <w:i/>
          <w:spacing w:val="-2"/>
          <w:sz w:val="28"/>
          <w:szCs w:val="28"/>
        </w:rPr>
        <w:t xml:space="preserve"> подобного положения дел – </w:t>
      </w:r>
      <w:r w:rsidRPr="002079B7">
        <w:rPr>
          <w:rFonts w:ascii="Times New Roman" w:hAnsi="Times New Roman" w:cs="Times New Roman"/>
          <w:b/>
          <w:i/>
          <w:spacing w:val="-2"/>
          <w:sz w:val="28"/>
          <w:szCs w:val="28"/>
        </w:rPr>
        <w:t>неэффективная государственная инновационная политика</w:t>
      </w:r>
      <w:r w:rsidRPr="002079B7">
        <w:rPr>
          <w:rFonts w:ascii="Times New Roman" w:hAnsi="Times New Roman" w:cs="Times New Roman"/>
          <w:i/>
          <w:spacing w:val="-2"/>
          <w:sz w:val="28"/>
          <w:szCs w:val="28"/>
        </w:rPr>
        <w:t>,</w:t>
      </w:r>
      <w:r w:rsidRPr="002079B7">
        <w:rPr>
          <w:rFonts w:ascii="Times New Roman" w:hAnsi="Times New Roman" w:cs="Times New Roman"/>
          <w:spacing w:val="-2"/>
          <w:sz w:val="28"/>
          <w:szCs w:val="28"/>
        </w:rPr>
        <w:t xml:space="preserve"> прежде всего, </w:t>
      </w:r>
      <w:r w:rsidRPr="002079B7">
        <w:rPr>
          <w:rFonts w:ascii="Times New Roman" w:hAnsi="Times New Roman" w:cs="Times New Roman"/>
          <w:i/>
          <w:spacing w:val="-2"/>
          <w:sz w:val="28"/>
          <w:szCs w:val="28"/>
        </w:rPr>
        <w:t xml:space="preserve">недостаточный объем </w:t>
      </w:r>
      <w:r w:rsidRPr="002079B7">
        <w:rPr>
          <w:rFonts w:ascii="Times New Roman" w:hAnsi="Times New Roman" w:cs="Times New Roman"/>
          <w:b/>
          <w:i/>
          <w:spacing w:val="-2"/>
          <w:sz w:val="28"/>
          <w:szCs w:val="28"/>
        </w:rPr>
        <w:t>бюджет</w:t>
      </w:r>
      <w:r w:rsidR="00D900DF">
        <w:rPr>
          <w:rFonts w:ascii="Times New Roman" w:hAnsi="Times New Roman" w:cs="Times New Roman"/>
          <w:b/>
          <w:i/>
          <w:spacing w:val="-2"/>
          <w:sz w:val="28"/>
          <w:szCs w:val="28"/>
        </w:rPr>
        <w:t>-</w:t>
      </w:r>
      <w:r w:rsidRPr="002079B7">
        <w:rPr>
          <w:rFonts w:ascii="Times New Roman" w:hAnsi="Times New Roman" w:cs="Times New Roman"/>
          <w:b/>
          <w:i/>
          <w:spacing w:val="-2"/>
          <w:sz w:val="28"/>
          <w:szCs w:val="28"/>
        </w:rPr>
        <w:t>ного</w:t>
      </w:r>
      <w:r w:rsidRPr="002079B7">
        <w:rPr>
          <w:rFonts w:ascii="Times New Roman" w:hAnsi="Times New Roman" w:cs="Times New Roman"/>
          <w:i/>
          <w:spacing w:val="-2"/>
          <w:sz w:val="28"/>
          <w:szCs w:val="28"/>
        </w:rPr>
        <w:t xml:space="preserve"> финансирования </w:t>
      </w:r>
      <w:r w:rsidRPr="002079B7">
        <w:rPr>
          <w:rFonts w:ascii="Times New Roman" w:hAnsi="Times New Roman" w:cs="Times New Roman"/>
          <w:b/>
          <w:i/>
          <w:spacing w:val="-2"/>
          <w:sz w:val="28"/>
          <w:szCs w:val="28"/>
        </w:rPr>
        <w:t>фундаментальны</w:t>
      </w:r>
      <w:r w:rsidR="008F240B" w:rsidRPr="002079B7">
        <w:rPr>
          <w:rFonts w:ascii="Times New Roman" w:hAnsi="Times New Roman" w:cs="Times New Roman"/>
          <w:b/>
          <w:i/>
          <w:spacing w:val="-2"/>
          <w:sz w:val="28"/>
          <w:szCs w:val="28"/>
        </w:rPr>
        <w:t>х</w:t>
      </w:r>
      <w:r w:rsidR="008F240B" w:rsidRPr="002079B7">
        <w:rPr>
          <w:rFonts w:ascii="Times New Roman" w:hAnsi="Times New Roman" w:cs="Times New Roman"/>
          <w:i/>
          <w:spacing w:val="-2"/>
          <w:sz w:val="28"/>
          <w:szCs w:val="28"/>
        </w:rPr>
        <w:t xml:space="preserve"> научных исследований, как </w:t>
      </w:r>
      <w:r w:rsidR="008F240B" w:rsidRPr="002079B7">
        <w:rPr>
          <w:rFonts w:ascii="Times New Roman" w:hAnsi="Times New Roman" w:cs="Times New Roman"/>
          <w:b/>
          <w:i/>
          <w:spacing w:val="-2"/>
          <w:sz w:val="28"/>
          <w:szCs w:val="28"/>
        </w:rPr>
        <w:t>единст</w:t>
      </w:r>
      <w:r w:rsidR="00D900DF">
        <w:rPr>
          <w:rFonts w:ascii="Times New Roman" w:hAnsi="Times New Roman" w:cs="Times New Roman"/>
          <w:b/>
          <w:i/>
          <w:spacing w:val="-2"/>
          <w:sz w:val="28"/>
          <w:szCs w:val="28"/>
        </w:rPr>
        <w:t>-</w:t>
      </w:r>
      <w:r w:rsidR="008F240B" w:rsidRPr="002079B7">
        <w:rPr>
          <w:rFonts w:ascii="Times New Roman" w:hAnsi="Times New Roman" w:cs="Times New Roman"/>
          <w:b/>
          <w:i/>
          <w:spacing w:val="-2"/>
          <w:sz w:val="28"/>
          <w:szCs w:val="28"/>
        </w:rPr>
        <w:t>венного источника инновационных идей</w:t>
      </w:r>
      <w:r w:rsidR="00AB5F43">
        <w:rPr>
          <w:rFonts w:ascii="Times New Roman" w:hAnsi="Times New Roman" w:cs="Times New Roman"/>
          <w:b/>
          <w:i/>
          <w:spacing w:val="-2"/>
          <w:sz w:val="28"/>
          <w:szCs w:val="28"/>
        </w:rPr>
        <w:t xml:space="preserve"> </w:t>
      </w:r>
      <w:r w:rsidR="008F240B" w:rsidRPr="002079B7">
        <w:rPr>
          <w:rFonts w:ascii="Times New Roman" w:hAnsi="Times New Roman" w:cs="Times New Roman"/>
          <w:spacing w:val="-2"/>
          <w:sz w:val="28"/>
          <w:szCs w:val="28"/>
        </w:rPr>
        <w:t>(см. раздел 1.1). Данные затраты для России в последние годы составляли 1</w:t>
      </w:r>
      <w:r w:rsidR="00567BB0" w:rsidRPr="002079B7">
        <w:rPr>
          <w:rFonts w:ascii="Times New Roman" w:hAnsi="Times New Roman" w:cs="Times New Roman"/>
          <w:spacing w:val="-2"/>
          <w:sz w:val="28"/>
          <w:szCs w:val="28"/>
        </w:rPr>
        <w:t>,</w:t>
      </w:r>
      <w:r w:rsidR="001B1784">
        <w:rPr>
          <w:rFonts w:ascii="Times New Roman" w:hAnsi="Times New Roman" w:cs="Times New Roman"/>
          <w:spacing w:val="-2"/>
          <w:sz w:val="28"/>
          <w:szCs w:val="28"/>
        </w:rPr>
        <w:t>2–</w:t>
      </w:r>
      <w:r w:rsidR="008F240B" w:rsidRPr="002079B7">
        <w:rPr>
          <w:rFonts w:ascii="Times New Roman" w:hAnsi="Times New Roman" w:cs="Times New Roman"/>
          <w:spacing w:val="-2"/>
          <w:sz w:val="28"/>
          <w:szCs w:val="28"/>
        </w:rPr>
        <w:t>1</w:t>
      </w:r>
      <w:r w:rsidR="00567BB0" w:rsidRPr="002079B7">
        <w:rPr>
          <w:rFonts w:ascii="Times New Roman" w:hAnsi="Times New Roman" w:cs="Times New Roman"/>
          <w:spacing w:val="-2"/>
          <w:sz w:val="28"/>
          <w:szCs w:val="28"/>
        </w:rPr>
        <w:t>,</w:t>
      </w:r>
      <w:r w:rsidR="008F240B" w:rsidRPr="002079B7">
        <w:rPr>
          <w:rFonts w:ascii="Times New Roman" w:hAnsi="Times New Roman" w:cs="Times New Roman"/>
          <w:spacing w:val="-2"/>
          <w:sz w:val="28"/>
          <w:szCs w:val="28"/>
        </w:rPr>
        <w:t>3 % от ВВП, тогда как в Израиле – 4,27 %, в Финляндии – 3,96 %, в США – 2,79 %.</w:t>
      </w:r>
      <w:r w:rsidR="004F1F11" w:rsidRPr="002079B7">
        <w:rPr>
          <w:rFonts w:ascii="Times New Roman" w:hAnsi="Times New Roman" w:cs="Times New Roman"/>
          <w:spacing w:val="-2"/>
          <w:sz w:val="28"/>
          <w:szCs w:val="28"/>
        </w:rPr>
        <w:t xml:space="preserve"> К тому же </w:t>
      </w:r>
      <w:r w:rsidR="00CC19D5" w:rsidRPr="002079B7">
        <w:rPr>
          <w:rFonts w:ascii="Times New Roman" w:hAnsi="Times New Roman" w:cs="Times New Roman"/>
          <w:i/>
          <w:spacing w:val="-2"/>
          <w:sz w:val="28"/>
          <w:szCs w:val="28"/>
        </w:rPr>
        <w:t>су</w:t>
      </w:r>
      <w:r w:rsidR="00D900DF">
        <w:rPr>
          <w:rFonts w:ascii="Times New Roman" w:hAnsi="Times New Roman" w:cs="Times New Roman"/>
          <w:i/>
          <w:spacing w:val="-2"/>
          <w:sz w:val="28"/>
          <w:szCs w:val="28"/>
        </w:rPr>
        <w:t>-</w:t>
      </w:r>
      <w:r w:rsidR="00CC19D5" w:rsidRPr="002079B7">
        <w:rPr>
          <w:rFonts w:ascii="Times New Roman" w:hAnsi="Times New Roman" w:cs="Times New Roman"/>
          <w:i/>
          <w:spacing w:val="-2"/>
          <w:sz w:val="28"/>
          <w:szCs w:val="28"/>
        </w:rPr>
        <w:t>ществующая система</w:t>
      </w:r>
      <w:r w:rsidR="00AB5F43">
        <w:rPr>
          <w:rFonts w:ascii="Times New Roman" w:hAnsi="Times New Roman" w:cs="Times New Roman"/>
          <w:i/>
          <w:spacing w:val="-2"/>
          <w:sz w:val="28"/>
          <w:szCs w:val="28"/>
        </w:rPr>
        <w:t xml:space="preserve"> </w:t>
      </w:r>
      <w:r w:rsidR="00CC19D5" w:rsidRPr="002079B7">
        <w:rPr>
          <w:rFonts w:ascii="Times New Roman" w:hAnsi="Times New Roman" w:cs="Times New Roman"/>
          <w:i/>
          <w:spacing w:val="-2"/>
          <w:sz w:val="28"/>
          <w:szCs w:val="28"/>
        </w:rPr>
        <w:t>федерального финансирования НИОКР</w:t>
      </w:r>
      <w:r w:rsidR="00AB5F43">
        <w:rPr>
          <w:rFonts w:ascii="Times New Roman" w:hAnsi="Times New Roman" w:cs="Times New Roman"/>
          <w:i/>
          <w:spacing w:val="-2"/>
          <w:sz w:val="28"/>
          <w:szCs w:val="28"/>
        </w:rPr>
        <w:t xml:space="preserve"> </w:t>
      </w:r>
      <w:r w:rsidR="00CC19D5" w:rsidRPr="002079B7">
        <w:rPr>
          <w:rFonts w:ascii="Times New Roman" w:hAnsi="Times New Roman" w:cs="Times New Roman"/>
          <w:i/>
          <w:spacing w:val="-2"/>
          <w:sz w:val="28"/>
          <w:szCs w:val="28"/>
        </w:rPr>
        <w:t>не предус</w:t>
      </w:r>
      <w:r w:rsidR="00D900DF">
        <w:rPr>
          <w:rFonts w:ascii="Times New Roman" w:hAnsi="Times New Roman" w:cs="Times New Roman"/>
          <w:i/>
          <w:spacing w:val="-2"/>
          <w:sz w:val="28"/>
          <w:szCs w:val="28"/>
        </w:rPr>
        <w:t>-</w:t>
      </w:r>
      <w:r w:rsidR="00CC19D5" w:rsidRPr="002079B7">
        <w:rPr>
          <w:rFonts w:ascii="Times New Roman" w:hAnsi="Times New Roman" w:cs="Times New Roman"/>
          <w:i/>
          <w:spacing w:val="-2"/>
          <w:sz w:val="28"/>
          <w:szCs w:val="28"/>
        </w:rPr>
        <w:t xml:space="preserve">матривает доведение научно-технической продукции </w:t>
      </w:r>
      <w:r w:rsidR="007A283C" w:rsidRPr="002079B7">
        <w:rPr>
          <w:rFonts w:ascii="Times New Roman" w:hAnsi="Times New Roman" w:cs="Times New Roman"/>
          <w:spacing w:val="-2"/>
          <w:sz w:val="28"/>
          <w:szCs w:val="28"/>
        </w:rPr>
        <w:t>(см. раздел 1.1</w:t>
      </w:r>
      <w:r w:rsidR="00CC19D5" w:rsidRPr="002079B7">
        <w:rPr>
          <w:rFonts w:ascii="Times New Roman" w:hAnsi="Times New Roman" w:cs="Times New Roman"/>
          <w:spacing w:val="-2"/>
          <w:sz w:val="28"/>
          <w:szCs w:val="28"/>
        </w:rPr>
        <w:t xml:space="preserve">) </w:t>
      </w:r>
      <w:r w:rsidR="00CC19D5" w:rsidRPr="002079B7">
        <w:rPr>
          <w:rFonts w:ascii="Times New Roman" w:hAnsi="Times New Roman" w:cs="Times New Roman"/>
          <w:i/>
          <w:spacing w:val="-2"/>
          <w:sz w:val="28"/>
          <w:szCs w:val="28"/>
        </w:rPr>
        <w:t xml:space="preserve">до её </w:t>
      </w:r>
      <w:r w:rsidR="00CC19D5" w:rsidRPr="002079B7">
        <w:rPr>
          <w:rFonts w:ascii="Times New Roman" w:hAnsi="Times New Roman" w:cs="Times New Roman"/>
          <w:b/>
          <w:i/>
          <w:spacing w:val="-2"/>
          <w:sz w:val="28"/>
          <w:szCs w:val="28"/>
        </w:rPr>
        <w:t>коммерческого</w:t>
      </w:r>
      <w:r w:rsidR="00CC19D5" w:rsidRPr="002079B7">
        <w:rPr>
          <w:rFonts w:ascii="Times New Roman" w:hAnsi="Times New Roman" w:cs="Times New Roman"/>
          <w:i/>
          <w:spacing w:val="-2"/>
          <w:sz w:val="28"/>
          <w:szCs w:val="28"/>
        </w:rPr>
        <w:t xml:space="preserve"> использования</w:t>
      </w:r>
      <w:r w:rsidR="00CC19D5" w:rsidRPr="002079B7">
        <w:rPr>
          <w:rFonts w:ascii="Times New Roman" w:hAnsi="Times New Roman" w:cs="Times New Roman"/>
          <w:spacing w:val="-2"/>
          <w:sz w:val="28"/>
          <w:szCs w:val="28"/>
        </w:rPr>
        <w:t xml:space="preserve">. </w:t>
      </w:r>
      <w:r w:rsidR="00DD2333" w:rsidRPr="002079B7">
        <w:rPr>
          <w:rFonts w:ascii="Times New Roman" w:hAnsi="Times New Roman" w:cs="Times New Roman"/>
          <w:spacing w:val="-2"/>
          <w:sz w:val="28"/>
          <w:szCs w:val="28"/>
        </w:rPr>
        <w:t>Имеет</w:t>
      </w:r>
      <w:r w:rsidR="00634FAD">
        <w:rPr>
          <w:rFonts w:ascii="Times New Roman" w:hAnsi="Times New Roman" w:cs="Times New Roman"/>
          <w:spacing w:val="-2"/>
          <w:sz w:val="28"/>
          <w:szCs w:val="28"/>
        </w:rPr>
        <w:t xml:space="preserve"> место разрыв в цепи «НИР – ОКР</w:t>
      </w:r>
      <w:r w:rsidR="006315E1">
        <w:rPr>
          <w:rFonts w:ascii="Times New Roman" w:hAnsi="Times New Roman" w:cs="Times New Roman"/>
          <w:spacing w:val="-2"/>
          <w:sz w:val="28"/>
          <w:szCs w:val="28"/>
        </w:rPr>
        <w:t> </w:t>
      </w:r>
      <w:r w:rsidR="00DD2333" w:rsidRPr="002079B7">
        <w:rPr>
          <w:rFonts w:ascii="Times New Roman" w:hAnsi="Times New Roman" w:cs="Times New Roman"/>
          <w:spacing w:val="-2"/>
          <w:sz w:val="28"/>
          <w:szCs w:val="28"/>
        </w:rPr>
        <w:t xml:space="preserve">– коммерциализация инновации». </w:t>
      </w:r>
      <w:r w:rsidR="00CC19D5" w:rsidRPr="002079B7">
        <w:rPr>
          <w:rFonts w:ascii="Times New Roman" w:hAnsi="Times New Roman" w:cs="Times New Roman"/>
          <w:spacing w:val="-2"/>
          <w:sz w:val="28"/>
          <w:szCs w:val="28"/>
        </w:rPr>
        <w:t>Эти</w:t>
      </w:r>
      <w:r w:rsidR="00A90918" w:rsidRPr="002079B7">
        <w:rPr>
          <w:rFonts w:ascii="Times New Roman" w:hAnsi="Times New Roman" w:cs="Times New Roman"/>
          <w:spacing w:val="-2"/>
          <w:sz w:val="28"/>
          <w:szCs w:val="28"/>
        </w:rPr>
        <w:t xml:space="preserve"> факт</w:t>
      </w:r>
      <w:r w:rsidR="00CC19D5" w:rsidRPr="002079B7">
        <w:rPr>
          <w:rFonts w:ascii="Times New Roman" w:hAnsi="Times New Roman" w:cs="Times New Roman"/>
          <w:spacing w:val="-2"/>
          <w:sz w:val="28"/>
          <w:szCs w:val="28"/>
        </w:rPr>
        <w:t>ы</w:t>
      </w:r>
      <w:r w:rsidR="00A90918" w:rsidRPr="002079B7">
        <w:rPr>
          <w:rFonts w:ascii="Times New Roman" w:hAnsi="Times New Roman" w:cs="Times New Roman"/>
          <w:spacing w:val="-2"/>
          <w:sz w:val="28"/>
          <w:szCs w:val="28"/>
        </w:rPr>
        <w:t xml:space="preserve"> иницииру</w:t>
      </w:r>
      <w:r w:rsidR="00CC19D5" w:rsidRPr="002079B7">
        <w:rPr>
          <w:rFonts w:ascii="Times New Roman" w:hAnsi="Times New Roman" w:cs="Times New Roman"/>
          <w:spacing w:val="-2"/>
          <w:sz w:val="28"/>
          <w:szCs w:val="28"/>
        </w:rPr>
        <w:t>ю</w:t>
      </w:r>
      <w:r w:rsidR="00A90918" w:rsidRPr="002079B7">
        <w:rPr>
          <w:rFonts w:ascii="Times New Roman" w:hAnsi="Times New Roman" w:cs="Times New Roman"/>
          <w:spacing w:val="-2"/>
          <w:sz w:val="28"/>
          <w:szCs w:val="28"/>
        </w:rPr>
        <w:t>т</w:t>
      </w:r>
      <w:r w:rsidR="00947350">
        <w:rPr>
          <w:rFonts w:ascii="Times New Roman" w:hAnsi="Times New Roman" w:cs="Times New Roman"/>
          <w:spacing w:val="-2"/>
          <w:sz w:val="28"/>
          <w:szCs w:val="28"/>
        </w:rPr>
        <w:t xml:space="preserve"> </w:t>
      </w:r>
      <w:r w:rsidR="00A90918" w:rsidRPr="002079B7">
        <w:rPr>
          <w:rFonts w:ascii="Times New Roman" w:hAnsi="Times New Roman" w:cs="Times New Roman"/>
          <w:b/>
          <w:i/>
          <w:spacing w:val="-2"/>
          <w:sz w:val="28"/>
          <w:szCs w:val="28"/>
        </w:rPr>
        <w:t>ещё две причины</w:t>
      </w:r>
      <w:r w:rsidR="00A90918" w:rsidRPr="002079B7">
        <w:rPr>
          <w:rFonts w:ascii="Times New Roman" w:hAnsi="Times New Roman" w:cs="Times New Roman"/>
          <w:i/>
          <w:spacing w:val="-2"/>
          <w:sz w:val="28"/>
          <w:szCs w:val="28"/>
        </w:rPr>
        <w:t xml:space="preserve"> неблагоприятной инновационной ситуации в стране</w:t>
      </w:r>
      <w:r w:rsidR="00A90918" w:rsidRPr="002079B7">
        <w:rPr>
          <w:rFonts w:ascii="Times New Roman" w:hAnsi="Times New Roman" w:cs="Times New Roman"/>
          <w:spacing w:val="-2"/>
          <w:sz w:val="28"/>
          <w:szCs w:val="28"/>
        </w:rPr>
        <w:t xml:space="preserve"> – это, во-первых, </w:t>
      </w:r>
      <w:r w:rsidR="00A90918" w:rsidRPr="002079B7">
        <w:rPr>
          <w:rFonts w:ascii="Times New Roman" w:hAnsi="Times New Roman" w:cs="Times New Roman"/>
          <w:b/>
          <w:i/>
          <w:spacing w:val="-2"/>
          <w:sz w:val="28"/>
          <w:szCs w:val="28"/>
        </w:rPr>
        <w:t xml:space="preserve">низкая эффективность экономики научных знаний, </w:t>
      </w:r>
      <w:r w:rsidR="00A90918" w:rsidRPr="002079B7">
        <w:rPr>
          <w:rFonts w:ascii="Times New Roman" w:hAnsi="Times New Roman" w:cs="Times New Roman"/>
          <w:spacing w:val="-2"/>
          <w:sz w:val="28"/>
          <w:szCs w:val="28"/>
        </w:rPr>
        <w:t xml:space="preserve">и, во-вторых, </w:t>
      </w:r>
      <w:r w:rsidR="00A90918" w:rsidRPr="002079B7">
        <w:rPr>
          <w:rFonts w:ascii="Times New Roman" w:hAnsi="Times New Roman" w:cs="Times New Roman"/>
          <w:b/>
          <w:i/>
          <w:spacing w:val="-2"/>
          <w:sz w:val="28"/>
          <w:szCs w:val="28"/>
        </w:rPr>
        <w:t>нежелание рос</w:t>
      </w:r>
      <w:r w:rsidR="00D900DF">
        <w:rPr>
          <w:rFonts w:ascii="Times New Roman" w:hAnsi="Times New Roman" w:cs="Times New Roman"/>
          <w:b/>
          <w:i/>
          <w:spacing w:val="-2"/>
          <w:sz w:val="28"/>
          <w:szCs w:val="28"/>
        </w:rPr>
        <w:t>-</w:t>
      </w:r>
      <w:r w:rsidR="00A90918" w:rsidRPr="002079B7">
        <w:rPr>
          <w:rFonts w:ascii="Times New Roman" w:hAnsi="Times New Roman" w:cs="Times New Roman"/>
          <w:b/>
          <w:i/>
          <w:spacing w:val="-2"/>
          <w:sz w:val="28"/>
          <w:szCs w:val="28"/>
        </w:rPr>
        <w:t>сийских компаний финансировать именно научные исследования и разра</w:t>
      </w:r>
      <w:r w:rsidR="00D900DF">
        <w:rPr>
          <w:rFonts w:ascii="Times New Roman" w:hAnsi="Times New Roman" w:cs="Times New Roman"/>
          <w:b/>
          <w:i/>
          <w:spacing w:val="-2"/>
          <w:sz w:val="28"/>
          <w:szCs w:val="28"/>
        </w:rPr>
        <w:t>-</w:t>
      </w:r>
      <w:r w:rsidR="00A90918" w:rsidRPr="002079B7">
        <w:rPr>
          <w:rFonts w:ascii="Times New Roman" w:hAnsi="Times New Roman" w:cs="Times New Roman"/>
          <w:b/>
          <w:i/>
          <w:spacing w:val="-2"/>
          <w:sz w:val="28"/>
          <w:szCs w:val="28"/>
        </w:rPr>
        <w:t xml:space="preserve">ботки. </w:t>
      </w:r>
      <w:r w:rsidR="00C56047" w:rsidRPr="002079B7">
        <w:rPr>
          <w:rFonts w:ascii="Times New Roman" w:hAnsi="Times New Roman" w:cs="Times New Roman"/>
          <w:spacing w:val="-2"/>
          <w:sz w:val="28"/>
          <w:szCs w:val="28"/>
        </w:rPr>
        <w:t>Так, главный показатель экономики знаний и инноваций – платежи и поступления за использование объектов интеллектуальной собственности (па</w:t>
      </w:r>
      <w:r w:rsidR="00D900DF">
        <w:rPr>
          <w:rFonts w:ascii="Times New Roman" w:hAnsi="Times New Roman" w:cs="Times New Roman"/>
          <w:spacing w:val="-2"/>
          <w:sz w:val="28"/>
          <w:szCs w:val="28"/>
        </w:rPr>
        <w:t>-</w:t>
      </w:r>
      <w:r w:rsidR="00C56047" w:rsidRPr="002079B7">
        <w:rPr>
          <w:rFonts w:ascii="Times New Roman" w:hAnsi="Times New Roman" w:cs="Times New Roman"/>
          <w:spacing w:val="-2"/>
          <w:sz w:val="28"/>
          <w:szCs w:val="28"/>
        </w:rPr>
        <w:t>тентов, товарных знаков, авторских прав)</w:t>
      </w:r>
      <w:r w:rsidR="00634FAD">
        <w:rPr>
          <w:rFonts w:ascii="Times New Roman" w:hAnsi="Times New Roman" w:cs="Times New Roman"/>
          <w:spacing w:val="-2"/>
          <w:sz w:val="28"/>
          <w:szCs w:val="28"/>
        </w:rPr>
        <w:t> </w:t>
      </w:r>
      <w:r w:rsidR="00C56047" w:rsidRPr="002079B7">
        <w:rPr>
          <w:rFonts w:ascii="Times New Roman" w:hAnsi="Times New Roman" w:cs="Times New Roman"/>
          <w:spacing w:val="-2"/>
          <w:sz w:val="28"/>
          <w:szCs w:val="28"/>
        </w:rPr>
        <w:t>– для России в 2013 году составил</w:t>
      </w:r>
      <w:r w:rsidR="0029749E" w:rsidRPr="002079B7">
        <w:rPr>
          <w:rFonts w:ascii="Times New Roman" w:hAnsi="Times New Roman" w:cs="Times New Roman"/>
          <w:spacing w:val="-2"/>
          <w:sz w:val="28"/>
          <w:szCs w:val="28"/>
        </w:rPr>
        <w:t xml:space="preserve"> всего</w:t>
      </w:r>
      <w:r w:rsidR="00947350">
        <w:rPr>
          <w:rFonts w:ascii="Times New Roman" w:hAnsi="Times New Roman" w:cs="Times New Roman"/>
          <w:spacing w:val="-2"/>
          <w:sz w:val="28"/>
          <w:szCs w:val="28"/>
        </w:rPr>
        <w:t xml:space="preserve"> </w:t>
      </w:r>
      <w:r w:rsidR="0046366D" w:rsidRPr="002079B7">
        <w:rPr>
          <w:rFonts w:ascii="Times New Roman" w:hAnsi="Times New Roman" w:cs="Times New Roman"/>
          <w:spacing w:val="-2"/>
          <w:sz w:val="28"/>
          <w:szCs w:val="28"/>
        </w:rPr>
        <w:t>0,</w:t>
      </w:r>
      <w:r w:rsidR="00C56047" w:rsidRPr="002079B7">
        <w:rPr>
          <w:rFonts w:ascii="Times New Roman" w:hAnsi="Times New Roman" w:cs="Times New Roman"/>
          <w:spacing w:val="-2"/>
          <w:sz w:val="28"/>
          <w:szCs w:val="28"/>
        </w:rPr>
        <w:t>66 мл</w:t>
      </w:r>
      <w:r w:rsidR="0046366D" w:rsidRPr="002079B7">
        <w:rPr>
          <w:rFonts w:ascii="Times New Roman" w:hAnsi="Times New Roman" w:cs="Times New Roman"/>
          <w:spacing w:val="-2"/>
          <w:sz w:val="28"/>
          <w:szCs w:val="28"/>
        </w:rPr>
        <w:t>рд</w:t>
      </w:r>
      <w:r w:rsidR="00C56047" w:rsidRPr="002079B7">
        <w:rPr>
          <w:rFonts w:ascii="Times New Roman" w:hAnsi="Times New Roman" w:cs="Times New Roman"/>
          <w:spacing w:val="-2"/>
          <w:sz w:val="28"/>
          <w:szCs w:val="28"/>
        </w:rPr>
        <w:t>. долл., тогда как для США – 124</w:t>
      </w:r>
      <w:r w:rsidR="0046366D" w:rsidRPr="002079B7">
        <w:rPr>
          <w:rFonts w:ascii="Times New Roman" w:hAnsi="Times New Roman" w:cs="Times New Roman"/>
          <w:spacing w:val="-2"/>
          <w:sz w:val="28"/>
          <w:szCs w:val="28"/>
        </w:rPr>
        <w:t>,</w:t>
      </w:r>
      <w:r w:rsidR="00C56047" w:rsidRPr="002079B7">
        <w:rPr>
          <w:rFonts w:ascii="Times New Roman" w:hAnsi="Times New Roman" w:cs="Times New Roman"/>
          <w:spacing w:val="-2"/>
          <w:sz w:val="28"/>
          <w:szCs w:val="28"/>
        </w:rPr>
        <w:t>2 мл</w:t>
      </w:r>
      <w:r w:rsidR="0046366D" w:rsidRPr="002079B7">
        <w:rPr>
          <w:rFonts w:ascii="Times New Roman" w:hAnsi="Times New Roman" w:cs="Times New Roman"/>
          <w:spacing w:val="-2"/>
          <w:sz w:val="28"/>
          <w:szCs w:val="28"/>
        </w:rPr>
        <w:t>рд</w:t>
      </w:r>
      <w:r w:rsidR="00C56047" w:rsidRPr="002079B7">
        <w:rPr>
          <w:rFonts w:ascii="Times New Roman" w:hAnsi="Times New Roman" w:cs="Times New Roman"/>
          <w:spacing w:val="-2"/>
          <w:sz w:val="28"/>
          <w:szCs w:val="28"/>
        </w:rPr>
        <w:t xml:space="preserve">. долл., для </w:t>
      </w:r>
      <w:r w:rsidR="0046366D" w:rsidRPr="002079B7">
        <w:rPr>
          <w:rFonts w:ascii="Times New Roman" w:hAnsi="Times New Roman" w:cs="Times New Roman"/>
          <w:spacing w:val="-2"/>
          <w:sz w:val="28"/>
          <w:szCs w:val="28"/>
        </w:rPr>
        <w:t xml:space="preserve">Японии – 31,9 млрд. долл., для Германии – 13,9 млрд. долл. Аналогично, доля расходов на </w:t>
      </w:r>
      <w:r w:rsidR="0046366D" w:rsidRPr="002079B7">
        <w:rPr>
          <w:rFonts w:ascii="Times New Roman" w:hAnsi="Times New Roman" w:cs="Times New Roman"/>
          <w:i/>
          <w:spacing w:val="-2"/>
          <w:sz w:val="28"/>
          <w:szCs w:val="28"/>
        </w:rPr>
        <w:t>прикладные научные исследования</w:t>
      </w:r>
      <w:r w:rsidR="0046366D" w:rsidRPr="002079B7">
        <w:rPr>
          <w:rFonts w:ascii="Times New Roman" w:hAnsi="Times New Roman" w:cs="Times New Roman"/>
          <w:spacing w:val="-2"/>
          <w:sz w:val="28"/>
          <w:szCs w:val="28"/>
        </w:rPr>
        <w:t xml:space="preserve"> и на </w:t>
      </w:r>
      <w:r w:rsidR="007A283C" w:rsidRPr="002079B7">
        <w:rPr>
          <w:rFonts w:ascii="Times New Roman" w:hAnsi="Times New Roman" w:cs="Times New Roman"/>
          <w:i/>
          <w:spacing w:val="-2"/>
          <w:sz w:val="28"/>
          <w:szCs w:val="28"/>
        </w:rPr>
        <w:t>опытно-конструкторские разра</w:t>
      </w:r>
      <w:r w:rsidR="00D900DF">
        <w:rPr>
          <w:rFonts w:ascii="Times New Roman" w:hAnsi="Times New Roman" w:cs="Times New Roman"/>
          <w:i/>
          <w:spacing w:val="-2"/>
          <w:sz w:val="28"/>
          <w:szCs w:val="28"/>
        </w:rPr>
        <w:t>-</w:t>
      </w:r>
      <w:r w:rsidR="007A283C" w:rsidRPr="002079B7">
        <w:rPr>
          <w:rFonts w:ascii="Times New Roman" w:hAnsi="Times New Roman" w:cs="Times New Roman"/>
          <w:i/>
          <w:spacing w:val="-2"/>
          <w:sz w:val="28"/>
          <w:szCs w:val="28"/>
        </w:rPr>
        <w:t>ботки</w:t>
      </w:r>
      <w:r w:rsidR="0046366D" w:rsidRPr="002079B7">
        <w:rPr>
          <w:rFonts w:ascii="Times New Roman" w:hAnsi="Times New Roman" w:cs="Times New Roman"/>
          <w:spacing w:val="-2"/>
          <w:sz w:val="28"/>
          <w:szCs w:val="28"/>
        </w:rPr>
        <w:t xml:space="preserve"> (см. раздел 1.1) в бюджетах компаний – мировых лидеров – в 6–10 раз выше, чем у российских производителей. </w:t>
      </w:r>
      <w:r w:rsidR="00DD5BB5" w:rsidRPr="002079B7">
        <w:rPr>
          <w:rFonts w:ascii="Times New Roman" w:hAnsi="Times New Roman" w:cs="Times New Roman"/>
          <w:spacing w:val="-2"/>
          <w:sz w:val="28"/>
          <w:szCs w:val="28"/>
        </w:rPr>
        <w:t>Объясняется это тем, что</w:t>
      </w:r>
      <w:r w:rsidR="00947350">
        <w:rPr>
          <w:rFonts w:ascii="Times New Roman" w:hAnsi="Times New Roman" w:cs="Times New Roman"/>
          <w:spacing w:val="-2"/>
          <w:sz w:val="28"/>
          <w:szCs w:val="28"/>
        </w:rPr>
        <w:t xml:space="preserve"> </w:t>
      </w:r>
      <w:r w:rsidR="0046366D" w:rsidRPr="002079B7">
        <w:rPr>
          <w:rFonts w:ascii="Times New Roman" w:hAnsi="Times New Roman" w:cs="Times New Roman"/>
          <w:i/>
          <w:spacing w:val="-2"/>
          <w:sz w:val="28"/>
          <w:szCs w:val="28"/>
        </w:rPr>
        <w:t xml:space="preserve">российским предприятиям присущ </w:t>
      </w:r>
      <w:r w:rsidR="0046366D" w:rsidRPr="002079B7">
        <w:rPr>
          <w:rFonts w:ascii="Times New Roman" w:hAnsi="Times New Roman" w:cs="Times New Roman"/>
          <w:b/>
          <w:i/>
          <w:spacing w:val="-2"/>
          <w:sz w:val="28"/>
          <w:szCs w:val="28"/>
        </w:rPr>
        <w:t>наименее передовой</w:t>
      </w:r>
      <w:r w:rsidR="0046366D" w:rsidRPr="002079B7">
        <w:rPr>
          <w:rFonts w:ascii="Times New Roman" w:hAnsi="Times New Roman" w:cs="Times New Roman"/>
          <w:i/>
          <w:spacing w:val="-2"/>
          <w:sz w:val="28"/>
          <w:szCs w:val="28"/>
        </w:rPr>
        <w:t xml:space="preserve"> тип инновационного поведения </w:t>
      </w:r>
      <w:r w:rsidR="00CB724D" w:rsidRPr="002079B7">
        <w:rPr>
          <w:rFonts w:ascii="Times New Roman" w:hAnsi="Times New Roman" w:cs="Times New Roman"/>
          <w:i/>
          <w:spacing w:val="-2"/>
          <w:sz w:val="28"/>
          <w:szCs w:val="28"/>
        </w:rPr>
        <w:t>–</w:t>
      </w:r>
      <w:r w:rsidR="00AB5F43">
        <w:rPr>
          <w:rFonts w:ascii="Times New Roman" w:hAnsi="Times New Roman" w:cs="Times New Roman"/>
          <w:i/>
          <w:spacing w:val="-2"/>
          <w:sz w:val="28"/>
          <w:szCs w:val="28"/>
        </w:rPr>
        <w:t xml:space="preserve"> </w:t>
      </w:r>
      <w:r w:rsidR="00CB724D" w:rsidRPr="002079B7">
        <w:rPr>
          <w:rFonts w:ascii="Times New Roman" w:hAnsi="Times New Roman" w:cs="Times New Roman"/>
          <w:i/>
          <w:spacing w:val="-2"/>
          <w:sz w:val="28"/>
          <w:szCs w:val="28"/>
        </w:rPr>
        <w:t xml:space="preserve">заимствование </w:t>
      </w:r>
      <w:r w:rsidR="00CB724D" w:rsidRPr="002079B7">
        <w:rPr>
          <w:rFonts w:ascii="Times New Roman" w:hAnsi="Times New Roman" w:cs="Times New Roman"/>
          <w:b/>
          <w:i/>
          <w:spacing w:val="-2"/>
          <w:sz w:val="28"/>
          <w:szCs w:val="28"/>
        </w:rPr>
        <w:t>готовых (рутинных</w:t>
      </w:r>
      <w:r w:rsidR="00CB724D" w:rsidRPr="002079B7">
        <w:rPr>
          <w:rFonts w:ascii="Times New Roman" w:hAnsi="Times New Roman" w:cs="Times New Roman"/>
          <w:i/>
          <w:spacing w:val="-2"/>
          <w:sz w:val="28"/>
          <w:szCs w:val="28"/>
        </w:rPr>
        <w:t xml:space="preserve">) технологических инноваций </w:t>
      </w:r>
      <w:r w:rsidR="00CB724D" w:rsidRPr="002079B7">
        <w:rPr>
          <w:rFonts w:ascii="Times New Roman" w:hAnsi="Times New Roman" w:cs="Times New Roman"/>
          <w:spacing w:val="-2"/>
          <w:sz w:val="28"/>
          <w:szCs w:val="28"/>
        </w:rPr>
        <w:t>(в виде за</w:t>
      </w:r>
      <w:r w:rsidR="00D900DF">
        <w:rPr>
          <w:rFonts w:ascii="Times New Roman" w:hAnsi="Times New Roman" w:cs="Times New Roman"/>
          <w:spacing w:val="-2"/>
          <w:sz w:val="28"/>
          <w:szCs w:val="28"/>
        </w:rPr>
        <w:t>-</w:t>
      </w:r>
      <w:r w:rsidR="00CB724D" w:rsidRPr="002079B7">
        <w:rPr>
          <w:rFonts w:ascii="Times New Roman" w:hAnsi="Times New Roman" w:cs="Times New Roman"/>
          <w:spacing w:val="-2"/>
          <w:sz w:val="28"/>
          <w:szCs w:val="28"/>
        </w:rPr>
        <w:t xml:space="preserve">купки импортного оборудования) – в ущерб политике создания и внедрения более </w:t>
      </w:r>
      <w:r w:rsidR="00961484" w:rsidRPr="002079B7">
        <w:rPr>
          <w:rFonts w:ascii="Times New Roman" w:hAnsi="Times New Roman" w:cs="Times New Roman"/>
          <w:spacing w:val="-2"/>
          <w:sz w:val="28"/>
          <w:szCs w:val="28"/>
        </w:rPr>
        <w:t xml:space="preserve">радикальных и потому более </w:t>
      </w:r>
      <w:r w:rsidR="00CB724D" w:rsidRPr="002079B7">
        <w:rPr>
          <w:rFonts w:ascii="Times New Roman" w:hAnsi="Times New Roman" w:cs="Times New Roman"/>
          <w:spacing w:val="-2"/>
          <w:sz w:val="28"/>
          <w:szCs w:val="28"/>
        </w:rPr>
        <w:t>дорогих</w:t>
      </w:r>
      <w:r w:rsidR="00961484" w:rsidRPr="002079B7">
        <w:rPr>
          <w:rFonts w:ascii="Times New Roman" w:hAnsi="Times New Roman" w:cs="Times New Roman"/>
          <w:spacing w:val="-2"/>
          <w:sz w:val="28"/>
          <w:szCs w:val="28"/>
        </w:rPr>
        <w:t>, но зато и более эффективных</w:t>
      </w:r>
      <w:r w:rsidR="00AB5F43">
        <w:rPr>
          <w:rFonts w:ascii="Times New Roman" w:hAnsi="Times New Roman" w:cs="Times New Roman"/>
          <w:spacing w:val="-2"/>
          <w:sz w:val="28"/>
          <w:szCs w:val="28"/>
        </w:rPr>
        <w:t xml:space="preserve"> </w:t>
      </w:r>
      <w:r w:rsidR="00CB724D" w:rsidRPr="006C576B">
        <w:rPr>
          <w:rFonts w:ascii="Times New Roman" w:hAnsi="Times New Roman" w:cs="Times New Roman"/>
          <w:spacing w:val="-2"/>
          <w:sz w:val="28"/>
          <w:szCs w:val="28"/>
        </w:rPr>
        <w:t>инноваций</w:t>
      </w:r>
      <w:r w:rsidR="00961484" w:rsidRPr="002079B7">
        <w:rPr>
          <w:rFonts w:ascii="Times New Roman" w:hAnsi="Times New Roman" w:cs="Times New Roman"/>
          <w:i/>
          <w:spacing w:val="-2"/>
          <w:sz w:val="28"/>
          <w:szCs w:val="28"/>
        </w:rPr>
        <w:t xml:space="preserve">, </w:t>
      </w:r>
      <w:r w:rsidR="00961484" w:rsidRPr="002079B7">
        <w:rPr>
          <w:rFonts w:ascii="Times New Roman" w:hAnsi="Times New Roman" w:cs="Times New Roman"/>
          <w:spacing w:val="-2"/>
          <w:sz w:val="28"/>
          <w:szCs w:val="28"/>
        </w:rPr>
        <w:t>а именно</w:t>
      </w:r>
      <w:r w:rsidR="00961484" w:rsidRPr="002079B7">
        <w:rPr>
          <w:rFonts w:ascii="Times New Roman" w:hAnsi="Times New Roman" w:cs="Times New Roman"/>
          <w:i/>
          <w:spacing w:val="-2"/>
          <w:sz w:val="28"/>
          <w:szCs w:val="28"/>
        </w:rPr>
        <w:t>,</w:t>
      </w:r>
      <w:r w:rsidR="00AB5F43">
        <w:rPr>
          <w:rFonts w:ascii="Times New Roman" w:hAnsi="Times New Roman" w:cs="Times New Roman"/>
          <w:i/>
          <w:spacing w:val="-2"/>
          <w:sz w:val="28"/>
          <w:szCs w:val="28"/>
        </w:rPr>
        <w:t xml:space="preserve"> </w:t>
      </w:r>
      <w:r w:rsidR="00CB724D" w:rsidRPr="002079B7">
        <w:rPr>
          <w:rFonts w:ascii="Times New Roman" w:hAnsi="Times New Roman" w:cs="Times New Roman"/>
          <w:b/>
          <w:i/>
          <w:spacing w:val="-2"/>
          <w:sz w:val="28"/>
          <w:szCs w:val="28"/>
        </w:rPr>
        <w:t>научных</w:t>
      </w:r>
      <w:r w:rsidR="00CB724D" w:rsidRPr="002079B7">
        <w:rPr>
          <w:rFonts w:ascii="Times New Roman" w:hAnsi="Times New Roman" w:cs="Times New Roman"/>
          <w:i/>
          <w:spacing w:val="-2"/>
          <w:sz w:val="28"/>
          <w:szCs w:val="28"/>
        </w:rPr>
        <w:t xml:space="preserve">, основанных на </w:t>
      </w:r>
      <w:r w:rsidR="00CB724D" w:rsidRPr="002079B7">
        <w:rPr>
          <w:rFonts w:ascii="Times New Roman" w:hAnsi="Times New Roman" w:cs="Times New Roman"/>
          <w:b/>
          <w:i/>
          <w:spacing w:val="-2"/>
          <w:sz w:val="28"/>
          <w:szCs w:val="28"/>
        </w:rPr>
        <w:t>коммерциализации научного</w:t>
      </w:r>
      <w:r w:rsidR="00AB5F43">
        <w:rPr>
          <w:rFonts w:ascii="Times New Roman" w:hAnsi="Times New Roman" w:cs="Times New Roman"/>
          <w:b/>
          <w:i/>
          <w:spacing w:val="-2"/>
          <w:sz w:val="28"/>
          <w:szCs w:val="28"/>
        </w:rPr>
        <w:t xml:space="preserve"> </w:t>
      </w:r>
      <w:r w:rsidR="00CB724D" w:rsidRPr="002079B7">
        <w:rPr>
          <w:rFonts w:ascii="Times New Roman" w:hAnsi="Times New Roman" w:cs="Times New Roman"/>
          <w:b/>
          <w:i/>
          <w:spacing w:val="-2"/>
          <w:sz w:val="28"/>
          <w:szCs w:val="28"/>
        </w:rPr>
        <w:t>знания</w:t>
      </w:r>
      <w:r w:rsidR="00AB5F43">
        <w:rPr>
          <w:rFonts w:ascii="Times New Roman" w:hAnsi="Times New Roman" w:cs="Times New Roman"/>
          <w:b/>
          <w:i/>
          <w:spacing w:val="-2"/>
          <w:sz w:val="28"/>
          <w:szCs w:val="28"/>
        </w:rPr>
        <w:t xml:space="preserve"> </w:t>
      </w:r>
      <w:r w:rsidR="00CB724D" w:rsidRPr="002079B7">
        <w:rPr>
          <w:rFonts w:ascii="Times New Roman" w:hAnsi="Times New Roman" w:cs="Times New Roman"/>
          <w:spacing w:val="-2"/>
          <w:sz w:val="28"/>
          <w:szCs w:val="28"/>
        </w:rPr>
        <w:t>(там же).</w:t>
      </w:r>
    </w:p>
    <w:p w:rsidR="00A1249C" w:rsidRDefault="00A1249C" w:rsidP="00386773">
      <w:pPr>
        <w:spacing w:after="0" w:line="240" w:lineRule="auto"/>
        <w:ind w:firstLine="709"/>
        <w:jc w:val="both"/>
        <w:rPr>
          <w:rFonts w:ascii="Times New Roman" w:hAnsi="Times New Roman" w:cs="Times New Roman"/>
          <w:sz w:val="28"/>
          <w:szCs w:val="28"/>
        </w:rPr>
      </w:pPr>
      <w:r w:rsidRPr="00DA1605">
        <w:rPr>
          <w:rFonts w:ascii="Times New Roman" w:hAnsi="Times New Roman" w:cs="Times New Roman"/>
          <w:i/>
          <w:sz w:val="28"/>
          <w:szCs w:val="28"/>
        </w:rPr>
        <w:t>Ещё одной,</w:t>
      </w:r>
      <w:r>
        <w:rPr>
          <w:rFonts w:ascii="Times New Roman" w:hAnsi="Times New Roman" w:cs="Times New Roman"/>
          <w:sz w:val="28"/>
          <w:szCs w:val="28"/>
        </w:rPr>
        <w:t xml:space="preserve"> уже не финансовой</w:t>
      </w:r>
      <w:r w:rsidR="008353C8">
        <w:rPr>
          <w:rFonts w:ascii="Times New Roman" w:hAnsi="Times New Roman" w:cs="Times New Roman"/>
          <w:sz w:val="28"/>
          <w:szCs w:val="28"/>
        </w:rPr>
        <w:t xml:space="preserve">, а, можно сказать, </w:t>
      </w:r>
      <w:r w:rsidR="008353C8" w:rsidRPr="00DA1605">
        <w:rPr>
          <w:rFonts w:ascii="Times New Roman" w:hAnsi="Times New Roman" w:cs="Times New Roman"/>
          <w:i/>
          <w:sz w:val="28"/>
          <w:szCs w:val="28"/>
        </w:rPr>
        <w:t>обусловленной про</w:t>
      </w:r>
      <w:r w:rsidR="00D900DF">
        <w:rPr>
          <w:rFonts w:ascii="Times New Roman" w:hAnsi="Times New Roman" w:cs="Times New Roman"/>
          <w:i/>
          <w:sz w:val="28"/>
          <w:szCs w:val="28"/>
        </w:rPr>
        <w:t>-</w:t>
      </w:r>
      <w:r w:rsidR="008353C8" w:rsidRPr="00DA1605">
        <w:rPr>
          <w:rFonts w:ascii="Times New Roman" w:hAnsi="Times New Roman" w:cs="Times New Roman"/>
          <w:i/>
          <w:sz w:val="28"/>
          <w:szCs w:val="28"/>
        </w:rPr>
        <w:t>фессиональной некомпетентностью причиной провала государственной ин</w:t>
      </w:r>
      <w:r w:rsidR="00D900DF">
        <w:rPr>
          <w:rFonts w:ascii="Times New Roman" w:hAnsi="Times New Roman" w:cs="Times New Roman"/>
          <w:i/>
          <w:sz w:val="28"/>
          <w:szCs w:val="28"/>
        </w:rPr>
        <w:t>-</w:t>
      </w:r>
      <w:r w:rsidR="008353C8" w:rsidRPr="00DA1605">
        <w:rPr>
          <w:rFonts w:ascii="Times New Roman" w:hAnsi="Times New Roman" w:cs="Times New Roman"/>
          <w:i/>
          <w:sz w:val="28"/>
          <w:szCs w:val="28"/>
        </w:rPr>
        <w:t>нов</w:t>
      </w:r>
      <w:r w:rsidR="00BD5C54">
        <w:rPr>
          <w:rFonts w:ascii="Times New Roman" w:hAnsi="Times New Roman" w:cs="Times New Roman"/>
          <w:i/>
          <w:sz w:val="28"/>
          <w:szCs w:val="28"/>
        </w:rPr>
        <w:t>ационной политики последних 7–</w:t>
      </w:r>
      <w:r w:rsidR="008353C8" w:rsidRPr="00DA1605">
        <w:rPr>
          <w:rFonts w:ascii="Times New Roman" w:hAnsi="Times New Roman" w:cs="Times New Roman"/>
          <w:i/>
          <w:sz w:val="28"/>
          <w:szCs w:val="28"/>
        </w:rPr>
        <w:t xml:space="preserve">10 лет является тот факт, что </w:t>
      </w:r>
      <w:r w:rsidR="008353C8" w:rsidRPr="00DA1605">
        <w:rPr>
          <w:rFonts w:ascii="Times New Roman" w:hAnsi="Times New Roman" w:cs="Times New Roman"/>
          <w:b/>
          <w:i/>
          <w:sz w:val="28"/>
          <w:szCs w:val="28"/>
        </w:rPr>
        <w:t>её ам</w:t>
      </w:r>
      <w:r w:rsidR="00D900DF">
        <w:rPr>
          <w:rFonts w:ascii="Times New Roman" w:hAnsi="Times New Roman" w:cs="Times New Roman"/>
          <w:b/>
          <w:i/>
          <w:sz w:val="28"/>
          <w:szCs w:val="28"/>
        </w:rPr>
        <w:t>-</w:t>
      </w:r>
      <w:r w:rsidR="008353C8" w:rsidRPr="00DA1605">
        <w:rPr>
          <w:rFonts w:ascii="Times New Roman" w:hAnsi="Times New Roman" w:cs="Times New Roman"/>
          <w:b/>
          <w:i/>
          <w:sz w:val="28"/>
          <w:szCs w:val="28"/>
        </w:rPr>
        <w:t>бициозные цели</w:t>
      </w:r>
      <w:r w:rsidR="008353C8" w:rsidRPr="00DA1605">
        <w:rPr>
          <w:rFonts w:ascii="Times New Roman" w:hAnsi="Times New Roman" w:cs="Times New Roman"/>
          <w:i/>
          <w:sz w:val="28"/>
          <w:szCs w:val="28"/>
        </w:rPr>
        <w:t>, указанные в вышеупомянутых стратегических докумен</w:t>
      </w:r>
      <w:r w:rsidR="00D900DF">
        <w:rPr>
          <w:rFonts w:ascii="Times New Roman" w:hAnsi="Times New Roman" w:cs="Times New Roman"/>
          <w:i/>
          <w:sz w:val="28"/>
          <w:szCs w:val="28"/>
        </w:rPr>
        <w:t>-</w:t>
      </w:r>
      <w:r w:rsidR="008353C8" w:rsidRPr="00DA1605">
        <w:rPr>
          <w:rFonts w:ascii="Times New Roman" w:hAnsi="Times New Roman" w:cs="Times New Roman"/>
          <w:i/>
          <w:sz w:val="28"/>
          <w:szCs w:val="28"/>
        </w:rPr>
        <w:t>тах</w:t>
      </w:r>
      <w:r w:rsidR="00DA1605">
        <w:rPr>
          <w:rFonts w:ascii="Times New Roman" w:hAnsi="Times New Roman" w:cs="Times New Roman"/>
          <w:i/>
          <w:sz w:val="28"/>
          <w:szCs w:val="28"/>
        </w:rPr>
        <w:t>,</w:t>
      </w:r>
      <w:r w:rsidR="00AB5F43">
        <w:rPr>
          <w:rFonts w:ascii="Times New Roman" w:hAnsi="Times New Roman" w:cs="Times New Roman"/>
          <w:i/>
          <w:sz w:val="28"/>
          <w:szCs w:val="28"/>
        </w:rPr>
        <w:t xml:space="preserve"> </w:t>
      </w:r>
      <w:r w:rsidR="008353C8" w:rsidRPr="00DA1605">
        <w:rPr>
          <w:rFonts w:ascii="Times New Roman" w:hAnsi="Times New Roman" w:cs="Times New Roman"/>
          <w:b/>
          <w:i/>
          <w:sz w:val="28"/>
          <w:szCs w:val="28"/>
        </w:rPr>
        <w:t>были нереалистичными, недостижимыми, необоснованными, во</w:t>
      </w:r>
      <w:r w:rsidR="00D900DF">
        <w:rPr>
          <w:rFonts w:ascii="Times New Roman" w:hAnsi="Times New Roman" w:cs="Times New Roman"/>
          <w:b/>
          <w:i/>
          <w:sz w:val="28"/>
          <w:szCs w:val="28"/>
        </w:rPr>
        <w:t>-</w:t>
      </w:r>
      <w:r w:rsidR="008353C8" w:rsidRPr="00DA1605">
        <w:rPr>
          <w:rFonts w:ascii="Times New Roman" w:hAnsi="Times New Roman" w:cs="Times New Roman"/>
          <w:b/>
          <w:i/>
          <w:sz w:val="28"/>
          <w:szCs w:val="28"/>
        </w:rPr>
        <w:t>люнтаристски установленными</w:t>
      </w:r>
      <w:r w:rsidR="008353C8" w:rsidRPr="00DA1605">
        <w:rPr>
          <w:rFonts w:ascii="Times New Roman" w:hAnsi="Times New Roman" w:cs="Times New Roman"/>
          <w:i/>
          <w:sz w:val="28"/>
          <w:szCs w:val="28"/>
        </w:rPr>
        <w:t>.</w:t>
      </w:r>
      <w:r w:rsidR="008353C8">
        <w:rPr>
          <w:rFonts w:ascii="Times New Roman" w:hAnsi="Times New Roman" w:cs="Times New Roman"/>
          <w:sz w:val="28"/>
          <w:szCs w:val="28"/>
        </w:rPr>
        <w:t xml:space="preserve"> Соответственно и меры, предусмотрен</w:t>
      </w:r>
      <w:r w:rsidR="00D900DF">
        <w:rPr>
          <w:rFonts w:ascii="Times New Roman" w:hAnsi="Times New Roman" w:cs="Times New Roman"/>
          <w:sz w:val="28"/>
          <w:szCs w:val="28"/>
        </w:rPr>
        <w:t>-</w:t>
      </w:r>
      <w:r w:rsidR="008353C8">
        <w:rPr>
          <w:rFonts w:ascii="Times New Roman" w:hAnsi="Times New Roman" w:cs="Times New Roman"/>
          <w:sz w:val="28"/>
          <w:szCs w:val="28"/>
        </w:rPr>
        <w:t>ные данными государственными программами, оказались непродуманными, непроработанными, а потому и не</w:t>
      </w:r>
      <w:r w:rsidR="00DA1605">
        <w:rPr>
          <w:rFonts w:ascii="Times New Roman" w:hAnsi="Times New Roman" w:cs="Times New Roman"/>
          <w:sz w:val="28"/>
          <w:szCs w:val="28"/>
        </w:rPr>
        <w:t>эффективными. Именно поэтому использу</w:t>
      </w:r>
      <w:r w:rsidR="00D900DF">
        <w:rPr>
          <w:rFonts w:ascii="Times New Roman" w:hAnsi="Times New Roman" w:cs="Times New Roman"/>
          <w:sz w:val="28"/>
          <w:szCs w:val="28"/>
        </w:rPr>
        <w:t>-</w:t>
      </w:r>
      <w:r w:rsidR="00DA1605">
        <w:rPr>
          <w:rFonts w:ascii="Times New Roman" w:hAnsi="Times New Roman" w:cs="Times New Roman"/>
          <w:sz w:val="28"/>
          <w:szCs w:val="28"/>
        </w:rPr>
        <w:t xml:space="preserve">емая сейчас при разработке новых и корректировке существующих </w:t>
      </w:r>
      <w:r w:rsidR="0029749E">
        <w:rPr>
          <w:rFonts w:ascii="Times New Roman" w:hAnsi="Times New Roman" w:cs="Times New Roman"/>
          <w:sz w:val="28"/>
          <w:szCs w:val="28"/>
        </w:rPr>
        <w:t>норма</w:t>
      </w:r>
      <w:r w:rsidR="00D900DF">
        <w:rPr>
          <w:rFonts w:ascii="Times New Roman" w:hAnsi="Times New Roman" w:cs="Times New Roman"/>
          <w:sz w:val="28"/>
          <w:szCs w:val="28"/>
        </w:rPr>
        <w:t>-</w:t>
      </w:r>
      <w:r w:rsidR="0029749E">
        <w:rPr>
          <w:rFonts w:ascii="Times New Roman" w:hAnsi="Times New Roman" w:cs="Times New Roman"/>
          <w:sz w:val="28"/>
          <w:szCs w:val="28"/>
        </w:rPr>
        <w:t>тивно-</w:t>
      </w:r>
      <w:r w:rsidR="00DA1605">
        <w:rPr>
          <w:rFonts w:ascii="Times New Roman" w:hAnsi="Times New Roman" w:cs="Times New Roman"/>
          <w:sz w:val="28"/>
          <w:szCs w:val="28"/>
        </w:rPr>
        <w:t>правовых актов, касающихся инновационной политики России, лекси</w:t>
      </w:r>
      <w:r w:rsidR="00D900DF">
        <w:rPr>
          <w:rFonts w:ascii="Times New Roman" w:hAnsi="Times New Roman" w:cs="Times New Roman"/>
          <w:sz w:val="28"/>
          <w:szCs w:val="28"/>
        </w:rPr>
        <w:t>-</w:t>
      </w:r>
      <w:r w:rsidR="00DA1605">
        <w:rPr>
          <w:rFonts w:ascii="Times New Roman" w:hAnsi="Times New Roman" w:cs="Times New Roman"/>
          <w:sz w:val="28"/>
          <w:szCs w:val="28"/>
        </w:rPr>
        <w:t>ка становится более адекватной – уже, например, не «лидирующие позиции России в мире», а «региональная и секторальная конкурентоспособность рос</w:t>
      </w:r>
      <w:r w:rsidR="00D900DF">
        <w:rPr>
          <w:rFonts w:ascii="Times New Roman" w:hAnsi="Times New Roman" w:cs="Times New Roman"/>
          <w:sz w:val="28"/>
          <w:szCs w:val="28"/>
        </w:rPr>
        <w:t>-</w:t>
      </w:r>
      <w:r w:rsidR="00DA1605">
        <w:rPr>
          <w:rFonts w:ascii="Times New Roman" w:hAnsi="Times New Roman" w:cs="Times New Roman"/>
          <w:sz w:val="28"/>
          <w:szCs w:val="28"/>
        </w:rPr>
        <w:t>сийской экономики».</w:t>
      </w:r>
      <w:r w:rsidR="00D42574">
        <w:rPr>
          <w:rFonts w:ascii="Times New Roman" w:hAnsi="Times New Roman" w:cs="Times New Roman"/>
          <w:sz w:val="28"/>
          <w:szCs w:val="28"/>
        </w:rPr>
        <w:t xml:space="preserve"> Какие же </w:t>
      </w:r>
      <w:r w:rsidR="00D42574" w:rsidRPr="00A364B9">
        <w:rPr>
          <w:rFonts w:ascii="Times New Roman" w:hAnsi="Times New Roman" w:cs="Times New Roman"/>
          <w:i/>
          <w:sz w:val="28"/>
          <w:szCs w:val="28"/>
        </w:rPr>
        <w:t>более реалистичные и эффективные</w:t>
      </w:r>
      <w:r w:rsidR="00947350">
        <w:rPr>
          <w:rFonts w:ascii="Times New Roman" w:hAnsi="Times New Roman" w:cs="Times New Roman"/>
          <w:i/>
          <w:sz w:val="28"/>
          <w:szCs w:val="28"/>
        </w:rPr>
        <w:t xml:space="preserve"> </w:t>
      </w:r>
      <w:r w:rsidR="00A364B9">
        <w:rPr>
          <w:rFonts w:ascii="Times New Roman" w:hAnsi="Times New Roman" w:cs="Times New Roman"/>
          <w:sz w:val="28"/>
          <w:szCs w:val="28"/>
        </w:rPr>
        <w:t>цели и задачи должна содержать инновационная политика нашей страны</w:t>
      </w:r>
      <w:r w:rsidR="00D42574" w:rsidRPr="0029749E">
        <w:rPr>
          <w:rFonts w:ascii="Times New Roman" w:hAnsi="Times New Roman" w:cs="Times New Roman"/>
          <w:sz w:val="28"/>
          <w:szCs w:val="28"/>
        </w:rPr>
        <w:t>?</w:t>
      </w:r>
    </w:p>
    <w:p w:rsidR="00D900DF" w:rsidRDefault="00D900DF" w:rsidP="00386773">
      <w:pPr>
        <w:spacing w:after="0" w:line="240" w:lineRule="auto"/>
        <w:ind w:firstLine="709"/>
        <w:jc w:val="both"/>
        <w:rPr>
          <w:rFonts w:ascii="Times New Roman" w:hAnsi="Times New Roman" w:cs="Times New Roman"/>
          <w:sz w:val="28"/>
          <w:szCs w:val="28"/>
        </w:rPr>
      </w:pPr>
    </w:p>
    <w:p w:rsidR="00130F0A" w:rsidRDefault="00483308" w:rsidP="00130F0A">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D42574" w:rsidRPr="00997EB3">
        <w:rPr>
          <w:rFonts w:ascii="Times New Roman" w:hAnsi="Times New Roman" w:cs="Times New Roman"/>
          <w:b/>
          <w:sz w:val="28"/>
          <w:szCs w:val="28"/>
        </w:rPr>
        <w:t xml:space="preserve">Формирование и реализация </w:t>
      </w:r>
      <w:r w:rsidR="00130F0A">
        <w:rPr>
          <w:rFonts w:ascii="Times New Roman" w:hAnsi="Times New Roman" w:cs="Times New Roman"/>
          <w:b/>
          <w:sz w:val="28"/>
          <w:szCs w:val="28"/>
        </w:rPr>
        <w:t>государственной</w:t>
      </w:r>
    </w:p>
    <w:p w:rsidR="00D42574" w:rsidRDefault="00997EB3" w:rsidP="00130F0A">
      <w:pPr>
        <w:pStyle w:val="a3"/>
        <w:spacing w:after="0" w:line="240" w:lineRule="auto"/>
        <w:ind w:left="0"/>
        <w:jc w:val="center"/>
        <w:rPr>
          <w:rFonts w:ascii="Times New Roman" w:hAnsi="Times New Roman" w:cs="Times New Roman"/>
          <w:b/>
          <w:sz w:val="28"/>
          <w:szCs w:val="28"/>
        </w:rPr>
      </w:pPr>
      <w:r w:rsidRPr="00997EB3">
        <w:rPr>
          <w:rFonts w:ascii="Times New Roman" w:hAnsi="Times New Roman" w:cs="Times New Roman"/>
          <w:b/>
          <w:sz w:val="28"/>
          <w:szCs w:val="28"/>
        </w:rPr>
        <w:t>инновационной политики</w:t>
      </w:r>
    </w:p>
    <w:p w:rsidR="00961484" w:rsidRDefault="00961484" w:rsidP="00CD0314">
      <w:pPr>
        <w:pStyle w:val="a3"/>
        <w:spacing w:after="0" w:line="240" w:lineRule="auto"/>
        <w:ind w:left="1418"/>
        <w:jc w:val="both"/>
        <w:rPr>
          <w:rFonts w:ascii="Times New Roman" w:hAnsi="Times New Roman" w:cs="Times New Roman"/>
          <w:b/>
          <w:sz w:val="28"/>
          <w:szCs w:val="28"/>
        </w:rPr>
      </w:pPr>
    </w:p>
    <w:p w:rsidR="00483308" w:rsidRPr="007C1D33" w:rsidRDefault="00262F6F" w:rsidP="00CD0314">
      <w:pPr>
        <w:pStyle w:val="a3"/>
        <w:spacing w:after="0" w:line="240" w:lineRule="auto"/>
        <w:ind w:left="0" w:firstLine="680"/>
        <w:jc w:val="both"/>
        <w:rPr>
          <w:rFonts w:ascii="Times New Roman" w:hAnsi="Times New Roman" w:cs="Times New Roman"/>
          <w:spacing w:val="-4"/>
          <w:sz w:val="28"/>
          <w:szCs w:val="28"/>
        </w:rPr>
      </w:pPr>
      <w:r w:rsidRPr="007C1D33">
        <w:rPr>
          <w:rFonts w:ascii="Times New Roman" w:hAnsi="Times New Roman" w:cs="Times New Roman"/>
          <w:b/>
          <w:i/>
          <w:spacing w:val="-4"/>
          <w:sz w:val="28"/>
          <w:szCs w:val="28"/>
        </w:rPr>
        <w:t>Стратегическая цель государственной инновационной политики России</w:t>
      </w:r>
      <w:r w:rsidRPr="007C1D33">
        <w:rPr>
          <w:rFonts w:ascii="Times New Roman" w:hAnsi="Times New Roman" w:cs="Times New Roman"/>
          <w:i/>
          <w:spacing w:val="-4"/>
          <w:sz w:val="28"/>
          <w:szCs w:val="28"/>
        </w:rPr>
        <w:t xml:space="preserve"> – создание условий для осуществления </w:t>
      </w:r>
      <w:r w:rsidR="00CB0994" w:rsidRPr="007C1D33">
        <w:rPr>
          <w:rFonts w:ascii="Times New Roman" w:hAnsi="Times New Roman" w:cs="Times New Roman"/>
          <w:i/>
          <w:spacing w:val="-4"/>
          <w:sz w:val="28"/>
          <w:szCs w:val="28"/>
        </w:rPr>
        <w:t>в промышленном секторе эко</w:t>
      </w:r>
      <w:r w:rsidR="00EF6E13">
        <w:rPr>
          <w:rFonts w:ascii="Times New Roman" w:hAnsi="Times New Roman" w:cs="Times New Roman"/>
          <w:i/>
          <w:spacing w:val="-4"/>
          <w:sz w:val="28"/>
          <w:szCs w:val="28"/>
        </w:rPr>
        <w:t>-</w:t>
      </w:r>
      <w:r w:rsidR="00CB0994" w:rsidRPr="007C1D33">
        <w:rPr>
          <w:rFonts w:ascii="Times New Roman" w:hAnsi="Times New Roman" w:cs="Times New Roman"/>
          <w:i/>
          <w:spacing w:val="-4"/>
          <w:sz w:val="28"/>
          <w:szCs w:val="28"/>
        </w:rPr>
        <w:t>номики</w:t>
      </w:r>
      <w:r w:rsidR="00AB5F43">
        <w:rPr>
          <w:rFonts w:ascii="Times New Roman" w:hAnsi="Times New Roman" w:cs="Times New Roman"/>
          <w:i/>
          <w:spacing w:val="-4"/>
          <w:sz w:val="28"/>
          <w:szCs w:val="28"/>
        </w:rPr>
        <w:t xml:space="preserve"> </w:t>
      </w:r>
      <w:r w:rsidRPr="007C1D33">
        <w:rPr>
          <w:rFonts w:ascii="Times New Roman" w:hAnsi="Times New Roman" w:cs="Times New Roman"/>
          <w:i/>
          <w:spacing w:val="-4"/>
          <w:sz w:val="28"/>
          <w:szCs w:val="28"/>
        </w:rPr>
        <w:t xml:space="preserve">технологического </w:t>
      </w:r>
      <w:r w:rsidR="00CB0994" w:rsidRPr="007C1D33">
        <w:rPr>
          <w:rFonts w:ascii="Times New Roman" w:hAnsi="Times New Roman" w:cs="Times New Roman"/>
          <w:i/>
          <w:spacing w:val="-4"/>
          <w:sz w:val="28"/>
          <w:szCs w:val="28"/>
        </w:rPr>
        <w:t>с</w:t>
      </w:r>
      <w:r w:rsidRPr="007C1D33">
        <w:rPr>
          <w:rFonts w:ascii="Times New Roman" w:hAnsi="Times New Roman" w:cs="Times New Roman"/>
          <w:i/>
          <w:spacing w:val="-4"/>
          <w:sz w:val="28"/>
          <w:szCs w:val="28"/>
        </w:rPr>
        <w:t>качка</w:t>
      </w:r>
      <w:r w:rsidR="00CB0994" w:rsidRPr="007C1D33">
        <w:rPr>
          <w:rFonts w:ascii="Times New Roman" w:hAnsi="Times New Roman" w:cs="Times New Roman"/>
          <w:i/>
          <w:spacing w:val="-4"/>
          <w:sz w:val="28"/>
          <w:szCs w:val="28"/>
        </w:rPr>
        <w:t xml:space="preserve"> с третьего и четвертого технологич</w:t>
      </w:r>
      <w:r w:rsidR="00026EEF" w:rsidRPr="007C1D33">
        <w:rPr>
          <w:rFonts w:ascii="Times New Roman" w:hAnsi="Times New Roman" w:cs="Times New Roman"/>
          <w:i/>
          <w:spacing w:val="-4"/>
          <w:sz w:val="28"/>
          <w:szCs w:val="28"/>
        </w:rPr>
        <w:t xml:space="preserve">еских укладов на пятый и шестой </w:t>
      </w:r>
      <w:r w:rsidR="00026EEF" w:rsidRPr="007C1D33">
        <w:rPr>
          <w:rFonts w:ascii="Times New Roman" w:hAnsi="Times New Roman" w:cs="Times New Roman"/>
          <w:spacing w:val="-4"/>
          <w:sz w:val="28"/>
          <w:szCs w:val="28"/>
        </w:rPr>
        <w:t xml:space="preserve">в рамках соответствующей </w:t>
      </w:r>
      <w:r w:rsidR="00026EEF" w:rsidRPr="007C1D33">
        <w:rPr>
          <w:rFonts w:ascii="Times New Roman" w:hAnsi="Times New Roman" w:cs="Times New Roman"/>
          <w:b/>
          <w:i/>
          <w:spacing w:val="-4"/>
          <w:sz w:val="28"/>
          <w:szCs w:val="28"/>
        </w:rPr>
        <w:t>длинной волны</w:t>
      </w:r>
      <w:r w:rsidR="00026EEF" w:rsidRPr="007C1D33">
        <w:rPr>
          <w:rFonts w:ascii="Times New Roman" w:hAnsi="Times New Roman" w:cs="Times New Roman"/>
          <w:spacing w:val="-4"/>
          <w:sz w:val="28"/>
          <w:szCs w:val="28"/>
        </w:rPr>
        <w:t xml:space="preserve"> (табл. 1.1). Длинные волны – это колебания инновационной активности и, как след</w:t>
      </w:r>
      <w:r w:rsidR="00EF6E13">
        <w:rPr>
          <w:rFonts w:ascii="Times New Roman" w:hAnsi="Times New Roman" w:cs="Times New Roman"/>
          <w:spacing w:val="-4"/>
          <w:sz w:val="28"/>
          <w:szCs w:val="28"/>
        </w:rPr>
        <w:t>-</w:t>
      </w:r>
      <w:r w:rsidR="00026EEF" w:rsidRPr="007C1D33">
        <w:rPr>
          <w:rFonts w:ascii="Times New Roman" w:hAnsi="Times New Roman" w:cs="Times New Roman"/>
          <w:spacing w:val="-4"/>
          <w:sz w:val="28"/>
          <w:szCs w:val="28"/>
        </w:rPr>
        <w:t>ствие, уровня экономического развития передовых стран с периодом около полувека (40–60 лет). Любая волна имеет следующие примерно одинаковые по длительности (</w:t>
      </w:r>
      <w:r w:rsidR="00C33046" w:rsidRPr="007C1D33">
        <w:rPr>
          <w:rFonts w:ascii="Times New Roman" w:hAnsi="Times New Roman" w:cs="Times New Roman"/>
          <w:spacing w:val="-4"/>
          <w:sz w:val="28"/>
          <w:szCs w:val="28"/>
        </w:rPr>
        <w:t>1</w:t>
      </w:r>
      <w:r w:rsidR="00142222" w:rsidRPr="007C1D33">
        <w:rPr>
          <w:rFonts w:ascii="Times New Roman" w:hAnsi="Times New Roman" w:cs="Times New Roman"/>
          <w:spacing w:val="-4"/>
          <w:sz w:val="28"/>
          <w:szCs w:val="28"/>
        </w:rPr>
        <w:t>,5</w:t>
      </w:r>
      <w:r w:rsidR="00026EEF" w:rsidRPr="007C1D33">
        <w:rPr>
          <w:rFonts w:ascii="Times New Roman" w:hAnsi="Times New Roman" w:cs="Times New Roman"/>
          <w:spacing w:val="-4"/>
          <w:sz w:val="28"/>
          <w:szCs w:val="28"/>
        </w:rPr>
        <w:t>–3 десятилетия) временные составляющие:</w:t>
      </w:r>
    </w:p>
    <w:p w:rsidR="00026EEF" w:rsidRDefault="00CB3DC9" w:rsidP="001C3E00">
      <w:pPr>
        <w:pStyle w:val="a3"/>
        <w:numPr>
          <w:ilvl w:val="0"/>
          <w:numId w:val="4"/>
        </w:numPr>
        <w:spacing w:after="0" w:line="240" w:lineRule="auto"/>
        <w:jc w:val="both"/>
        <w:rPr>
          <w:rFonts w:ascii="Times New Roman" w:hAnsi="Times New Roman" w:cs="Times New Roman"/>
          <w:sz w:val="28"/>
          <w:szCs w:val="28"/>
        </w:rPr>
      </w:pPr>
      <w:r w:rsidRPr="00CB3DC9">
        <w:rPr>
          <w:rFonts w:ascii="Times New Roman" w:hAnsi="Times New Roman" w:cs="Times New Roman"/>
          <w:i/>
          <w:sz w:val="28"/>
          <w:szCs w:val="28"/>
        </w:rPr>
        <w:t>фазу подъема,</w:t>
      </w:r>
      <w:r>
        <w:rPr>
          <w:rFonts w:ascii="Times New Roman" w:hAnsi="Times New Roman" w:cs="Times New Roman"/>
          <w:sz w:val="28"/>
          <w:szCs w:val="28"/>
        </w:rPr>
        <w:t xml:space="preserve"> инициируемую практически одномоментным по истори</w:t>
      </w:r>
      <w:r w:rsidR="00EF6E13">
        <w:rPr>
          <w:rFonts w:ascii="Times New Roman" w:hAnsi="Times New Roman" w:cs="Times New Roman"/>
          <w:sz w:val="28"/>
          <w:szCs w:val="28"/>
        </w:rPr>
        <w:t>-</w:t>
      </w:r>
      <w:r>
        <w:rPr>
          <w:rFonts w:ascii="Times New Roman" w:hAnsi="Times New Roman" w:cs="Times New Roman"/>
          <w:sz w:val="28"/>
          <w:szCs w:val="28"/>
        </w:rPr>
        <w:t>ческим меркам появлением некоторой совокупности инноваций;</w:t>
      </w:r>
    </w:p>
    <w:p w:rsidR="00CB3DC9" w:rsidRDefault="00CB3DC9" w:rsidP="001C3E00">
      <w:pPr>
        <w:pStyle w:val="a3"/>
        <w:numPr>
          <w:ilvl w:val="0"/>
          <w:numId w:val="4"/>
        </w:numPr>
        <w:spacing w:after="0" w:line="240" w:lineRule="auto"/>
        <w:jc w:val="both"/>
        <w:rPr>
          <w:rFonts w:ascii="Times New Roman" w:hAnsi="Times New Roman" w:cs="Times New Roman"/>
          <w:sz w:val="28"/>
          <w:szCs w:val="28"/>
        </w:rPr>
      </w:pPr>
      <w:r w:rsidRPr="00CB3DC9">
        <w:rPr>
          <w:rFonts w:ascii="Times New Roman" w:hAnsi="Times New Roman" w:cs="Times New Roman"/>
          <w:i/>
          <w:sz w:val="28"/>
          <w:szCs w:val="28"/>
        </w:rPr>
        <w:t>фазу зрелости,</w:t>
      </w:r>
      <w:r>
        <w:rPr>
          <w:rFonts w:ascii="Times New Roman" w:hAnsi="Times New Roman" w:cs="Times New Roman"/>
          <w:sz w:val="28"/>
          <w:szCs w:val="28"/>
        </w:rPr>
        <w:t xml:space="preserve"> когда созданный этими инновациями </w:t>
      </w:r>
      <w:r w:rsidRPr="00B0469A">
        <w:rPr>
          <w:rFonts w:ascii="Times New Roman" w:hAnsi="Times New Roman" w:cs="Times New Roman"/>
          <w:b/>
          <w:i/>
          <w:sz w:val="28"/>
          <w:szCs w:val="28"/>
        </w:rPr>
        <w:t xml:space="preserve">технологический уклад </w:t>
      </w:r>
      <w:r w:rsidRPr="00B0469A">
        <w:rPr>
          <w:rFonts w:ascii="Times New Roman" w:hAnsi="Times New Roman" w:cs="Times New Roman"/>
          <w:i/>
          <w:sz w:val="28"/>
          <w:szCs w:val="28"/>
        </w:rPr>
        <w:t>– совокупность технологий, определяющих производительность труда данного периода (волны)</w:t>
      </w:r>
      <w:r>
        <w:rPr>
          <w:rFonts w:ascii="Times New Roman" w:hAnsi="Times New Roman" w:cs="Times New Roman"/>
          <w:sz w:val="28"/>
          <w:szCs w:val="28"/>
        </w:rPr>
        <w:t xml:space="preserve"> – обеспечивает устойчивый экономи</w:t>
      </w:r>
      <w:r w:rsidR="00EF6E13">
        <w:rPr>
          <w:rFonts w:ascii="Times New Roman" w:hAnsi="Times New Roman" w:cs="Times New Roman"/>
          <w:sz w:val="28"/>
          <w:szCs w:val="28"/>
        </w:rPr>
        <w:t>-</w:t>
      </w:r>
      <w:r>
        <w:rPr>
          <w:rFonts w:ascii="Times New Roman" w:hAnsi="Times New Roman" w:cs="Times New Roman"/>
          <w:sz w:val="28"/>
          <w:szCs w:val="28"/>
        </w:rPr>
        <w:t>ческий рост;</w:t>
      </w:r>
    </w:p>
    <w:p w:rsidR="00CB3DC9" w:rsidRDefault="00CB3DC9" w:rsidP="001C3E00">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фазу спада, </w:t>
      </w:r>
      <w:r>
        <w:rPr>
          <w:rFonts w:ascii="Times New Roman" w:hAnsi="Times New Roman" w:cs="Times New Roman"/>
          <w:sz w:val="28"/>
          <w:szCs w:val="28"/>
        </w:rPr>
        <w:t>когда постепенное исчерпание инновационного потенциа</w:t>
      </w:r>
      <w:r w:rsidR="00EF6E13">
        <w:rPr>
          <w:rFonts w:ascii="Times New Roman" w:hAnsi="Times New Roman" w:cs="Times New Roman"/>
          <w:sz w:val="28"/>
          <w:szCs w:val="28"/>
        </w:rPr>
        <w:t>-</w:t>
      </w:r>
      <w:r>
        <w:rPr>
          <w:rFonts w:ascii="Times New Roman" w:hAnsi="Times New Roman" w:cs="Times New Roman"/>
          <w:sz w:val="28"/>
          <w:szCs w:val="28"/>
        </w:rPr>
        <w:t xml:space="preserve">ла ведет к снижению нормы прибыли в </w:t>
      </w:r>
      <w:r w:rsidR="00B0469A">
        <w:rPr>
          <w:rFonts w:ascii="Times New Roman" w:hAnsi="Times New Roman" w:cs="Times New Roman"/>
          <w:sz w:val="28"/>
          <w:szCs w:val="28"/>
        </w:rPr>
        <w:t>базирующихся на данном тех</w:t>
      </w:r>
      <w:r w:rsidR="00EF6E13">
        <w:rPr>
          <w:rFonts w:ascii="Times New Roman" w:hAnsi="Times New Roman" w:cs="Times New Roman"/>
          <w:sz w:val="28"/>
          <w:szCs w:val="28"/>
        </w:rPr>
        <w:t>-</w:t>
      </w:r>
      <w:r w:rsidR="00B0469A">
        <w:rPr>
          <w:rFonts w:ascii="Times New Roman" w:hAnsi="Times New Roman" w:cs="Times New Roman"/>
          <w:sz w:val="28"/>
          <w:szCs w:val="28"/>
        </w:rPr>
        <w:t>нологическом укладе видах бизнеса и отраслях экономики вплоть до кризиса.</w:t>
      </w:r>
    </w:p>
    <w:p w:rsidR="00B0469A" w:rsidRPr="00E15279" w:rsidRDefault="00B0469A" w:rsidP="00B0469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1.1, </w:t>
      </w:r>
      <w:r w:rsidRPr="007C295E">
        <w:rPr>
          <w:rFonts w:ascii="Times New Roman" w:hAnsi="Times New Roman" w:cs="Times New Roman"/>
          <w:i/>
          <w:sz w:val="28"/>
          <w:szCs w:val="28"/>
        </w:rPr>
        <w:t>Россия значительно отстает в данной ди</w:t>
      </w:r>
      <w:r w:rsidR="00EF6E13">
        <w:rPr>
          <w:rFonts w:ascii="Times New Roman" w:hAnsi="Times New Roman" w:cs="Times New Roman"/>
          <w:i/>
          <w:sz w:val="28"/>
          <w:szCs w:val="28"/>
        </w:rPr>
        <w:t>-</w:t>
      </w:r>
      <w:r w:rsidRPr="007C295E">
        <w:rPr>
          <w:rFonts w:ascii="Times New Roman" w:hAnsi="Times New Roman" w:cs="Times New Roman"/>
          <w:i/>
          <w:sz w:val="28"/>
          <w:szCs w:val="28"/>
        </w:rPr>
        <w:t xml:space="preserve">намике от развитых стран – у них в недрах </w:t>
      </w:r>
      <w:r w:rsidRPr="007C295E">
        <w:rPr>
          <w:rFonts w:ascii="Times New Roman" w:hAnsi="Times New Roman" w:cs="Times New Roman"/>
          <w:b/>
          <w:i/>
          <w:sz w:val="28"/>
          <w:szCs w:val="28"/>
        </w:rPr>
        <w:t>пятого</w:t>
      </w:r>
      <w:r w:rsidRPr="007C295E">
        <w:rPr>
          <w:rFonts w:ascii="Times New Roman" w:hAnsi="Times New Roman" w:cs="Times New Roman"/>
          <w:i/>
          <w:sz w:val="28"/>
          <w:szCs w:val="28"/>
        </w:rPr>
        <w:t xml:space="preserve"> технологического уклада уже формируются основы следующего</w:t>
      </w:r>
      <w:r w:rsidRPr="007C295E">
        <w:rPr>
          <w:rFonts w:ascii="Times New Roman" w:hAnsi="Times New Roman" w:cs="Times New Roman"/>
          <w:b/>
          <w:i/>
          <w:sz w:val="28"/>
          <w:szCs w:val="28"/>
        </w:rPr>
        <w:t>, шестого</w:t>
      </w:r>
      <w:r w:rsidRPr="007C295E">
        <w:rPr>
          <w:rFonts w:ascii="Times New Roman" w:hAnsi="Times New Roman" w:cs="Times New Roman"/>
          <w:i/>
          <w:sz w:val="28"/>
          <w:szCs w:val="28"/>
        </w:rPr>
        <w:t>, а мы застряли на уровне конца второй трети прошлого века.</w:t>
      </w:r>
      <w:r w:rsidR="00AB5F43">
        <w:rPr>
          <w:rFonts w:ascii="Times New Roman" w:hAnsi="Times New Roman" w:cs="Times New Roman"/>
          <w:i/>
          <w:sz w:val="28"/>
          <w:szCs w:val="28"/>
        </w:rPr>
        <w:t xml:space="preserve"> </w:t>
      </w:r>
      <w:r w:rsidR="00E15279">
        <w:rPr>
          <w:rFonts w:ascii="Times New Roman" w:hAnsi="Times New Roman" w:cs="Times New Roman"/>
          <w:sz w:val="28"/>
          <w:szCs w:val="28"/>
        </w:rPr>
        <w:t>Чтобы ликвидировать данное</w:t>
      </w:r>
      <w:r w:rsidR="00AB5F43">
        <w:rPr>
          <w:rFonts w:ascii="Times New Roman" w:hAnsi="Times New Roman" w:cs="Times New Roman"/>
          <w:sz w:val="28"/>
          <w:szCs w:val="28"/>
        </w:rPr>
        <w:t xml:space="preserve"> </w:t>
      </w:r>
      <w:r w:rsidR="00E15279">
        <w:rPr>
          <w:rFonts w:ascii="Times New Roman" w:hAnsi="Times New Roman" w:cs="Times New Roman"/>
          <w:sz w:val="28"/>
          <w:szCs w:val="28"/>
        </w:rPr>
        <w:t>отстава</w:t>
      </w:r>
      <w:r w:rsidR="00EF6E13">
        <w:rPr>
          <w:rFonts w:ascii="Times New Roman" w:hAnsi="Times New Roman" w:cs="Times New Roman"/>
          <w:sz w:val="28"/>
          <w:szCs w:val="28"/>
        </w:rPr>
        <w:t>-</w:t>
      </w:r>
      <w:r w:rsidR="00E15279">
        <w:rPr>
          <w:rFonts w:ascii="Times New Roman" w:hAnsi="Times New Roman" w:cs="Times New Roman"/>
          <w:sz w:val="28"/>
          <w:szCs w:val="28"/>
        </w:rPr>
        <w:t xml:space="preserve">ние, т.е. достичь указанной выше цели </w:t>
      </w:r>
      <w:r w:rsidR="00E15279" w:rsidRPr="00D81223">
        <w:rPr>
          <w:rFonts w:ascii="Times New Roman" w:hAnsi="Times New Roman" w:cs="Times New Roman"/>
          <w:i/>
          <w:sz w:val="28"/>
          <w:szCs w:val="28"/>
        </w:rPr>
        <w:t>государственной инновационной поли</w:t>
      </w:r>
      <w:r w:rsidR="00EF6E13">
        <w:rPr>
          <w:rFonts w:ascii="Times New Roman" w:hAnsi="Times New Roman" w:cs="Times New Roman"/>
          <w:i/>
          <w:sz w:val="28"/>
          <w:szCs w:val="28"/>
        </w:rPr>
        <w:t>-</w:t>
      </w:r>
      <w:r w:rsidR="00E15279" w:rsidRPr="00D81223">
        <w:rPr>
          <w:rFonts w:ascii="Times New Roman" w:hAnsi="Times New Roman" w:cs="Times New Roman"/>
          <w:i/>
          <w:sz w:val="28"/>
          <w:szCs w:val="28"/>
        </w:rPr>
        <w:t>тики,</w:t>
      </w:r>
      <w:r w:rsidR="00E15279">
        <w:rPr>
          <w:rFonts w:ascii="Times New Roman" w:hAnsi="Times New Roman" w:cs="Times New Roman"/>
          <w:sz w:val="28"/>
          <w:szCs w:val="28"/>
        </w:rPr>
        <w:t xml:space="preserve"> необходимо решить следующие </w:t>
      </w:r>
      <w:r w:rsidR="00E15279" w:rsidRPr="00D81223">
        <w:rPr>
          <w:rFonts w:ascii="Times New Roman" w:hAnsi="Times New Roman" w:cs="Times New Roman"/>
          <w:b/>
          <w:i/>
          <w:sz w:val="28"/>
          <w:szCs w:val="28"/>
        </w:rPr>
        <w:t>её задачи</w:t>
      </w:r>
      <w:r w:rsidR="00E15279">
        <w:rPr>
          <w:rFonts w:ascii="Times New Roman" w:hAnsi="Times New Roman" w:cs="Times New Roman"/>
          <w:sz w:val="28"/>
          <w:szCs w:val="28"/>
        </w:rPr>
        <w:t>.</w:t>
      </w:r>
    </w:p>
    <w:p w:rsidR="00B84481" w:rsidRDefault="006E405D" w:rsidP="006E405D">
      <w:pPr>
        <w:spacing w:after="0" w:line="240" w:lineRule="auto"/>
        <w:ind w:firstLine="709"/>
        <w:jc w:val="both"/>
        <w:rPr>
          <w:rFonts w:ascii="Times New Roman" w:hAnsi="Times New Roman" w:cs="Times New Roman"/>
          <w:sz w:val="28"/>
          <w:szCs w:val="28"/>
        </w:rPr>
      </w:pPr>
      <w:r w:rsidRPr="006E405D">
        <w:rPr>
          <w:rFonts w:ascii="Times New Roman" w:hAnsi="Times New Roman" w:cs="Times New Roman"/>
          <w:b/>
          <w:i/>
          <w:sz w:val="28"/>
          <w:szCs w:val="28"/>
        </w:rPr>
        <w:t>Сохранение и сбалансированное развитие фундаментального и при</w:t>
      </w:r>
      <w:r w:rsidR="00EF6E13">
        <w:rPr>
          <w:rFonts w:ascii="Times New Roman" w:hAnsi="Times New Roman" w:cs="Times New Roman"/>
          <w:b/>
          <w:i/>
          <w:sz w:val="28"/>
          <w:szCs w:val="28"/>
        </w:rPr>
        <w:t>-</w:t>
      </w:r>
      <w:r w:rsidRPr="006E405D">
        <w:rPr>
          <w:rFonts w:ascii="Times New Roman" w:hAnsi="Times New Roman" w:cs="Times New Roman"/>
          <w:b/>
          <w:i/>
          <w:sz w:val="28"/>
          <w:szCs w:val="28"/>
        </w:rPr>
        <w:t>кладного секторов российской науки</w:t>
      </w:r>
      <w:r>
        <w:rPr>
          <w:rFonts w:ascii="Times New Roman" w:hAnsi="Times New Roman" w:cs="Times New Roman"/>
          <w:sz w:val="28"/>
          <w:szCs w:val="28"/>
        </w:rPr>
        <w:t xml:space="preserve"> за счет следующих мероприятий:</w:t>
      </w:r>
    </w:p>
    <w:p w:rsidR="006E405D" w:rsidRPr="006E405D" w:rsidRDefault="006E405D" w:rsidP="007C1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405D">
        <w:rPr>
          <w:rFonts w:ascii="Times New Roman" w:hAnsi="Times New Roman" w:cs="Times New Roman"/>
          <w:i/>
          <w:sz w:val="28"/>
          <w:szCs w:val="28"/>
        </w:rPr>
        <w:t>преодоление индифферентности предпринимательского сектора экономики к финансированию НИОКР.</w:t>
      </w:r>
      <w:r>
        <w:rPr>
          <w:rFonts w:ascii="Times New Roman" w:hAnsi="Times New Roman" w:cs="Times New Roman"/>
          <w:sz w:val="28"/>
          <w:szCs w:val="28"/>
        </w:rPr>
        <w:t xml:space="preserve"> 90 % предприятий страны находится в </w:t>
      </w:r>
      <w:r w:rsidRPr="006E405D">
        <w:rPr>
          <w:rFonts w:ascii="Times New Roman" w:hAnsi="Times New Roman" w:cs="Times New Roman"/>
          <w:i/>
          <w:sz w:val="28"/>
          <w:szCs w:val="28"/>
        </w:rPr>
        <w:t xml:space="preserve">частной </w:t>
      </w:r>
      <w:r>
        <w:rPr>
          <w:rFonts w:ascii="Times New Roman" w:hAnsi="Times New Roman" w:cs="Times New Roman"/>
          <w:sz w:val="28"/>
          <w:szCs w:val="28"/>
        </w:rPr>
        <w:t xml:space="preserve">собственности, но доля </w:t>
      </w:r>
      <w:r w:rsidRPr="006E405D">
        <w:rPr>
          <w:rFonts w:ascii="Times New Roman" w:hAnsi="Times New Roman" w:cs="Times New Roman"/>
          <w:i/>
          <w:sz w:val="28"/>
          <w:szCs w:val="28"/>
        </w:rPr>
        <w:t>бюджетного</w:t>
      </w:r>
      <w:r>
        <w:rPr>
          <w:rFonts w:ascii="Times New Roman" w:hAnsi="Times New Roman" w:cs="Times New Roman"/>
          <w:sz w:val="28"/>
          <w:szCs w:val="28"/>
        </w:rPr>
        <w:t xml:space="preserve"> финансирования науки сос</w:t>
      </w:r>
      <w:r w:rsidR="00EF6E13">
        <w:rPr>
          <w:rFonts w:ascii="Times New Roman" w:hAnsi="Times New Roman" w:cs="Times New Roman"/>
          <w:sz w:val="28"/>
          <w:szCs w:val="28"/>
        </w:rPr>
        <w:t>-</w:t>
      </w:r>
      <w:r>
        <w:rPr>
          <w:rFonts w:ascii="Times New Roman" w:hAnsi="Times New Roman" w:cs="Times New Roman"/>
          <w:sz w:val="28"/>
          <w:szCs w:val="28"/>
        </w:rPr>
        <w:t>тавляет при этом около 70 %. В развитых же стр</w:t>
      </w:r>
      <w:r w:rsidR="00280C3A">
        <w:rPr>
          <w:rFonts w:ascii="Times New Roman" w:hAnsi="Times New Roman" w:cs="Times New Roman"/>
          <w:sz w:val="28"/>
          <w:szCs w:val="28"/>
        </w:rPr>
        <w:t>а</w:t>
      </w:r>
      <w:r>
        <w:rPr>
          <w:rFonts w:ascii="Times New Roman" w:hAnsi="Times New Roman" w:cs="Times New Roman"/>
          <w:sz w:val="28"/>
          <w:szCs w:val="28"/>
        </w:rPr>
        <w:t>нах</w:t>
      </w:r>
      <w:r w:rsidR="00AF1880">
        <w:rPr>
          <w:rFonts w:ascii="Times New Roman" w:hAnsi="Times New Roman" w:cs="Times New Roman"/>
          <w:sz w:val="28"/>
          <w:szCs w:val="28"/>
        </w:rPr>
        <w:t>, наоборот,</w:t>
      </w:r>
      <w:r>
        <w:rPr>
          <w:rFonts w:ascii="Times New Roman" w:hAnsi="Times New Roman" w:cs="Times New Roman"/>
          <w:sz w:val="28"/>
          <w:szCs w:val="28"/>
        </w:rPr>
        <w:t xml:space="preserve"> доля предп</w:t>
      </w:r>
      <w:r w:rsidR="00EF6E13">
        <w:rPr>
          <w:rFonts w:ascii="Times New Roman" w:hAnsi="Times New Roman" w:cs="Times New Roman"/>
          <w:sz w:val="28"/>
          <w:szCs w:val="28"/>
        </w:rPr>
        <w:t>-</w:t>
      </w:r>
      <w:r>
        <w:rPr>
          <w:rFonts w:ascii="Times New Roman" w:hAnsi="Times New Roman" w:cs="Times New Roman"/>
          <w:sz w:val="28"/>
          <w:szCs w:val="28"/>
        </w:rPr>
        <w:t>ринимательского сектора экономики в финансировании НИОКР составляет 65–80 %;</w:t>
      </w:r>
    </w:p>
    <w:p w:rsidR="002D4E73" w:rsidRDefault="00280C3A" w:rsidP="007C1D33">
      <w:pPr>
        <w:spacing w:after="0" w:line="240" w:lineRule="auto"/>
        <w:ind w:firstLine="709"/>
        <w:jc w:val="both"/>
        <w:rPr>
          <w:rFonts w:ascii="Times New Roman" w:hAnsi="Times New Roman" w:cs="Times New Roman"/>
          <w:i/>
          <w:sz w:val="28"/>
          <w:szCs w:val="28"/>
        </w:rPr>
      </w:pPr>
      <w:r w:rsidRPr="00280C3A">
        <w:rPr>
          <w:rFonts w:ascii="Times New Roman" w:hAnsi="Times New Roman" w:cs="Times New Roman"/>
          <w:sz w:val="28"/>
          <w:szCs w:val="28"/>
        </w:rPr>
        <w:t xml:space="preserve">– </w:t>
      </w:r>
      <w:r w:rsidRPr="00280C3A">
        <w:rPr>
          <w:rFonts w:ascii="Times New Roman" w:hAnsi="Times New Roman" w:cs="Times New Roman"/>
          <w:i/>
          <w:sz w:val="28"/>
          <w:szCs w:val="28"/>
        </w:rPr>
        <w:t>внедрение, как во всем мире, механизма экономического и норматив</w:t>
      </w:r>
      <w:r w:rsidR="00EF6E13">
        <w:rPr>
          <w:rFonts w:ascii="Times New Roman" w:hAnsi="Times New Roman" w:cs="Times New Roman"/>
          <w:i/>
          <w:sz w:val="28"/>
          <w:szCs w:val="28"/>
        </w:rPr>
        <w:t>-</w:t>
      </w:r>
      <w:r w:rsidRPr="00280C3A">
        <w:rPr>
          <w:rFonts w:ascii="Times New Roman" w:hAnsi="Times New Roman" w:cs="Times New Roman"/>
          <w:i/>
          <w:sz w:val="28"/>
          <w:szCs w:val="28"/>
        </w:rPr>
        <w:t>но-технического принуждения предприятий к разработке и внедрению инно</w:t>
      </w:r>
      <w:r w:rsidR="00EF6E13">
        <w:rPr>
          <w:rFonts w:ascii="Times New Roman" w:hAnsi="Times New Roman" w:cs="Times New Roman"/>
          <w:i/>
          <w:sz w:val="28"/>
          <w:szCs w:val="28"/>
        </w:rPr>
        <w:t>-</w:t>
      </w:r>
      <w:r w:rsidRPr="00280C3A">
        <w:rPr>
          <w:rFonts w:ascii="Times New Roman" w:hAnsi="Times New Roman" w:cs="Times New Roman"/>
          <w:i/>
          <w:sz w:val="28"/>
          <w:szCs w:val="28"/>
        </w:rPr>
        <w:t>ваций;</w:t>
      </w:r>
    </w:p>
    <w:p w:rsidR="002D4E73" w:rsidRDefault="00280C3A" w:rsidP="00AB5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0C3A">
        <w:rPr>
          <w:rFonts w:ascii="Times New Roman" w:hAnsi="Times New Roman" w:cs="Times New Roman"/>
          <w:i/>
          <w:sz w:val="28"/>
          <w:szCs w:val="28"/>
        </w:rPr>
        <w:t>подготовка научных и научно-технических кадров в рамках государ</w:t>
      </w:r>
      <w:r w:rsidR="00EF6E13">
        <w:rPr>
          <w:rFonts w:ascii="Times New Roman" w:hAnsi="Times New Roman" w:cs="Times New Roman"/>
          <w:i/>
          <w:sz w:val="28"/>
          <w:szCs w:val="28"/>
        </w:rPr>
        <w:t>-</w:t>
      </w:r>
      <w:r w:rsidRPr="00280C3A">
        <w:rPr>
          <w:rFonts w:ascii="Times New Roman" w:hAnsi="Times New Roman" w:cs="Times New Roman"/>
          <w:i/>
          <w:sz w:val="28"/>
          <w:szCs w:val="28"/>
        </w:rPr>
        <w:t>ственного и муниципального заказов и договоров о целевой контрактной подготовке с гарантией последующего трудоустройства выпускников в со</w:t>
      </w:r>
      <w:r w:rsidR="00EF6E13">
        <w:rPr>
          <w:rFonts w:ascii="Times New Roman" w:hAnsi="Times New Roman" w:cs="Times New Roman"/>
          <w:i/>
          <w:sz w:val="28"/>
          <w:szCs w:val="28"/>
        </w:rPr>
        <w:t>-</w:t>
      </w:r>
      <w:r w:rsidRPr="00280C3A">
        <w:rPr>
          <w:rFonts w:ascii="Times New Roman" w:hAnsi="Times New Roman" w:cs="Times New Roman"/>
          <w:i/>
          <w:sz w:val="28"/>
          <w:szCs w:val="28"/>
        </w:rPr>
        <w:t>ответствии с полученной квалификацией.</w:t>
      </w:r>
      <w:r>
        <w:rPr>
          <w:rFonts w:ascii="Times New Roman" w:hAnsi="Times New Roman" w:cs="Times New Roman"/>
          <w:sz w:val="28"/>
          <w:szCs w:val="28"/>
        </w:rPr>
        <w:t xml:space="preserve"> Объем подготовки таких кадров должен ежегодно </w:t>
      </w:r>
      <w:r w:rsidRPr="00280C3A">
        <w:rPr>
          <w:rFonts w:ascii="Times New Roman" w:hAnsi="Times New Roman" w:cs="Times New Roman"/>
          <w:sz w:val="28"/>
          <w:szCs w:val="28"/>
        </w:rPr>
        <w:t>утверждаться</w:t>
      </w:r>
      <w:r w:rsidR="007C1D33">
        <w:rPr>
          <w:rFonts w:ascii="Times New Roman" w:hAnsi="Times New Roman" w:cs="Times New Roman"/>
          <w:sz w:val="28"/>
          <w:szCs w:val="28"/>
        </w:rPr>
        <w:t xml:space="preserve"> постановлением Правительства РФ на основе долгосрочных научно-технических прогнозов.</w:t>
      </w:r>
    </w:p>
    <w:p w:rsidR="00947350" w:rsidRPr="00280C3A" w:rsidRDefault="00947350" w:rsidP="00AB5F43">
      <w:pPr>
        <w:spacing w:after="0" w:line="240" w:lineRule="auto"/>
        <w:ind w:firstLine="709"/>
        <w:jc w:val="both"/>
        <w:rPr>
          <w:rFonts w:ascii="Times New Roman" w:hAnsi="Times New Roman" w:cs="Times New Roman"/>
          <w:sz w:val="28"/>
          <w:szCs w:val="28"/>
        </w:rPr>
        <w:sectPr w:rsidR="00947350" w:rsidRPr="00280C3A">
          <w:footerReference w:type="default" r:id="rId9"/>
          <w:pgSz w:w="11906" w:h="16838"/>
          <w:pgMar w:top="1134" w:right="850" w:bottom="1134" w:left="1701" w:header="708" w:footer="708" w:gutter="0"/>
          <w:cols w:space="708"/>
          <w:docGrid w:linePitch="360"/>
        </w:sectPr>
      </w:pPr>
    </w:p>
    <w:p w:rsidR="002D4E73" w:rsidRPr="002D4E73" w:rsidRDefault="002D4E73" w:rsidP="002D4E73">
      <w:pPr>
        <w:spacing w:after="0" w:line="240" w:lineRule="auto"/>
        <w:jc w:val="right"/>
        <w:rPr>
          <w:rFonts w:ascii="Times New Roman" w:hAnsi="Times New Roman" w:cs="Times New Roman"/>
          <w:i/>
          <w:sz w:val="28"/>
          <w:szCs w:val="28"/>
        </w:rPr>
      </w:pPr>
      <w:r w:rsidRPr="002D4E73">
        <w:rPr>
          <w:rFonts w:ascii="Times New Roman" w:hAnsi="Times New Roman" w:cs="Times New Roman"/>
          <w:i/>
          <w:sz w:val="28"/>
          <w:szCs w:val="28"/>
        </w:rPr>
        <w:lastRenderedPageBreak/>
        <w:t>Таблица 1.1</w:t>
      </w:r>
    </w:p>
    <w:p w:rsidR="002D4E73" w:rsidRPr="00557476" w:rsidRDefault="002D4E73" w:rsidP="008E7F6F">
      <w:pPr>
        <w:spacing w:after="0" w:line="240" w:lineRule="auto"/>
        <w:jc w:val="center"/>
        <w:rPr>
          <w:rFonts w:ascii="Times New Roman" w:hAnsi="Times New Roman" w:cs="Times New Roman"/>
          <w:b/>
          <w:i/>
          <w:spacing w:val="-20"/>
          <w:sz w:val="28"/>
          <w:szCs w:val="28"/>
        </w:rPr>
      </w:pPr>
      <w:r w:rsidRPr="00557476">
        <w:rPr>
          <w:rFonts w:ascii="Times New Roman" w:hAnsi="Times New Roman" w:cs="Times New Roman"/>
          <w:b/>
          <w:i/>
          <w:spacing w:val="-20"/>
          <w:sz w:val="28"/>
          <w:szCs w:val="28"/>
        </w:rPr>
        <w:t xml:space="preserve">Периодичность длинных волн макроэкономической </w:t>
      </w:r>
      <w:r w:rsidR="008E7F6F" w:rsidRPr="00557476">
        <w:rPr>
          <w:rFonts w:ascii="Times New Roman" w:hAnsi="Times New Roman" w:cs="Times New Roman"/>
          <w:b/>
          <w:i/>
          <w:spacing w:val="-20"/>
          <w:sz w:val="28"/>
          <w:szCs w:val="28"/>
        </w:rPr>
        <w:t xml:space="preserve">конъюнктуры </w:t>
      </w:r>
      <w:r w:rsidR="00557476">
        <w:rPr>
          <w:rFonts w:ascii="Times New Roman" w:hAnsi="Times New Roman" w:cs="Times New Roman"/>
          <w:b/>
          <w:i/>
          <w:spacing w:val="-20"/>
          <w:sz w:val="28"/>
          <w:szCs w:val="28"/>
        </w:rPr>
        <w:t xml:space="preserve">и </w:t>
      </w:r>
      <w:r w:rsidR="008E7F6F" w:rsidRPr="00557476">
        <w:rPr>
          <w:rFonts w:ascii="Times New Roman" w:hAnsi="Times New Roman" w:cs="Times New Roman"/>
          <w:b/>
          <w:i/>
          <w:spacing w:val="-20"/>
          <w:sz w:val="28"/>
          <w:szCs w:val="28"/>
        </w:rPr>
        <w:t>соответствующих им технологических укладов</w:t>
      </w:r>
    </w:p>
    <w:tbl>
      <w:tblPr>
        <w:tblStyle w:val="ab"/>
        <w:tblpPr w:leftFromText="180" w:rightFromText="180" w:vertAnchor="page" w:horzAnchor="margin" w:tblpY="2626"/>
        <w:tblW w:w="14928" w:type="dxa"/>
        <w:tblLayout w:type="fixed"/>
        <w:tblLook w:val="04A0"/>
      </w:tblPr>
      <w:tblGrid>
        <w:gridCol w:w="1526"/>
        <w:gridCol w:w="2693"/>
        <w:gridCol w:w="8647"/>
        <w:gridCol w:w="2062"/>
      </w:tblGrid>
      <w:tr w:rsidR="008E7F6F" w:rsidRPr="00190D96" w:rsidTr="00A31D21">
        <w:tc>
          <w:tcPr>
            <w:tcW w:w="1526" w:type="dxa"/>
            <w:vAlign w:val="center"/>
          </w:tcPr>
          <w:p w:rsidR="008E7F6F" w:rsidRPr="00190D96" w:rsidRDefault="008E7F6F" w:rsidP="00C56297">
            <w:pPr>
              <w:jc w:val="center"/>
              <w:rPr>
                <w:rFonts w:ascii="Times New Roman" w:hAnsi="Times New Roman" w:cs="Times New Roman"/>
                <w:sz w:val="24"/>
                <w:szCs w:val="24"/>
              </w:rPr>
            </w:pPr>
            <w:r w:rsidRPr="00190D96">
              <w:rPr>
                <w:rFonts w:ascii="Times New Roman" w:hAnsi="Times New Roman" w:cs="Times New Roman"/>
                <w:sz w:val="24"/>
                <w:szCs w:val="24"/>
              </w:rPr>
              <w:t xml:space="preserve">Номер волны </w:t>
            </w:r>
            <w:r w:rsidR="00C56297" w:rsidRPr="00190D96">
              <w:rPr>
                <w:rFonts w:ascii="Times New Roman" w:hAnsi="Times New Roman" w:cs="Times New Roman"/>
                <w:sz w:val="24"/>
                <w:szCs w:val="24"/>
              </w:rPr>
              <w:t>(</w:t>
            </w:r>
            <w:r w:rsidRPr="00190D96">
              <w:rPr>
                <w:rFonts w:ascii="Times New Roman" w:hAnsi="Times New Roman" w:cs="Times New Roman"/>
                <w:sz w:val="24"/>
                <w:szCs w:val="24"/>
              </w:rPr>
              <w:t>техноло</w:t>
            </w:r>
            <w:r w:rsidR="00C56297" w:rsidRPr="00190D96">
              <w:rPr>
                <w:rFonts w:ascii="Times New Roman" w:hAnsi="Times New Roman" w:cs="Times New Roman"/>
                <w:sz w:val="24"/>
                <w:szCs w:val="24"/>
              </w:rPr>
              <w:t>-</w:t>
            </w:r>
            <w:r w:rsidRPr="00190D96">
              <w:rPr>
                <w:rFonts w:ascii="Times New Roman" w:hAnsi="Times New Roman" w:cs="Times New Roman"/>
                <w:sz w:val="24"/>
                <w:szCs w:val="24"/>
              </w:rPr>
              <w:t>гического уклада</w:t>
            </w:r>
            <w:r w:rsidR="00C56297" w:rsidRPr="00190D96">
              <w:rPr>
                <w:rFonts w:ascii="Times New Roman" w:hAnsi="Times New Roman" w:cs="Times New Roman"/>
                <w:sz w:val="24"/>
                <w:szCs w:val="24"/>
              </w:rPr>
              <w:t>)</w:t>
            </w:r>
          </w:p>
        </w:tc>
        <w:tc>
          <w:tcPr>
            <w:tcW w:w="2693" w:type="dxa"/>
            <w:vAlign w:val="center"/>
          </w:tcPr>
          <w:p w:rsidR="008E7F6F" w:rsidRPr="00190D96" w:rsidRDefault="00C56297" w:rsidP="00C56297">
            <w:pPr>
              <w:jc w:val="center"/>
              <w:rPr>
                <w:rFonts w:ascii="Times New Roman" w:hAnsi="Times New Roman" w:cs="Times New Roman"/>
                <w:sz w:val="24"/>
                <w:szCs w:val="24"/>
              </w:rPr>
            </w:pPr>
            <w:r w:rsidRPr="00190D96">
              <w:rPr>
                <w:rFonts w:ascii="Times New Roman" w:hAnsi="Times New Roman" w:cs="Times New Roman"/>
                <w:sz w:val="24"/>
                <w:szCs w:val="24"/>
              </w:rPr>
              <w:t>Принятое название периода (волны)</w:t>
            </w:r>
          </w:p>
        </w:tc>
        <w:tc>
          <w:tcPr>
            <w:tcW w:w="8647" w:type="dxa"/>
            <w:vAlign w:val="center"/>
          </w:tcPr>
          <w:p w:rsidR="008E7F6F" w:rsidRPr="00190D96" w:rsidRDefault="00C56297" w:rsidP="00C56297">
            <w:pPr>
              <w:jc w:val="center"/>
              <w:rPr>
                <w:rFonts w:ascii="Times New Roman" w:hAnsi="Times New Roman" w:cs="Times New Roman"/>
                <w:sz w:val="24"/>
                <w:szCs w:val="24"/>
              </w:rPr>
            </w:pPr>
            <w:r w:rsidRPr="00190D96">
              <w:rPr>
                <w:rFonts w:ascii="Times New Roman" w:hAnsi="Times New Roman" w:cs="Times New Roman"/>
                <w:sz w:val="24"/>
                <w:szCs w:val="24"/>
              </w:rPr>
              <w:t>Фазы подъема и спада волны</w:t>
            </w:r>
          </w:p>
        </w:tc>
        <w:tc>
          <w:tcPr>
            <w:tcW w:w="2062" w:type="dxa"/>
            <w:vAlign w:val="center"/>
          </w:tcPr>
          <w:p w:rsidR="008E7F6F" w:rsidRPr="00190D96" w:rsidRDefault="00C56297" w:rsidP="00C56297">
            <w:pPr>
              <w:jc w:val="center"/>
              <w:rPr>
                <w:rFonts w:ascii="Times New Roman" w:hAnsi="Times New Roman" w:cs="Times New Roman"/>
                <w:sz w:val="24"/>
                <w:szCs w:val="24"/>
              </w:rPr>
            </w:pPr>
            <w:r w:rsidRPr="00190D96">
              <w:rPr>
                <w:rFonts w:ascii="Times New Roman" w:hAnsi="Times New Roman" w:cs="Times New Roman"/>
                <w:sz w:val="24"/>
                <w:szCs w:val="24"/>
              </w:rPr>
              <w:t>Годы</w:t>
            </w:r>
          </w:p>
        </w:tc>
      </w:tr>
      <w:tr w:rsidR="00FD52C1" w:rsidRPr="00190D96" w:rsidTr="00096A1E">
        <w:tc>
          <w:tcPr>
            <w:tcW w:w="1526" w:type="dxa"/>
            <w:vMerge w:val="restart"/>
            <w:vAlign w:val="center"/>
          </w:tcPr>
          <w:p w:rsidR="00FD52C1" w:rsidRPr="00190D96" w:rsidRDefault="00FD52C1" w:rsidP="00FD52C1">
            <w:pPr>
              <w:jc w:val="center"/>
              <w:rPr>
                <w:rFonts w:ascii="Times New Roman" w:hAnsi="Times New Roman" w:cs="Times New Roman"/>
                <w:sz w:val="24"/>
                <w:szCs w:val="24"/>
              </w:rPr>
            </w:pPr>
            <w:r w:rsidRPr="00190D96">
              <w:rPr>
                <w:rFonts w:ascii="Times New Roman" w:hAnsi="Times New Roman" w:cs="Times New Roman"/>
                <w:sz w:val="24"/>
                <w:szCs w:val="24"/>
              </w:rPr>
              <w:t>1</w:t>
            </w:r>
          </w:p>
        </w:tc>
        <w:tc>
          <w:tcPr>
            <w:tcW w:w="2693" w:type="dxa"/>
            <w:vMerge w:val="restart"/>
            <w:vAlign w:val="center"/>
          </w:tcPr>
          <w:p w:rsidR="00FD52C1" w:rsidRPr="00190D96" w:rsidRDefault="00FD52C1" w:rsidP="00FD52C1">
            <w:pPr>
              <w:rPr>
                <w:rFonts w:ascii="Times New Roman" w:hAnsi="Times New Roman" w:cs="Times New Roman"/>
                <w:sz w:val="24"/>
                <w:szCs w:val="24"/>
              </w:rPr>
            </w:pPr>
            <w:r w:rsidRPr="00190D96">
              <w:rPr>
                <w:rFonts w:ascii="Times New Roman" w:hAnsi="Times New Roman" w:cs="Times New Roman"/>
                <w:sz w:val="24"/>
                <w:szCs w:val="24"/>
              </w:rPr>
              <w:t>Промышленная революция</w:t>
            </w:r>
          </w:p>
        </w:tc>
        <w:tc>
          <w:tcPr>
            <w:tcW w:w="8647" w:type="dxa"/>
          </w:tcPr>
          <w:p w:rsidR="00FD52C1" w:rsidRPr="00190D96" w:rsidRDefault="00FD52C1" w:rsidP="008E7F6F">
            <w:pPr>
              <w:jc w:val="both"/>
              <w:rPr>
                <w:rFonts w:ascii="Times New Roman" w:hAnsi="Times New Roman" w:cs="Times New Roman"/>
                <w:sz w:val="24"/>
                <w:szCs w:val="24"/>
              </w:rPr>
            </w:pPr>
            <w:r w:rsidRPr="002C03BC">
              <w:rPr>
                <w:rFonts w:ascii="Times New Roman" w:hAnsi="Times New Roman" w:cs="Times New Roman"/>
                <w:b/>
                <w:i/>
                <w:sz w:val="24"/>
                <w:szCs w:val="24"/>
              </w:rPr>
              <w:t>Подъем</w:t>
            </w:r>
            <w:r w:rsidRPr="00190D96">
              <w:rPr>
                <w:rFonts w:ascii="Times New Roman" w:hAnsi="Times New Roman" w:cs="Times New Roman"/>
                <w:sz w:val="24"/>
                <w:szCs w:val="24"/>
              </w:rPr>
              <w:t xml:space="preserve"> – развитие текстильной промышленности и производства чугуна в Ев</w:t>
            </w:r>
            <w:r w:rsidR="00EF6E13">
              <w:rPr>
                <w:rFonts w:ascii="Times New Roman" w:hAnsi="Times New Roman" w:cs="Times New Roman"/>
                <w:sz w:val="24"/>
                <w:szCs w:val="24"/>
              </w:rPr>
              <w:t>-</w:t>
            </w:r>
            <w:r w:rsidRPr="00190D96">
              <w:rPr>
                <w:rFonts w:ascii="Times New Roman" w:hAnsi="Times New Roman" w:cs="Times New Roman"/>
                <w:sz w:val="24"/>
                <w:szCs w:val="24"/>
              </w:rPr>
              <w:t>ропе, в США и в России</w:t>
            </w:r>
            <w:r w:rsidR="002C03BC">
              <w:rPr>
                <w:rFonts w:ascii="Times New Roman" w:hAnsi="Times New Roman" w:cs="Times New Roman"/>
                <w:sz w:val="24"/>
                <w:szCs w:val="24"/>
              </w:rPr>
              <w:t>.</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1770-е – 1790-е</w:t>
            </w:r>
          </w:p>
        </w:tc>
      </w:tr>
      <w:tr w:rsidR="00FD52C1" w:rsidRPr="00190D96" w:rsidTr="00096A1E">
        <w:tc>
          <w:tcPr>
            <w:tcW w:w="1526" w:type="dxa"/>
            <w:vMerge/>
            <w:vAlign w:val="center"/>
          </w:tcPr>
          <w:p w:rsidR="00FD52C1" w:rsidRPr="00190D96" w:rsidRDefault="00FD52C1" w:rsidP="00FD52C1">
            <w:pPr>
              <w:jc w:val="center"/>
              <w:rPr>
                <w:rFonts w:ascii="Times New Roman" w:hAnsi="Times New Roman" w:cs="Times New Roman"/>
                <w:sz w:val="24"/>
                <w:szCs w:val="24"/>
              </w:rPr>
            </w:pPr>
          </w:p>
        </w:tc>
        <w:tc>
          <w:tcPr>
            <w:tcW w:w="2693" w:type="dxa"/>
            <w:vMerge/>
            <w:vAlign w:val="center"/>
          </w:tcPr>
          <w:p w:rsidR="00FD52C1" w:rsidRPr="00190D96" w:rsidRDefault="00FD52C1" w:rsidP="00FD52C1">
            <w:pPr>
              <w:rPr>
                <w:rFonts w:ascii="Times New Roman" w:hAnsi="Times New Roman" w:cs="Times New Roman"/>
                <w:sz w:val="24"/>
                <w:szCs w:val="24"/>
              </w:rPr>
            </w:pPr>
          </w:p>
        </w:tc>
        <w:tc>
          <w:tcPr>
            <w:tcW w:w="8647" w:type="dxa"/>
          </w:tcPr>
          <w:p w:rsidR="00FD52C1" w:rsidRPr="00190D96" w:rsidRDefault="00FD52C1" w:rsidP="008E7F6F">
            <w:pPr>
              <w:jc w:val="both"/>
              <w:rPr>
                <w:rFonts w:ascii="Times New Roman" w:hAnsi="Times New Roman" w:cs="Times New Roman"/>
                <w:sz w:val="24"/>
                <w:szCs w:val="24"/>
              </w:rPr>
            </w:pPr>
            <w:r w:rsidRPr="002C03BC">
              <w:rPr>
                <w:rFonts w:ascii="Times New Roman" w:hAnsi="Times New Roman" w:cs="Times New Roman"/>
                <w:b/>
                <w:i/>
                <w:sz w:val="24"/>
                <w:szCs w:val="24"/>
              </w:rPr>
              <w:t>Спад</w:t>
            </w:r>
            <w:r w:rsidRPr="00190D96">
              <w:rPr>
                <w:rFonts w:ascii="Times New Roman" w:hAnsi="Times New Roman" w:cs="Times New Roman"/>
                <w:sz w:val="24"/>
                <w:szCs w:val="24"/>
              </w:rPr>
              <w:t xml:space="preserve"> – экономический кризис перепроизводства как следствие промышленной революции в Англии. Истощение резервов Банка Англии как следствие массовых спекуляций с золотом и </w:t>
            </w:r>
            <w:r w:rsidR="002C03BC">
              <w:rPr>
                <w:rFonts w:ascii="Times New Roman" w:hAnsi="Times New Roman" w:cs="Times New Roman"/>
                <w:sz w:val="24"/>
                <w:szCs w:val="24"/>
              </w:rPr>
              <w:t xml:space="preserve">с </w:t>
            </w:r>
            <w:r w:rsidRPr="00190D96">
              <w:rPr>
                <w:rFonts w:ascii="Times New Roman" w:hAnsi="Times New Roman" w:cs="Times New Roman"/>
                <w:sz w:val="24"/>
                <w:szCs w:val="24"/>
              </w:rPr>
              <w:t>серебром. Фондовый кризис и паника в банковской системе Великобритании</w:t>
            </w:r>
            <w:r w:rsidR="002C03BC">
              <w:rPr>
                <w:rFonts w:ascii="Times New Roman" w:hAnsi="Times New Roman" w:cs="Times New Roman"/>
                <w:sz w:val="24"/>
                <w:szCs w:val="24"/>
              </w:rPr>
              <w:t>.</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1820-е – 1830-е</w:t>
            </w:r>
          </w:p>
        </w:tc>
      </w:tr>
      <w:tr w:rsidR="00FD52C1" w:rsidRPr="00190D96" w:rsidTr="00096A1E">
        <w:tc>
          <w:tcPr>
            <w:tcW w:w="1526" w:type="dxa"/>
            <w:vMerge w:val="restart"/>
            <w:vAlign w:val="center"/>
          </w:tcPr>
          <w:p w:rsidR="00FD52C1" w:rsidRPr="00190D96" w:rsidRDefault="00FD52C1" w:rsidP="00FD52C1">
            <w:pPr>
              <w:jc w:val="center"/>
              <w:rPr>
                <w:rFonts w:ascii="Times New Roman" w:hAnsi="Times New Roman" w:cs="Times New Roman"/>
                <w:sz w:val="24"/>
                <w:szCs w:val="24"/>
              </w:rPr>
            </w:pPr>
            <w:r w:rsidRPr="00190D96">
              <w:rPr>
                <w:rFonts w:ascii="Times New Roman" w:hAnsi="Times New Roman" w:cs="Times New Roman"/>
                <w:sz w:val="24"/>
                <w:szCs w:val="24"/>
              </w:rPr>
              <w:t>2</w:t>
            </w:r>
          </w:p>
        </w:tc>
        <w:tc>
          <w:tcPr>
            <w:tcW w:w="2693" w:type="dxa"/>
            <w:vMerge w:val="restart"/>
            <w:vAlign w:val="center"/>
          </w:tcPr>
          <w:p w:rsidR="00DC310B" w:rsidRDefault="00FD52C1" w:rsidP="00FD52C1">
            <w:pPr>
              <w:rPr>
                <w:rFonts w:ascii="Times New Roman" w:hAnsi="Times New Roman" w:cs="Times New Roman"/>
                <w:sz w:val="24"/>
                <w:szCs w:val="24"/>
              </w:rPr>
            </w:pPr>
            <w:r w:rsidRPr="00190D96">
              <w:rPr>
                <w:rFonts w:ascii="Times New Roman" w:hAnsi="Times New Roman" w:cs="Times New Roman"/>
                <w:sz w:val="24"/>
                <w:szCs w:val="24"/>
              </w:rPr>
              <w:t xml:space="preserve">Эпоха пара и </w:t>
            </w:r>
          </w:p>
          <w:p w:rsidR="00FD52C1" w:rsidRPr="00190D96" w:rsidRDefault="00FD52C1" w:rsidP="00FD52C1">
            <w:pPr>
              <w:rPr>
                <w:rFonts w:ascii="Times New Roman" w:hAnsi="Times New Roman" w:cs="Times New Roman"/>
                <w:sz w:val="24"/>
                <w:szCs w:val="24"/>
              </w:rPr>
            </w:pPr>
            <w:r w:rsidRPr="00190D96">
              <w:rPr>
                <w:rFonts w:ascii="Times New Roman" w:hAnsi="Times New Roman" w:cs="Times New Roman"/>
                <w:sz w:val="24"/>
                <w:szCs w:val="24"/>
              </w:rPr>
              <w:t>железных дорог</w:t>
            </w:r>
          </w:p>
        </w:tc>
        <w:tc>
          <w:tcPr>
            <w:tcW w:w="8647" w:type="dxa"/>
          </w:tcPr>
          <w:p w:rsidR="00FD52C1" w:rsidRPr="00190D96" w:rsidRDefault="00FD52C1" w:rsidP="008E7F6F">
            <w:pPr>
              <w:jc w:val="both"/>
              <w:rPr>
                <w:rFonts w:ascii="Times New Roman" w:hAnsi="Times New Roman" w:cs="Times New Roman"/>
                <w:sz w:val="24"/>
                <w:szCs w:val="24"/>
              </w:rPr>
            </w:pPr>
            <w:r w:rsidRPr="002C03BC">
              <w:rPr>
                <w:rFonts w:ascii="Times New Roman" w:hAnsi="Times New Roman" w:cs="Times New Roman"/>
                <w:b/>
                <w:i/>
                <w:sz w:val="24"/>
                <w:szCs w:val="24"/>
              </w:rPr>
              <w:t xml:space="preserve">Подъем </w:t>
            </w:r>
            <w:r w:rsidRPr="00190D96">
              <w:rPr>
                <w:rFonts w:ascii="Times New Roman" w:hAnsi="Times New Roman" w:cs="Times New Roman"/>
                <w:sz w:val="24"/>
                <w:szCs w:val="24"/>
              </w:rPr>
              <w:t xml:space="preserve">– строительство железных дорог, развитие морского транспорта в США и в Европе. Возникновение и развитие во всех отраслях </w:t>
            </w:r>
            <w:r w:rsidR="00D01964">
              <w:rPr>
                <w:rFonts w:ascii="Times New Roman" w:hAnsi="Times New Roman" w:cs="Times New Roman"/>
                <w:sz w:val="24"/>
                <w:szCs w:val="24"/>
              </w:rPr>
              <w:t xml:space="preserve">промышленности </w:t>
            </w:r>
            <w:r w:rsidRPr="00190D96">
              <w:rPr>
                <w:rFonts w:ascii="Times New Roman" w:hAnsi="Times New Roman" w:cs="Times New Roman"/>
                <w:sz w:val="24"/>
                <w:szCs w:val="24"/>
              </w:rPr>
              <w:t>меха</w:t>
            </w:r>
            <w:r w:rsidR="00EF6E13">
              <w:rPr>
                <w:rFonts w:ascii="Times New Roman" w:hAnsi="Times New Roman" w:cs="Times New Roman"/>
                <w:sz w:val="24"/>
                <w:szCs w:val="24"/>
              </w:rPr>
              <w:t>-</w:t>
            </w:r>
            <w:r w:rsidRPr="00190D96">
              <w:rPr>
                <w:rFonts w:ascii="Times New Roman" w:hAnsi="Times New Roman" w:cs="Times New Roman"/>
                <w:sz w:val="24"/>
                <w:szCs w:val="24"/>
              </w:rPr>
              <w:t>нического производства на основе парового двигателя.</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1830-е – 1850-е</w:t>
            </w:r>
          </w:p>
        </w:tc>
      </w:tr>
      <w:tr w:rsidR="00FD52C1" w:rsidRPr="00190D96" w:rsidTr="00096A1E">
        <w:tc>
          <w:tcPr>
            <w:tcW w:w="1526" w:type="dxa"/>
            <w:vMerge/>
            <w:vAlign w:val="center"/>
          </w:tcPr>
          <w:p w:rsidR="00FD52C1" w:rsidRPr="00190D96" w:rsidRDefault="00FD52C1" w:rsidP="00FD52C1">
            <w:pPr>
              <w:jc w:val="center"/>
              <w:rPr>
                <w:rFonts w:ascii="Times New Roman" w:hAnsi="Times New Roman" w:cs="Times New Roman"/>
                <w:sz w:val="24"/>
                <w:szCs w:val="24"/>
              </w:rPr>
            </w:pPr>
          </w:p>
        </w:tc>
        <w:tc>
          <w:tcPr>
            <w:tcW w:w="2693" w:type="dxa"/>
            <w:vMerge/>
            <w:vAlign w:val="center"/>
          </w:tcPr>
          <w:p w:rsidR="00FD52C1" w:rsidRPr="00190D96" w:rsidRDefault="00FD52C1" w:rsidP="00FD52C1">
            <w:pPr>
              <w:rPr>
                <w:rFonts w:ascii="Times New Roman" w:hAnsi="Times New Roman" w:cs="Times New Roman"/>
                <w:sz w:val="24"/>
                <w:szCs w:val="24"/>
              </w:rPr>
            </w:pPr>
          </w:p>
        </w:tc>
        <w:tc>
          <w:tcPr>
            <w:tcW w:w="8647" w:type="dxa"/>
          </w:tcPr>
          <w:p w:rsidR="00FD52C1" w:rsidRPr="00190D96" w:rsidRDefault="00FD52C1" w:rsidP="00A47475">
            <w:pPr>
              <w:jc w:val="both"/>
              <w:rPr>
                <w:rFonts w:ascii="Times New Roman" w:hAnsi="Times New Roman" w:cs="Times New Roman"/>
                <w:sz w:val="24"/>
                <w:szCs w:val="24"/>
              </w:rPr>
            </w:pPr>
            <w:r w:rsidRPr="002C03BC">
              <w:rPr>
                <w:rFonts w:ascii="Times New Roman" w:hAnsi="Times New Roman" w:cs="Times New Roman"/>
                <w:b/>
                <w:i/>
                <w:sz w:val="24"/>
                <w:szCs w:val="24"/>
              </w:rPr>
              <w:t xml:space="preserve">Спад </w:t>
            </w:r>
            <w:r w:rsidRPr="00190D96">
              <w:rPr>
                <w:rFonts w:ascii="Times New Roman" w:hAnsi="Times New Roman" w:cs="Times New Roman"/>
                <w:sz w:val="24"/>
                <w:szCs w:val="24"/>
              </w:rPr>
              <w:t>– кризис в экономике стран Европы (Австро-Венгрии, Франции, Германии) и в США как следствие, с одной стороны, строительного бума, сопровождав</w:t>
            </w:r>
            <w:r w:rsidR="00EF6E13">
              <w:rPr>
                <w:rFonts w:ascii="Times New Roman" w:hAnsi="Times New Roman" w:cs="Times New Roman"/>
                <w:sz w:val="24"/>
                <w:szCs w:val="24"/>
              </w:rPr>
              <w:t>-</w:t>
            </w:r>
            <w:r w:rsidRPr="00190D96">
              <w:rPr>
                <w:rFonts w:ascii="Times New Roman" w:hAnsi="Times New Roman" w:cs="Times New Roman"/>
                <w:sz w:val="24"/>
                <w:szCs w:val="24"/>
              </w:rPr>
              <w:t>шегося развитием банков и появлением первых ипотечных бумаг, а с другой – кредитного бума на фоне американской экспансии дешевых товаров как резуль</w:t>
            </w:r>
            <w:r w:rsidR="00EF6E13">
              <w:rPr>
                <w:rFonts w:ascii="Times New Roman" w:hAnsi="Times New Roman" w:cs="Times New Roman"/>
                <w:sz w:val="24"/>
                <w:szCs w:val="24"/>
              </w:rPr>
              <w:t>-</w:t>
            </w:r>
            <w:r w:rsidRPr="00190D96">
              <w:rPr>
                <w:rFonts w:ascii="Times New Roman" w:hAnsi="Times New Roman" w:cs="Times New Roman"/>
                <w:sz w:val="24"/>
                <w:szCs w:val="24"/>
              </w:rPr>
              <w:t>тата использования технологических инноваций.</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1870-е – 1880-е</w:t>
            </w:r>
          </w:p>
        </w:tc>
      </w:tr>
      <w:tr w:rsidR="00FD52C1" w:rsidRPr="00190D96" w:rsidTr="00096A1E">
        <w:tc>
          <w:tcPr>
            <w:tcW w:w="1526" w:type="dxa"/>
            <w:vMerge w:val="restart"/>
            <w:vAlign w:val="center"/>
          </w:tcPr>
          <w:p w:rsidR="00FD52C1" w:rsidRPr="00190D96" w:rsidRDefault="00FD52C1" w:rsidP="00FD52C1">
            <w:pPr>
              <w:jc w:val="center"/>
              <w:rPr>
                <w:rFonts w:ascii="Times New Roman" w:hAnsi="Times New Roman" w:cs="Times New Roman"/>
                <w:sz w:val="24"/>
                <w:szCs w:val="24"/>
              </w:rPr>
            </w:pPr>
            <w:r w:rsidRPr="00190D96">
              <w:rPr>
                <w:rFonts w:ascii="Times New Roman" w:hAnsi="Times New Roman" w:cs="Times New Roman"/>
                <w:sz w:val="24"/>
                <w:szCs w:val="24"/>
              </w:rPr>
              <w:t>3</w:t>
            </w:r>
          </w:p>
        </w:tc>
        <w:tc>
          <w:tcPr>
            <w:tcW w:w="2693" w:type="dxa"/>
            <w:vMerge w:val="restart"/>
            <w:vAlign w:val="center"/>
          </w:tcPr>
          <w:p w:rsidR="00FD52C1" w:rsidRPr="00190D96" w:rsidRDefault="00FD52C1" w:rsidP="00FD52C1">
            <w:pPr>
              <w:rPr>
                <w:rFonts w:ascii="Times New Roman" w:hAnsi="Times New Roman" w:cs="Times New Roman"/>
                <w:sz w:val="24"/>
                <w:szCs w:val="24"/>
              </w:rPr>
            </w:pPr>
            <w:r w:rsidRPr="00190D96">
              <w:rPr>
                <w:rFonts w:ascii="Times New Roman" w:hAnsi="Times New Roman" w:cs="Times New Roman"/>
                <w:sz w:val="24"/>
                <w:szCs w:val="24"/>
              </w:rPr>
              <w:t>Эпоха стали, электричества и тяжелой промышленности</w:t>
            </w:r>
          </w:p>
        </w:tc>
        <w:tc>
          <w:tcPr>
            <w:tcW w:w="8647" w:type="dxa"/>
          </w:tcPr>
          <w:p w:rsidR="00FD52C1" w:rsidRPr="00190D96" w:rsidRDefault="00FD52C1" w:rsidP="008E7F6F">
            <w:pPr>
              <w:jc w:val="both"/>
              <w:rPr>
                <w:rFonts w:ascii="Times New Roman" w:hAnsi="Times New Roman" w:cs="Times New Roman"/>
                <w:sz w:val="24"/>
                <w:szCs w:val="24"/>
              </w:rPr>
            </w:pPr>
            <w:r w:rsidRPr="002C03BC">
              <w:rPr>
                <w:rFonts w:ascii="Times New Roman" w:hAnsi="Times New Roman" w:cs="Times New Roman"/>
                <w:b/>
                <w:i/>
                <w:sz w:val="24"/>
                <w:szCs w:val="24"/>
              </w:rPr>
              <w:t>Подъем</w:t>
            </w:r>
            <w:r w:rsidRPr="00190D96">
              <w:rPr>
                <w:rFonts w:ascii="Times New Roman" w:hAnsi="Times New Roman" w:cs="Times New Roman"/>
                <w:sz w:val="24"/>
                <w:szCs w:val="24"/>
              </w:rPr>
              <w:t xml:space="preserve"> – развитие электротехники, массовое внедрение электричества, радио</w:t>
            </w:r>
            <w:r w:rsidR="00EF6E13">
              <w:rPr>
                <w:rFonts w:ascii="Times New Roman" w:hAnsi="Times New Roman" w:cs="Times New Roman"/>
                <w:sz w:val="24"/>
                <w:szCs w:val="24"/>
              </w:rPr>
              <w:t>-</w:t>
            </w:r>
            <w:r w:rsidRPr="00190D96">
              <w:rPr>
                <w:rFonts w:ascii="Times New Roman" w:hAnsi="Times New Roman" w:cs="Times New Roman"/>
                <w:sz w:val="24"/>
                <w:szCs w:val="24"/>
              </w:rPr>
              <w:t>связи и телеграфа. Развитие тяжелого машиностроения на основе стального про</w:t>
            </w:r>
            <w:r w:rsidR="00EF6E13">
              <w:rPr>
                <w:rFonts w:ascii="Times New Roman" w:hAnsi="Times New Roman" w:cs="Times New Roman"/>
                <w:sz w:val="24"/>
                <w:szCs w:val="24"/>
              </w:rPr>
              <w:t>-</w:t>
            </w:r>
            <w:r w:rsidRPr="00190D96">
              <w:rPr>
                <w:rFonts w:ascii="Times New Roman" w:hAnsi="Times New Roman" w:cs="Times New Roman"/>
                <w:sz w:val="24"/>
                <w:szCs w:val="24"/>
              </w:rPr>
              <w:t>ката, автомобильной, авиационной и химической отраслей, в первую очередь, в Европе</w:t>
            </w:r>
            <w:r w:rsidR="002C03BC">
              <w:rPr>
                <w:rFonts w:ascii="Times New Roman" w:hAnsi="Times New Roman" w:cs="Times New Roman"/>
                <w:sz w:val="24"/>
                <w:szCs w:val="24"/>
              </w:rPr>
              <w:t>.</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1880-е – 1900-е</w:t>
            </w:r>
          </w:p>
        </w:tc>
      </w:tr>
      <w:tr w:rsidR="00FD52C1" w:rsidRPr="00190D96" w:rsidTr="00096A1E">
        <w:tc>
          <w:tcPr>
            <w:tcW w:w="1526" w:type="dxa"/>
            <w:vMerge/>
            <w:vAlign w:val="center"/>
          </w:tcPr>
          <w:p w:rsidR="00FD52C1" w:rsidRPr="00190D96" w:rsidRDefault="00FD52C1" w:rsidP="00FD52C1">
            <w:pPr>
              <w:jc w:val="center"/>
              <w:rPr>
                <w:rFonts w:ascii="Times New Roman" w:hAnsi="Times New Roman" w:cs="Times New Roman"/>
                <w:sz w:val="24"/>
                <w:szCs w:val="24"/>
              </w:rPr>
            </w:pPr>
          </w:p>
        </w:tc>
        <w:tc>
          <w:tcPr>
            <w:tcW w:w="2693" w:type="dxa"/>
            <w:vMerge/>
            <w:vAlign w:val="center"/>
          </w:tcPr>
          <w:p w:rsidR="00FD52C1" w:rsidRPr="00190D96" w:rsidRDefault="00FD52C1" w:rsidP="00FD52C1">
            <w:pPr>
              <w:rPr>
                <w:rFonts w:ascii="Times New Roman" w:hAnsi="Times New Roman" w:cs="Times New Roman"/>
                <w:sz w:val="24"/>
                <w:szCs w:val="24"/>
              </w:rPr>
            </w:pPr>
          </w:p>
        </w:tc>
        <w:tc>
          <w:tcPr>
            <w:tcW w:w="8647" w:type="dxa"/>
          </w:tcPr>
          <w:p w:rsidR="00FD52C1" w:rsidRPr="00190D96" w:rsidRDefault="00FD52C1" w:rsidP="001903FD">
            <w:pPr>
              <w:jc w:val="both"/>
              <w:rPr>
                <w:rFonts w:ascii="Times New Roman" w:hAnsi="Times New Roman" w:cs="Times New Roman"/>
                <w:sz w:val="24"/>
                <w:szCs w:val="24"/>
              </w:rPr>
            </w:pPr>
            <w:r w:rsidRPr="002C03BC">
              <w:rPr>
                <w:rFonts w:ascii="Times New Roman" w:hAnsi="Times New Roman" w:cs="Times New Roman"/>
                <w:b/>
                <w:i/>
                <w:sz w:val="24"/>
                <w:szCs w:val="24"/>
              </w:rPr>
              <w:t xml:space="preserve">Спад </w:t>
            </w:r>
            <w:r w:rsidRPr="00190D96">
              <w:rPr>
                <w:rFonts w:ascii="Times New Roman" w:hAnsi="Times New Roman" w:cs="Times New Roman"/>
                <w:sz w:val="24"/>
                <w:szCs w:val="24"/>
              </w:rPr>
              <w:t>– экономический кризис в Европе после Первой мировой войны и «Великая депрессия» в США, приведшие к рецессии мировой экономики</w:t>
            </w:r>
            <w:r w:rsidR="002C03BC">
              <w:rPr>
                <w:rFonts w:ascii="Times New Roman" w:hAnsi="Times New Roman" w:cs="Times New Roman"/>
                <w:sz w:val="24"/>
                <w:szCs w:val="24"/>
              </w:rPr>
              <w:t>.</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1920-е – 1930-е</w:t>
            </w:r>
          </w:p>
        </w:tc>
      </w:tr>
    </w:tbl>
    <w:p w:rsidR="00130F0A" w:rsidRDefault="00130F0A"/>
    <w:p w:rsidR="00130F0A" w:rsidRDefault="00130F0A"/>
    <w:tbl>
      <w:tblPr>
        <w:tblStyle w:val="ab"/>
        <w:tblpPr w:leftFromText="180" w:rightFromText="180" w:vertAnchor="page" w:horzAnchor="margin" w:tblpY="2281"/>
        <w:tblW w:w="14928" w:type="dxa"/>
        <w:tblLayout w:type="fixed"/>
        <w:tblLook w:val="04A0"/>
      </w:tblPr>
      <w:tblGrid>
        <w:gridCol w:w="1526"/>
        <w:gridCol w:w="2693"/>
        <w:gridCol w:w="8647"/>
        <w:gridCol w:w="2062"/>
      </w:tblGrid>
      <w:tr w:rsidR="00130F0A" w:rsidRPr="00190D96" w:rsidTr="004D65BB">
        <w:tc>
          <w:tcPr>
            <w:tcW w:w="1526" w:type="dxa"/>
            <w:vMerge w:val="restart"/>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lastRenderedPageBreak/>
              <w:t>4</w:t>
            </w:r>
          </w:p>
        </w:tc>
        <w:tc>
          <w:tcPr>
            <w:tcW w:w="2693" w:type="dxa"/>
            <w:vMerge w:val="restart"/>
            <w:vAlign w:val="center"/>
          </w:tcPr>
          <w:p w:rsidR="00130F0A" w:rsidRPr="00190D96" w:rsidRDefault="00130F0A" w:rsidP="004D65BB">
            <w:pPr>
              <w:rPr>
                <w:rFonts w:ascii="Times New Roman" w:hAnsi="Times New Roman" w:cs="Times New Roman"/>
                <w:sz w:val="24"/>
                <w:szCs w:val="24"/>
              </w:rPr>
            </w:pPr>
            <w:r w:rsidRPr="00190D96">
              <w:rPr>
                <w:rFonts w:ascii="Times New Roman" w:hAnsi="Times New Roman" w:cs="Times New Roman"/>
                <w:sz w:val="24"/>
                <w:szCs w:val="24"/>
              </w:rPr>
              <w:t>Эпоха нефти, автомобиля и массового производства</w:t>
            </w:r>
          </w:p>
        </w:tc>
        <w:tc>
          <w:tcPr>
            <w:tcW w:w="8647" w:type="dxa"/>
          </w:tcPr>
          <w:p w:rsidR="00130F0A" w:rsidRPr="00190D96" w:rsidRDefault="00130F0A" w:rsidP="004D65BB">
            <w:pPr>
              <w:jc w:val="both"/>
              <w:rPr>
                <w:rFonts w:ascii="Times New Roman" w:hAnsi="Times New Roman" w:cs="Times New Roman"/>
                <w:sz w:val="24"/>
                <w:szCs w:val="24"/>
              </w:rPr>
            </w:pPr>
            <w:r w:rsidRPr="002C03BC">
              <w:rPr>
                <w:rFonts w:ascii="Times New Roman" w:hAnsi="Times New Roman" w:cs="Times New Roman"/>
                <w:b/>
                <w:i/>
                <w:sz w:val="24"/>
                <w:szCs w:val="24"/>
              </w:rPr>
              <w:t>Подъем</w:t>
            </w:r>
            <w:r w:rsidRPr="00190D96">
              <w:rPr>
                <w:rFonts w:ascii="Times New Roman" w:hAnsi="Times New Roman" w:cs="Times New Roman"/>
                <w:sz w:val="24"/>
                <w:szCs w:val="24"/>
              </w:rPr>
              <w:t xml:space="preserve"> – прорыв в атомной энергетике, ракетостроении, кибернетике, системо</w:t>
            </w:r>
            <w:r w:rsidR="00EF6E13">
              <w:rPr>
                <w:rFonts w:ascii="Times New Roman" w:hAnsi="Times New Roman" w:cs="Times New Roman"/>
                <w:sz w:val="24"/>
                <w:szCs w:val="24"/>
              </w:rPr>
              <w:t>-</w:t>
            </w:r>
            <w:r w:rsidRPr="00190D96">
              <w:rPr>
                <w:rFonts w:ascii="Times New Roman" w:hAnsi="Times New Roman" w:cs="Times New Roman"/>
                <w:sz w:val="24"/>
                <w:szCs w:val="24"/>
              </w:rPr>
              <w:t>технике в СССР и в США</w:t>
            </w:r>
            <w:r w:rsidR="002C03BC">
              <w:rPr>
                <w:rFonts w:ascii="Times New Roman" w:hAnsi="Times New Roman" w:cs="Times New Roman"/>
                <w:sz w:val="24"/>
                <w:szCs w:val="24"/>
              </w:rPr>
              <w:t>.</w:t>
            </w:r>
            <w:r w:rsidR="00947350">
              <w:rPr>
                <w:rFonts w:ascii="Times New Roman" w:hAnsi="Times New Roman" w:cs="Times New Roman"/>
                <w:sz w:val="24"/>
                <w:szCs w:val="24"/>
              </w:rPr>
              <w:t xml:space="preserve"> </w:t>
            </w:r>
            <w:r w:rsidR="002C03BC">
              <w:rPr>
                <w:rFonts w:ascii="Times New Roman" w:hAnsi="Times New Roman" w:cs="Times New Roman"/>
                <w:sz w:val="24"/>
                <w:szCs w:val="24"/>
              </w:rPr>
              <w:t>Р</w:t>
            </w:r>
            <w:r w:rsidRPr="00190D96">
              <w:rPr>
                <w:rFonts w:ascii="Times New Roman" w:hAnsi="Times New Roman" w:cs="Times New Roman"/>
                <w:sz w:val="24"/>
                <w:szCs w:val="24"/>
              </w:rPr>
              <w:t>азвитие энергетики с использованием нефти и нефтепродуктов, газа, средств связи, новых синтетических материалов. Массовое производство автомобилей, тракторов, самолетов, средств вооружения и военной техники. Массовое производство на основе конвейера товаров народного потреб</w:t>
            </w:r>
            <w:r w:rsidR="00EF6E13">
              <w:rPr>
                <w:rFonts w:ascii="Times New Roman" w:hAnsi="Times New Roman" w:cs="Times New Roman"/>
                <w:sz w:val="24"/>
                <w:szCs w:val="24"/>
              </w:rPr>
              <w:t>-</w:t>
            </w:r>
            <w:r w:rsidRPr="00190D96">
              <w:rPr>
                <w:rFonts w:ascii="Times New Roman" w:hAnsi="Times New Roman" w:cs="Times New Roman"/>
                <w:sz w:val="24"/>
                <w:szCs w:val="24"/>
              </w:rPr>
              <w:t>ления. Освоение космического пространства, появление спутниковой связи</w:t>
            </w:r>
            <w:r w:rsidR="002C03BC">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1930-е – 1950-е</w:t>
            </w:r>
          </w:p>
        </w:tc>
      </w:tr>
      <w:tr w:rsidR="00130F0A" w:rsidRPr="00190D96" w:rsidTr="004D65BB">
        <w:trPr>
          <w:trHeight w:val="320"/>
        </w:trPr>
        <w:tc>
          <w:tcPr>
            <w:tcW w:w="1526" w:type="dxa"/>
            <w:vMerge/>
            <w:vAlign w:val="center"/>
          </w:tcPr>
          <w:p w:rsidR="00130F0A" w:rsidRPr="00190D96" w:rsidRDefault="00130F0A" w:rsidP="004D65BB">
            <w:pPr>
              <w:jc w:val="center"/>
              <w:rPr>
                <w:rFonts w:ascii="Times New Roman" w:hAnsi="Times New Roman" w:cs="Times New Roman"/>
                <w:sz w:val="24"/>
                <w:szCs w:val="24"/>
              </w:rPr>
            </w:pPr>
          </w:p>
        </w:tc>
        <w:tc>
          <w:tcPr>
            <w:tcW w:w="2693" w:type="dxa"/>
            <w:vMerge/>
            <w:vAlign w:val="center"/>
          </w:tcPr>
          <w:p w:rsidR="00130F0A" w:rsidRPr="00190D96" w:rsidRDefault="00130F0A" w:rsidP="004D65BB">
            <w:pPr>
              <w:rPr>
                <w:rFonts w:ascii="Times New Roman" w:hAnsi="Times New Roman" w:cs="Times New Roman"/>
                <w:sz w:val="24"/>
                <w:szCs w:val="24"/>
              </w:rPr>
            </w:pPr>
          </w:p>
        </w:tc>
        <w:tc>
          <w:tcPr>
            <w:tcW w:w="8647" w:type="dxa"/>
            <w:vAlign w:val="center"/>
          </w:tcPr>
          <w:p w:rsidR="00130F0A" w:rsidRPr="00190D96" w:rsidRDefault="00130F0A" w:rsidP="004D65BB">
            <w:pPr>
              <w:rPr>
                <w:rFonts w:ascii="Times New Roman" w:hAnsi="Times New Roman" w:cs="Times New Roman"/>
                <w:sz w:val="24"/>
                <w:szCs w:val="24"/>
              </w:rPr>
            </w:pPr>
            <w:r w:rsidRPr="002C03BC">
              <w:rPr>
                <w:rFonts w:ascii="Times New Roman" w:hAnsi="Times New Roman" w:cs="Times New Roman"/>
                <w:b/>
                <w:i/>
                <w:sz w:val="24"/>
                <w:szCs w:val="24"/>
              </w:rPr>
              <w:t xml:space="preserve">Спад </w:t>
            </w:r>
            <w:r w:rsidRPr="00190D96">
              <w:rPr>
                <w:rFonts w:ascii="Times New Roman" w:hAnsi="Times New Roman" w:cs="Times New Roman"/>
                <w:sz w:val="24"/>
                <w:szCs w:val="24"/>
              </w:rPr>
              <w:t>– мировой энергетический кризис на рынке нефтепродуктов</w:t>
            </w:r>
            <w:r w:rsidR="002C03BC">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1960-е – 1970-е</w:t>
            </w:r>
          </w:p>
        </w:tc>
      </w:tr>
      <w:tr w:rsidR="00130F0A" w:rsidRPr="00190D96" w:rsidTr="004D65BB">
        <w:tc>
          <w:tcPr>
            <w:tcW w:w="1526" w:type="dxa"/>
            <w:vMerge w:val="restart"/>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5</w:t>
            </w:r>
          </w:p>
        </w:tc>
        <w:tc>
          <w:tcPr>
            <w:tcW w:w="2693" w:type="dxa"/>
            <w:vMerge w:val="restart"/>
            <w:vAlign w:val="center"/>
          </w:tcPr>
          <w:p w:rsidR="00130F0A" w:rsidRPr="00190D96" w:rsidRDefault="00130F0A" w:rsidP="004D65BB">
            <w:pPr>
              <w:rPr>
                <w:rFonts w:ascii="Times New Roman" w:hAnsi="Times New Roman" w:cs="Times New Roman"/>
                <w:sz w:val="24"/>
                <w:szCs w:val="24"/>
              </w:rPr>
            </w:pPr>
            <w:r w:rsidRPr="00190D96">
              <w:rPr>
                <w:rFonts w:ascii="Times New Roman" w:hAnsi="Times New Roman" w:cs="Times New Roman"/>
                <w:sz w:val="24"/>
                <w:szCs w:val="24"/>
              </w:rPr>
              <w:t>Эпоха информации и телекоммуникаци</w:t>
            </w:r>
            <w:r w:rsidR="00FD4372">
              <w:rPr>
                <w:rFonts w:ascii="Times New Roman" w:hAnsi="Times New Roman" w:cs="Times New Roman"/>
                <w:sz w:val="24"/>
                <w:szCs w:val="24"/>
              </w:rPr>
              <w:t>й</w:t>
            </w:r>
          </w:p>
        </w:tc>
        <w:tc>
          <w:tcPr>
            <w:tcW w:w="8647" w:type="dxa"/>
          </w:tcPr>
          <w:p w:rsidR="00130F0A" w:rsidRPr="00190D96" w:rsidRDefault="00130F0A" w:rsidP="004C5EBC">
            <w:pPr>
              <w:jc w:val="both"/>
              <w:rPr>
                <w:rFonts w:ascii="Times New Roman" w:hAnsi="Times New Roman" w:cs="Times New Roman"/>
                <w:sz w:val="24"/>
                <w:szCs w:val="24"/>
              </w:rPr>
            </w:pPr>
            <w:r w:rsidRPr="002C03BC">
              <w:rPr>
                <w:rFonts w:ascii="Times New Roman" w:hAnsi="Times New Roman" w:cs="Times New Roman"/>
                <w:b/>
                <w:i/>
                <w:sz w:val="24"/>
                <w:szCs w:val="24"/>
              </w:rPr>
              <w:t xml:space="preserve">Подъем </w:t>
            </w:r>
            <w:r w:rsidRPr="00190D96">
              <w:rPr>
                <w:rFonts w:ascii="Times New Roman" w:hAnsi="Times New Roman" w:cs="Times New Roman"/>
                <w:sz w:val="24"/>
                <w:szCs w:val="24"/>
              </w:rPr>
              <w:t>– развитие электроники</w:t>
            </w:r>
            <w:r w:rsidR="004C5EBC">
              <w:rPr>
                <w:rFonts w:ascii="Times New Roman" w:hAnsi="Times New Roman" w:cs="Times New Roman"/>
                <w:sz w:val="24"/>
                <w:szCs w:val="24"/>
              </w:rPr>
              <w:t>,</w:t>
            </w:r>
            <w:r w:rsidRPr="00190D96">
              <w:rPr>
                <w:rFonts w:ascii="Times New Roman" w:hAnsi="Times New Roman" w:cs="Times New Roman"/>
                <w:sz w:val="24"/>
                <w:szCs w:val="24"/>
              </w:rPr>
              <w:t xml:space="preserve"> </w:t>
            </w:r>
            <w:r w:rsidR="004C5EBC">
              <w:rPr>
                <w:rFonts w:ascii="Times New Roman" w:hAnsi="Times New Roman" w:cs="Times New Roman"/>
                <w:sz w:val="24"/>
                <w:szCs w:val="24"/>
              </w:rPr>
              <w:t>микро- и нанотехнологий</w:t>
            </w:r>
            <w:r w:rsidRPr="00190D96">
              <w:rPr>
                <w:rFonts w:ascii="Times New Roman" w:hAnsi="Times New Roman" w:cs="Times New Roman"/>
                <w:sz w:val="24"/>
                <w:szCs w:val="24"/>
              </w:rPr>
              <w:t>, искусственного ин</w:t>
            </w:r>
            <w:r w:rsidR="00EF6E13">
              <w:rPr>
                <w:rFonts w:ascii="Times New Roman" w:hAnsi="Times New Roman" w:cs="Times New Roman"/>
                <w:sz w:val="24"/>
                <w:szCs w:val="24"/>
              </w:rPr>
              <w:t>-</w:t>
            </w:r>
            <w:r w:rsidRPr="00190D96">
              <w:rPr>
                <w:rFonts w:ascii="Times New Roman" w:hAnsi="Times New Roman" w:cs="Times New Roman"/>
                <w:sz w:val="24"/>
                <w:szCs w:val="24"/>
              </w:rPr>
              <w:t>теллекта, биотехнологии, генной инженерии в Японии, в США и в Западной Ев</w:t>
            </w:r>
            <w:r w:rsidR="00EF6E13">
              <w:rPr>
                <w:rFonts w:ascii="Times New Roman" w:hAnsi="Times New Roman" w:cs="Times New Roman"/>
                <w:sz w:val="24"/>
                <w:szCs w:val="24"/>
              </w:rPr>
              <w:t>-</w:t>
            </w:r>
            <w:r w:rsidRPr="00190D96">
              <w:rPr>
                <w:rFonts w:ascii="Times New Roman" w:hAnsi="Times New Roman" w:cs="Times New Roman"/>
                <w:sz w:val="24"/>
                <w:szCs w:val="24"/>
              </w:rPr>
              <w:t>ропе. Развитие новых видов энергии и материалов, развитие сотовой связи, элек</w:t>
            </w:r>
            <w:r w:rsidR="00EF6E13">
              <w:rPr>
                <w:rFonts w:ascii="Times New Roman" w:hAnsi="Times New Roman" w:cs="Times New Roman"/>
                <w:sz w:val="24"/>
                <w:szCs w:val="24"/>
              </w:rPr>
              <w:t>-</w:t>
            </w:r>
            <w:r w:rsidRPr="00190D96">
              <w:rPr>
                <w:rFonts w:ascii="Times New Roman" w:hAnsi="Times New Roman" w:cs="Times New Roman"/>
                <w:sz w:val="24"/>
                <w:szCs w:val="24"/>
              </w:rPr>
              <w:t>тронной связи Интернет</w:t>
            </w:r>
            <w:r w:rsidR="00D01964">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1970-е – 1990-е</w:t>
            </w:r>
          </w:p>
        </w:tc>
      </w:tr>
      <w:tr w:rsidR="00130F0A" w:rsidRPr="00190D96" w:rsidTr="004D65BB">
        <w:trPr>
          <w:trHeight w:val="326"/>
        </w:trPr>
        <w:tc>
          <w:tcPr>
            <w:tcW w:w="1526" w:type="dxa"/>
            <w:vMerge/>
            <w:vAlign w:val="center"/>
          </w:tcPr>
          <w:p w:rsidR="00130F0A" w:rsidRPr="00190D96" w:rsidRDefault="00130F0A" w:rsidP="004D65BB">
            <w:pPr>
              <w:jc w:val="center"/>
              <w:rPr>
                <w:rFonts w:ascii="Times New Roman" w:hAnsi="Times New Roman" w:cs="Times New Roman"/>
                <w:sz w:val="24"/>
                <w:szCs w:val="24"/>
              </w:rPr>
            </w:pPr>
          </w:p>
        </w:tc>
        <w:tc>
          <w:tcPr>
            <w:tcW w:w="2693" w:type="dxa"/>
            <w:vMerge/>
            <w:vAlign w:val="center"/>
          </w:tcPr>
          <w:p w:rsidR="00130F0A" w:rsidRPr="00190D96" w:rsidRDefault="00130F0A" w:rsidP="004D65BB">
            <w:pPr>
              <w:rPr>
                <w:rFonts w:ascii="Times New Roman" w:hAnsi="Times New Roman" w:cs="Times New Roman"/>
                <w:sz w:val="24"/>
                <w:szCs w:val="24"/>
              </w:rPr>
            </w:pPr>
          </w:p>
        </w:tc>
        <w:tc>
          <w:tcPr>
            <w:tcW w:w="8647" w:type="dxa"/>
            <w:vAlign w:val="center"/>
          </w:tcPr>
          <w:p w:rsidR="00130F0A" w:rsidRPr="00190D96" w:rsidRDefault="00130F0A" w:rsidP="004D65BB">
            <w:pPr>
              <w:rPr>
                <w:rFonts w:ascii="Times New Roman" w:hAnsi="Times New Roman" w:cs="Times New Roman"/>
                <w:sz w:val="24"/>
                <w:szCs w:val="24"/>
              </w:rPr>
            </w:pPr>
            <w:r w:rsidRPr="002C03BC">
              <w:rPr>
                <w:rFonts w:ascii="Times New Roman" w:hAnsi="Times New Roman" w:cs="Times New Roman"/>
                <w:b/>
                <w:i/>
                <w:sz w:val="24"/>
                <w:szCs w:val="24"/>
              </w:rPr>
              <w:t xml:space="preserve">Спад </w:t>
            </w:r>
            <w:r w:rsidRPr="00190D96">
              <w:rPr>
                <w:rFonts w:ascii="Times New Roman" w:hAnsi="Times New Roman" w:cs="Times New Roman"/>
                <w:sz w:val="24"/>
                <w:szCs w:val="24"/>
              </w:rPr>
              <w:t>– мировой экономический кризис на рынке углеводородного сырья</w:t>
            </w:r>
            <w:r w:rsidR="002C03BC">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1990-е – 2010-е</w:t>
            </w:r>
          </w:p>
        </w:tc>
      </w:tr>
      <w:tr w:rsidR="00130F0A" w:rsidRPr="00190D96" w:rsidTr="004D65BB">
        <w:tc>
          <w:tcPr>
            <w:tcW w:w="1526"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6</w:t>
            </w:r>
          </w:p>
        </w:tc>
        <w:tc>
          <w:tcPr>
            <w:tcW w:w="2693" w:type="dxa"/>
            <w:vAlign w:val="center"/>
          </w:tcPr>
          <w:p w:rsidR="00130F0A" w:rsidRPr="00190D96" w:rsidRDefault="00130F0A" w:rsidP="004D65BB">
            <w:pPr>
              <w:rPr>
                <w:rFonts w:ascii="Times New Roman" w:hAnsi="Times New Roman" w:cs="Times New Roman"/>
                <w:sz w:val="24"/>
                <w:szCs w:val="24"/>
              </w:rPr>
            </w:pPr>
            <w:r w:rsidRPr="00190D96">
              <w:rPr>
                <w:rFonts w:ascii="Times New Roman" w:hAnsi="Times New Roman" w:cs="Times New Roman"/>
                <w:sz w:val="24"/>
                <w:szCs w:val="24"/>
              </w:rPr>
              <w:t>Эпоха био- и нанотеха, новой энергетики</w:t>
            </w:r>
          </w:p>
        </w:tc>
        <w:tc>
          <w:tcPr>
            <w:tcW w:w="8647" w:type="dxa"/>
          </w:tcPr>
          <w:p w:rsidR="00130F0A" w:rsidRPr="00190D96" w:rsidRDefault="00130F0A" w:rsidP="004D65BB">
            <w:pPr>
              <w:jc w:val="both"/>
              <w:rPr>
                <w:rFonts w:ascii="Times New Roman" w:hAnsi="Times New Roman" w:cs="Times New Roman"/>
                <w:sz w:val="24"/>
                <w:szCs w:val="24"/>
              </w:rPr>
            </w:pPr>
            <w:r w:rsidRPr="002C03BC">
              <w:rPr>
                <w:rFonts w:ascii="Times New Roman" w:hAnsi="Times New Roman" w:cs="Times New Roman"/>
                <w:b/>
                <w:i/>
                <w:sz w:val="24"/>
                <w:szCs w:val="24"/>
              </w:rPr>
              <w:t>Подъем</w:t>
            </w:r>
            <w:r w:rsidRPr="00190D96">
              <w:rPr>
                <w:rFonts w:ascii="Times New Roman" w:hAnsi="Times New Roman" w:cs="Times New Roman"/>
                <w:sz w:val="24"/>
                <w:szCs w:val="24"/>
              </w:rPr>
              <w:t xml:space="preserve"> – развитие рынка интеллектуальной продукции, дальнейшее развитие робототехники, биотехнологий, основанных на достижениях молекулярной био</w:t>
            </w:r>
            <w:r w:rsidR="00EF6E13">
              <w:rPr>
                <w:rFonts w:ascii="Times New Roman" w:hAnsi="Times New Roman" w:cs="Times New Roman"/>
                <w:sz w:val="24"/>
                <w:szCs w:val="24"/>
              </w:rPr>
              <w:t>-</w:t>
            </w:r>
            <w:r w:rsidRPr="00190D96">
              <w:rPr>
                <w:rFonts w:ascii="Times New Roman" w:hAnsi="Times New Roman" w:cs="Times New Roman"/>
                <w:sz w:val="24"/>
                <w:szCs w:val="24"/>
              </w:rPr>
              <w:t>логии и генной инженерии, нанотехнологий, систем искусственного интеллекта, глобальных информационных сетей, интегрированных высокоскоростных транс</w:t>
            </w:r>
            <w:r w:rsidR="00EF6E13">
              <w:rPr>
                <w:rFonts w:ascii="Times New Roman" w:hAnsi="Times New Roman" w:cs="Times New Roman"/>
                <w:sz w:val="24"/>
                <w:szCs w:val="24"/>
              </w:rPr>
              <w:t>-</w:t>
            </w:r>
            <w:r w:rsidRPr="00190D96">
              <w:rPr>
                <w:rFonts w:ascii="Times New Roman" w:hAnsi="Times New Roman" w:cs="Times New Roman"/>
                <w:sz w:val="24"/>
                <w:szCs w:val="24"/>
              </w:rPr>
              <w:t>портных систем, космических технологий, атомной энергетики, возобновляемых источников энергии</w:t>
            </w:r>
            <w:r w:rsidR="00D01964">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2010-е – 2020-е</w:t>
            </w:r>
          </w:p>
        </w:tc>
      </w:tr>
    </w:tbl>
    <w:p w:rsidR="00130F0A" w:rsidRPr="00436378" w:rsidRDefault="00436378" w:rsidP="008009FF">
      <w:pPr>
        <w:jc w:val="right"/>
        <w:rPr>
          <w:rFonts w:ascii="Times New Roman" w:hAnsi="Times New Roman" w:cs="Times New Roman"/>
          <w:i/>
          <w:sz w:val="28"/>
          <w:szCs w:val="28"/>
        </w:rPr>
      </w:pPr>
      <w:r w:rsidRPr="00436378">
        <w:rPr>
          <w:rFonts w:ascii="Times New Roman" w:hAnsi="Times New Roman" w:cs="Times New Roman"/>
          <w:i/>
          <w:sz w:val="28"/>
          <w:szCs w:val="28"/>
        </w:rPr>
        <w:t>Окончание табл. 1.1</w:t>
      </w:r>
    </w:p>
    <w:p w:rsidR="00436378" w:rsidRDefault="00436378" w:rsidP="00B84481">
      <w:pPr>
        <w:spacing w:after="0" w:line="240" w:lineRule="auto"/>
        <w:jc w:val="both"/>
        <w:rPr>
          <w:rFonts w:ascii="Times New Roman" w:hAnsi="Times New Roman" w:cs="Times New Roman"/>
          <w:sz w:val="24"/>
          <w:szCs w:val="24"/>
        </w:rPr>
      </w:pPr>
    </w:p>
    <w:p w:rsidR="00436378" w:rsidRDefault="00BD391C" w:rsidP="00B84481">
      <w:pPr>
        <w:spacing w:after="0" w:line="240" w:lineRule="auto"/>
        <w:jc w:val="both"/>
        <w:rPr>
          <w:rFonts w:ascii="Times New Roman" w:hAnsi="Times New Roman" w:cs="Times New Roman"/>
          <w:sz w:val="24"/>
          <w:szCs w:val="24"/>
        </w:rPr>
      </w:pPr>
      <w:r w:rsidRPr="00130F0A">
        <w:rPr>
          <w:rFonts w:ascii="Times New Roman" w:hAnsi="Times New Roman" w:cs="Times New Roman"/>
          <w:sz w:val="24"/>
          <w:szCs w:val="24"/>
        </w:rPr>
        <w:t>Примечание.</w:t>
      </w:r>
    </w:p>
    <w:p w:rsidR="0025790A" w:rsidRPr="00130F0A" w:rsidRDefault="00BD391C" w:rsidP="00B84481">
      <w:pPr>
        <w:spacing w:after="0" w:line="240" w:lineRule="auto"/>
        <w:jc w:val="both"/>
        <w:rPr>
          <w:rFonts w:ascii="Times New Roman" w:hAnsi="Times New Roman" w:cs="Times New Roman"/>
          <w:sz w:val="24"/>
          <w:szCs w:val="24"/>
        </w:rPr>
      </w:pPr>
      <w:r w:rsidRPr="00130F0A">
        <w:rPr>
          <w:rFonts w:ascii="Times New Roman" w:hAnsi="Times New Roman" w:cs="Times New Roman"/>
          <w:sz w:val="24"/>
          <w:szCs w:val="24"/>
        </w:rPr>
        <w:t xml:space="preserve"> Окончание шестой длинной волны – 2040-е годы.</w:t>
      </w:r>
    </w:p>
    <w:p w:rsidR="008E7F6F" w:rsidRDefault="008E7F6F" w:rsidP="00B84481">
      <w:pPr>
        <w:spacing w:after="0" w:line="240" w:lineRule="auto"/>
        <w:jc w:val="both"/>
        <w:rPr>
          <w:rFonts w:ascii="Times New Roman" w:hAnsi="Times New Roman" w:cs="Times New Roman"/>
          <w:b/>
          <w:sz w:val="28"/>
          <w:szCs w:val="28"/>
        </w:rPr>
      </w:pPr>
    </w:p>
    <w:p w:rsidR="008E7F6F" w:rsidRDefault="008E7F6F" w:rsidP="00B84481">
      <w:pPr>
        <w:spacing w:after="0" w:line="240" w:lineRule="auto"/>
        <w:jc w:val="both"/>
        <w:rPr>
          <w:rFonts w:ascii="Times New Roman" w:hAnsi="Times New Roman" w:cs="Times New Roman"/>
          <w:b/>
          <w:sz w:val="28"/>
          <w:szCs w:val="28"/>
        </w:rPr>
      </w:pPr>
    </w:p>
    <w:p w:rsidR="008E7F6F" w:rsidRDefault="008E7F6F" w:rsidP="00B84481">
      <w:pPr>
        <w:spacing w:after="0" w:line="240" w:lineRule="auto"/>
        <w:jc w:val="both"/>
        <w:rPr>
          <w:rFonts w:ascii="Times New Roman" w:hAnsi="Times New Roman" w:cs="Times New Roman"/>
          <w:b/>
          <w:sz w:val="28"/>
          <w:szCs w:val="28"/>
        </w:rPr>
      </w:pPr>
    </w:p>
    <w:p w:rsidR="002D4E73" w:rsidRDefault="002D4E73" w:rsidP="00B84481">
      <w:pPr>
        <w:spacing w:after="0" w:line="240" w:lineRule="auto"/>
        <w:jc w:val="both"/>
        <w:rPr>
          <w:rFonts w:ascii="Times New Roman" w:hAnsi="Times New Roman" w:cs="Times New Roman"/>
          <w:b/>
          <w:sz w:val="28"/>
          <w:szCs w:val="28"/>
        </w:rPr>
      </w:pPr>
    </w:p>
    <w:p w:rsidR="004D65BB" w:rsidRDefault="004D65BB" w:rsidP="00B84481">
      <w:pPr>
        <w:spacing w:after="0" w:line="240" w:lineRule="auto"/>
        <w:jc w:val="both"/>
        <w:rPr>
          <w:rFonts w:ascii="Times New Roman" w:hAnsi="Times New Roman" w:cs="Times New Roman"/>
          <w:b/>
          <w:sz w:val="28"/>
          <w:szCs w:val="28"/>
        </w:rPr>
        <w:sectPr w:rsidR="004D65BB" w:rsidSect="002D4E73">
          <w:pgSz w:w="16838" w:h="11906" w:orient="landscape"/>
          <w:pgMar w:top="1701" w:right="1134" w:bottom="850" w:left="1134" w:header="708" w:footer="708" w:gutter="0"/>
          <w:cols w:space="708"/>
          <w:docGrid w:linePitch="360"/>
        </w:sectPr>
      </w:pPr>
    </w:p>
    <w:p w:rsidR="00280C3A" w:rsidRDefault="00340E79" w:rsidP="00340E79">
      <w:pPr>
        <w:spacing w:after="0" w:line="240" w:lineRule="auto"/>
        <w:ind w:firstLine="709"/>
        <w:jc w:val="both"/>
        <w:rPr>
          <w:rFonts w:ascii="Times New Roman" w:hAnsi="Times New Roman" w:cs="Times New Roman"/>
          <w:sz w:val="28"/>
          <w:szCs w:val="28"/>
        </w:rPr>
      </w:pPr>
      <w:r w:rsidRPr="00340E79">
        <w:rPr>
          <w:rFonts w:ascii="Times New Roman" w:hAnsi="Times New Roman" w:cs="Times New Roman"/>
          <w:b/>
          <w:i/>
          <w:sz w:val="28"/>
          <w:szCs w:val="28"/>
        </w:rPr>
        <w:lastRenderedPageBreak/>
        <w:t>Разработка правовых основ инновационной политики и принятие нормативно-правовых актов, направленных на создание благоприятной среды для инновационного развития экономики.</w:t>
      </w:r>
      <w:r>
        <w:rPr>
          <w:rFonts w:ascii="Times New Roman" w:hAnsi="Times New Roman" w:cs="Times New Roman"/>
          <w:sz w:val="28"/>
          <w:szCs w:val="28"/>
        </w:rPr>
        <w:t xml:space="preserve"> Данная политика должна быть прозрачной и понятной для всех её участников. Достижение беспроиг</w:t>
      </w:r>
      <w:r w:rsidR="00EF6E13">
        <w:rPr>
          <w:rFonts w:ascii="Times New Roman" w:hAnsi="Times New Roman" w:cs="Times New Roman"/>
          <w:sz w:val="28"/>
          <w:szCs w:val="28"/>
        </w:rPr>
        <w:t>-</w:t>
      </w:r>
      <w:r>
        <w:rPr>
          <w:rFonts w:ascii="Times New Roman" w:hAnsi="Times New Roman" w:cs="Times New Roman"/>
          <w:sz w:val="28"/>
          <w:szCs w:val="28"/>
        </w:rPr>
        <w:t>рышной, с точки зрения успешности инновационного развития</w:t>
      </w:r>
      <w:r w:rsidR="00200DB7">
        <w:rPr>
          <w:rFonts w:ascii="Times New Roman" w:hAnsi="Times New Roman" w:cs="Times New Roman"/>
          <w:sz w:val="28"/>
          <w:szCs w:val="28"/>
        </w:rPr>
        <w:t>, стратегичес</w:t>
      </w:r>
      <w:r w:rsidR="00EF6E13">
        <w:rPr>
          <w:rFonts w:ascii="Times New Roman" w:hAnsi="Times New Roman" w:cs="Times New Roman"/>
          <w:sz w:val="28"/>
          <w:szCs w:val="28"/>
        </w:rPr>
        <w:t>-</w:t>
      </w:r>
      <w:r w:rsidR="00200DB7">
        <w:rPr>
          <w:rFonts w:ascii="Times New Roman" w:hAnsi="Times New Roman" w:cs="Times New Roman"/>
          <w:sz w:val="28"/>
          <w:szCs w:val="28"/>
        </w:rPr>
        <w:t xml:space="preserve">кой конфигурации, выгодной для всех </w:t>
      </w:r>
      <w:r w:rsidR="00200DB7" w:rsidRPr="00E93D60">
        <w:rPr>
          <w:rFonts w:ascii="Times New Roman" w:hAnsi="Times New Roman" w:cs="Times New Roman"/>
          <w:b/>
          <w:i/>
          <w:sz w:val="28"/>
          <w:szCs w:val="28"/>
        </w:rPr>
        <w:t>субъектов государственной полити</w:t>
      </w:r>
      <w:r w:rsidR="00EF6E13">
        <w:rPr>
          <w:rFonts w:ascii="Times New Roman" w:hAnsi="Times New Roman" w:cs="Times New Roman"/>
          <w:b/>
          <w:i/>
          <w:sz w:val="28"/>
          <w:szCs w:val="28"/>
        </w:rPr>
        <w:t>-</w:t>
      </w:r>
      <w:r w:rsidR="00200DB7" w:rsidRPr="00E93D60">
        <w:rPr>
          <w:rFonts w:ascii="Times New Roman" w:hAnsi="Times New Roman" w:cs="Times New Roman"/>
          <w:b/>
          <w:i/>
          <w:sz w:val="28"/>
          <w:szCs w:val="28"/>
        </w:rPr>
        <w:t>ки в данной области</w:t>
      </w:r>
      <w:r w:rsidR="00200DB7" w:rsidRPr="00E93D60">
        <w:rPr>
          <w:rFonts w:ascii="Times New Roman" w:hAnsi="Times New Roman" w:cs="Times New Roman"/>
          <w:i/>
          <w:sz w:val="28"/>
          <w:szCs w:val="28"/>
        </w:rPr>
        <w:t xml:space="preserve"> – органов власти, академической</w:t>
      </w:r>
      <w:r w:rsidR="0045682A">
        <w:rPr>
          <w:rFonts w:ascii="Times New Roman" w:hAnsi="Times New Roman" w:cs="Times New Roman"/>
          <w:i/>
          <w:sz w:val="28"/>
          <w:szCs w:val="28"/>
        </w:rPr>
        <w:t>,</w:t>
      </w:r>
      <w:r w:rsidR="00200DB7" w:rsidRPr="00E93D60">
        <w:rPr>
          <w:rFonts w:ascii="Times New Roman" w:hAnsi="Times New Roman" w:cs="Times New Roman"/>
          <w:i/>
          <w:sz w:val="28"/>
          <w:szCs w:val="28"/>
        </w:rPr>
        <w:t xml:space="preserve"> отраслевой </w:t>
      </w:r>
      <w:r w:rsidR="0045682A">
        <w:rPr>
          <w:rFonts w:ascii="Times New Roman" w:hAnsi="Times New Roman" w:cs="Times New Roman"/>
          <w:i/>
          <w:sz w:val="28"/>
          <w:szCs w:val="28"/>
        </w:rPr>
        <w:t>и вузов</w:t>
      </w:r>
      <w:r w:rsidR="00EF6E13">
        <w:rPr>
          <w:rFonts w:ascii="Times New Roman" w:hAnsi="Times New Roman" w:cs="Times New Roman"/>
          <w:i/>
          <w:sz w:val="28"/>
          <w:szCs w:val="28"/>
        </w:rPr>
        <w:t>-</w:t>
      </w:r>
      <w:r w:rsidR="0045682A">
        <w:rPr>
          <w:rFonts w:ascii="Times New Roman" w:hAnsi="Times New Roman" w:cs="Times New Roman"/>
          <w:i/>
          <w:sz w:val="28"/>
          <w:szCs w:val="28"/>
        </w:rPr>
        <w:t>ской</w:t>
      </w:r>
      <w:r w:rsidR="00947350">
        <w:rPr>
          <w:rFonts w:ascii="Times New Roman" w:hAnsi="Times New Roman" w:cs="Times New Roman"/>
          <w:i/>
          <w:sz w:val="28"/>
          <w:szCs w:val="28"/>
        </w:rPr>
        <w:t xml:space="preserve"> </w:t>
      </w:r>
      <w:r w:rsidR="00200DB7" w:rsidRPr="00E93D60">
        <w:rPr>
          <w:rFonts w:ascii="Times New Roman" w:hAnsi="Times New Roman" w:cs="Times New Roman"/>
          <w:i/>
          <w:sz w:val="28"/>
          <w:szCs w:val="28"/>
        </w:rPr>
        <w:t>науки, предприятий, гражданского общества –</w:t>
      </w:r>
      <w:r w:rsidR="00200DB7">
        <w:rPr>
          <w:rFonts w:ascii="Times New Roman" w:hAnsi="Times New Roman" w:cs="Times New Roman"/>
          <w:sz w:val="28"/>
          <w:szCs w:val="28"/>
        </w:rPr>
        <w:t xml:space="preserve"> не представляется воз</w:t>
      </w:r>
      <w:r w:rsidR="00985F3E">
        <w:rPr>
          <w:rFonts w:ascii="Times New Roman" w:hAnsi="Times New Roman" w:cs="Times New Roman"/>
          <w:sz w:val="28"/>
          <w:szCs w:val="28"/>
        </w:rPr>
        <w:t>-</w:t>
      </w:r>
      <w:r w:rsidR="00200DB7">
        <w:rPr>
          <w:rFonts w:ascii="Times New Roman" w:hAnsi="Times New Roman" w:cs="Times New Roman"/>
          <w:sz w:val="28"/>
          <w:szCs w:val="28"/>
        </w:rPr>
        <w:t>можным в условиях противоречивой, «рыхлой» и часто меняющейся законо</w:t>
      </w:r>
      <w:r w:rsidR="00985F3E">
        <w:rPr>
          <w:rFonts w:ascii="Times New Roman" w:hAnsi="Times New Roman" w:cs="Times New Roman"/>
          <w:sz w:val="28"/>
          <w:szCs w:val="28"/>
        </w:rPr>
        <w:t>-</w:t>
      </w:r>
      <w:r w:rsidR="00200DB7">
        <w:rPr>
          <w:rFonts w:ascii="Times New Roman" w:hAnsi="Times New Roman" w:cs="Times New Roman"/>
          <w:sz w:val="28"/>
          <w:szCs w:val="28"/>
        </w:rPr>
        <w:t xml:space="preserve">дательной базы. </w:t>
      </w:r>
      <w:r w:rsidR="008C61B4">
        <w:rPr>
          <w:rFonts w:ascii="Times New Roman" w:hAnsi="Times New Roman" w:cs="Times New Roman"/>
          <w:sz w:val="28"/>
          <w:szCs w:val="28"/>
        </w:rPr>
        <w:t>Последняя должна быть вз</w:t>
      </w:r>
      <w:r w:rsidR="0095559F">
        <w:rPr>
          <w:rFonts w:ascii="Times New Roman" w:hAnsi="Times New Roman" w:cs="Times New Roman"/>
          <w:sz w:val="28"/>
          <w:szCs w:val="28"/>
        </w:rPr>
        <w:t>а</w:t>
      </w:r>
      <w:r w:rsidR="008C61B4">
        <w:rPr>
          <w:rFonts w:ascii="Times New Roman" w:hAnsi="Times New Roman" w:cs="Times New Roman"/>
          <w:sz w:val="28"/>
          <w:szCs w:val="28"/>
        </w:rPr>
        <w:t>имообязывающей</w:t>
      </w:r>
      <w:r w:rsidR="00947350">
        <w:rPr>
          <w:rFonts w:ascii="Times New Roman" w:hAnsi="Times New Roman" w:cs="Times New Roman"/>
          <w:sz w:val="28"/>
          <w:szCs w:val="28"/>
        </w:rPr>
        <w:t xml:space="preserve"> </w:t>
      </w:r>
      <w:r w:rsidR="0095559F">
        <w:rPr>
          <w:rFonts w:ascii="Times New Roman" w:hAnsi="Times New Roman" w:cs="Times New Roman"/>
          <w:sz w:val="28"/>
          <w:szCs w:val="28"/>
        </w:rPr>
        <w:t>для всех сто</w:t>
      </w:r>
      <w:r w:rsidR="00985F3E">
        <w:rPr>
          <w:rFonts w:ascii="Times New Roman" w:hAnsi="Times New Roman" w:cs="Times New Roman"/>
          <w:sz w:val="28"/>
          <w:szCs w:val="28"/>
        </w:rPr>
        <w:t>-</w:t>
      </w:r>
      <w:r w:rsidR="0095559F">
        <w:rPr>
          <w:rFonts w:ascii="Times New Roman" w:hAnsi="Times New Roman" w:cs="Times New Roman"/>
          <w:sz w:val="28"/>
          <w:szCs w:val="28"/>
        </w:rPr>
        <w:t xml:space="preserve">рон с точки зрения их «привязки» в течение оговоренного периода времени к «правилам игры». Это трудно обеспечить, поскольку </w:t>
      </w:r>
      <w:r w:rsidR="0095559F" w:rsidRPr="00E93D60">
        <w:rPr>
          <w:rFonts w:ascii="Times New Roman" w:hAnsi="Times New Roman" w:cs="Times New Roman"/>
          <w:i/>
          <w:sz w:val="28"/>
          <w:szCs w:val="28"/>
        </w:rPr>
        <w:t>интересы регуляторов инновационной активности и инноваторов</w:t>
      </w:r>
      <w:r w:rsidR="00947350">
        <w:rPr>
          <w:rFonts w:ascii="Times New Roman" w:hAnsi="Times New Roman" w:cs="Times New Roman"/>
          <w:i/>
          <w:sz w:val="28"/>
          <w:szCs w:val="28"/>
        </w:rPr>
        <w:t xml:space="preserve"> </w:t>
      </w:r>
      <w:r w:rsidR="0095559F" w:rsidRPr="00E93D60">
        <w:rPr>
          <w:rFonts w:ascii="Times New Roman" w:hAnsi="Times New Roman" w:cs="Times New Roman"/>
          <w:b/>
          <w:i/>
          <w:sz w:val="28"/>
          <w:szCs w:val="28"/>
        </w:rPr>
        <w:t>не совпадают</w:t>
      </w:r>
      <w:r w:rsidR="0095559F" w:rsidRPr="00E93D60">
        <w:rPr>
          <w:rFonts w:ascii="Times New Roman" w:hAnsi="Times New Roman" w:cs="Times New Roman"/>
          <w:i/>
          <w:sz w:val="28"/>
          <w:szCs w:val="28"/>
        </w:rPr>
        <w:t>.</w:t>
      </w:r>
      <w:r w:rsidR="0095559F">
        <w:rPr>
          <w:rFonts w:ascii="Times New Roman" w:hAnsi="Times New Roman" w:cs="Times New Roman"/>
          <w:sz w:val="28"/>
          <w:szCs w:val="28"/>
        </w:rPr>
        <w:t xml:space="preserve"> Но четкое виде</w:t>
      </w:r>
      <w:r w:rsidR="00985F3E">
        <w:rPr>
          <w:rFonts w:ascii="Times New Roman" w:hAnsi="Times New Roman" w:cs="Times New Roman"/>
          <w:sz w:val="28"/>
          <w:szCs w:val="28"/>
        </w:rPr>
        <w:t>-</w:t>
      </w:r>
      <w:r w:rsidR="0095559F">
        <w:rPr>
          <w:rFonts w:ascii="Times New Roman" w:hAnsi="Times New Roman" w:cs="Times New Roman"/>
          <w:sz w:val="28"/>
          <w:szCs w:val="28"/>
        </w:rPr>
        <w:t xml:space="preserve">ние и понимание национальной инновационной политики дает инноватору стимул для запуска новых проектов. </w:t>
      </w:r>
      <w:r w:rsidR="0095559F" w:rsidRPr="00E93D60">
        <w:rPr>
          <w:rFonts w:ascii="Times New Roman" w:hAnsi="Times New Roman" w:cs="Times New Roman"/>
          <w:i/>
          <w:sz w:val="28"/>
          <w:szCs w:val="28"/>
        </w:rPr>
        <w:t xml:space="preserve">Инновационные предприниматели хоть в России, хоть в США довольно толерантны к </w:t>
      </w:r>
      <w:r w:rsidR="0095559F" w:rsidRPr="00E93D60">
        <w:rPr>
          <w:rFonts w:ascii="Times New Roman" w:hAnsi="Times New Roman" w:cs="Times New Roman"/>
          <w:b/>
          <w:i/>
          <w:sz w:val="28"/>
          <w:szCs w:val="28"/>
        </w:rPr>
        <w:t>неопредел</w:t>
      </w:r>
      <w:r w:rsidR="00E93D60" w:rsidRPr="00E93D60">
        <w:rPr>
          <w:rFonts w:ascii="Times New Roman" w:hAnsi="Times New Roman" w:cs="Times New Roman"/>
          <w:b/>
          <w:i/>
          <w:sz w:val="28"/>
          <w:szCs w:val="28"/>
        </w:rPr>
        <w:t>енности</w:t>
      </w:r>
      <w:r w:rsidR="00947350">
        <w:rPr>
          <w:rFonts w:ascii="Times New Roman" w:hAnsi="Times New Roman" w:cs="Times New Roman"/>
          <w:b/>
          <w:i/>
          <w:sz w:val="28"/>
          <w:szCs w:val="28"/>
        </w:rPr>
        <w:t xml:space="preserve"> </w:t>
      </w:r>
      <w:r w:rsidR="00E93D60">
        <w:rPr>
          <w:rFonts w:ascii="Times New Roman" w:hAnsi="Times New Roman" w:cs="Times New Roman"/>
          <w:i/>
          <w:sz w:val="28"/>
          <w:szCs w:val="28"/>
        </w:rPr>
        <w:t>иннова</w:t>
      </w:r>
      <w:r w:rsidR="00985F3E">
        <w:rPr>
          <w:rFonts w:ascii="Times New Roman" w:hAnsi="Times New Roman" w:cs="Times New Roman"/>
          <w:i/>
          <w:sz w:val="28"/>
          <w:szCs w:val="28"/>
        </w:rPr>
        <w:t>-</w:t>
      </w:r>
      <w:r w:rsidR="00E93D60">
        <w:rPr>
          <w:rFonts w:ascii="Times New Roman" w:hAnsi="Times New Roman" w:cs="Times New Roman"/>
          <w:i/>
          <w:sz w:val="28"/>
          <w:szCs w:val="28"/>
        </w:rPr>
        <w:t>ционной</w:t>
      </w:r>
      <w:r w:rsidR="00947350">
        <w:rPr>
          <w:rFonts w:ascii="Times New Roman" w:hAnsi="Times New Roman" w:cs="Times New Roman"/>
          <w:i/>
          <w:sz w:val="28"/>
          <w:szCs w:val="28"/>
        </w:rPr>
        <w:t xml:space="preserve"> </w:t>
      </w:r>
      <w:r w:rsidR="00E93D60" w:rsidRPr="00E93D60">
        <w:rPr>
          <w:rFonts w:ascii="Times New Roman" w:hAnsi="Times New Roman" w:cs="Times New Roman"/>
          <w:b/>
          <w:i/>
          <w:sz w:val="28"/>
          <w:szCs w:val="28"/>
        </w:rPr>
        <w:t>практики</w:t>
      </w:r>
      <w:r w:rsidR="0095559F" w:rsidRPr="00E93D60">
        <w:rPr>
          <w:rFonts w:ascii="Times New Roman" w:hAnsi="Times New Roman" w:cs="Times New Roman"/>
          <w:i/>
          <w:sz w:val="28"/>
          <w:szCs w:val="28"/>
        </w:rPr>
        <w:t xml:space="preserve">, но не приемлют </w:t>
      </w:r>
      <w:r w:rsidR="0095559F" w:rsidRPr="00E93D60">
        <w:rPr>
          <w:rFonts w:ascii="Times New Roman" w:hAnsi="Times New Roman" w:cs="Times New Roman"/>
          <w:b/>
          <w:i/>
          <w:sz w:val="28"/>
          <w:szCs w:val="28"/>
        </w:rPr>
        <w:t>неоднозначности</w:t>
      </w:r>
      <w:r w:rsidR="0095559F" w:rsidRPr="00E93D60">
        <w:rPr>
          <w:rFonts w:ascii="Times New Roman" w:hAnsi="Times New Roman" w:cs="Times New Roman"/>
          <w:i/>
          <w:sz w:val="28"/>
          <w:szCs w:val="28"/>
        </w:rPr>
        <w:t xml:space="preserve"> инновационной </w:t>
      </w:r>
      <w:r w:rsidR="0095559F" w:rsidRPr="00E93D60">
        <w:rPr>
          <w:rFonts w:ascii="Times New Roman" w:hAnsi="Times New Roman" w:cs="Times New Roman"/>
          <w:b/>
          <w:i/>
          <w:sz w:val="28"/>
          <w:szCs w:val="28"/>
        </w:rPr>
        <w:t>поли</w:t>
      </w:r>
      <w:r w:rsidR="00985F3E">
        <w:rPr>
          <w:rFonts w:ascii="Times New Roman" w:hAnsi="Times New Roman" w:cs="Times New Roman"/>
          <w:b/>
          <w:i/>
          <w:sz w:val="28"/>
          <w:szCs w:val="28"/>
        </w:rPr>
        <w:t>-</w:t>
      </w:r>
      <w:r w:rsidR="0095559F" w:rsidRPr="00E93D60">
        <w:rPr>
          <w:rFonts w:ascii="Times New Roman" w:hAnsi="Times New Roman" w:cs="Times New Roman"/>
          <w:b/>
          <w:i/>
          <w:sz w:val="28"/>
          <w:szCs w:val="28"/>
        </w:rPr>
        <w:t>тики.</w:t>
      </w:r>
      <w:r w:rsidR="00947350">
        <w:rPr>
          <w:rFonts w:ascii="Times New Roman" w:hAnsi="Times New Roman" w:cs="Times New Roman"/>
          <w:b/>
          <w:i/>
          <w:sz w:val="28"/>
          <w:szCs w:val="28"/>
        </w:rPr>
        <w:t xml:space="preserve"> </w:t>
      </w:r>
      <w:r w:rsidR="0095559F">
        <w:rPr>
          <w:rFonts w:ascii="Times New Roman" w:hAnsi="Times New Roman" w:cs="Times New Roman"/>
          <w:sz w:val="28"/>
          <w:szCs w:val="28"/>
        </w:rPr>
        <w:t>Волатильная, «размытая» и непоследовательная государственная по</w:t>
      </w:r>
      <w:r w:rsidR="00985F3E">
        <w:rPr>
          <w:rFonts w:ascii="Times New Roman" w:hAnsi="Times New Roman" w:cs="Times New Roman"/>
          <w:sz w:val="28"/>
          <w:szCs w:val="28"/>
        </w:rPr>
        <w:t>-</w:t>
      </w:r>
      <w:r w:rsidR="0095559F">
        <w:rPr>
          <w:rFonts w:ascii="Times New Roman" w:hAnsi="Times New Roman" w:cs="Times New Roman"/>
          <w:sz w:val="28"/>
          <w:szCs w:val="28"/>
        </w:rPr>
        <w:t>литика в данной сфере всегда блокирует инновационную активность.</w:t>
      </w:r>
    </w:p>
    <w:p w:rsidR="00BC1DF1" w:rsidRDefault="00BC1DF1" w:rsidP="00340E79">
      <w:pPr>
        <w:spacing w:after="0" w:line="240" w:lineRule="auto"/>
        <w:ind w:firstLine="709"/>
        <w:jc w:val="both"/>
        <w:rPr>
          <w:rFonts w:ascii="Times New Roman" w:hAnsi="Times New Roman" w:cs="Times New Roman"/>
          <w:sz w:val="28"/>
          <w:szCs w:val="28"/>
        </w:rPr>
      </w:pPr>
      <w:r w:rsidRPr="00BC1DF1">
        <w:rPr>
          <w:rFonts w:ascii="Times New Roman" w:hAnsi="Times New Roman" w:cs="Times New Roman"/>
          <w:b/>
          <w:i/>
          <w:sz w:val="28"/>
          <w:szCs w:val="28"/>
        </w:rPr>
        <w:t>Формирование государственных органов координации инноваци</w:t>
      </w:r>
      <w:r w:rsidR="00985F3E">
        <w:rPr>
          <w:rFonts w:ascii="Times New Roman" w:hAnsi="Times New Roman" w:cs="Times New Roman"/>
          <w:b/>
          <w:i/>
          <w:sz w:val="28"/>
          <w:szCs w:val="28"/>
        </w:rPr>
        <w:t>-</w:t>
      </w:r>
      <w:r w:rsidRPr="00BC1DF1">
        <w:rPr>
          <w:rFonts w:ascii="Times New Roman" w:hAnsi="Times New Roman" w:cs="Times New Roman"/>
          <w:b/>
          <w:i/>
          <w:sz w:val="28"/>
          <w:szCs w:val="28"/>
        </w:rPr>
        <w:t>онной деятельности.</w:t>
      </w:r>
      <w:r w:rsidR="00947350">
        <w:rPr>
          <w:rFonts w:ascii="Times New Roman" w:hAnsi="Times New Roman" w:cs="Times New Roman"/>
          <w:b/>
          <w:i/>
          <w:sz w:val="28"/>
          <w:szCs w:val="28"/>
        </w:rPr>
        <w:t xml:space="preserve"> </w:t>
      </w:r>
      <w:r w:rsidRPr="00BC1DF1">
        <w:rPr>
          <w:rFonts w:ascii="Times New Roman" w:hAnsi="Times New Roman" w:cs="Times New Roman"/>
          <w:i/>
          <w:sz w:val="28"/>
          <w:szCs w:val="28"/>
        </w:rPr>
        <w:t>Основные направления</w:t>
      </w:r>
      <w:r>
        <w:rPr>
          <w:rFonts w:ascii="Times New Roman" w:hAnsi="Times New Roman" w:cs="Times New Roman"/>
          <w:sz w:val="28"/>
          <w:szCs w:val="28"/>
        </w:rPr>
        <w:t xml:space="preserve"> государственной инновацион</w:t>
      </w:r>
      <w:r w:rsidR="00985F3E">
        <w:rPr>
          <w:rFonts w:ascii="Times New Roman" w:hAnsi="Times New Roman" w:cs="Times New Roman"/>
          <w:sz w:val="28"/>
          <w:szCs w:val="28"/>
        </w:rPr>
        <w:t>-</w:t>
      </w:r>
      <w:r>
        <w:rPr>
          <w:rFonts w:ascii="Times New Roman" w:hAnsi="Times New Roman" w:cs="Times New Roman"/>
          <w:sz w:val="28"/>
          <w:szCs w:val="28"/>
        </w:rPr>
        <w:t xml:space="preserve">ной политики на долгосрочный период должны определяться </w:t>
      </w:r>
      <w:r w:rsidRPr="00BC1DF1">
        <w:rPr>
          <w:rFonts w:ascii="Times New Roman" w:hAnsi="Times New Roman" w:cs="Times New Roman"/>
          <w:i/>
          <w:sz w:val="28"/>
          <w:szCs w:val="28"/>
        </w:rPr>
        <w:t>Президентом РФ</w:t>
      </w:r>
      <w:r>
        <w:rPr>
          <w:rFonts w:ascii="Times New Roman" w:hAnsi="Times New Roman" w:cs="Times New Roman"/>
          <w:sz w:val="28"/>
          <w:szCs w:val="28"/>
        </w:rPr>
        <w:t xml:space="preserve">, а </w:t>
      </w:r>
      <w:r w:rsidRPr="00BC1DF1">
        <w:rPr>
          <w:rFonts w:ascii="Times New Roman" w:hAnsi="Times New Roman" w:cs="Times New Roman"/>
          <w:i/>
          <w:sz w:val="28"/>
          <w:szCs w:val="28"/>
        </w:rPr>
        <w:t>её реализацию</w:t>
      </w:r>
      <w:r>
        <w:rPr>
          <w:rFonts w:ascii="Times New Roman" w:hAnsi="Times New Roman" w:cs="Times New Roman"/>
          <w:sz w:val="28"/>
          <w:szCs w:val="28"/>
        </w:rPr>
        <w:t xml:space="preserve"> необходимо возложить на правительство и на </w:t>
      </w:r>
      <w:r w:rsidRPr="00BC1DF1">
        <w:rPr>
          <w:rFonts w:ascii="Times New Roman" w:hAnsi="Times New Roman" w:cs="Times New Roman"/>
          <w:i/>
          <w:sz w:val="28"/>
          <w:szCs w:val="28"/>
        </w:rPr>
        <w:t>упол</w:t>
      </w:r>
      <w:r w:rsidR="00985F3E">
        <w:rPr>
          <w:rFonts w:ascii="Times New Roman" w:hAnsi="Times New Roman" w:cs="Times New Roman"/>
          <w:i/>
          <w:sz w:val="28"/>
          <w:szCs w:val="28"/>
        </w:rPr>
        <w:t>-</w:t>
      </w:r>
      <w:r w:rsidRPr="00BC1DF1">
        <w:rPr>
          <w:rFonts w:ascii="Times New Roman" w:hAnsi="Times New Roman" w:cs="Times New Roman"/>
          <w:i/>
          <w:sz w:val="28"/>
          <w:szCs w:val="28"/>
        </w:rPr>
        <w:t>номоченный</w:t>
      </w:r>
      <w:r w:rsidR="00947350">
        <w:rPr>
          <w:rFonts w:ascii="Times New Roman" w:hAnsi="Times New Roman" w:cs="Times New Roman"/>
          <w:i/>
          <w:sz w:val="28"/>
          <w:szCs w:val="28"/>
        </w:rPr>
        <w:t xml:space="preserve"> </w:t>
      </w:r>
      <w:r w:rsidRPr="00BC1DF1">
        <w:rPr>
          <w:rFonts w:ascii="Times New Roman" w:hAnsi="Times New Roman" w:cs="Times New Roman"/>
          <w:i/>
          <w:sz w:val="28"/>
          <w:szCs w:val="28"/>
        </w:rPr>
        <w:t>надведомственный федеральный орган исполнительной власти</w:t>
      </w:r>
      <w:r>
        <w:rPr>
          <w:rFonts w:ascii="Times New Roman" w:hAnsi="Times New Roman" w:cs="Times New Roman"/>
          <w:sz w:val="28"/>
          <w:szCs w:val="28"/>
        </w:rPr>
        <w:t xml:space="preserve"> (аналог Госкомитета СССР по науке и технике), который регулировал бы, координировал и контролировал эту деятельность на уровне отраслей и ре</w:t>
      </w:r>
      <w:r w:rsidR="00985F3E">
        <w:rPr>
          <w:rFonts w:ascii="Times New Roman" w:hAnsi="Times New Roman" w:cs="Times New Roman"/>
          <w:sz w:val="28"/>
          <w:szCs w:val="28"/>
        </w:rPr>
        <w:t>-</w:t>
      </w:r>
      <w:r>
        <w:rPr>
          <w:rFonts w:ascii="Times New Roman" w:hAnsi="Times New Roman" w:cs="Times New Roman"/>
          <w:sz w:val="28"/>
          <w:szCs w:val="28"/>
        </w:rPr>
        <w:t>гионов. Он должен также готовить предложения по стратегии и тактике раз</w:t>
      </w:r>
      <w:r w:rsidR="00985F3E">
        <w:rPr>
          <w:rFonts w:ascii="Times New Roman" w:hAnsi="Times New Roman" w:cs="Times New Roman"/>
          <w:sz w:val="28"/>
          <w:szCs w:val="28"/>
        </w:rPr>
        <w:t>-</w:t>
      </w:r>
      <w:r>
        <w:rPr>
          <w:rFonts w:ascii="Times New Roman" w:hAnsi="Times New Roman" w:cs="Times New Roman"/>
          <w:sz w:val="28"/>
          <w:szCs w:val="28"/>
        </w:rPr>
        <w:t xml:space="preserve">вития инновационной деятельности, разрабатывать нормативно-правовую базу, регулирующую эту деятельность (см. выше), </w:t>
      </w:r>
      <w:r w:rsidR="00F8052E">
        <w:rPr>
          <w:rFonts w:ascii="Times New Roman" w:hAnsi="Times New Roman" w:cs="Times New Roman"/>
          <w:sz w:val="28"/>
          <w:szCs w:val="28"/>
        </w:rPr>
        <w:t>обобщать информацию и способствовать на её основе обмену передовым опытом. Необходимо повы</w:t>
      </w:r>
      <w:r w:rsidR="00985F3E">
        <w:rPr>
          <w:rFonts w:ascii="Times New Roman" w:hAnsi="Times New Roman" w:cs="Times New Roman"/>
          <w:sz w:val="28"/>
          <w:szCs w:val="28"/>
        </w:rPr>
        <w:t>-</w:t>
      </w:r>
      <w:r w:rsidR="00F8052E">
        <w:rPr>
          <w:rFonts w:ascii="Times New Roman" w:hAnsi="Times New Roman" w:cs="Times New Roman"/>
          <w:sz w:val="28"/>
          <w:szCs w:val="28"/>
        </w:rPr>
        <w:t>сить ответственность федеральных отраслевых органов исполнительной вла</w:t>
      </w:r>
      <w:r w:rsidR="00985F3E">
        <w:rPr>
          <w:rFonts w:ascii="Times New Roman" w:hAnsi="Times New Roman" w:cs="Times New Roman"/>
          <w:sz w:val="28"/>
          <w:szCs w:val="28"/>
        </w:rPr>
        <w:t>-</w:t>
      </w:r>
      <w:r w:rsidR="00F8052E">
        <w:rPr>
          <w:rFonts w:ascii="Times New Roman" w:hAnsi="Times New Roman" w:cs="Times New Roman"/>
          <w:sz w:val="28"/>
          <w:szCs w:val="28"/>
        </w:rPr>
        <w:t>сти и государственных корпораций за многомиллиардные суммы бюджетных средств на финансирование научных и инновационных проектов. В этой свя</w:t>
      </w:r>
      <w:r w:rsidR="00985F3E">
        <w:rPr>
          <w:rFonts w:ascii="Times New Roman" w:hAnsi="Times New Roman" w:cs="Times New Roman"/>
          <w:sz w:val="28"/>
          <w:szCs w:val="28"/>
        </w:rPr>
        <w:t>-</w:t>
      </w:r>
      <w:r w:rsidR="00F8052E">
        <w:rPr>
          <w:rFonts w:ascii="Times New Roman" w:hAnsi="Times New Roman" w:cs="Times New Roman"/>
          <w:sz w:val="28"/>
          <w:szCs w:val="28"/>
        </w:rPr>
        <w:t xml:space="preserve">зи надо разработать и утвердить указом президента </w:t>
      </w:r>
      <w:r w:rsidR="00F8052E" w:rsidRPr="00FA3467">
        <w:rPr>
          <w:rFonts w:ascii="Times New Roman" w:hAnsi="Times New Roman" w:cs="Times New Roman"/>
          <w:i/>
          <w:sz w:val="28"/>
          <w:szCs w:val="28"/>
        </w:rPr>
        <w:t>перечень статистически наблюдаемых показателей,</w:t>
      </w:r>
      <w:r w:rsidR="00F8052E">
        <w:rPr>
          <w:rFonts w:ascii="Times New Roman" w:hAnsi="Times New Roman" w:cs="Times New Roman"/>
          <w:sz w:val="28"/>
          <w:szCs w:val="28"/>
        </w:rPr>
        <w:t xml:space="preserve"> характеризующих подобные результаты деятель</w:t>
      </w:r>
      <w:r w:rsidR="00985F3E">
        <w:rPr>
          <w:rFonts w:ascii="Times New Roman" w:hAnsi="Times New Roman" w:cs="Times New Roman"/>
          <w:sz w:val="28"/>
          <w:szCs w:val="28"/>
        </w:rPr>
        <w:t>-</w:t>
      </w:r>
      <w:r w:rsidR="00F8052E">
        <w:rPr>
          <w:rFonts w:ascii="Times New Roman" w:hAnsi="Times New Roman" w:cs="Times New Roman"/>
          <w:sz w:val="28"/>
          <w:szCs w:val="28"/>
        </w:rPr>
        <w:t xml:space="preserve">ности министерств, ведомств, государственных корпораций – </w:t>
      </w:r>
      <w:r w:rsidR="00F8052E" w:rsidRPr="00FA3467">
        <w:rPr>
          <w:rFonts w:ascii="Times New Roman" w:hAnsi="Times New Roman" w:cs="Times New Roman"/>
          <w:i/>
          <w:sz w:val="28"/>
          <w:szCs w:val="28"/>
        </w:rPr>
        <w:t>удельный вес организаций отрасли, осуществлявших технологические инновации</w:t>
      </w:r>
      <w:r w:rsidR="00FA3467">
        <w:rPr>
          <w:rFonts w:ascii="Times New Roman" w:hAnsi="Times New Roman" w:cs="Times New Roman"/>
          <w:i/>
          <w:sz w:val="28"/>
          <w:szCs w:val="28"/>
        </w:rPr>
        <w:t>;</w:t>
      </w:r>
      <w:r w:rsidR="00947350">
        <w:rPr>
          <w:rFonts w:ascii="Times New Roman" w:hAnsi="Times New Roman" w:cs="Times New Roman"/>
          <w:i/>
          <w:sz w:val="28"/>
          <w:szCs w:val="28"/>
        </w:rPr>
        <w:t xml:space="preserve"> </w:t>
      </w:r>
      <w:r w:rsidR="00F8052E" w:rsidRPr="00FA3467">
        <w:rPr>
          <w:rFonts w:ascii="Times New Roman" w:hAnsi="Times New Roman" w:cs="Times New Roman"/>
          <w:i/>
          <w:sz w:val="28"/>
          <w:szCs w:val="28"/>
        </w:rPr>
        <w:t>удель</w:t>
      </w:r>
      <w:r w:rsidR="00985F3E">
        <w:rPr>
          <w:rFonts w:ascii="Times New Roman" w:hAnsi="Times New Roman" w:cs="Times New Roman"/>
          <w:i/>
          <w:sz w:val="28"/>
          <w:szCs w:val="28"/>
        </w:rPr>
        <w:t>-</w:t>
      </w:r>
      <w:r w:rsidR="00F8052E" w:rsidRPr="00FA3467">
        <w:rPr>
          <w:rFonts w:ascii="Times New Roman" w:hAnsi="Times New Roman" w:cs="Times New Roman"/>
          <w:i/>
          <w:sz w:val="28"/>
          <w:szCs w:val="28"/>
        </w:rPr>
        <w:t>ный вес инновационной продукции в общем объеме продукции отрасли</w:t>
      </w:r>
      <w:r w:rsidR="00FA3467">
        <w:rPr>
          <w:rFonts w:ascii="Times New Roman" w:hAnsi="Times New Roman" w:cs="Times New Roman"/>
          <w:i/>
          <w:sz w:val="28"/>
          <w:szCs w:val="28"/>
        </w:rPr>
        <w:t>;</w:t>
      </w:r>
      <w:r w:rsidR="00947350">
        <w:rPr>
          <w:rFonts w:ascii="Times New Roman" w:hAnsi="Times New Roman" w:cs="Times New Roman"/>
          <w:i/>
          <w:sz w:val="28"/>
          <w:szCs w:val="28"/>
        </w:rPr>
        <w:t xml:space="preserve"> </w:t>
      </w:r>
      <w:r w:rsidR="00FA3467" w:rsidRPr="00FA3467">
        <w:rPr>
          <w:rFonts w:ascii="Times New Roman" w:hAnsi="Times New Roman" w:cs="Times New Roman"/>
          <w:i/>
          <w:sz w:val="28"/>
          <w:szCs w:val="28"/>
        </w:rPr>
        <w:t>зат</w:t>
      </w:r>
      <w:r w:rsidR="00985F3E">
        <w:rPr>
          <w:rFonts w:ascii="Times New Roman" w:hAnsi="Times New Roman" w:cs="Times New Roman"/>
          <w:i/>
          <w:sz w:val="28"/>
          <w:szCs w:val="28"/>
        </w:rPr>
        <w:t>-</w:t>
      </w:r>
      <w:r w:rsidR="00FA3467" w:rsidRPr="00FA3467">
        <w:rPr>
          <w:rFonts w:ascii="Times New Roman" w:hAnsi="Times New Roman" w:cs="Times New Roman"/>
          <w:i/>
          <w:sz w:val="28"/>
          <w:szCs w:val="28"/>
        </w:rPr>
        <w:t xml:space="preserve">раты на технологические инновации и их доля в структуре себестоимости продукции отрасли </w:t>
      </w:r>
      <w:r w:rsidR="00FA3467">
        <w:rPr>
          <w:rFonts w:ascii="Times New Roman" w:hAnsi="Times New Roman" w:cs="Times New Roman"/>
          <w:sz w:val="28"/>
          <w:szCs w:val="28"/>
        </w:rPr>
        <w:t>и т.д.</w:t>
      </w:r>
    </w:p>
    <w:p w:rsidR="00FA3467" w:rsidRDefault="00FA3467" w:rsidP="00340E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1C4451">
        <w:rPr>
          <w:rFonts w:ascii="Times New Roman" w:hAnsi="Times New Roman" w:cs="Times New Roman"/>
          <w:b/>
          <w:i/>
          <w:sz w:val="28"/>
          <w:szCs w:val="28"/>
        </w:rPr>
        <w:t>разработки и реализации различных форм государственной поддержки научно-технической и инновационной деятельности, обес</w:t>
      </w:r>
      <w:r w:rsidR="00985F3E">
        <w:rPr>
          <w:rFonts w:ascii="Times New Roman" w:hAnsi="Times New Roman" w:cs="Times New Roman"/>
          <w:b/>
          <w:i/>
          <w:sz w:val="28"/>
          <w:szCs w:val="28"/>
        </w:rPr>
        <w:t>-</w:t>
      </w:r>
      <w:r w:rsidRPr="001C4451">
        <w:rPr>
          <w:rFonts w:ascii="Times New Roman" w:hAnsi="Times New Roman" w:cs="Times New Roman"/>
          <w:b/>
          <w:i/>
          <w:sz w:val="28"/>
          <w:szCs w:val="28"/>
        </w:rPr>
        <w:t>печивающих создание благоприятной среды для её ускоренного развития,</w:t>
      </w:r>
      <w:r>
        <w:rPr>
          <w:rFonts w:ascii="Times New Roman" w:hAnsi="Times New Roman" w:cs="Times New Roman"/>
          <w:sz w:val="28"/>
          <w:szCs w:val="28"/>
        </w:rPr>
        <w:t xml:space="preserve"> необходимо следующее:</w:t>
      </w:r>
    </w:p>
    <w:p w:rsidR="00FA3467" w:rsidRDefault="00FA3467" w:rsidP="007C1D3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337A1">
        <w:rPr>
          <w:rFonts w:ascii="Times New Roman" w:hAnsi="Times New Roman" w:cs="Times New Roman"/>
          <w:sz w:val="28"/>
          <w:szCs w:val="28"/>
        </w:rPr>
        <w:t> </w:t>
      </w:r>
      <w:r>
        <w:rPr>
          <w:rFonts w:ascii="Times New Roman" w:hAnsi="Times New Roman" w:cs="Times New Roman"/>
          <w:sz w:val="28"/>
          <w:szCs w:val="28"/>
        </w:rPr>
        <w:t xml:space="preserve">в целях повышения эффективности использования бюджетных средств, выделяемых на науку и капитальные вложения, целесообразно </w:t>
      </w:r>
      <w:r w:rsidRPr="001C4451">
        <w:rPr>
          <w:rFonts w:ascii="Times New Roman" w:hAnsi="Times New Roman" w:cs="Times New Roman"/>
          <w:i/>
          <w:sz w:val="28"/>
          <w:szCs w:val="28"/>
        </w:rPr>
        <w:t>госу</w:t>
      </w:r>
      <w:r w:rsidR="00985F3E">
        <w:rPr>
          <w:rFonts w:ascii="Times New Roman" w:hAnsi="Times New Roman" w:cs="Times New Roman"/>
          <w:i/>
          <w:sz w:val="28"/>
          <w:szCs w:val="28"/>
        </w:rPr>
        <w:t>-</w:t>
      </w:r>
      <w:r w:rsidRPr="001C4451">
        <w:rPr>
          <w:rFonts w:ascii="Times New Roman" w:hAnsi="Times New Roman" w:cs="Times New Roman"/>
          <w:i/>
          <w:sz w:val="28"/>
          <w:szCs w:val="28"/>
        </w:rPr>
        <w:t>дарственный или муниципальный заказ формировать не на отдельные раз</w:t>
      </w:r>
      <w:r w:rsidR="00985F3E">
        <w:rPr>
          <w:rFonts w:ascii="Times New Roman" w:hAnsi="Times New Roman" w:cs="Times New Roman"/>
          <w:i/>
          <w:sz w:val="28"/>
          <w:szCs w:val="28"/>
        </w:rPr>
        <w:t>-</w:t>
      </w:r>
      <w:r w:rsidRPr="001C4451">
        <w:rPr>
          <w:rFonts w:ascii="Times New Roman" w:hAnsi="Times New Roman" w:cs="Times New Roman"/>
          <w:i/>
          <w:sz w:val="28"/>
          <w:szCs w:val="28"/>
        </w:rPr>
        <w:t>розненные виды работ, входящих в инновационную деятельность, а на реа</w:t>
      </w:r>
      <w:r w:rsidR="00985F3E">
        <w:rPr>
          <w:rFonts w:ascii="Times New Roman" w:hAnsi="Times New Roman" w:cs="Times New Roman"/>
          <w:i/>
          <w:sz w:val="28"/>
          <w:szCs w:val="28"/>
        </w:rPr>
        <w:t>-</w:t>
      </w:r>
      <w:r w:rsidRPr="001C4451">
        <w:rPr>
          <w:rFonts w:ascii="Times New Roman" w:hAnsi="Times New Roman" w:cs="Times New Roman"/>
          <w:i/>
          <w:sz w:val="28"/>
          <w:szCs w:val="28"/>
        </w:rPr>
        <w:t xml:space="preserve">лизацию полного инновационного цикла </w:t>
      </w:r>
      <w:r w:rsidR="001C4451" w:rsidRPr="001C4451">
        <w:rPr>
          <w:rFonts w:ascii="Times New Roman" w:hAnsi="Times New Roman" w:cs="Times New Roman"/>
          <w:i/>
          <w:sz w:val="28"/>
          <w:szCs w:val="28"/>
        </w:rPr>
        <w:t>«НИР – ОКР – освоение и тиражи</w:t>
      </w:r>
      <w:r w:rsidR="00985F3E">
        <w:rPr>
          <w:rFonts w:ascii="Times New Roman" w:hAnsi="Times New Roman" w:cs="Times New Roman"/>
          <w:i/>
          <w:sz w:val="28"/>
          <w:szCs w:val="28"/>
        </w:rPr>
        <w:t>-</w:t>
      </w:r>
      <w:r w:rsidR="001C4451" w:rsidRPr="001C4451">
        <w:rPr>
          <w:rFonts w:ascii="Times New Roman" w:hAnsi="Times New Roman" w:cs="Times New Roman"/>
          <w:i/>
          <w:sz w:val="28"/>
          <w:szCs w:val="28"/>
        </w:rPr>
        <w:t>рование инновационной продукции».</w:t>
      </w:r>
      <w:r w:rsidR="001C4451">
        <w:rPr>
          <w:rFonts w:ascii="Times New Roman" w:hAnsi="Times New Roman" w:cs="Times New Roman"/>
          <w:sz w:val="28"/>
          <w:szCs w:val="28"/>
        </w:rPr>
        <w:t xml:space="preserve"> Такой подход позволит обеспечить ре</w:t>
      </w:r>
      <w:r w:rsidR="00985F3E">
        <w:rPr>
          <w:rFonts w:ascii="Times New Roman" w:hAnsi="Times New Roman" w:cs="Times New Roman"/>
          <w:sz w:val="28"/>
          <w:szCs w:val="28"/>
        </w:rPr>
        <w:t>-</w:t>
      </w:r>
      <w:r w:rsidR="001C4451">
        <w:rPr>
          <w:rFonts w:ascii="Times New Roman" w:hAnsi="Times New Roman" w:cs="Times New Roman"/>
          <w:sz w:val="28"/>
          <w:szCs w:val="28"/>
        </w:rPr>
        <w:t>альную, а не формальную интеграцию академической, отраслевой и вузов</w:t>
      </w:r>
      <w:r w:rsidR="00985F3E">
        <w:rPr>
          <w:rFonts w:ascii="Times New Roman" w:hAnsi="Times New Roman" w:cs="Times New Roman"/>
          <w:sz w:val="28"/>
          <w:szCs w:val="28"/>
        </w:rPr>
        <w:t>-</w:t>
      </w:r>
      <w:r w:rsidR="001C4451">
        <w:rPr>
          <w:rFonts w:ascii="Times New Roman" w:hAnsi="Times New Roman" w:cs="Times New Roman"/>
          <w:sz w:val="28"/>
          <w:szCs w:val="28"/>
        </w:rPr>
        <w:t>ской науки с промышленными предприятиями при осуществлении иннова</w:t>
      </w:r>
      <w:r w:rsidR="00985F3E">
        <w:rPr>
          <w:rFonts w:ascii="Times New Roman" w:hAnsi="Times New Roman" w:cs="Times New Roman"/>
          <w:sz w:val="28"/>
          <w:szCs w:val="28"/>
        </w:rPr>
        <w:t>-</w:t>
      </w:r>
      <w:r w:rsidR="001C4451">
        <w:rPr>
          <w:rFonts w:ascii="Times New Roman" w:hAnsi="Times New Roman" w:cs="Times New Roman"/>
          <w:sz w:val="28"/>
          <w:szCs w:val="28"/>
        </w:rPr>
        <w:t>ционной деятельности;</w:t>
      </w:r>
    </w:p>
    <w:p w:rsidR="001C4451" w:rsidRDefault="001C4451" w:rsidP="007C1D3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337A1">
        <w:rPr>
          <w:rFonts w:ascii="Times New Roman" w:hAnsi="Times New Roman" w:cs="Times New Roman"/>
          <w:sz w:val="28"/>
          <w:szCs w:val="28"/>
        </w:rPr>
        <w:t> </w:t>
      </w:r>
      <w:r w:rsidRPr="001C4451">
        <w:rPr>
          <w:rFonts w:ascii="Times New Roman" w:hAnsi="Times New Roman" w:cs="Times New Roman"/>
          <w:i/>
          <w:sz w:val="28"/>
          <w:szCs w:val="28"/>
        </w:rPr>
        <w:t>введение на законодательном уровне льготных условий аренды, нало</w:t>
      </w:r>
      <w:r w:rsidR="00985F3E">
        <w:rPr>
          <w:rFonts w:ascii="Times New Roman" w:hAnsi="Times New Roman" w:cs="Times New Roman"/>
          <w:i/>
          <w:sz w:val="28"/>
          <w:szCs w:val="28"/>
        </w:rPr>
        <w:t>-</w:t>
      </w:r>
      <w:r w:rsidRPr="001C4451">
        <w:rPr>
          <w:rFonts w:ascii="Times New Roman" w:hAnsi="Times New Roman" w:cs="Times New Roman"/>
          <w:i/>
          <w:sz w:val="28"/>
          <w:szCs w:val="28"/>
        </w:rPr>
        <w:t>гообложения, кредитования и страхования субъектов инновационной дея</w:t>
      </w:r>
      <w:r w:rsidR="00985F3E">
        <w:rPr>
          <w:rFonts w:ascii="Times New Roman" w:hAnsi="Times New Roman" w:cs="Times New Roman"/>
          <w:i/>
          <w:sz w:val="28"/>
          <w:szCs w:val="28"/>
        </w:rPr>
        <w:t>-</w:t>
      </w:r>
      <w:r w:rsidRPr="001C4451">
        <w:rPr>
          <w:rFonts w:ascii="Times New Roman" w:hAnsi="Times New Roman" w:cs="Times New Roman"/>
          <w:i/>
          <w:sz w:val="28"/>
          <w:szCs w:val="28"/>
        </w:rPr>
        <w:t>тельности,</w:t>
      </w:r>
      <w:r>
        <w:rPr>
          <w:rFonts w:ascii="Times New Roman" w:hAnsi="Times New Roman" w:cs="Times New Roman"/>
          <w:sz w:val="28"/>
          <w:szCs w:val="28"/>
        </w:rPr>
        <w:t xml:space="preserve"> что позволит последним повысить </w:t>
      </w:r>
      <w:r w:rsidRPr="001C4451">
        <w:rPr>
          <w:rFonts w:ascii="Times New Roman" w:hAnsi="Times New Roman" w:cs="Times New Roman"/>
          <w:b/>
          <w:i/>
          <w:sz w:val="28"/>
          <w:szCs w:val="28"/>
        </w:rPr>
        <w:t>инвестиционную</w:t>
      </w:r>
      <w:r w:rsidR="00947350">
        <w:rPr>
          <w:rFonts w:ascii="Times New Roman" w:hAnsi="Times New Roman" w:cs="Times New Roman"/>
          <w:b/>
          <w:i/>
          <w:sz w:val="28"/>
          <w:szCs w:val="28"/>
        </w:rPr>
        <w:t xml:space="preserve"> </w:t>
      </w:r>
      <w:r w:rsidRPr="001C4451">
        <w:rPr>
          <w:rFonts w:ascii="Times New Roman" w:hAnsi="Times New Roman" w:cs="Times New Roman"/>
          <w:b/>
          <w:i/>
          <w:sz w:val="28"/>
          <w:szCs w:val="28"/>
        </w:rPr>
        <w:t>привлека</w:t>
      </w:r>
      <w:r w:rsidR="00985F3E">
        <w:rPr>
          <w:rFonts w:ascii="Times New Roman" w:hAnsi="Times New Roman" w:cs="Times New Roman"/>
          <w:b/>
          <w:i/>
          <w:sz w:val="28"/>
          <w:szCs w:val="28"/>
        </w:rPr>
        <w:t>-</w:t>
      </w:r>
      <w:r w:rsidRPr="001C4451">
        <w:rPr>
          <w:rFonts w:ascii="Times New Roman" w:hAnsi="Times New Roman" w:cs="Times New Roman"/>
          <w:b/>
          <w:i/>
          <w:sz w:val="28"/>
          <w:szCs w:val="28"/>
        </w:rPr>
        <w:t>тельность инновационных проектов</w:t>
      </w:r>
      <w:r>
        <w:rPr>
          <w:rFonts w:ascii="Times New Roman" w:hAnsi="Times New Roman" w:cs="Times New Roman"/>
          <w:sz w:val="28"/>
          <w:szCs w:val="28"/>
        </w:rPr>
        <w:t>, страховать их риски и привлекать финансовые ресурсы на выгодных условиях;</w:t>
      </w:r>
    </w:p>
    <w:p w:rsidR="001C4451" w:rsidRPr="007C1D33" w:rsidRDefault="001C4451" w:rsidP="007C1D33">
      <w:pPr>
        <w:tabs>
          <w:tab w:val="left" w:pos="993"/>
        </w:tabs>
        <w:spacing w:after="0" w:line="240" w:lineRule="auto"/>
        <w:ind w:firstLine="709"/>
        <w:jc w:val="both"/>
        <w:rPr>
          <w:rFonts w:ascii="Times New Roman" w:hAnsi="Times New Roman" w:cs="Times New Roman"/>
          <w:spacing w:val="-6"/>
          <w:sz w:val="28"/>
          <w:szCs w:val="28"/>
        </w:rPr>
      </w:pPr>
      <w:r w:rsidRPr="007C1D33">
        <w:rPr>
          <w:rFonts w:ascii="Times New Roman" w:hAnsi="Times New Roman" w:cs="Times New Roman"/>
          <w:spacing w:val="-6"/>
          <w:sz w:val="28"/>
          <w:szCs w:val="28"/>
        </w:rPr>
        <w:t>–</w:t>
      </w:r>
      <w:r w:rsidR="007C1D33" w:rsidRPr="007C1D33">
        <w:rPr>
          <w:rFonts w:ascii="Times New Roman" w:hAnsi="Times New Roman" w:cs="Times New Roman"/>
          <w:spacing w:val="-6"/>
          <w:sz w:val="28"/>
          <w:szCs w:val="28"/>
        </w:rPr>
        <w:t> </w:t>
      </w:r>
      <w:r w:rsidRPr="007C1D33">
        <w:rPr>
          <w:rFonts w:ascii="Times New Roman" w:hAnsi="Times New Roman" w:cs="Times New Roman"/>
          <w:i/>
          <w:spacing w:val="-6"/>
          <w:sz w:val="28"/>
          <w:szCs w:val="28"/>
        </w:rPr>
        <w:t xml:space="preserve">переход к государственному </w:t>
      </w:r>
      <w:r w:rsidR="00456A49" w:rsidRPr="007C1D33">
        <w:rPr>
          <w:rFonts w:ascii="Times New Roman" w:hAnsi="Times New Roman" w:cs="Times New Roman"/>
          <w:i/>
          <w:spacing w:val="-6"/>
          <w:sz w:val="28"/>
          <w:szCs w:val="28"/>
        </w:rPr>
        <w:t xml:space="preserve">регулированию финансовой деятельности предприятий всех организационно-правовых форм и форм собственности методами их экономического принуждения к образованию </w:t>
      </w:r>
      <w:r w:rsidR="00456A49" w:rsidRPr="007C1D33">
        <w:rPr>
          <w:rFonts w:ascii="Times New Roman" w:hAnsi="Times New Roman" w:cs="Times New Roman"/>
          <w:b/>
          <w:i/>
          <w:spacing w:val="-6"/>
          <w:sz w:val="28"/>
          <w:szCs w:val="28"/>
        </w:rPr>
        <w:t>фондов собственного развития.</w:t>
      </w:r>
      <w:r w:rsidR="00456A49" w:rsidRPr="007C1D33">
        <w:rPr>
          <w:rFonts w:ascii="Times New Roman" w:hAnsi="Times New Roman" w:cs="Times New Roman"/>
          <w:spacing w:val="-6"/>
          <w:sz w:val="28"/>
          <w:szCs w:val="28"/>
        </w:rPr>
        <w:t xml:space="preserve"> В этой связи необходимо внедрить нормативные принципы распре</w:t>
      </w:r>
      <w:r w:rsidR="00FC605E">
        <w:rPr>
          <w:rFonts w:ascii="Times New Roman" w:hAnsi="Times New Roman" w:cs="Times New Roman"/>
          <w:spacing w:val="-6"/>
          <w:sz w:val="28"/>
          <w:szCs w:val="28"/>
        </w:rPr>
        <w:t>-</w:t>
      </w:r>
      <w:r w:rsidR="00456A49" w:rsidRPr="007C1D33">
        <w:rPr>
          <w:rFonts w:ascii="Times New Roman" w:hAnsi="Times New Roman" w:cs="Times New Roman"/>
          <w:spacing w:val="-6"/>
          <w:sz w:val="28"/>
          <w:szCs w:val="28"/>
        </w:rPr>
        <w:t xml:space="preserve">деления прибыли предприятий, обеспечивающих образование таких подобных фондов, как </w:t>
      </w:r>
      <w:r w:rsidR="00456A49" w:rsidRPr="007C1D33">
        <w:rPr>
          <w:rFonts w:ascii="Times New Roman" w:hAnsi="Times New Roman" w:cs="Times New Roman"/>
          <w:i/>
          <w:spacing w:val="-6"/>
          <w:sz w:val="28"/>
          <w:szCs w:val="28"/>
        </w:rPr>
        <w:t>фонд модернизации и технологического перевооружения произ</w:t>
      </w:r>
      <w:r w:rsidR="00985F3E">
        <w:rPr>
          <w:rFonts w:ascii="Times New Roman" w:hAnsi="Times New Roman" w:cs="Times New Roman"/>
          <w:i/>
          <w:spacing w:val="-6"/>
          <w:sz w:val="28"/>
          <w:szCs w:val="28"/>
        </w:rPr>
        <w:t>-</w:t>
      </w:r>
      <w:r w:rsidR="00456A49" w:rsidRPr="007C1D33">
        <w:rPr>
          <w:rFonts w:ascii="Times New Roman" w:hAnsi="Times New Roman" w:cs="Times New Roman"/>
          <w:i/>
          <w:spacing w:val="-6"/>
          <w:sz w:val="28"/>
          <w:szCs w:val="28"/>
        </w:rPr>
        <w:t xml:space="preserve">водства, фонд инновационного развития, фонд подготовки перспективных кадров </w:t>
      </w:r>
      <w:r w:rsidR="00456A49" w:rsidRPr="007C1D33">
        <w:rPr>
          <w:rFonts w:ascii="Times New Roman" w:hAnsi="Times New Roman" w:cs="Times New Roman"/>
          <w:spacing w:val="-6"/>
          <w:sz w:val="28"/>
          <w:szCs w:val="28"/>
        </w:rPr>
        <w:t xml:space="preserve">и др. Реализация подобной меры заставит предприятия перейти в режим устойчивого экономического роста именно на </w:t>
      </w:r>
      <w:r w:rsidR="00456A49" w:rsidRPr="007C1D33">
        <w:rPr>
          <w:rFonts w:ascii="Times New Roman" w:hAnsi="Times New Roman" w:cs="Times New Roman"/>
          <w:i/>
          <w:spacing w:val="-6"/>
          <w:sz w:val="28"/>
          <w:szCs w:val="28"/>
        </w:rPr>
        <w:t>инновационной</w:t>
      </w:r>
      <w:r w:rsidR="00456A49" w:rsidRPr="007C1D33">
        <w:rPr>
          <w:rFonts w:ascii="Times New Roman" w:hAnsi="Times New Roman" w:cs="Times New Roman"/>
          <w:spacing w:val="-6"/>
          <w:sz w:val="28"/>
          <w:szCs w:val="28"/>
        </w:rPr>
        <w:t xml:space="preserve"> основе.</w:t>
      </w:r>
    </w:p>
    <w:p w:rsidR="00456A49" w:rsidRDefault="00456A49" w:rsidP="00456A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75932">
        <w:rPr>
          <w:rFonts w:ascii="Times New Roman" w:hAnsi="Times New Roman" w:cs="Times New Roman"/>
          <w:sz w:val="28"/>
          <w:szCs w:val="28"/>
        </w:rPr>
        <w:t>а</w:t>
      </w:r>
      <w:r>
        <w:rPr>
          <w:rFonts w:ascii="Times New Roman" w:hAnsi="Times New Roman" w:cs="Times New Roman"/>
          <w:sz w:val="28"/>
          <w:szCs w:val="28"/>
        </w:rPr>
        <w:t>конец</w:t>
      </w:r>
      <w:r w:rsidR="00375932">
        <w:rPr>
          <w:rFonts w:ascii="Times New Roman" w:hAnsi="Times New Roman" w:cs="Times New Roman"/>
          <w:sz w:val="28"/>
          <w:szCs w:val="28"/>
        </w:rPr>
        <w:t xml:space="preserve">, </w:t>
      </w:r>
      <w:r w:rsidR="00375932" w:rsidRPr="009A2C44">
        <w:rPr>
          <w:rFonts w:ascii="Times New Roman" w:hAnsi="Times New Roman" w:cs="Times New Roman"/>
          <w:i/>
          <w:sz w:val="28"/>
          <w:szCs w:val="28"/>
        </w:rPr>
        <w:t>наиболее сложная</w:t>
      </w:r>
      <w:r w:rsidR="00375932">
        <w:rPr>
          <w:rFonts w:ascii="Times New Roman" w:hAnsi="Times New Roman" w:cs="Times New Roman"/>
          <w:sz w:val="28"/>
          <w:szCs w:val="28"/>
        </w:rPr>
        <w:t xml:space="preserve"> и </w:t>
      </w:r>
      <w:r w:rsidR="00375932" w:rsidRPr="009A2C44">
        <w:rPr>
          <w:rFonts w:ascii="Times New Roman" w:hAnsi="Times New Roman" w:cs="Times New Roman"/>
          <w:i/>
          <w:sz w:val="28"/>
          <w:szCs w:val="28"/>
        </w:rPr>
        <w:t>наиболее значимая</w:t>
      </w:r>
      <w:r w:rsidR="00375932">
        <w:rPr>
          <w:rFonts w:ascii="Times New Roman" w:hAnsi="Times New Roman" w:cs="Times New Roman"/>
          <w:sz w:val="28"/>
          <w:szCs w:val="28"/>
        </w:rPr>
        <w:t xml:space="preserve"> в приведенном пере</w:t>
      </w:r>
      <w:r w:rsidR="00985F3E">
        <w:rPr>
          <w:rFonts w:ascii="Times New Roman" w:hAnsi="Times New Roman" w:cs="Times New Roman"/>
          <w:sz w:val="28"/>
          <w:szCs w:val="28"/>
        </w:rPr>
        <w:t>-</w:t>
      </w:r>
      <w:r w:rsidR="00375932">
        <w:rPr>
          <w:rFonts w:ascii="Times New Roman" w:hAnsi="Times New Roman" w:cs="Times New Roman"/>
          <w:sz w:val="28"/>
          <w:szCs w:val="28"/>
        </w:rPr>
        <w:t xml:space="preserve">чне задача – это </w:t>
      </w:r>
      <w:r w:rsidR="00375932" w:rsidRPr="001C0B72">
        <w:rPr>
          <w:rFonts w:ascii="Times New Roman" w:hAnsi="Times New Roman" w:cs="Times New Roman"/>
          <w:i/>
          <w:sz w:val="28"/>
          <w:szCs w:val="28"/>
        </w:rPr>
        <w:t xml:space="preserve">создание </w:t>
      </w:r>
      <w:r w:rsidR="00375932" w:rsidRPr="001C0B72">
        <w:rPr>
          <w:rFonts w:ascii="Times New Roman" w:hAnsi="Times New Roman" w:cs="Times New Roman"/>
          <w:b/>
          <w:i/>
          <w:sz w:val="28"/>
          <w:szCs w:val="28"/>
        </w:rPr>
        <w:t>национальной инновационной системы</w:t>
      </w:r>
      <w:r w:rsidR="00375932" w:rsidRPr="001C0B72">
        <w:rPr>
          <w:rFonts w:ascii="Times New Roman" w:hAnsi="Times New Roman" w:cs="Times New Roman"/>
          <w:i/>
          <w:sz w:val="28"/>
          <w:szCs w:val="28"/>
        </w:rPr>
        <w:t xml:space="preserve"> – комп</w:t>
      </w:r>
      <w:r w:rsidR="00985F3E">
        <w:rPr>
          <w:rFonts w:ascii="Times New Roman" w:hAnsi="Times New Roman" w:cs="Times New Roman"/>
          <w:i/>
          <w:sz w:val="28"/>
          <w:szCs w:val="28"/>
        </w:rPr>
        <w:t>-</w:t>
      </w:r>
      <w:r w:rsidR="00375932" w:rsidRPr="001C0B72">
        <w:rPr>
          <w:rFonts w:ascii="Times New Roman" w:hAnsi="Times New Roman" w:cs="Times New Roman"/>
          <w:i/>
          <w:sz w:val="28"/>
          <w:szCs w:val="28"/>
        </w:rPr>
        <w:t>лекса правовых, финансовых и организационных структур и механизмов, обе</w:t>
      </w:r>
      <w:r w:rsidR="00985F3E">
        <w:rPr>
          <w:rFonts w:ascii="Times New Roman" w:hAnsi="Times New Roman" w:cs="Times New Roman"/>
          <w:i/>
          <w:sz w:val="28"/>
          <w:szCs w:val="28"/>
        </w:rPr>
        <w:t>-</w:t>
      </w:r>
      <w:r w:rsidR="00375932" w:rsidRPr="001C0B72">
        <w:rPr>
          <w:rFonts w:ascii="Times New Roman" w:hAnsi="Times New Roman" w:cs="Times New Roman"/>
          <w:i/>
          <w:sz w:val="28"/>
          <w:szCs w:val="28"/>
        </w:rPr>
        <w:t>спечивающих процесс разработки, освоения, производства и массового расп</w:t>
      </w:r>
      <w:r w:rsidR="00985F3E">
        <w:rPr>
          <w:rFonts w:ascii="Times New Roman" w:hAnsi="Times New Roman" w:cs="Times New Roman"/>
          <w:i/>
          <w:sz w:val="28"/>
          <w:szCs w:val="28"/>
        </w:rPr>
        <w:t>-</w:t>
      </w:r>
      <w:r w:rsidR="00375932" w:rsidRPr="001C0B72">
        <w:rPr>
          <w:rFonts w:ascii="Times New Roman" w:hAnsi="Times New Roman" w:cs="Times New Roman"/>
          <w:i/>
          <w:sz w:val="28"/>
          <w:szCs w:val="28"/>
        </w:rPr>
        <w:t>ространения инноваций во всех секторах экономики России.</w:t>
      </w:r>
      <w:r w:rsidR="00947350">
        <w:rPr>
          <w:rFonts w:ascii="Times New Roman" w:hAnsi="Times New Roman" w:cs="Times New Roman"/>
          <w:i/>
          <w:sz w:val="28"/>
          <w:szCs w:val="28"/>
        </w:rPr>
        <w:t xml:space="preserve"> </w:t>
      </w:r>
      <w:r w:rsidR="00375932">
        <w:rPr>
          <w:rFonts w:ascii="Times New Roman" w:hAnsi="Times New Roman" w:cs="Times New Roman"/>
          <w:sz w:val="28"/>
          <w:szCs w:val="28"/>
        </w:rPr>
        <w:t>Главными эле</w:t>
      </w:r>
      <w:r w:rsidR="00985F3E">
        <w:rPr>
          <w:rFonts w:ascii="Times New Roman" w:hAnsi="Times New Roman" w:cs="Times New Roman"/>
          <w:sz w:val="28"/>
          <w:szCs w:val="28"/>
        </w:rPr>
        <w:t>-</w:t>
      </w:r>
      <w:r w:rsidR="00375932">
        <w:rPr>
          <w:rFonts w:ascii="Times New Roman" w:hAnsi="Times New Roman" w:cs="Times New Roman"/>
          <w:sz w:val="28"/>
          <w:szCs w:val="28"/>
        </w:rPr>
        <w:t>ментами такой системы должны стать малые и средние предприятия, специ</w:t>
      </w:r>
      <w:r w:rsidR="00985F3E">
        <w:rPr>
          <w:rFonts w:ascii="Times New Roman" w:hAnsi="Times New Roman" w:cs="Times New Roman"/>
          <w:sz w:val="28"/>
          <w:szCs w:val="28"/>
        </w:rPr>
        <w:t>-</w:t>
      </w:r>
      <w:r w:rsidR="00375932">
        <w:rPr>
          <w:rFonts w:ascii="Times New Roman" w:hAnsi="Times New Roman" w:cs="Times New Roman"/>
          <w:sz w:val="28"/>
          <w:szCs w:val="28"/>
        </w:rPr>
        <w:t>ализирующиеся на научно-техническом и инновационном предприниматель</w:t>
      </w:r>
      <w:r w:rsidR="00985F3E">
        <w:rPr>
          <w:rFonts w:ascii="Times New Roman" w:hAnsi="Times New Roman" w:cs="Times New Roman"/>
          <w:sz w:val="28"/>
          <w:szCs w:val="28"/>
        </w:rPr>
        <w:t>-</w:t>
      </w:r>
      <w:r w:rsidR="00375932">
        <w:rPr>
          <w:rFonts w:ascii="Times New Roman" w:hAnsi="Times New Roman" w:cs="Times New Roman"/>
          <w:sz w:val="28"/>
          <w:szCs w:val="28"/>
        </w:rPr>
        <w:t xml:space="preserve">стве. В развитых странах подобные предприятия создают и осваивают до 70 % всех инноваций, чем определяют научно-техническую и инновационную политику уже крупных корпораций. </w:t>
      </w:r>
      <w:r w:rsidR="009A2C44">
        <w:rPr>
          <w:rFonts w:ascii="Times New Roman" w:hAnsi="Times New Roman" w:cs="Times New Roman"/>
          <w:sz w:val="28"/>
          <w:szCs w:val="28"/>
        </w:rPr>
        <w:t>Первоочередной мерой является также создание финансовой инфраструктуры инновационной деятельности и преж</w:t>
      </w:r>
      <w:r w:rsidR="00985F3E">
        <w:rPr>
          <w:rFonts w:ascii="Times New Roman" w:hAnsi="Times New Roman" w:cs="Times New Roman"/>
          <w:sz w:val="28"/>
          <w:szCs w:val="28"/>
        </w:rPr>
        <w:t>-</w:t>
      </w:r>
      <w:r w:rsidR="009A2C44">
        <w:rPr>
          <w:rFonts w:ascii="Times New Roman" w:hAnsi="Times New Roman" w:cs="Times New Roman"/>
          <w:sz w:val="28"/>
          <w:szCs w:val="28"/>
        </w:rPr>
        <w:t>де всего фондов, занимающихся финансированием инновационных проектов. Сейчас российские коммерческие банки практически не кредитуют такие проекты, опасаясь рисков, связанных с инновационной деятельностью. В раз</w:t>
      </w:r>
      <w:r w:rsidR="00985F3E">
        <w:rPr>
          <w:rFonts w:ascii="Times New Roman" w:hAnsi="Times New Roman" w:cs="Times New Roman"/>
          <w:sz w:val="28"/>
          <w:szCs w:val="28"/>
        </w:rPr>
        <w:t>-</w:t>
      </w:r>
      <w:r w:rsidR="009A2C44">
        <w:rPr>
          <w:rFonts w:ascii="Times New Roman" w:hAnsi="Times New Roman" w:cs="Times New Roman"/>
          <w:sz w:val="28"/>
          <w:szCs w:val="28"/>
        </w:rPr>
        <w:t xml:space="preserve">витых странах эту проблему эффективно решают </w:t>
      </w:r>
      <w:r w:rsidR="009A2C44" w:rsidRPr="001C0B72">
        <w:rPr>
          <w:rFonts w:ascii="Times New Roman" w:hAnsi="Times New Roman" w:cs="Times New Roman"/>
          <w:i/>
          <w:sz w:val="28"/>
          <w:szCs w:val="28"/>
        </w:rPr>
        <w:t>венчурные фонды</w:t>
      </w:r>
      <w:r w:rsidR="00E51BC6">
        <w:rPr>
          <w:rFonts w:ascii="Times New Roman" w:hAnsi="Times New Roman" w:cs="Times New Roman"/>
          <w:i/>
          <w:sz w:val="28"/>
          <w:szCs w:val="28"/>
        </w:rPr>
        <w:t xml:space="preserve"> </w:t>
      </w:r>
      <w:r w:rsidR="00E51BC6" w:rsidRPr="00E51BC6">
        <w:rPr>
          <w:rFonts w:ascii="Times New Roman" w:hAnsi="Times New Roman" w:cs="Times New Roman"/>
          <w:sz w:val="28"/>
          <w:szCs w:val="28"/>
        </w:rPr>
        <w:t>(см. раз</w:t>
      </w:r>
      <w:r w:rsidR="00E51BC6">
        <w:rPr>
          <w:rFonts w:ascii="Times New Roman" w:hAnsi="Times New Roman" w:cs="Times New Roman"/>
          <w:sz w:val="28"/>
          <w:szCs w:val="28"/>
        </w:rPr>
        <w:t>-</w:t>
      </w:r>
      <w:r w:rsidR="00E51BC6" w:rsidRPr="00E51BC6">
        <w:rPr>
          <w:rFonts w:ascii="Times New Roman" w:hAnsi="Times New Roman" w:cs="Times New Roman"/>
          <w:sz w:val="28"/>
          <w:szCs w:val="28"/>
        </w:rPr>
        <w:t>дел 9.5)</w:t>
      </w:r>
      <w:r w:rsidR="009A2C44" w:rsidRPr="001C0B72">
        <w:rPr>
          <w:rFonts w:ascii="Times New Roman" w:hAnsi="Times New Roman" w:cs="Times New Roman"/>
          <w:i/>
          <w:sz w:val="28"/>
          <w:szCs w:val="28"/>
        </w:rPr>
        <w:t>,</w:t>
      </w:r>
      <w:r w:rsidR="009A2C44">
        <w:rPr>
          <w:rFonts w:ascii="Times New Roman" w:hAnsi="Times New Roman" w:cs="Times New Roman"/>
          <w:sz w:val="28"/>
          <w:szCs w:val="28"/>
        </w:rPr>
        <w:t xml:space="preserve"> которые за счет успешных инноваций в конечном итоге с выгодой для себя</w:t>
      </w:r>
      <w:r w:rsidR="001D1F38">
        <w:rPr>
          <w:rFonts w:ascii="Times New Roman" w:hAnsi="Times New Roman" w:cs="Times New Roman"/>
          <w:sz w:val="28"/>
          <w:szCs w:val="28"/>
        </w:rPr>
        <w:t>, как частного институционального инвестора,</w:t>
      </w:r>
      <w:r w:rsidR="009A2C44">
        <w:rPr>
          <w:rFonts w:ascii="Times New Roman" w:hAnsi="Times New Roman" w:cs="Times New Roman"/>
          <w:sz w:val="28"/>
          <w:szCs w:val="28"/>
        </w:rPr>
        <w:t xml:space="preserve"> компенсируют потери от финансирования прочих убыточных инновационных проектов.</w:t>
      </w:r>
    </w:p>
    <w:p w:rsidR="00985F3E" w:rsidRDefault="00985F3E" w:rsidP="00456A49">
      <w:pPr>
        <w:spacing w:after="0" w:line="240" w:lineRule="auto"/>
        <w:ind w:firstLine="709"/>
        <w:jc w:val="both"/>
        <w:rPr>
          <w:rFonts w:ascii="Times New Roman" w:hAnsi="Times New Roman" w:cs="Times New Roman"/>
          <w:sz w:val="28"/>
          <w:szCs w:val="28"/>
        </w:rPr>
      </w:pPr>
    </w:p>
    <w:p w:rsidR="00985F3E" w:rsidRDefault="00985F3E" w:rsidP="00456A49">
      <w:pPr>
        <w:spacing w:after="0" w:line="240" w:lineRule="auto"/>
        <w:ind w:firstLine="709"/>
        <w:jc w:val="both"/>
        <w:rPr>
          <w:rFonts w:ascii="Times New Roman" w:hAnsi="Times New Roman" w:cs="Times New Roman"/>
          <w:sz w:val="28"/>
          <w:szCs w:val="28"/>
        </w:rPr>
      </w:pPr>
    </w:p>
    <w:p w:rsidR="00985F3E" w:rsidRDefault="00985F3E" w:rsidP="00456A49">
      <w:pPr>
        <w:spacing w:after="0" w:line="240" w:lineRule="auto"/>
        <w:ind w:firstLine="709"/>
        <w:jc w:val="both"/>
        <w:rPr>
          <w:rFonts w:ascii="Times New Roman" w:hAnsi="Times New Roman" w:cs="Times New Roman"/>
          <w:sz w:val="28"/>
          <w:szCs w:val="28"/>
        </w:rPr>
      </w:pPr>
    </w:p>
    <w:p w:rsidR="001C0B72" w:rsidRPr="001C0B72" w:rsidRDefault="001C0B72" w:rsidP="009D46BE">
      <w:pPr>
        <w:spacing w:after="0" w:line="240" w:lineRule="auto"/>
        <w:jc w:val="center"/>
        <w:rPr>
          <w:rFonts w:ascii="Times New Roman" w:hAnsi="Times New Roman" w:cs="Times New Roman"/>
          <w:b/>
          <w:sz w:val="24"/>
          <w:szCs w:val="24"/>
        </w:rPr>
      </w:pPr>
      <w:r w:rsidRPr="001C0B72">
        <w:rPr>
          <w:rFonts w:ascii="Times New Roman" w:hAnsi="Times New Roman" w:cs="Times New Roman"/>
          <w:b/>
          <w:sz w:val="24"/>
          <w:szCs w:val="24"/>
        </w:rPr>
        <w:lastRenderedPageBreak/>
        <w:t>Вопросы для самоконтроля</w:t>
      </w:r>
    </w:p>
    <w:p w:rsidR="001C0B72" w:rsidRDefault="001C0B72" w:rsidP="001C0B72">
      <w:pPr>
        <w:spacing w:after="0" w:line="240" w:lineRule="auto"/>
        <w:ind w:firstLine="709"/>
        <w:jc w:val="center"/>
        <w:rPr>
          <w:rFonts w:ascii="Times New Roman" w:hAnsi="Times New Roman" w:cs="Times New Roman"/>
          <w:sz w:val="28"/>
          <w:szCs w:val="28"/>
        </w:rPr>
      </w:pPr>
    </w:p>
    <w:p w:rsidR="001C0B72"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Сущность инновации и этапы её создания.</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Содержание этапа коммерциализации инновации.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Современное значение технологических инноваций и показатели инновационного раз</w:t>
      </w:r>
      <w:r w:rsidR="00E320F1">
        <w:rPr>
          <w:rFonts w:ascii="Times New Roman" w:hAnsi="Times New Roman" w:cs="Times New Roman"/>
          <w:sz w:val="24"/>
          <w:szCs w:val="24"/>
        </w:rPr>
        <w:t>-</w:t>
      </w:r>
      <w:r>
        <w:rPr>
          <w:rFonts w:ascii="Times New Roman" w:hAnsi="Times New Roman" w:cs="Times New Roman"/>
          <w:sz w:val="24"/>
          <w:szCs w:val="24"/>
        </w:rPr>
        <w:t>вития России.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Проблемы функционирования российской инновационной сферы.</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Причины неблагоприятной инновационной ситуации в России.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Периодичность и причины смены технологических укладов.</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Цели и задачи государственной инновационной политики России.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Меры по развитию российской науки и по разработке правовой базы инновационной деятельности в стране.</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Формирование государственных органов координации инновационной деятельности и разработка форм её поддержки.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Состав национальной инновационной системы и её задачи.</w:t>
      </w:r>
    </w:p>
    <w:p w:rsidR="003C74AF" w:rsidRPr="00E3108F" w:rsidRDefault="003C74AF" w:rsidP="0016649F">
      <w:pPr>
        <w:pStyle w:val="a3"/>
        <w:tabs>
          <w:tab w:val="left" w:pos="426"/>
        </w:tabs>
        <w:spacing w:after="0" w:line="240" w:lineRule="auto"/>
        <w:ind w:left="426" w:hanging="426"/>
        <w:jc w:val="both"/>
        <w:rPr>
          <w:rFonts w:ascii="Times New Roman" w:hAnsi="Times New Roman" w:cs="Times New Roman"/>
          <w:sz w:val="24"/>
          <w:szCs w:val="24"/>
        </w:rPr>
      </w:pPr>
    </w:p>
    <w:p w:rsidR="003C74AF" w:rsidRPr="00E3108F" w:rsidRDefault="003C74AF" w:rsidP="00E3108F">
      <w:pPr>
        <w:pStyle w:val="a3"/>
        <w:spacing w:after="0" w:line="240" w:lineRule="auto"/>
        <w:ind w:left="0"/>
        <w:jc w:val="center"/>
        <w:rPr>
          <w:rFonts w:ascii="Times New Roman" w:hAnsi="Times New Roman" w:cs="Times New Roman"/>
          <w:b/>
          <w:sz w:val="24"/>
          <w:szCs w:val="24"/>
        </w:rPr>
      </w:pPr>
      <w:r w:rsidRPr="00E3108F">
        <w:rPr>
          <w:rFonts w:ascii="Times New Roman" w:hAnsi="Times New Roman" w:cs="Times New Roman"/>
          <w:b/>
          <w:sz w:val="24"/>
          <w:szCs w:val="24"/>
        </w:rPr>
        <w:t>Тесты</w:t>
      </w:r>
    </w:p>
    <w:p w:rsidR="00C9315B" w:rsidRPr="00E3108F" w:rsidRDefault="00C9315B" w:rsidP="00E3108F">
      <w:pPr>
        <w:pStyle w:val="a3"/>
        <w:spacing w:after="0" w:line="240" w:lineRule="auto"/>
        <w:ind w:left="284"/>
        <w:jc w:val="center"/>
        <w:rPr>
          <w:rFonts w:ascii="Times New Roman" w:hAnsi="Times New Roman" w:cs="Times New Roman"/>
          <w:b/>
          <w:sz w:val="24"/>
          <w:szCs w:val="24"/>
        </w:rPr>
      </w:pPr>
    </w:p>
    <w:p w:rsidR="00C9315B" w:rsidRPr="00E3108F" w:rsidRDefault="00C9315B" w:rsidP="001C3E00">
      <w:pPr>
        <w:pStyle w:val="a3"/>
        <w:numPr>
          <w:ilvl w:val="0"/>
          <w:numId w:val="6"/>
        </w:numPr>
        <w:spacing w:after="0" w:line="240" w:lineRule="auto"/>
        <w:ind w:left="426" w:hanging="425"/>
        <w:rPr>
          <w:rFonts w:ascii="Times New Roman" w:hAnsi="Times New Roman" w:cs="Times New Roman"/>
          <w:sz w:val="24"/>
          <w:szCs w:val="24"/>
        </w:rPr>
      </w:pPr>
      <w:r w:rsidRPr="00E3108F">
        <w:rPr>
          <w:rFonts w:ascii="Times New Roman" w:hAnsi="Times New Roman" w:cs="Times New Roman"/>
          <w:sz w:val="24"/>
          <w:szCs w:val="24"/>
        </w:rPr>
        <w:t>Какое понятие является наиболее ёмким?</w:t>
      </w:r>
    </w:p>
    <w:p w:rsidR="00C9315B" w:rsidRPr="00E3108F" w:rsidRDefault="00C9315B" w:rsidP="001C3E00">
      <w:pPr>
        <w:numPr>
          <w:ilvl w:val="0"/>
          <w:numId w:val="7"/>
        </w:numPr>
        <w:tabs>
          <w:tab w:val="clear" w:pos="360"/>
          <w:tab w:val="left" w:pos="851"/>
          <w:tab w:val="num" w:pos="993"/>
          <w:tab w:val="left" w:pos="1134"/>
        </w:tabs>
        <w:spacing w:after="0" w:line="240" w:lineRule="auto"/>
        <w:ind w:left="0" w:firstLine="567"/>
        <w:jc w:val="both"/>
        <w:rPr>
          <w:rFonts w:ascii="Times New Roman" w:hAnsi="Times New Roman" w:cs="Times New Roman"/>
          <w:sz w:val="24"/>
          <w:szCs w:val="24"/>
        </w:rPr>
      </w:pPr>
      <w:r w:rsidRPr="00E3108F">
        <w:rPr>
          <w:rFonts w:ascii="Times New Roman" w:hAnsi="Times New Roman" w:cs="Times New Roman"/>
          <w:sz w:val="24"/>
          <w:szCs w:val="24"/>
        </w:rPr>
        <w:t>инновационная деятельность</w:t>
      </w:r>
    </w:p>
    <w:p w:rsidR="00C9315B" w:rsidRPr="00E3108F" w:rsidRDefault="00C9315B" w:rsidP="001C3E00">
      <w:pPr>
        <w:numPr>
          <w:ilvl w:val="0"/>
          <w:numId w:val="7"/>
        </w:numPr>
        <w:tabs>
          <w:tab w:val="clear" w:pos="360"/>
          <w:tab w:val="left" w:pos="851"/>
          <w:tab w:val="num" w:pos="993"/>
          <w:tab w:val="left" w:pos="1134"/>
        </w:tabs>
        <w:spacing w:after="0" w:line="240" w:lineRule="auto"/>
        <w:ind w:left="0" w:firstLine="567"/>
        <w:jc w:val="both"/>
        <w:rPr>
          <w:rFonts w:ascii="Times New Roman" w:hAnsi="Times New Roman" w:cs="Times New Roman"/>
          <w:sz w:val="24"/>
          <w:szCs w:val="24"/>
        </w:rPr>
      </w:pPr>
      <w:r w:rsidRPr="00E3108F">
        <w:rPr>
          <w:rFonts w:ascii="Times New Roman" w:hAnsi="Times New Roman" w:cs="Times New Roman"/>
          <w:sz w:val="24"/>
          <w:szCs w:val="24"/>
        </w:rPr>
        <w:t>инновационная политика</w:t>
      </w:r>
    </w:p>
    <w:p w:rsidR="00C9315B" w:rsidRPr="00E3108F" w:rsidRDefault="00C9315B" w:rsidP="001C3E00">
      <w:pPr>
        <w:numPr>
          <w:ilvl w:val="0"/>
          <w:numId w:val="7"/>
        </w:numPr>
        <w:tabs>
          <w:tab w:val="clear" w:pos="360"/>
          <w:tab w:val="left" w:pos="851"/>
          <w:tab w:val="num" w:pos="993"/>
          <w:tab w:val="left" w:pos="1134"/>
        </w:tabs>
        <w:spacing w:after="0" w:line="240" w:lineRule="auto"/>
        <w:ind w:left="0" w:firstLine="567"/>
        <w:jc w:val="both"/>
        <w:rPr>
          <w:rFonts w:ascii="Times New Roman" w:hAnsi="Times New Roman" w:cs="Times New Roman"/>
          <w:sz w:val="24"/>
          <w:szCs w:val="24"/>
        </w:rPr>
      </w:pPr>
      <w:r w:rsidRPr="00E3108F">
        <w:rPr>
          <w:rFonts w:ascii="Times New Roman" w:hAnsi="Times New Roman" w:cs="Times New Roman"/>
          <w:sz w:val="24"/>
          <w:szCs w:val="24"/>
        </w:rPr>
        <w:t>инновационный процесс.</w:t>
      </w:r>
    </w:p>
    <w:p w:rsidR="00CA02DF" w:rsidRPr="00E3108F" w:rsidRDefault="00CA02DF" w:rsidP="00E3108F">
      <w:pPr>
        <w:tabs>
          <w:tab w:val="num" w:pos="709"/>
          <w:tab w:val="left" w:pos="1134"/>
        </w:tabs>
        <w:spacing w:after="0" w:line="240" w:lineRule="auto"/>
        <w:ind w:firstLine="426"/>
        <w:jc w:val="both"/>
        <w:rPr>
          <w:rFonts w:ascii="Times New Roman" w:hAnsi="Times New Roman" w:cs="Times New Roman"/>
          <w:sz w:val="24"/>
          <w:szCs w:val="24"/>
        </w:rPr>
      </w:pPr>
    </w:p>
    <w:p w:rsidR="00CA02DF" w:rsidRPr="00E3108F" w:rsidRDefault="00CA02DF" w:rsidP="001C3E00">
      <w:pPr>
        <w:pStyle w:val="a3"/>
        <w:numPr>
          <w:ilvl w:val="0"/>
          <w:numId w:val="6"/>
        </w:numPr>
        <w:tabs>
          <w:tab w:val="num" w:pos="42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Прикладные научные исследования осуществляются на базе</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собственных</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заимствованных</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собственных или заимствованных</w:t>
      </w:r>
    </w:p>
    <w:p w:rsidR="00CA02DF" w:rsidRPr="00E3108F" w:rsidRDefault="00CA02DF"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научно-технических результатов.</w:t>
      </w:r>
    </w:p>
    <w:p w:rsidR="00C9315B" w:rsidRPr="00E3108F" w:rsidRDefault="00C9315B" w:rsidP="00E3108F">
      <w:pPr>
        <w:pStyle w:val="a3"/>
        <w:tabs>
          <w:tab w:val="num" w:pos="709"/>
        </w:tabs>
        <w:spacing w:after="0" w:line="240" w:lineRule="auto"/>
        <w:ind w:left="0" w:firstLine="426"/>
        <w:jc w:val="center"/>
        <w:rPr>
          <w:rFonts w:ascii="Times New Roman" w:hAnsi="Times New Roman" w:cs="Times New Roman"/>
          <w:b/>
          <w:sz w:val="24"/>
          <w:szCs w:val="24"/>
        </w:rPr>
      </w:pPr>
    </w:p>
    <w:p w:rsidR="009666DA" w:rsidRPr="00E3108F" w:rsidRDefault="009666DA" w:rsidP="001C3E00">
      <w:pPr>
        <w:pStyle w:val="a3"/>
        <w:numPr>
          <w:ilvl w:val="0"/>
          <w:numId w:val="6"/>
        </w:numPr>
        <w:tabs>
          <w:tab w:val="num" w:pos="426"/>
          <w:tab w:val="left" w:pos="127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Инновация – это значительно улучшенный</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 xml:space="preserve">процесс </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товар</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процесс или товар.</w:t>
      </w:r>
    </w:p>
    <w:p w:rsidR="009666DA" w:rsidRPr="00E3108F" w:rsidRDefault="009666DA" w:rsidP="00E3108F">
      <w:pPr>
        <w:pStyle w:val="a3"/>
        <w:tabs>
          <w:tab w:val="num" w:pos="709"/>
        </w:tabs>
        <w:spacing w:after="0" w:line="240" w:lineRule="auto"/>
        <w:ind w:left="0" w:firstLine="426"/>
        <w:jc w:val="center"/>
        <w:rPr>
          <w:rFonts w:ascii="Times New Roman" w:hAnsi="Times New Roman" w:cs="Times New Roman"/>
          <w:b/>
          <w:sz w:val="24"/>
          <w:szCs w:val="24"/>
        </w:rPr>
      </w:pPr>
    </w:p>
    <w:p w:rsidR="00E65D83" w:rsidRPr="00E3108F" w:rsidRDefault="00E65D83" w:rsidP="001C3E00">
      <w:pPr>
        <w:pStyle w:val="a3"/>
        <w:numPr>
          <w:ilvl w:val="0"/>
          <w:numId w:val="6"/>
        </w:numPr>
        <w:tabs>
          <w:tab w:val="num" w:pos="426"/>
          <w:tab w:val="left" w:pos="851"/>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 xml:space="preserve">Цель инновационного проекта – </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создать инновацию</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окупить затраты на создание инновации</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создать инновацию и окупить затраты на её создание.</w:t>
      </w:r>
    </w:p>
    <w:p w:rsidR="00C9315B" w:rsidRPr="00E3108F" w:rsidRDefault="00C9315B" w:rsidP="00E3108F">
      <w:pPr>
        <w:pStyle w:val="a3"/>
        <w:tabs>
          <w:tab w:val="num" w:pos="709"/>
        </w:tabs>
        <w:spacing w:after="0" w:line="240" w:lineRule="auto"/>
        <w:ind w:left="0" w:firstLine="426"/>
        <w:jc w:val="center"/>
        <w:rPr>
          <w:rFonts w:ascii="Times New Roman" w:hAnsi="Times New Roman" w:cs="Times New Roman"/>
          <w:b/>
          <w:sz w:val="24"/>
          <w:szCs w:val="24"/>
        </w:rPr>
      </w:pPr>
    </w:p>
    <w:p w:rsidR="00C9315B" w:rsidRPr="00E3108F" w:rsidRDefault="00C9315B" w:rsidP="001C3E00">
      <w:pPr>
        <w:pStyle w:val="a3"/>
        <w:numPr>
          <w:ilvl w:val="0"/>
          <w:numId w:val="8"/>
        </w:numPr>
        <w:tabs>
          <w:tab w:val="num" w:pos="426"/>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Период времени, в течение которого окупаются затраты на создание и внедрение ин</w:t>
      </w:r>
      <w:r w:rsidR="00E320F1">
        <w:rPr>
          <w:rFonts w:ascii="Times New Roman" w:hAnsi="Times New Roman" w:cs="Times New Roman"/>
          <w:sz w:val="24"/>
          <w:szCs w:val="24"/>
        </w:rPr>
        <w:t>-</w:t>
      </w:r>
      <w:r w:rsidRPr="00E3108F">
        <w:rPr>
          <w:rFonts w:ascii="Times New Roman" w:hAnsi="Times New Roman" w:cs="Times New Roman"/>
          <w:sz w:val="24"/>
          <w:szCs w:val="24"/>
        </w:rPr>
        <w:t>новации, называется инновационным</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процессом</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лагом</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проектом.</w:t>
      </w:r>
    </w:p>
    <w:p w:rsidR="00C9315B" w:rsidRPr="00E3108F" w:rsidRDefault="00C9315B" w:rsidP="00E3108F">
      <w:pPr>
        <w:pStyle w:val="a3"/>
        <w:tabs>
          <w:tab w:val="num" w:pos="709"/>
          <w:tab w:val="left" w:pos="1134"/>
        </w:tabs>
        <w:spacing w:line="240" w:lineRule="auto"/>
        <w:ind w:left="0" w:firstLine="426"/>
        <w:rPr>
          <w:rFonts w:ascii="Times New Roman" w:hAnsi="Times New Roman" w:cs="Times New Roman"/>
          <w:sz w:val="24"/>
          <w:szCs w:val="24"/>
        </w:rPr>
      </w:pPr>
    </w:p>
    <w:p w:rsidR="00CA02DF" w:rsidRPr="00E3108F" w:rsidRDefault="00CA02DF" w:rsidP="001C3E00">
      <w:pPr>
        <w:pStyle w:val="a3"/>
        <w:numPr>
          <w:ilvl w:val="0"/>
          <w:numId w:val="8"/>
        </w:numPr>
        <w:tabs>
          <w:tab w:val="num" w:pos="426"/>
          <w:tab w:val="left" w:pos="851"/>
          <w:tab w:val="left" w:pos="1134"/>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Усиливается глобальная конкуренция за</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сырьевые и финансовые ресурсы</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финансовые и интеллектуальные ресурсы</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интеллектуальные и сырьевые ресурсы.</w:t>
      </w:r>
    </w:p>
    <w:p w:rsidR="00CA02DF" w:rsidRDefault="00CA02DF" w:rsidP="00E3108F">
      <w:pPr>
        <w:pStyle w:val="a3"/>
        <w:tabs>
          <w:tab w:val="num" w:pos="709"/>
          <w:tab w:val="left" w:pos="1134"/>
        </w:tabs>
        <w:spacing w:line="240" w:lineRule="auto"/>
        <w:ind w:left="0" w:firstLine="426"/>
        <w:rPr>
          <w:rFonts w:ascii="Times New Roman" w:hAnsi="Times New Roman" w:cs="Times New Roman"/>
          <w:sz w:val="24"/>
          <w:szCs w:val="24"/>
        </w:rPr>
      </w:pPr>
    </w:p>
    <w:p w:rsidR="009666DA" w:rsidRPr="00E3108F" w:rsidRDefault="009666DA" w:rsidP="001C3E00">
      <w:pPr>
        <w:pStyle w:val="a3"/>
        <w:numPr>
          <w:ilvl w:val="0"/>
          <w:numId w:val="8"/>
        </w:numPr>
        <w:tabs>
          <w:tab w:val="num" w:pos="426"/>
          <w:tab w:val="left" w:pos="127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lastRenderedPageBreak/>
        <w:t>Какая пара терминов не является синонимами?</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 xml:space="preserve">инновационная продукция и новая продукция </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 xml:space="preserve">технологическая инновация и новая технология </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инновационный процесс и инновационная деятельность.</w:t>
      </w:r>
    </w:p>
    <w:p w:rsidR="00C9315B" w:rsidRPr="00E3108F" w:rsidRDefault="00C9315B" w:rsidP="00E3108F">
      <w:pPr>
        <w:pStyle w:val="a3"/>
        <w:tabs>
          <w:tab w:val="num" w:pos="709"/>
          <w:tab w:val="left" w:pos="1134"/>
        </w:tabs>
        <w:spacing w:line="240" w:lineRule="auto"/>
        <w:ind w:left="0" w:firstLine="426"/>
        <w:rPr>
          <w:rFonts w:ascii="Times New Roman" w:hAnsi="Times New Roman" w:cs="Times New Roman"/>
          <w:sz w:val="24"/>
          <w:szCs w:val="24"/>
        </w:rPr>
      </w:pPr>
    </w:p>
    <w:p w:rsidR="00E65D83" w:rsidRPr="00E3108F" w:rsidRDefault="00E65D83" w:rsidP="001C3E00">
      <w:pPr>
        <w:pStyle w:val="a3"/>
        <w:numPr>
          <w:ilvl w:val="0"/>
          <w:numId w:val="8"/>
        </w:numPr>
        <w:tabs>
          <w:tab w:val="num" w:pos="426"/>
          <w:tab w:val="left" w:pos="851"/>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К финансовым проблемам функционирования инвестиционной сферы России не отно</w:t>
      </w:r>
      <w:r w:rsidR="00E320F1">
        <w:rPr>
          <w:rFonts w:ascii="Times New Roman" w:hAnsi="Times New Roman" w:cs="Times New Roman"/>
          <w:sz w:val="24"/>
          <w:szCs w:val="24"/>
        </w:rPr>
        <w:t>-</w:t>
      </w:r>
      <w:r w:rsidRPr="00E3108F">
        <w:rPr>
          <w:rFonts w:ascii="Times New Roman" w:hAnsi="Times New Roman" w:cs="Times New Roman"/>
          <w:sz w:val="24"/>
          <w:szCs w:val="24"/>
        </w:rPr>
        <w:t>сится</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наличие «откатов» при размещении заказов на выполнение НИОКР</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отсутствие налоговых льгот для субъектов научной деятельности</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отсутствие условий для привлечения инвестиций в эту сферу.</w:t>
      </w:r>
    </w:p>
    <w:p w:rsidR="009666DA" w:rsidRPr="00E3108F" w:rsidRDefault="009666DA" w:rsidP="00E3108F">
      <w:pPr>
        <w:pStyle w:val="a3"/>
        <w:tabs>
          <w:tab w:val="num" w:pos="709"/>
          <w:tab w:val="left" w:pos="1134"/>
        </w:tabs>
        <w:spacing w:line="240" w:lineRule="auto"/>
        <w:ind w:left="0" w:firstLine="426"/>
        <w:rPr>
          <w:rFonts w:ascii="Times New Roman" w:hAnsi="Times New Roman" w:cs="Times New Roman"/>
          <w:sz w:val="24"/>
          <w:szCs w:val="24"/>
        </w:rPr>
      </w:pPr>
    </w:p>
    <w:p w:rsidR="00C9315B" w:rsidRPr="00E3108F" w:rsidRDefault="00C9315B" w:rsidP="001C3E00">
      <w:pPr>
        <w:pStyle w:val="a3"/>
        <w:numPr>
          <w:ilvl w:val="0"/>
          <w:numId w:val="9"/>
        </w:numPr>
        <w:tabs>
          <w:tab w:val="num" w:pos="426"/>
          <w:tab w:val="left" w:pos="851"/>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К наукоемкой относят продукцию, у которой расходы на НИОКР составляют не менее</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5 %</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10 %</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15 %</w:t>
      </w:r>
    </w:p>
    <w:p w:rsidR="00C9315B" w:rsidRPr="00E3108F" w:rsidRDefault="00C9315B" w:rsidP="00E3108F">
      <w:pPr>
        <w:pStyle w:val="a3"/>
        <w:tabs>
          <w:tab w:val="num" w:pos="709"/>
          <w:tab w:val="left" w:pos="1134"/>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от объема продаж.</w:t>
      </w:r>
    </w:p>
    <w:p w:rsidR="00C9315B" w:rsidRPr="00E3108F" w:rsidRDefault="00C9315B" w:rsidP="00E3108F">
      <w:pPr>
        <w:pStyle w:val="a3"/>
        <w:tabs>
          <w:tab w:val="num" w:pos="709"/>
          <w:tab w:val="left" w:pos="993"/>
        </w:tabs>
        <w:spacing w:line="240" w:lineRule="auto"/>
        <w:ind w:left="0" w:firstLine="426"/>
        <w:rPr>
          <w:rFonts w:ascii="Times New Roman" w:hAnsi="Times New Roman" w:cs="Times New Roman"/>
          <w:sz w:val="24"/>
          <w:szCs w:val="24"/>
        </w:rPr>
      </w:pPr>
    </w:p>
    <w:p w:rsidR="00095A6B" w:rsidRPr="00E3108F" w:rsidRDefault="00095A6B" w:rsidP="001C3E00">
      <w:pPr>
        <w:pStyle w:val="a3"/>
        <w:numPr>
          <w:ilvl w:val="0"/>
          <w:numId w:val="9"/>
        </w:numPr>
        <w:tabs>
          <w:tab w:val="num" w:pos="426"/>
          <w:tab w:val="left" w:pos="851"/>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Показателем низкой эффективности государственной инновационной политики Рос</w:t>
      </w:r>
      <w:r w:rsidR="00E320F1">
        <w:rPr>
          <w:rFonts w:ascii="Times New Roman" w:hAnsi="Times New Roman" w:cs="Times New Roman"/>
          <w:sz w:val="24"/>
          <w:szCs w:val="24"/>
        </w:rPr>
        <w:t>-</w:t>
      </w:r>
      <w:r w:rsidRPr="00E3108F">
        <w:rPr>
          <w:rFonts w:ascii="Times New Roman" w:hAnsi="Times New Roman" w:cs="Times New Roman"/>
          <w:sz w:val="24"/>
          <w:szCs w:val="24"/>
        </w:rPr>
        <w:t>сии является</w:t>
      </w:r>
    </w:p>
    <w:p w:rsidR="00095A6B" w:rsidRPr="00E3108F" w:rsidRDefault="00095A6B" w:rsidP="00BF45C3">
      <w:pPr>
        <w:pStyle w:val="a3"/>
        <w:tabs>
          <w:tab w:val="num" w:pos="851"/>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нежелание российских предприятий финансировать НИР и ОКР</w:t>
      </w:r>
    </w:p>
    <w:p w:rsidR="00095A6B" w:rsidRPr="00E3108F" w:rsidRDefault="00095A6B" w:rsidP="00E320F1">
      <w:pPr>
        <w:pStyle w:val="a3"/>
        <w:tabs>
          <w:tab w:val="num" w:pos="851"/>
          <w:tab w:val="left" w:pos="1134"/>
        </w:tabs>
        <w:spacing w:line="240" w:lineRule="auto"/>
        <w:ind w:left="851" w:hanging="284"/>
        <w:jc w:val="both"/>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малая величина финансовых поступлений от использования объектов интеллек</w:t>
      </w:r>
      <w:r w:rsidR="00E320F1">
        <w:rPr>
          <w:rFonts w:ascii="Times New Roman" w:hAnsi="Times New Roman" w:cs="Times New Roman"/>
          <w:sz w:val="24"/>
          <w:szCs w:val="24"/>
        </w:rPr>
        <w:t>-</w:t>
      </w:r>
      <w:r w:rsidRPr="00E3108F">
        <w:rPr>
          <w:rFonts w:ascii="Times New Roman" w:hAnsi="Times New Roman" w:cs="Times New Roman"/>
          <w:sz w:val="24"/>
          <w:szCs w:val="24"/>
        </w:rPr>
        <w:t>туальной собственности</w:t>
      </w:r>
    </w:p>
    <w:p w:rsidR="00095A6B" w:rsidRPr="00E3108F" w:rsidRDefault="00095A6B" w:rsidP="00BF45C3">
      <w:pPr>
        <w:pStyle w:val="a3"/>
        <w:tabs>
          <w:tab w:val="num" w:pos="851"/>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недостаточный объем бюджетного финансирования науки.</w:t>
      </w:r>
    </w:p>
    <w:p w:rsidR="00095A6B" w:rsidRPr="00E3108F" w:rsidRDefault="00095A6B" w:rsidP="00E3108F">
      <w:pPr>
        <w:pStyle w:val="a3"/>
        <w:tabs>
          <w:tab w:val="num" w:pos="709"/>
          <w:tab w:val="left" w:pos="993"/>
        </w:tabs>
        <w:spacing w:line="240" w:lineRule="auto"/>
        <w:ind w:left="0" w:firstLine="426"/>
        <w:rPr>
          <w:rFonts w:ascii="Times New Roman" w:hAnsi="Times New Roman" w:cs="Times New Roman"/>
          <w:sz w:val="24"/>
          <w:szCs w:val="24"/>
        </w:rPr>
      </w:pPr>
    </w:p>
    <w:p w:rsidR="009666DA" w:rsidRPr="00E3108F" w:rsidRDefault="009666DA" w:rsidP="001C3E00">
      <w:pPr>
        <w:pStyle w:val="a3"/>
        <w:numPr>
          <w:ilvl w:val="0"/>
          <w:numId w:val="9"/>
        </w:numPr>
        <w:tabs>
          <w:tab w:val="num" w:pos="426"/>
          <w:tab w:val="left" w:pos="127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Заимствуемые инновации – итог коммерциализации</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своего</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чужого</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своего и чужого</w:t>
      </w:r>
    </w:p>
    <w:p w:rsidR="009666DA" w:rsidRPr="00E3108F" w:rsidRDefault="009666DA" w:rsidP="00E3108F">
      <w:pPr>
        <w:pStyle w:val="a3"/>
        <w:tabs>
          <w:tab w:val="num" w:pos="709"/>
          <w:tab w:val="left" w:pos="1276"/>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научного знания.</w:t>
      </w:r>
    </w:p>
    <w:p w:rsidR="009666DA" w:rsidRPr="00E3108F" w:rsidRDefault="009666DA" w:rsidP="00E3108F">
      <w:pPr>
        <w:pStyle w:val="a3"/>
        <w:tabs>
          <w:tab w:val="num" w:pos="709"/>
          <w:tab w:val="left" w:pos="993"/>
        </w:tabs>
        <w:spacing w:line="240" w:lineRule="auto"/>
        <w:ind w:left="0" w:firstLine="426"/>
        <w:rPr>
          <w:rFonts w:ascii="Times New Roman" w:hAnsi="Times New Roman" w:cs="Times New Roman"/>
          <w:sz w:val="24"/>
          <w:szCs w:val="24"/>
        </w:rPr>
      </w:pPr>
    </w:p>
    <w:p w:rsidR="00E65D83" w:rsidRPr="00E3108F" w:rsidRDefault="00E65D83" w:rsidP="001C3E00">
      <w:pPr>
        <w:pStyle w:val="a3"/>
        <w:numPr>
          <w:ilvl w:val="0"/>
          <w:numId w:val="9"/>
        </w:numPr>
        <w:tabs>
          <w:tab w:val="num" w:pos="426"/>
          <w:tab w:val="left" w:pos="851"/>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Число завершивших цикл своих колебаний длинных волн макроэкономической конъюнктуры составляет</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5</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6</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7.</w:t>
      </w:r>
    </w:p>
    <w:p w:rsidR="00C9315B" w:rsidRPr="00E3108F" w:rsidRDefault="00C9315B" w:rsidP="00E3108F">
      <w:pPr>
        <w:pStyle w:val="a3"/>
        <w:tabs>
          <w:tab w:val="num" w:pos="709"/>
          <w:tab w:val="left" w:pos="1134"/>
        </w:tabs>
        <w:spacing w:line="240" w:lineRule="auto"/>
        <w:ind w:left="0" w:firstLine="426"/>
        <w:rPr>
          <w:rFonts w:ascii="Times New Roman" w:hAnsi="Times New Roman" w:cs="Times New Roman"/>
          <w:sz w:val="24"/>
          <w:szCs w:val="24"/>
        </w:rPr>
      </w:pPr>
    </w:p>
    <w:p w:rsidR="00CA02DF" w:rsidRPr="00E3108F" w:rsidRDefault="00CA02DF" w:rsidP="001C3E00">
      <w:pPr>
        <w:pStyle w:val="a3"/>
        <w:numPr>
          <w:ilvl w:val="0"/>
          <w:numId w:val="10"/>
        </w:numPr>
        <w:tabs>
          <w:tab w:val="num" w:pos="426"/>
          <w:tab w:val="left" w:pos="1134"/>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Инновации инициируют</w:t>
      </w:r>
      <w:r w:rsidR="00947350">
        <w:rPr>
          <w:rFonts w:ascii="Times New Roman" w:hAnsi="Times New Roman" w:cs="Times New Roman"/>
          <w:sz w:val="24"/>
          <w:szCs w:val="24"/>
        </w:rPr>
        <w:t xml:space="preserve"> </w:t>
      </w:r>
      <w:r w:rsidRPr="00E3108F">
        <w:rPr>
          <w:rFonts w:ascii="Times New Roman" w:hAnsi="Times New Roman" w:cs="Times New Roman"/>
          <w:sz w:val="24"/>
          <w:szCs w:val="24"/>
        </w:rPr>
        <w:t>фазу</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подъема</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зрелости</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спада</w:t>
      </w:r>
    </w:p>
    <w:p w:rsidR="00CA02DF" w:rsidRPr="00E3108F" w:rsidRDefault="00CA02DF" w:rsidP="00E3108F">
      <w:pPr>
        <w:pStyle w:val="a3"/>
        <w:tabs>
          <w:tab w:val="num" w:pos="709"/>
          <w:tab w:val="left" w:pos="993"/>
          <w:tab w:val="left" w:pos="1134"/>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длинной волны макроэкономической конъюнктуры.</w:t>
      </w:r>
    </w:p>
    <w:p w:rsidR="005E6DE6" w:rsidRPr="00E3108F" w:rsidRDefault="005E6DE6" w:rsidP="00E3108F">
      <w:pPr>
        <w:pStyle w:val="a3"/>
        <w:tabs>
          <w:tab w:val="num" w:pos="709"/>
          <w:tab w:val="left" w:pos="993"/>
          <w:tab w:val="left" w:pos="1134"/>
        </w:tabs>
        <w:spacing w:line="240" w:lineRule="auto"/>
        <w:ind w:left="0" w:firstLine="426"/>
        <w:rPr>
          <w:rFonts w:ascii="Times New Roman" w:hAnsi="Times New Roman" w:cs="Times New Roman"/>
          <w:sz w:val="24"/>
          <w:szCs w:val="24"/>
        </w:rPr>
      </w:pPr>
    </w:p>
    <w:p w:rsidR="00095A6B" w:rsidRPr="00E3108F" w:rsidRDefault="00095A6B" w:rsidP="001C3E00">
      <w:pPr>
        <w:pStyle w:val="a3"/>
        <w:numPr>
          <w:ilvl w:val="0"/>
          <w:numId w:val="10"/>
        </w:numPr>
        <w:tabs>
          <w:tab w:val="num" w:pos="426"/>
          <w:tab w:val="left" w:pos="851"/>
          <w:tab w:val="left" w:pos="1134"/>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Электродвигатель – основа</w:t>
      </w:r>
    </w:p>
    <w:p w:rsidR="00095A6B" w:rsidRPr="00E3108F" w:rsidRDefault="00095A6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второго</w:t>
      </w:r>
    </w:p>
    <w:p w:rsidR="00095A6B" w:rsidRPr="00E3108F" w:rsidRDefault="00095A6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третьего</w:t>
      </w:r>
    </w:p>
    <w:p w:rsidR="00095A6B" w:rsidRPr="00E3108F" w:rsidRDefault="00095A6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четвертого</w:t>
      </w:r>
    </w:p>
    <w:p w:rsidR="00095A6B" w:rsidRDefault="00095A6B"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технологического уклада.</w:t>
      </w:r>
    </w:p>
    <w:p w:rsidR="00E3108F" w:rsidRDefault="00E3108F"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p>
    <w:p w:rsidR="00E3108F" w:rsidRDefault="00E3108F"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p>
    <w:p w:rsidR="00E320F1" w:rsidRPr="00E3108F" w:rsidRDefault="00E320F1"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p>
    <w:p w:rsidR="009666DA" w:rsidRPr="00E3108F" w:rsidRDefault="009666DA" w:rsidP="001C3E00">
      <w:pPr>
        <w:pStyle w:val="a3"/>
        <w:numPr>
          <w:ilvl w:val="0"/>
          <w:numId w:val="10"/>
        </w:numPr>
        <w:tabs>
          <w:tab w:val="num" w:pos="426"/>
          <w:tab w:val="left" w:pos="127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lastRenderedPageBreak/>
        <w:t>Подготовка квалифицированных кадров в рамках госзаказа – мера, способствующая развитию</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 xml:space="preserve">фундаментального </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прикладного</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фундаментального и прикладного</w:t>
      </w:r>
    </w:p>
    <w:p w:rsidR="009666DA" w:rsidRPr="00E3108F" w:rsidRDefault="009666DA" w:rsidP="00E3108F">
      <w:pPr>
        <w:pStyle w:val="a3"/>
        <w:tabs>
          <w:tab w:val="num" w:pos="709"/>
          <w:tab w:val="left" w:pos="1276"/>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секторов российской науки.</w:t>
      </w:r>
    </w:p>
    <w:p w:rsidR="009666DA" w:rsidRPr="00E3108F" w:rsidRDefault="009666DA" w:rsidP="00E3108F">
      <w:pPr>
        <w:pStyle w:val="a3"/>
        <w:tabs>
          <w:tab w:val="num" w:pos="709"/>
        </w:tabs>
        <w:spacing w:after="0" w:line="240" w:lineRule="auto"/>
        <w:ind w:left="0" w:firstLine="426"/>
        <w:jc w:val="center"/>
        <w:rPr>
          <w:rFonts w:ascii="Times New Roman" w:hAnsi="Times New Roman" w:cs="Times New Roman"/>
          <w:b/>
          <w:sz w:val="24"/>
          <w:szCs w:val="24"/>
        </w:rPr>
      </w:pPr>
    </w:p>
    <w:p w:rsidR="00E65D83" w:rsidRPr="00E3108F" w:rsidRDefault="00E65D83" w:rsidP="001C3E00">
      <w:pPr>
        <w:pStyle w:val="a3"/>
        <w:numPr>
          <w:ilvl w:val="0"/>
          <w:numId w:val="10"/>
        </w:numPr>
        <w:tabs>
          <w:tab w:val="num" w:pos="426"/>
          <w:tab w:val="left" w:pos="851"/>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Показателем эффективности инновационной деятельности корпорации не является</w:t>
      </w:r>
    </w:p>
    <w:p w:rsidR="00E65D83" w:rsidRPr="00E3108F" w:rsidRDefault="00E65D83" w:rsidP="00BF45C3">
      <w:pPr>
        <w:pStyle w:val="a3"/>
        <w:tabs>
          <w:tab w:val="num" w:pos="993"/>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удельный вес инновационной продукции в общем объеме её продукции</w:t>
      </w:r>
    </w:p>
    <w:p w:rsidR="00E65D83" w:rsidRPr="00E3108F" w:rsidRDefault="00E65D83" w:rsidP="00BF45C3">
      <w:pPr>
        <w:pStyle w:val="a3"/>
        <w:tabs>
          <w:tab w:val="num" w:pos="993"/>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сумма полученных ею на инновационные цели бюджетных ассигнований</w:t>
      </w:r>
    </w:p>
    <w:p w:rsidR="00E65D83" w:rsidRPr="00E3108F" w:rsidRDefault="00E65D83" w:rsidP="00BF45C3">
      <w:pPr>
        <w:pStyle w:val="a3"/>
        <w:tabs>
          <w:tab w:val="num" w:pos="993"/>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доля затрат на технологические инновации в себестоимости её продукции.</w:t>
      </w:r>
    </w:p>
    <w:p w:rsidR="00CA02DF" w:rsidRPr="00E3108F" w:rsidRDefault="00CA02DF" w:rsidP="00E3108F">
      <w:pPr>
        <w:pStyle w:val="a3"/>
        <w:tabs>
          <w:tab w:val="num" w:pos="709"/>
        </w:tabs>
        <w:spacing w:after="0" w:line="240" w:lineRule="auto"/>
        <w:ind w:left="0" w:firstLine="426"/>
        <w:jc w:val="center"/>
        <w:rPr>
          <w:rFonts w:ascii="Times New Roman" w:hAnsi="Times New Roman" w:cs="Times New Roman"/>
          <w:b/>
          <w:sz w:val="24"/>
          <w:szCs w:val="24"/>
        </w:rPr>
      </w:pPr>
    </w:p>
    <w:p w:rsidR="00CA02DF" w:rsidRPr="00E3108F" w:rsidRDefault="00CA02DF" w:rsidP="001C3E00">
      <w:pPr>
        <w:pStyle w:val="a3"/>
        <w:numPr>
          <w:ilvl w:val="0"/>
          <w:numId w:val="11"/>
        </w:numPr>
        <w:tabs>
          <w:tab w:val="num" w:pos="426"/>
          <w:tab w:val="left" w:pos="1134"/>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Мерой государственной поддержки инновационной деятельности финансового</w:t>
      </w:r>
      <w:r w:rsidR="00947350">
        <w:rPr>
          <w:rFonts w:ascii="Times New Roman" w:hAnsi="Times New Roman" w:cs="Times New Roman"/>
          <w:sz w:val="24"/>
          <w:szCs w:val="24"/>
        </w:rPr>
        <w:t xml:space="preserve"> </w:t>
      </w:r>
      <w:r w:rsidRPr="00E3108F">
        <w:rPr>
          <w:rFonts w:ascii="Times New Roman" w:hAnsi="Times New Roman" w:cs="Times New Roman"/>
          <w:sz w:val="24"/>
          <w:szCs w:val="24"/>
        </w:rPr>
        <w:t>харак</w:t>
      </w:r>
      <w:r w:rsidR="00E320F1">
        <w:rPr>
          <w:rFonts w:ascii="Times New Roman" w:hAnsi="Times New Roman" w:cs="Times New Roman"/>
          <w:sz w:val="24"/>
          <w:szCs w:val="24"/>
        </w:rPr>
        <w:t>-</w:t>
      </w:r>
      <w:r w:rsidRPr="00E3108F">
        <w:rPr>
          <w:rFonts w:ascii="Times New Roman" w:hAnsi="Times New Roman" w:cs="Times New Roman"/>
          <w:sz w:val="24"/>
          <w:szCs w:val="24"/>
        </w:rPr>
        <w:t>тера является</w:t>
      </w:r>
    </w:p>
    <w:p w:rsidR="00CA02DF" w:rsidRPr="00E3108F" w:rsidRDefault="00CA02DF" w:rsidP="00E320F1">
      <w:pPr>
        <w:pStyle w:val="a3"/>
        <w:tabs>
          <w:tab w:val="num" w:pos="993"/>
          <w:tab w:val="left" w:pos="1134"/>
        </w:tabs>
        <w:spacing w:line="240" w:lineRule="auto"/>
        <w:ind w:left="851" w:hanging="284"/>
        <w:jc w:val="both"/>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предоставление субъектам этой деятельности льгот по налогообложению и креди</w:t>
      </w:r>
      <w:r w:rsidR="00E320F1">
        <w:rPr>
          <w:rFonts w:ascii="Times New Roman" w:hAnsi="Times New Roman" w:cs="Times New Roman"/>
          <w:sz w:val="24"/>
          <w:szCs w:val="24"/>
        </w:rPr>
        <w:t>-</w:t>
      </w:r>
      <w:r w:rsidRPr="00E3108F">
        <w:rPr>
          <w:rFonts w:ascii="Times New Roman" w:hAnsi="Times New Roman" w:cs="Times New Roman"/>
          <w:sz w:val="24"/>
          <w:szCs w:val="24"/>
        </w:rPr>
        <w:t>тованию</w:t>
      </w:r>
    </w:p>
    <w:p w:rsidR="00CA02DF" w:rsidRPr="00E3108F" w:rsidRDefault="00CA02DF" w:rsidP="00E320F1">
      <w:pPr>
        <w:pStyle w:val="a3"/>
        <w:tabs>
          <w:tab w:val="num" w:pos="993"/>
          <w:tab w:val="left" w:pos="1134"/>
        </w:tabs>
        <w:spacing w:line="240" w:lineRule="auto"/>
        <w:ind w:left="851" w:hanging="284"/>
        <w:jc w:val="both"/>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экономическое принуждение предприятий к образованию фондов собственного развития</w:t>
      </w:r>
    </w:p>
    <w:p w:rsidR="00CA02DF" w:rsidRPr="00E3108F" w:rsidRDefault="00CA02DF" w:rsidP="00E320F1">
      <w:pPr>
        <w:pStyle w:val="a3"/>
        <w:tabs>
          <w:tab w:val="num" w:pos="993"/>
          <w:tab w:val="left" w:pos="1134"/>
        </w:tabs>
        <w:spacing w:line="240" w:lineRule="auto"/>
        <w:ind w:left="851" w:hanging="284"/>
        <w:jc w:val="both"/>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формирование госзаказа на реализацию полного инновационного цикла.</w:t>
      </w:r>
    </w:p>
    <w:p w:rsidR="003C74AF" w:rsidRPr="00E3108F" w:rsidRDefault="003C74AF" w:rsidP="00E3108F">
      <w:pPr>
        <w:pStyle w:val="a3"/>
        <w:spacing w:after="0" w:line="240" w:lineRule="auto"/>
        <w:ind w:left="426"/>
        <w:jc w:val="center"/>
        <w:rPr>
          <w:rFonts w:ascii="Times New Roman" w:hAnsi="Times New Roman" w:cs="Times New Roman"/>
          <w:sz w:val="24"/>
          <w:szCs w:val="24"/>
        </w:rPr>
      </w:pPr>
    </w:p>
    <w:p w:rsidR="00757BD4" w:rsidRPr="001C0B72" w:rsidRDefault="00633C4E" w:rsidP="00E3108F">
      <w:pPr>
        <w:spacing w:after="0" w:line="240" w:lineRule="auto"/>
        <w:jc w:val="center"/>
        <w:rPr>
          <w:rFonts w:ascii="Times New Roman" w:hAnsi="Times New Roman" w:cs="Times New Roman"/>
          <w:b/>
          <w:sz w:val="24"/>
          <w:szCs w:val="24"/>
        </w:rPr>
      </w:pPr>
      <w:r w:rsidRPr="001C0B72">
        <w:rPr>
          <w:rFonts w:ascii="Times New Roman" w:hAnsi="Times New Roman" w:cs="Times New Roman"/>
          <w:b/>
          <w:sz w:val="24"/>
          <w:szCs w:val="24"/>
        </w:rPr>
        <w:t>Литература</w:t>
      </w:r>
    </w:p>
    <w:p w:rsidR="00B84481" w:rsidRPr="001C0B72" w:rsidRDefault="00B84481" w:rsidP="00E3108F">
      <w:pPr>
        <w:spacing w:after="0" w:line="240" w:lineRule="auto"/>
        <w:jc w:val="center"/>
        <w:rPr>
          <w:rFonts w:ascii="Times New Roman" w:hAnsi="Times New Roman" w:cs="Times New Roman"/>
          <w:b/>
          <w:sz w:val="24"/>
          <w:szCs w:val="24"/>
        </w:rPr>
      </w:pPr>
    </w:p>
    <w:p w:rsidR="00633C4E" w:rsidRPr="001C0B72" w:rsidRDefault="001E2780"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Федеральный закон № 127-ФЗ от 23 августа 1996 г. «О науке и государственной на</w:t>
      </w:r>
      <w:r w:rsidR="00E320F1">
        <w:rPr>
          <w:rFonts w:ascii="Times New Roman" w:hAnsi="Times New Roman" w:cs="Times New Roman"/>
          <w:sz w:val="24"/>
          <w:szCs w:val="24"/>
        </w:rPr>
        <w:t>-</w:t>
      </w:r>
      <w:r w:rsidRPr="001C0B72">
        <w:rPr>
          <w:rFonts w:ascii="Times New Roman" w:hAnsi="Times New Roman" w:cs="Times New Roman"/>
          <w:sz w:val="24"/>
          <w:szCs w:val="24"/>
        </w:rPr>
        <w:t>учно-технической политике»</w:t>
      </w:r>
      <w:r w:rsidR="00C47137" w:rsidRPr="001C0B72">
        <w:rPr>
          <w:rFonts w:ascii="Times New Roman" w:hAnsi="Times New Roman" w:cs="Times New Roman"/>
          <w:sz w:val="24"/>
          <w:szCs w:val="24"/>
        </w:rPr>
        <w:t xml:space="preserve"> (с изменениями и дополнениями до 02.11.2013.)</w:t>
      </w:r>
      <w:r w:rsidRPr="001C0B72">
        <w:rPr>
          <w:rFonts w:ascii="Times New Roman" w:hAnsi="Times New Roman" w:cs="Times New Roman"/>
          <w:sz w:val="24"/>
          <w:szCs w:val="24"/>
        </w:rPr>
        <w:t>.</w:t>
      </w:r>
    </w:p>
    <w:p w:rsidR="001E2780" w:rsidRPr="001C0B72" w:rsidRDefault="001E2780" w:rsidP="00E320F1">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Стратегия инновационного развития Российской Федерации на период до 2020 го</w:t>
      </w:r>
      <w:r w:rsidR="00E320F1">
        <w:rPr>
          <w:rFonts w:ascii="Times New Roman" w:hAnsi="Times New Roman" w:cs="Times New Roman"/>
          <w:sz w:val="24"/>
          <w:szCs w:val="24"/>
        </w:rPr>
        <w:t>-</w:t>
      </w:r>
      <w:r w:rsidRPr="001C0B72">
        <w:rPr>
          <w:rFonts w:ascii="Times New Roman" w:hAnsi="Times New Roman" w:cs="Times New Roman"/>
          <w:sz w:val="24"/>
          <w:szCs w:val="24"/>
        </w:rPr>
        <w:t>да</w:t>
      </w:r>
      <w:r w:rsidR="009F5D24" w:rsidRPr="001C0B72">
        <w:rPr>
          <w:rFonts w:ascii="Times New Roman" w:hAnsi="Times New Roman" w:cs="Times New Roman"/>
          <w:sz w:val="24"/>
          <w:szCs w:val="24"/>
        </w:rPr>
        <w:t>. Утв. распоряжением Правительства РФ № 2227-р от 08.12.2011.</w:t>
      </w:r>
    </w:p>
    <w:p w:rsidR="009F5D24" w:rsidRPr="001C0B72" w:rsidRDefault="009F5D24"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Концепция долгосрочного социально-экономического развития Российской Феде</w:t>
      </w:r>
      <w:r w:rsidR="00E320F1">
        <w:rPr>
          <w:rFonts w:ascii="Times New Roman" w:hAnsi="Times New Roman" w:cs="Times New Roman"/>
          <w:sz w:val="24"/>
          <w:szCs w:val="24"/>
        </w:rPr>
        <w:t>-</w:t>
      </w:r>
      <w:r w:rsidRPr="001C0B72">
        <w:rPr>
          <w:rFonts w:ascii="Times New Roman" w:hAnsi="Times New Roman" w:cs="Times New Roman"/>
          <w:sz w:val="24"/>
          <w:szCs w:val="24"/>
        </w:rPr>
        <w:t>рации на период до 2020 года. Утв. распоряжением Правительства РФ № 1662-р от 17.11.2008.</w:t>
      </w:r>
    </w:p>
    <w:p w:rsidR="009F5D24" w:rsidRPr="001C0B72" w:rsidRDefault="00FE64BE"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Управление инновациями: учебник для бакалавров / В.П. Баранчеев, Н.П. Маслен</w:t>
      </w:r>
      <w:r w:rsidR="00E320F1">
        <w:rPr>
          <w:rFonts w:ascii="Times New Roman" w:hAnsi="Times New Roman" w:cs="Times New Roman"/>
          <w:sz w:val="24"/>
          <w:szCs w:val="24"/>
        </w:rPr>
        <w:t>-</w:t>
      </w:r>
      <w:r w:rsidRPr="001C0B72">
        <w:rPr>
          <w:rFonts w:ascii="Times New Roman" w:hAnsi="Times New Roman" w:cs="Times New Roman"/>
          <w:sz w:val="24"/>
          <w:szCs w:val="24"/>
        </w:rPr>
        <w:t>никова, В.М. Минин. – М.: Издательство Юрайт, 2012. – 711 с.</w:t>
      </w:r>
    </w:p>
    <w:p w:rsidR="0045257F" w:rsidRPr="001C0B72" w:rsidRDefault="0045257F"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Инновационный менеджмент: учебник для бакалавров / А.В. Тебекин. – М.: Изда</w:t>
      </w:r>
      <w:r w:rsidR="000F5599">
        <w:rPr>
          <w:rFonts w:ascii="Times New Roman" w:hAnsi="Times New Roman" w:cs="Times New Roman"/>
          <w:sz w:val="24"/>
          <w:szCs w:val="24"/>
        </w:rPr>
        <w:t>-</w:t>
      </w:r>
      <w:r w:rsidRPr="001C0B72">
        <w:rPr>
          <w:rFonts w:ascii="Times New Roman" w:hAnsi="Times New Roman" w:cs="Times New Roman"/>
          <w:sz w:val="24"/>
          <w:szCs w:val="24"/>
        </w:rPr>
        <w:t>тельство</w:t>
      </w:r>
      <w:r w:rsidR="00947350">
        <w:rPr>
          <w:rFonts w:ascii="Times New Roman" w:hAnsi="Times New Roman" w:cs="Times New Roman"/>
          <w:sz w:val="24"/>
          <w:szCs w:val="24"/>
        </w:rPr>
        <w:t xml:space="preserve"> </w:t>
      </w:r>
      <w:r w:rsidRPr="001C0B72">
        <w:rPr>
          <w:rFonts w:ascii="Times New Roman" w:hAnsi="Times New Roman" w:cs="Times New Roman"/>
          <w:sz w:val="24"/>
          <w:szCs w:val="24"/>
        </w:rPr>
        <w:t>Юрайт, 2012. – 476 с.</w:t>
      </w:r>
    </w:p>
    <w:p w:rsidR="0045257F" w:rsidRPr="001C0B72" w:rsidRDefault="0045257F"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 xml:space="preserve">Экономика инноваций: Учебник / </w:t>
      </w:r>
      <w:r w:rsidR="000704D0" w:rsidRPr="001C0B72">
        <w:rPr>
          <w:rFonts w:ascii="Times New Roman" w:hAnsi="Times New Roman" w:cs="Times New Roman"/>
          <w:sz w:val="24"/>
          <w:szCs w:val="24"/>
        </w:rPr>
        <w:t>п</w:t>
      </w:r>
      <w:r w:rsidRPr="001C0B72">
        <w:rPr>
          <w:rFonts w:ascii="Times New Roman" w:hAnsi="Times New Roman" w:cs="Times New Roman"/>
          <w:sz w:val="24"/>
          <w:szCs w:val="24"/>
        </w:rPr>
        <w:t xml:space="preserve">од ред. </w:t>
      </w:r>
      <w:r w:rsidR="004B7991" w:rsidRPr="001C0B72">
        <w:rPr>
          <w:rFonts w:ascii="Times New Roman" w:hAnsi="Times New Roman" w:cs="Times New Roman"/>
          <w:sz w:val="24"/>
          <w:szCs w:val="24"/>
        </w:rPr>
        <w:t>п</w:t>
      </w:r>
      <w:r w:rsidRPr="001C0B72">
        <w:rPr>
          <w:rFonts w:ascii="Times New Roman" w:hAnsi="Times New Roman" w:cs="Times New Roman"/>
          <w:sz w:val="24"/>
          <w:szCs w:val="24"/>
        </w:rPr>
        <w:t>роф. В.Я. Горфинкеля. – М.: Вузовский учебник, 2009. – 416 с.</w:t>
      </w:r>
    </w:p>
    <w:p w:rsidR="000704D0" w:rsidRPr="001C0B72" w:rsidRDefault="00E03F7A"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Управление инновациями в организации: учебное пособие по специальности «Ме</w:t>
      </w:r>
      <w:r w:rsidR="000F5599">
        <w:rPr>
          <w:rFonts w:ascii="Times New Roman" w:hAnsi="Times New Roman" w:cs="Times New Roman"/>
          <w:sz w:val="24"/>
          <w:szCs w:val="24"/>
        </w:rPr>
        <w:t>-</w:t>
      </w:r>
      <w:r w:rsidRPr="001C0B72">
        <w:rPr>
          <w:rFonts w:ascii="Times New Roman" w:hAnsi="Times New Roman" w:cs="Times New Roman"/>
          <w:sz w:val="24"/>
          <w:szCs w:val="24"/>
        </w:rPr>
        <w:t>неджмент организации» / А.А. Бовин, Л.Е. Чередников, В.А. Якимович. – М: Издательство «Омега-Л», 2008. – 415 с.</w:t>
      </w:r>
    </w:p>
    <w:p w:rsidR="00E03F7A" w:rsidRPr="001C0B72" w:rsidRDefault="00E03F7A"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 xml:space="preserve">Управление инновациями: В 3кн. Кн.1. Основы организации инновационных процессов: Учебное пособие / А.А. Харин, И.Л. Коленский; </w:t>
      </w:r>
      <w:r w:rsidR="007A5B85" w:rsidRPr="001C0B72">
        <w:rPr>
          <w:rFonts w:ascii="Times New Roman" w:hAnsi="Times New Roman" w:cs="Times New Roman"/>
          <w:sz w:val="24"/>
          <w:szCs w:val="24"/>
        </w:rPr>
        <w:t>Под ред. Ю.В. Шленова. – М.: Высшая школа, 2003. – 252 с.</w:t>
      </w:r>
    </w:p>
    <w:p w:rsidR="00664DF4" w:rsidRPr="001C0B72" w:rsidRDefault="00664DF4"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Глазьев С.Ю. Современная теория длинных волн в развитии экономики // Эконо</w:t>
      </w:r>
      <w:r w:rsidR="000F5599">
        <w:rPr>
          <w:rFonts w:ascii="Times New Roman" w:hAnsi="Times New Roman" w:cs="Times New Roman"/>
          <w:sz w:val="24"/>
          <w:szCs w:val="24"/>
        </w:rPr>
        <w:t>-</w:t>
      </w:r>
      <w:r w:rsidRPr="001C0B72">
        <w:rPr>
          <w:rFonts w:ascii="Times New Roman" w:hAnsi="Times New Roman" w:cs="Times New Roman"/>
          <w:sz w:val="24"/>
          <w:szCs w:val="24"/>
        </w:rPr>
        <w:t>мическая наука современной России, 2012, № 2 (57). – с. 27–42.</w:t>
      </w:r>
    </w:p>
    <w:p w:rsidR="003460B5" w:rsidRPr="000F5599" w:rsidRDefault="003460B5"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Дубина И.</w:t>
      </w:r>
      <w:r w:rsidR="00F40D12" w:rsidRPr="001C0B72">
        <w:rPr>
          <w:rFonts w:ascii="Times New Roman" w:hAnsi="Times New Roman" w:cs="Times New Roman"/>
          <w:sz w:val="24"/>
          <w:szCs w:val="24"/>
        </w:rPr>
        <w:t>Н</w:t>
      </w:r>
      <w:r w:rsidRPr="001C0B72">
        <w:rPr>
          <w:rFonts w:ascii="Times New Roman" w:hAnsi="Times New Roman" w:cs="Times New Roman"/>
          <w:sz w:val="24"/>
          <w:szCs w:val="24"/>
        </w:rPr>
        <w:t xml:space="preserve">., Караяннис Э.Г. Активизация инновационной деятельности в странах с развивающейся экономикой: теоретико-игровые и экспериментально-игровые подходы </w:t>
      </w:r>
      <w:r w:rsidRPr="000F5599">
        <w:rPr>
          <w:rFonts w:ascii="Times New Roman" w:hAnsi="Times New Roman" w:cs="Times New Roman"/>
          <w:sz w:val="24"/>
          <w:szCs w:val="24"/>
        </w:rPr>
        <w:t>для разработки и совершенствования инновационной политики // Менеджмент в России и за рубежом, 2014, № 6</w:t>
      </w:r>
      <w:r w:rsidR="00372959" w:rsidRPr="000F5599">
        <w:rPr>
          <w:rFonts w:ascii="Times New Roman" w:hAnsi="Times New Roman" w:cs="Times New Roman"/>
          <w:sz w:val="24"/>
          <w:szCs w:val="24"/>
        </w:rPr>
        <w:t>.</w:t>
      </w:r>
      <w:r w:rsidR="00F40D12" w:rsidRPr="000F5599">
        <w:rPr>
          <w:rFonts w:ascii="Times New Roman" w:hAnsi="Times New Roman" w:cs="Times New Roman"/>
          <w:sz w:val="24"/>
          <w:szCs w:val="24"/>
        </w:rPr>
        <w:t xml:space="preserve"> – с. 3–11.</w:t>
      </w:r>
    </w:p>
    <w:p w:rsidR="006E66DE" w:rsidRDefault="006E66DE"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Тодосийчук А. Условия перехода к инновационной экономике // Экономист, 2010, № 2</w:t>
      </w:r>
      <w:r w:rsidR="00372959" w:rsidRPr="001C0B72">
        <w:rPr>
          <w:rFonts w:ascii="Times New Roman" w:hAnsi="Times New Roman" w:cs="Times New Roman"/>
          <w:sz w:val="24"/>
          <w:szCs w:val="24"/>
        </w:rPr>
        <w:t>.</w:t>
      </w:r>
      <w:r w:rsidRPr="001C0B72">
        <w:rPr>
          <w:rFonts w:ascii="Times New Roman" w:hAnsi="Times New Roman" w:cs="Times New Roman"/>
          <w:sz w:val="24"/>
          <w:szCs w:val="24"/>
        </w:rPr>
        <w:t xml:space="preserve"> – с. 25–38.</w:t>
      </w:r>
    </w:p>
    <w:p w:rsidR="001D0271" w:rsidRDefault="001D0271" w:rsidP="00E3108F">
      <w:pPr>
        <w:spacing w:after="0" w:line="240" w:lineRule="auto"/>
        <w:jc w:val="both"/>
        <w:rPr>
          <w:rFonts w:ascii="Times New Roman" w:hAnsi="Times New Roman" w:cs="Times New Roman"/>
          <w:sz w:val="24"/>
          <w:szCs w:val="24"/>
        </w:rPr>
      </w:pPr>
    </w:p>
    <w:p w:rsidR="00E3108F" w:rsidRPr="00FA036E" w:rsidRDefault="00E3108F" w:rsidP="00E3108F">
      <w:pPr>
        <w:spacing w:after="0" w:line="240" w:lineRule="auto"/>
        <w:jc w:val="both"/>
        <w:rPr>
          <w:rFonts w:ascii="Times New Roman" w:hAnsi="Times New Roman" w:cs="Times New Roman"/>
          <w:sz w:val="24"/>
          <w:szCs w:val="24"/>
        </w:rPr>
      </w:pPr>
    </w:p>
    <w:p w:rsidR="00193803" w:rsidRPr="00193803" w:rsidRDefault="00193803" w:rsidP="001938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193803">
        <w:rPr>
          <w:rFonts w:ascii="Times New Roman" w:hAnsi="Times New Roman" w:cs="Times New Roman"/>
          <w:b/>
          <w:sz w:val="28"/>
          <w:szCs w:val="28"/>
        </w:rPr>
        <w:t>ОРГАНИЗАЦИЯ ИННОВАЦИОННОЙ ДЕЯТЕЛЬНОСТИ НА ПРЕДПРИЯТИИ</w:t>
      </w:r>
    </w:p>
    <w:p w:rsidR="00193803" w:rsidRPr="00193803" w:rsidRDefault="00193803" w:rsidP="00193803">
      <w:pPr>
        <w:spacing w:after="0" w:line="240" w:lineRule="auto"/>
        <w:jc w:val="both"/>
        <w:rPr>
          <w:rFonts w:ascii="Times New Roman" w:hAnsi="Times New Roman" w:cs="Times New Roman"/>
          <w:sz w:val="28"/>
          <w:szCs w:val="28"/>
        </w:rPr>
      </w:pPr>
    </w:p>
    <w:p w:rsidR="00193803" w:rsidRPr="00193803" w:rsidRDefault="00193803" w:rsidP="00C2603C">
      <w:pPr>
        <w:spacing w:after="0" w:line="240" w:lineRule="auto"/>
        <w:ind w:left="567" w:hanging="567"/>
        <w:jc w:val="center"/>
        <w:rPr>
          <w:rFonts w:ascii="Times New Roman" w:hAnsi="Times New Roman" w:cs="Times New Roman"/>
          <w:b/>
          <w:sz w:val="28"/>
          <w:szCs w:val="28"/>
        </w:rPr>
      </w:pPr>
      <w:r w:rsidRPr="00193803">
        <w:rPr>
          <w:rFonts w:ascii="Times New Roman" w:hAnsi="Times New Roman" w:cs="Times New Roman"/>
          <w:b/>
          <w:sz w:val="28"/>
          <w:szCs w:val="28"/>
        </w:rPr>
        <w:t xml:space="preserve">2.1. </w:t>
      </w:r>
      <w:r>
        <w:rPr>
          <w:rFonts w:ascii="Times New Roman" w:hAnsi="Times New Roman" w:cs="Times New Roman"/>
          <w:b/>
          <w:sz w:val="28"/>
          <w:szCs w:val="28"/>
        </w:rPr>
        <w:t>Место предприятия в инновационном процессе и его инновационная политика</w:t>
      </w:r>
    </w:p>
    <w:p w:rsidR="00193803" w:rsidRPr="00193803" w:rsidRDefault="00193803" w:rsidP="00193803">
      <w:pPr>
        <w:spacing w:after="0" w:line="240" w:lineRule="auto"/>
        <w:jc w:val="both"/>
        <w:rPr>
          <w:rFonts w:ascii="Times New Roman" w:hAnsi="Times New Roman" w:cs="Times New Roman"/>
          <w:sz w:val="28"/>
          <w:szCs w:val="28"/>
        </w:rPr>
      </w:pPr>
    </w:p>
    <w:p w:rsidR="00BC79AE" w:rsidRDefault="00193803" w:rsidP="0019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место в самом общем смысле уже оговаривалось в разделе 1.1. темы 1 – предприятие не занимается </w:t>
      </w:r>
      <w:r w:rsidRPr="008678A6">
        <w:rPr>
          <w:rFonts w:ascii="Times New Roman" w:hAnsi="Times New Roman" w:cs="Times New Roman"/>
          <w:i/>
          <w:sz w:val="28"/>
          <w:szCs w:val="28"/>
        </w:rPr>
        <w:t>фундаментальными</w:t>
      </w:r>
      <w:r>
        <w:rPr>
          <w:rFonts w:ascii="Times New Roman" w:hAnsi="Times New Roman" w:cs="Times New Roman"/>
          <w:sz w:val="28"/>
          <w:szCs w:val="28"/>
        </w:rPr>
        <w:t xml:space="preserve"> научными исследо</w:t>
      </w:r>
      <w:r w:rsidR="008678A6">
        <w:rPr>
          <w:rFonts w:ascii="Times New Roman" w:hAnsi="Times New Roman" w:cs="Times New Roman"/>
          <w:sz w:val="28"/>
          <w:szCs w:val="28"/>
        </w:rPr>
        <w:t>-</w:t>
      </w:r>
      <w:r>
        <w:rPr>
          <w:rFonts w:ascii="Times New Roman" w:hAnsi="Times New Roman" w:cs="Times New Roman"/>
          <w:sz w:val="28"/>
          <w:szCs w:val="28"/>
        </w:rPr>
        <w:t xml:space="preserve">ваниями, поскольку это прерогатива и задача </w:t>
      </w:r>
      <w:r w:rsidRPr="008678A6">
        <w:rPr>
          <w:rFonts w:ascii="Times New Roman" w:hAnsi="Times New Roman" w:cs="Times New Roman"/>
          <w:i/>
          <w:sz w:val="28"/>
          <w:szCs w:val="28"/>
        </w:rPr>
        <w:t xml:space="preserve">академической </w:t>
      </w:r>
      <w:r>
        <w:rPr>
          <w:rFonts w:ascii="Times New Roman" w:hAnsi="Times New Roman" w:cs="Times New Roman"/>
          <w:sz w:val="28"/>
          <w:szCs w:val="28"/>
        </w:rPr>
        <w:t>науки</w:t>
      </w:r>
      <w:r w:rsidR="008678A6">
        <w:rPr>
          <w:rFonts w:ascii="Times New Roman" w:hAnsi="Times New Roman" w:cs="Times New Roman"/>
          <w:sz w:val="28"/>
          <w:szCs w:val="28"/>
        </w:rPr>
        <w:t xml:space="preserve">, </w:t>
      </w:r>
      <w:r w:rsidR="00250809">
        <w:rPr>
          <w:rFonts w:ascii="Times New Roman" w:hAnsi="Times New Roman" w:cs="Times New Roman"/>
          <w:sz w:val="28"/>
          <w:szCs w:val="28"/>
        </w:rPr>
        <w:t>финанси-ру</w:t>
      </w:r>
      <w:r w:rsidR="008678A6">
        <w:rPr>
          <w:rFonts w:ascii="Times New Roman" w:hAnsi="Times New Roman" w:cs="Times New Roman"/>
          <w:sz w:val="28"/>
          <w:szCs w:val="28"/>
        </w:rPr>
        <w:t xml:space="preserve">емые за счет </w:t>
      </w:r>
      <w:r w:rsidR="008678A6" w:rsidRPr="008678A6">
        <w:rPr>
          <w:rFonts w:ascii="Times New Roman" w:hAnsi="Times New Roman" w:cs="Times New Roman"/>
          <w:i/>
          <w:sz w:val="28"/>
          <w:szCs w:val="28"/>
        </w:rPr>
        <w:t>бюджетных</w:t>
      </w:r>
      <w:r w:rsidR="008678A6">
        <w:rPr>
          <w:rFonts w:ascii="Times New Roman" w:hAnsi="Times New Roman" w:cs="Times New Roman"/>
          <w:sz w:val="28"/>
          <w:szCs w:val="28"/>
        </w:rPr>
        <w:t xml:space="preserve"> средств. А вот начиная с этапа прикладных научных исследований (там же), </w:t>
      </w:r>
      <w:r w:rsidR="008678A6" w:rsidRPr="00A32F0C">
        <w:rPr>
          <w:rFonts w:ascii="Times New Roman" w:hAnsi="Times New Roman" w:cs="Times New Roman"/>
          <w:i/>
          <w:sz w:val="28"/>
          <w:szCs w:val="28"/>
        </w:rPr>
        <w:t xml:space="preserve">последовательность и содержание иннова-ционной деятельности предприятия могут быть </w:t>
      </w:r>
      <w:r w:rsidR="008678A6" w:rsidRPr="00A32F0C">
        <w:rPr>
          <w:rFonts w:ascii="Times New Roman" w:hAnsi="Times New Roman" w:cs="Times New Roman"/>
          <w:b/>
          <w:i/>
          <w:sz w:val="28"/>
          <w:szCs w:val="28"/>
        </w:rPr>
        <w:t>разными</w:t>
      </w:r>
      <w:r w:rsidR="00947350">
        <w:rPr>
          <w:rFonts w:ascii="Times New Roman" w:hAnsi="Times New Roman" w:cs="Times New Roman"/>
          <w:b/>
          <w:i/>
          <w:sz w:val="28"/>
          <w:szCs w:val="28"/>
        </w:rPr>
        <w:t xml:space="preserve"> </w:t>
      </w:r>
      <w:r w:rsidR="008678A6">
        <w:rPr>
          <w:rFonts w:ascii="Times New Roman" w:hAnsi="Times New Roman" w:cs="Times New Roman"/>
          <w:sz w:val="28"/>
          <w:szCs w:val="28"/>
        </w:rPr>
        <w:t xml:space="preserve">(табл. </w:t>
      </w:r>
      <w:r w:rsidR="007149BE">
        <w:rPr>
          <w:rFonts w:ascii="Times New Roman" w:hAnsi="Times New Roman" w:cs="Times New Roman"/>
          <w:sz w:val="28"/>
          <w:szCs w:val="28"/>
        </w:rPr>
        <w:t>2.</w:t>
      </w:r>
      <w:r w:rsidR="008678A6">
        <w:rPr>
          <w:rFonts w:ascii="Times New Roman" w:hAnsi="Times New Roman" w:cs="Times New Roman"/>
          <w:sz w:val="28"/>
          <w:szCs w:val="28"/>
        </w:rPr>
        <w:t>1).</w:t>
      </w:r>
      <w:r w:rsidR="00665952">
        <w:rPr>
          <w:rFonts w:ascii="Times New Roman" w:hAnsi="Times New Roman" w:cs="Times New Roman"/>
          <w:sz w:val="28"/>
          <w:szCs w:val="28"/>
        </w:rPr>
        <w:t xml:space="preserve"> Как </w:t>
      </w:r>
    </w:p>
    <w:p w:rsidR="00BC79AE" w:rsidRDefault="00BC79AE" w:rsidP="00193803">
      <w:pPr>
        <w:spacing w:after="0" w:line="240" w:lineRule="auto"/>
        <w:ind w:firstLine="709"/>
        <w:jc w:val="both"/>
        <w:rPr>
          <w:rFonts w:ascii="Times New Roman" w:hAnsi="Times New Roman" w:cs="Times New Roman"/>
          <w:sz w:val="28"/>
          <w:szCs w:val="28"/>
        </w:rPr>
      </w:pPr>
    </w:p>
    <w:p w:rsidR="00BC79AE" w:rsidRPr="00BC79AE" w:rsidRDefault="00BC79AE" w:rsidP="00BC79A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2.1</w:t>
      </w:r>
    </w:p>
    <w:p w:rsidR="00BC79AE" w:rsidRDefault="00BC79AE" w:rsidP="00BE5D8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Этапы инновационного процесса, реализуемые предприятием</w:t>
      </w:r>
    </w:p>
    <w:p w:rsidR="00C2603C" w:rsidRPr="00BC79AE" w:rsidRDefault="00C2603C" w:rsidP="00BC79AE">
      <w:pPr>
        <w:spacing w:after="0" w:line="240" w:lineRule="auto"/>
        <w:ind w:firstLine="709"/>
        <w:jc w:val="center"/>
        <w:rPr>
          <w:rFonts w:ascii="Times New Roman" w:hAnsi="Times New Roman" w:cs="Times New Roman"/>
          <w:b/>
          <w:i/>
          <w:sz w:val="28"/>
          <w:szCs w:val="28"/>
        </w:rPr>
      </w:pPr>
    </w:p>
    <w:tbl>
      <w:tblPr>
        <w:tblStyle w:val="ab"/>
        <w:tblW w:w="0" w:type="auto"/>
        <w:tblLook w:val="04A0"/>
      </w:tblPr>
      <w:tblGrid>
        <w:gridCol w:w="3190"/>
        <w:gridCol w:w="3190"/>
        <w:gridCol w:w="3191"/>
      </w:tblGrid>
      <w:tr w:rsidR="008650B6" w:rsidRPr="008650B6" w:rsidTr="00AB2C5A">
        <w:tc>
          <w:tcPr>
            <w:tcW w:w="3190" w:type="dxa"/>
            <w:vMerge w:val="restart"/>
          </w:tcPr>
          <w:p w:rsidR="008650B6" w:rsidRPr="008650B6" w:rsidRDefault="008650B6" w:rsidP="00193803">
            <w:pPr>
              <w:jc w:val="both"/>
              <w:rPr>
                <w:rFonts w:ascii="Times New Roman" w:hAnsi="Times New Roman" w:cs="Times New Roman"/>
                <w:sz w:val="24"/>
                <w:szCs w:val="24"/>
              </w:rPr>
            </w:pPr>
          </w:p>
        </w:tc>
        <w:tc>
          <w:tcPr>
            <w:tcW w:w="6381" w:type="dxa"/>
            <w:gridSpan w:val="2"/>
          </w:tcPr>
          <w:p w:rsidR="008650B6" w:rsidRPr="008650B6" w:rsidRDefault="008650B6" w:rsidP="008650B6">
            <w:pPr>
              <w:jc w:val="center"/>
              <w:rPr>
                <w:rFonts w:ascii="Times New Roman" w:hAnsi="Times New Roman" w:cs="Times New Roman"/>
                <w:sz w:val="24"/>
                <w:szCs w:val="24"/>
              </w:rPr>
            </w:pPr>
            <w:r w:rsidRPr="008650B6">
              <w:rPr>
                <w:rFonts w:ascii="Times New Roman" w:hAnsi="Times New Roman" w:cs="Times New Roman"/>
                <w:sz w:val="24"/>
                <w:szCs w:val="24"/>
              </w:rPr>
              <w:t>Происхождение инноваций</w:t>
            </w:r>
          </w:p>
        </w:tc>
      </w:tr>
      <w:tr w:rsidR="008650B6" w:rsidRPr="008650B6" w:rsidTr="008650B6">
        <w:tc>
          <w:tcPr>
            <w:tcW w:w="3190" w:type="dxa"/>
            <w:vMerge/>
          </w:tcPr>
          <w:p w:rsidR="008650B6" w:rsidRPr="008650B6" w:rsidRDefault="008650B6" w:rsidP="00193803">
            <w:pPr>
              <w:jc w:val="both"/>
              <w:rPr>
                <w:rFonts w:ascii="Times New Roman" w:hAnsi="Times New Roman" w:cs="Times New Roman"/>
                <w:sz w:val="24"/>
                <w:szCs w:val="24"/>
              </w:rPr>
            </w:pPr>
          </w:p>
        </w:tc>
        <w:tc>
          <w:tcPr>
            <w:tcW w:w="3190" w:type="dxa"/>
          </w:tcPr>
          <w:p w:rsidR="008650B6" w:rsidRPr="008650B6" w:rsidRDefault="008650B6" w:rsidP="008650B6">
            <w:pPr>
              <w:jc w:val="center"/>
              <w:rPr>
                <w:rFonts w:ascii="Times New Roman" w:hAnsi="Times New Roman" w:cs="Times New Roman"/>
                <w:sz w:val="24"/>
                <w:szCs w:val="24"/>
              </w:rPr>
            </w:pPr>
            <w:r>
              <w:rPr>
                <w:rFonts w:ascii="Times New Roman" w:hAnsi="Times New Roman" w:cs="Times New Roman"/>
                <w:sz w:val="24"/>
                <w:szCs w:val="24"/>
              </w:rPr>
              <w:t>Собственные</w:t>
            </w:r>
          </w:p>
        </w:tc>
        <w:tc>
          <w:tcPr>
            <w:tcW w:w="3191" w:type="dxa"/>
          </w:tcPr>
          <w:p w:rsidR="008650B6" w:rsidRPr="008650B6" w:rsidRDefault="008650B6" w:rsidP="00C2603C">
            <w:pPr>
              <w:jc w:val="center"/>
              <w:rPr>
                <w:rFonts w:ascii="Times New Roman" w:hAnsi="Times New Roman" w:cs="Times New Roman"/>
                <w:sz w:val="24"/>
                <w:szCs w:val="24"/>
              </w:rPr>
            </w:pPr>
            <w:r>
              <w:rPr>
                <w:rFonts w:ascii="Times New Roman" w:hAnsi="Times New Roman" w:cs="Times New Roman"/>
                <w:sz w:val="24"/>
                <w:szCs w:val="24"/>
              </w:rPr>
              <w:t>Заимств</w:t>
            </w:r>
            <w:r w:rsidR="00C2603C">
              <w:rPr>
                <w:rFonts w:ascii="Times New Roman" w:hAnsi="Times New Roman" w:cs="Times New Roman"/>
                <w:sz w:val="24"/>
                <w:szCs w:val="24"/>
              </w:rPr>
              <w:t>уем</w:t>
            </w:r>
            <w:r>
              <w:rPr>
                <w:rFonts w:ascii="Times New Roman" w:hAnsi="Times New Roman" w:cs="Times New Roman"/>
                <w:sz w:val="24"/>
                <w:szCs w:val="24"/>
              </w:rPr>
              <w:t>ые</w:t>
            </w:r>
          </w:p>
        </w:tc>
      </w:tr>
      <w:tr w:rsidR="008650B6" w:rsidRPr="008650B6" w:rsidTr="008650B6">
        <w:tc>
          <w:tcPr>
            <w:tcW w:w="3190" w:type="dxa"/>
            <w:vAlign w:val="center"/>
          </w:tcPr>
          <w:p w:rsidR="008650B6" w:rsidRPr="008650B6" w:rsidRDefault="008650B6" w:rsidP="0028028C">
            <w:pPr>
              <w:jc w:val="both"/>
              <w:rPr>
                <w:rFonts w:ascii="Times New Roman" w:hAnsi="Times New Roman" w:cs="Times New Roman"/>
                <w:sz w:val="24"/>
                <w:szCs w:val="24"/>
              </w:rPr>
            </w:pPr>
            <w:r>
              <w:rPr>
                <w:rFonts w:ascii="Times New Roman" w:hAnsi="Times New Roman" w:cs="Times New Roman"/>
                <w:sz w:val="24"/>
                <w:szCs w:val="24"/>
              </w:rPr>
              <w:t>Этапы реализации иннова</w:t>
            </w:r>
            <w:r w:rsidR="00C2603C">
              <w:rPr>
                <w:rFonts w:ascii="Times New Roman" w:hAnsi="Times New Roman" w:cs="Times New Roman"/>
                <w:sz w:val="24"/>
                <w:szCs w:val="24"/>
              </w:rPr>
              <w:t>-</w:t>
            </w:r>
            <w:r>
              <w:rPr>
                <w:rFonts w:ascii="Times New Roman" w:hAnsi="Times New Roman" w:cs="Times New Roman"/>
                <w:sz w:val="24"/>
                <w:szCs w:val="24"/>
              </w:rPr>
              <w:t>ций – новой продукции или новой технологии</w:t>
            </w:r>
          </w:p>
        </w:tc>
        <w:tc>
          <w:tcPr>
            <w:tcW w:w="3190"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Прикладные научные иссле</w:t>
            </w:r>
            <w:r w:rsidR="00C2603C">
              <w:rPr>
                <w:rFonts w:ascii="Times New Roman" w:hAnsi="Times New Roman" w:cs="Times New Roman"/>
                <w:sz w:val="24"/>
                <w:szCs w:val="24"/>
              </w:rPr>
              <w:t>-</w:t>
            </w:r>
            <w:r>
              <w:rPr>
                <w:rFonts w:ascii="Times New Roman" w:hAnsi="Times New Roman" w:cs="Times New Roman"/>
                <w:sz w:val="24"/>
                <w:szCs w:val="24"/>
              </w:rPr>
              <w:t>дования, опытно-конструк</w:t>
            </w:r>
            <w:r w:rsidR="00C2603C">
              <w:rPr>
                <w:rFonts w:ascii="Times New Roman" w:hAnsi="Times New Roman" w:cs="Times New Roman"/>
                <w:sz w:val="24"/>
                <w:szCs w:val="24"/>
              </w:rPr>
              <w:t>-</w:t>
            </w:r>
            <w:r>
              <w:rPr>
                <w:rFonts w:ascii="Times New Roman" w:hAnsi="Times New Roman" w:cs="Times New Roman"/>
                <w:sz w:val="24"/>
                <w:szCs w:val="24"/>
              </w:rPr>
              <w:t>торские разработки и внед</w:t>
            </w:r>
            <w:r w:rsidR="00C2603C">
              <w:rPr>
                <w:rFonts w:ascii="Times New Roman" w:hAnsi="Times New Roman" w:cs="Times New Roman"/>
                <w:sz w:val="24"/>
                <w:szCs w:val="24"/>
              </w:rPr>
              <w:t>-</w:t>
            </w:r>
            <w:r>
              <w:rPr>
                <w:rFonts w:ascii="Times New Roman" w:hAnsi="Times New Roman" w:cs="Times New Roman"/>
                <w:sz w:val="24"/>
                <w:szCs w:val="24"/>
              </w:rPr>
              <w:t>рение, как часть этапа ком</w:t>
            </w:r>
            <w:r w:rsidR="00C2603C">
              <w:rPr>
                <w:rFonts w:ascii="Times New Roman" w:hAnsi="Times New Roman" w:cs="Times New Roman"/>
                <w:sz w:val="24"/>
                <w:szCs w:val="24"/>
              </w:rPr>
              <w:t>-</w:t>
            </w:r>
            <w:r>
              <w:rPr>
                <w:rFonts w:ascii="Times New Roman" w:hAnsi="Times New Roman" w:cs="Times New Roman"/>
                <w:sz w:val="24"/>
                <w:szCs w:val="24"/>
              </w:rPr>
              <w:t>мерциализации инновации</w:t>
            </w:r>
          </w:p>
        </w:tc>
        <w:tc>
          <w:tcPr>
            <w:tcW w:w="3191"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Внедрение как часть этапа коммерциализации</w:t>
            </w:r>
            <w:r w:rsidR="001405FA">
              <w:rPr>
                <w:rFonts w:ascii="Times New Roman" w:hAnsi="Times New Roman" w:cs="Times New Roman"/>
                <w:sz w:val="24"/>
                <w:szCs w:val="24"/>
              </w:rPr>
              <w:t xml:space="preserve"> </w:t>
            </w:r>
            <w:r w:rsidR="00C2603C">
              <w:rPr>
                <w:rFonts w:ascii="Times New Roman" w:hAnsi="Times New Roman" w:cs="Times New Roman"/>
                <w:sz w:val="24"/>
                <w:szCs w:val="24"/>
              </w:rPr>
              <w:t>иннова-ции</w:t>
            </w:r>
          </w:p>
        </w:tc>
      </w:tr>
      <w:tr w:rsidR="008650B6" w:rsidRPr="008650B6" w:rsidTr="008650B6">
        <w:tc>
          <w:tcPr>
            <w:tcW w:w="3190"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Начало финансирования ин</w:t>
            </w:r>
            <w:r w:rsidR="00C2603C">
              <w:rPr>
                <w:rFonts w:ascii="Times New Roman" w:hAnsi="Times New Roman" w:cs="Times New Roman"/>
                <w:sz w:val="24"/>
                <w:szCs w:val="24"/>
              </w:rPr>
              <w:t>-</w:t>
            </w:r>
            <w:r>
              <w:rPr>
                <w:rFonts w:ascii="Times New Roman" w:hAnsi="Times New Roman" w:cs="Times New Roman"/>
                <w:sz w:val="24"/>
                <w:szCs w:val="24"/>
              </w:rPr>
              <w:t>новационного процесса за счёт средств предприятия (начало его инвестиционной деятельности)</w:t>
            </w:r>
          </w:p>
        </w:tc>
        <w:tc>
          <w:tcPr>
            <w:tcW w:w="3190"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Этап прикладных научных исследований</w:t>
            </w:r>
          </w:p>
        </w:tc>
        <w:tc>
          <w:tcPr>
            <w:tcW w:w="3191"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Этап коммерциализации ин</w:t>
            </w:r>
            <w:r w:rsidR="00C2603C">
              <w:rPr>
                <w:rFonts w:ascii="Times New Roman" w:hAnsi="Times New Roman" w:cs="Times New Roman"/>
                <w:sz w:val="24"/>
                <w:szCs w:val="24"/>
              </w:rPr>
              <w:t>-</w:t>
            </w:r>
            <w:r>
              <w:rPr>
                <w:rFonts w:ascii="Times New Roman" w:hAnsi="Times New Roman" w:cs="Times New Roman"/>
                <w:sz w:val="24"/>
                <w:szCs w:val="24"/>
              </w:rPr>
              <w:t>новации</w:t>
            </w:r>
          </w:p>
        </w:tc>
      </w:tr>
    </w:tbl>
    <w:p w:rsidR="00EB2D49" w:rsidRDefault="00EB2D49" w:rsidP="00193803">
      <w:pPr>
        <w:spacing w:after="0" w:line="240" w:lineRule="auto"/>
        <w:ind w:firstLine="709"/>
        <w:jc w:val="both"/>
        <w:rPr>
          <w:rFonts w:ascii="Times New Roman" w:hAnsi="Times New Roman" w:cs="Times New Roman"/>
          <w:sz w:val="28"/>
          <w:szCs w:val="28"/>
        </w:rPr>
      </w:pPr>
    </w:p>
    <w:p w:rsidR="00193803" w:rsidRPr="00193803" w:rsidRDefault="00665952" w:rsidP="00BC79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видно из данной таблицы </w:t>
      </w:r>
      <w:r w:rsidRPr="00A32F0C">
        <w:rPr>
          <w:rFonts w:ascii="Times New Roman" w:hAnsi="Times New Roman" w:cs="Times New Roman"/>
          <w:i/>
          <w:sz w:val="28"/>
          <w:szCs w:val="28"/>
        </w:rPr>
        <w:t xml:space="preserve">инновации в виде новых методов </w:t>
      </w:r>
      <w:r w:rsidRPr="00A32F0C">
        <w:rPr>
          <w:rFonts w:ascii="Times New Roman" w:hAnsi="Times New Roman" w:cs="Times New Roman"/>
          <w:b/>
          <w:i/>
          <w:sz w:val="28"/>
          <w:szCs w:val="28"/>
        </w:rPr>
        <w:t>продаж</w:t>
      </w:r>
      <w:r w:rsidRPr="00A32F0C">
        <w:rPr>
          <w:rFonts w:ascii="Times New Roman" w:hAnsi="Times New Roman" w:cs="Times New Roman"/>
          <w:i/>
          <w:sz w:val="28"/>
          <w:szCs w:val="28"/>
        </w:rPr>
        <w:t xml:space="preserve"> или но</w:t>
      </w:r>
      <w:r w:rsidR="00A32F0C">
        <w:rPr>
          <w:rFonts w:ascii="Times New Roman" w:hAnsi="Times New Roman" w:cs="Times New Roman"/>
          <w:i/>
          <w:sz w:val="28"/>
          <w:szCs w:val="28"/>
        </w:rPr>
        <w:t>-</w:t>
      </w:r>
      <w:r w:rsidRPr="00A32F0C">
        <w:rPr>
          <w:rFonts w:ascii="Times New Roman" w:hAnsi="Times New Roman" w:cs="Times New Roman"/>
          <w:i/>
          <w:sz w:val="28"/>
          <w:szCs w:val="28"/>
        </w:rPr>
        <w:t>вых</w:t>
      </w:r>
      <w:r w:rsidR="001405FA">
        <w:rPr>
          <w:rFonts w:ascii="Times New Roman" w:hAnsi="Times New Roman" w:cs="Times New Roman"/>
          <w:i/>
          <w:sz w:val="28"/>
          <w:szCs w:val="28"/>
        </w:rPr>
        <w:t xml:space="preserve"> </w:t>
      </w:r>
      <w:r w:rsidRPr="00A32F0C">
        <w:rPr>
          <w:rFonts w:ascii="Times New Roman" w:hAnsi="Times New Roman" w:cs="Times New Roman"/>
          <w:b/>
          <w:i/>
          <w:sz w:val="28"/>
          <w:szCs w:val="28"/>
        </w:rPr>
        <w:t>организационных</w:t>
      </w:r>
      <w:r w:rsidRPr="00A32F0C">
        <w:rPr>
          <w:rFonts w:ascii="Times New Roman" w:hAnsi="Times New Roman" w:cs="Times New Roman"/>
          <w:i/>
          <w:sz w:val="28"/>
          <w:szCs w:val="28"/>
        </w:rPr>
        <w:t xml:space="preserve"> методов </w:t>
      </w:r>
      <w:r w:rsidRPr="00A32F0C">
        <w:rPr>
          <w:rFonts w:ascii="Times New Roman" w:hAnsi="Times New Roman" w:cs="Times New Roman"/>
          <w:b/>
          <w:i/>
          <w:sz w:val="28"/>
          <w:szCs w:val="28"/>
        </w:rPr>
        <w:t>не рассматриваются</w:t>
      </w:r>
      <w:r w:rsidR="001405FA">
        <w:rPr>
          <w:rFonts w:ascii="Times New Roman" w:hAnsi="Times New Roman" w:cs="Times New Roman"/>
          <w:b/>
          <w:i/>
          <w:sz w:val="28"/>
          <w:szCs w:val="28"/>
        </w:rPr>
        <w:t xml:space="preserve"> </w:t>
      </w:r>
      <w:r>
        <w:rPr>
          <w:rFonts w:ascii="Times New Roman" w:hAnsi="Times New Roman" w:cs="Times New Roman"/>
          <w:sz w:val="28"/>
          <w:szCs w:val="28"/>
        </w:rPr>
        <w:t>в силу следующих причин. Первые являются весьма непредставительными и потому незначи</w:t>
      </w:r>
      <w:r w:rsidR="00A32F0C">
        <w:rPr>
          <w:rFonts w:ascii="Times New Roman" w:hAnsi="Times New Roman" w:cs="Times New Roman"/>
          <w:sz w:val="28"/>
          <w:szCs w:val="28"/>
        </w:rPr>
        <w:t>-</w:t>
      </w:r>
      <w:r>
        <w:rPr>
          <w:rFonts w:ascii="Times New Roman" w:hAnsi="Times New Roman" w:cs="Times New Roman"/>
          <w:sz w:val="28"/>
          <w:szCs w:val="28"/>
        </w:rPr>
        <w:t>мыми, поскольку имеют место только в торговле, как таковой, или в сбыто</w:t>
      </w:r>
      <w:r w:rsidR="00A32F0C">
        <w:rPr>
          <w:rFonts w:ascii="Times New Roman" w:hAnsi="Times New Roman" w:cs="Times New Roman"/>
          <w:sz w:val="28"/>
          <w:szCs w:val="28"/>
        </w:rPr>
        <w:t>-</w:t>
      </w:r>
      <w:r>
        <w:rPr>
          <w:rFonts w:ascii="Times New Roman" w:hAnsi="Times New Roman" w:cs="Times New Roman"/>
          <w:sz w:val="28"/>
          <w:szCs w:val="28"/>
        </w:rPr>
        <w:t>вой деятельности предприятия. Вторые – прерогатива дисциплины «Органи</w:t>
      </w:r>
      <w:r w:rsidR="00A32F0C">
        <w:rPr>
          <w:rFonts w:ascii="Times New Roman" w:hAnsi="Times New Roman" w:cs="Times New Roman"/>
          <w:sz w:val="28"/>
          <w:szCs w:val="28"/>
        </w:rPr>
        <w:t>-</w:t>
      </w:r>
      <w:r>
        <w:rPr>
          <w:rFonts w:ascii="Times New Roman" w:hAnsi="Times New Roman" w:cs="Times New Roman"/>
          <w:sz w:val="28"/>
          <w:szCs w:val="28"/>
        </w:rPr>
        <w:t>зация производства</w:t>
      </w:r>
      <w:r w:rsidR="00B74E49">
        <w:rPr>
          <w:rFonts w:ascii="Times New Roman" w:hAnsi="Times New Roman" w:cs="Times New Roman"/>
          <w:sz w:val="28"/>
          <w:szCs w:val="28"/>
        </w:rPr>
        <w:t>»</w:t>
      </w:r>
      <w:r w:rsidR="00A32F0C">
        <w:rPr>
          <w:rFonts w:ascii="Times New Roman" w:hAnsi="Times New Roman" w:cs="Times New Roman"/>
          <w:sz w:val="28"/>
          <w:szCs w:val="28"/>
        </w:rPr>
        <w:t xml:space="preserve">, т.к. их цель – сокращение </w:t>
      </w:r>
      <w:r w:rsidR="00196C5A">
        <w:rPr>
          <w:rFonts w:ascii="Times New Roman" w:hAnsi="Times New Roman" w:cs="Times New Roman"/>
          <w:sz w:val="28"/>
          <w:szCs w:val="28"/>
        </w:rPr>
        <w:t xml:space="preserve">только одной, </w:t>
      </w:r>
      <w:r w:rsidR="00A32F0C">
        <w:rPr>
          <w:rFonts w:ascii="Times New Roman" w:hAnsi="Times New Roman" w:cs="Times New Roman"/>
          <w:sz w:val="28"/>
          <w:szCs w:val="28"/>
        </w:rPr>
        <w:t>наименее, опять же, значимой составляющей производственного цикла, а именно, вре</w:t>
      </w:r>
      <w:r w:rsidR="00B74E49">
        <w:rPr>
          <w:rFonts w:ascii="Times New Roman" w:hAnsi="Times New Roman" w:cs="Times New Roman"/>
          <w:sz w:val="28"/>
          <w:szCs w:val="28"/>
        </w:rPr>
        <w:t>-</w:t>
      </w:r>
      <w:r w:rsidR="00A32F0C">
        <w:rPr>
          <w:rFonts w:ascii="Times New Roman" w:hAnsi="Times New Roman" w:cs="Times New Roman"/>
          <w:sz w:val="28"/>
          <w:szCs w:val="28"/>
        </w:rPr>
        <w:t>мени перерывов.</w:t>
      </w:r>
    </w:p>
    <w:p w:rsidR="00193803" w:rsidRPr="00193803" w:rsidRDefault="00196C5A" w:rsidP="00196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выводом из анализа данной таблицы может быть уточнение известного образного выражения о сути инновационного процесса – что </w:t>
      </w:r>
      <w:r w:rsidRPr="00E375DE">
        <w:rPr>
          <w:rFonts w:ascii="Times New Roman" w:hAnsi="Times New Roman" w:cs="Times New Roman"/>
          <w:i/>
          <w:sz w:val="28"/>
          <w:szCs w:val="28"/>
        </w:rPr>
        <w:t>«на</w:t>
      </w:r>
      <w:r w:rsidR="00824FD1">
        <w:rPr>
          <w:rFonts w:ascii="Times New Roman" w:hAnsi="Times New Roman" w:cs="Times New Roman"/>
          <w:i/>
          <w:sz w:val="28"/>
          <w:szCs w:val="28"/>
        </w:rPr>
        <w:t>-</w:t>
      </w:r>
      <w:r w:rsidRPr="00E375DE">
        <w:rPr>
          <w:rFonts w:ascii="Times New Roman" w:hAnsi="Times New Roman" w:cs="Times New Roman"/>
          <w:i/>
          <w:sz w:val="28"/>
          <w:szCs w:val="28"/>
        </w:rPr>
        <w:t>ука – это превращение денег в знание, а инновации – превращение знаний в деньги».</w:t>
      </w:r>
      <w:r>
        <w:rPr>
          <w:rFonts w:ascii="Times New Roman" w:hAnsi="Times New Roman" w:cs="Times New Roman"/>
          <w:sz w:val="28"/>
          <w:szCs w:val="28"/>
        </w:rPr>
        <w:t xml:space="preserve"> Можно добавить, что </w:t>
      </w:r>
      <w:r w:rsidRPr="00E375DE">
        <w:rPr>
          <w:rFonts w:ascii="Times New Roman" w:hAnsi="Times New Roman" w:cs="Times New Roman"/>
          <w:i/>
          <w:sz w:val="28"/>
          <w:szCs w:val="28"/>
        </w:rPr>
        <w:t>первая</w:t>
      </w:r>
      <w:r>
        <w:rPr>
          <w:rFonts w:ascii="Times New Roman" w:hAnsi="Times New Roman" w:cs="Times New Roman"/>
          <w:sz w:val="28"/>
          <w:szCs w:val="28"/>
        </w:rPr>
        <w:t xml:space="preserve"> часть этого процесса </w:t>
      </w:r>
      <w:r w:rsidRPr="00E375DE">
        <w:rPr>
          <w:rFonts w:ascii="Times New Roman" w:hAnsi="Times New Roman" w:cs="Times New Roman"/>
          <w:b/>
          <w:i/>
          <w:sz w:val="28"/>
          <w:szCs w:val="28"/>
        </w:rPr>
        <w:t>одинакова</w:t>
      </w:r>
      <w:r w:rsidRPr="00E375DE">
        <w:rPr>
          <w:rFonts w:ascii="Times New Roman" w:hAnsi="Times New Roman" w:cs="Times New Roman"/>
          <w:i/>
          <w:sz w:val="28"/>
          <w:szCs w:val="28"/>
        </w:rPr>
        <w:t xml:space="preserve"> всегда и везде</w:t>
      </w:r>
      <w:r>
        <w:rPr>
          <w:rFonts w:ascii="Times New Roman" w:hAnsi="Times New Roman" w:cs="Times New Roman"/>
          <w:sz w:val="28"/>
          <w:szCs w:val="28"/>
        </w:rPr>
        <w:t xml:space="preserve"> – получение нового знания об устройстве реального мира </w:t>
      </w:r>
      <w:r w:rsidR="00E375DE">
        <w:rPr>
          <w:rFonts w:ascii="Times New Roman" w:hAnsi="Times New Roman" w:cs="Times New Roman"/>
          <w:sz w:val="28"/>
          <w:szCs w:val="28"/>
        </w:rPr>
        <w:t>всегда фи</w:t>
      </w:r>
      <w:r w:rsidR="00824FD1">
        <w:rPr>
          <w:rFonts w:ascii="Times New Roman" w:hAnsi="Times New Roman" w:cs="Times New Roman"/>
          <w:sz w:val="28"/>
          <w:szCs w:val="28"/>
        </w:rPr>
        <w:t>-</w:t>
      </w:r>
      <w:r w:rsidR="00E375DE">
        <w:rPr>
          <w:rFonts w:ascii="Times New Roman" w:hAnsi="Times New Roman" w:cs="Times New Roman"/>
          <w:sz w:val="28"/>
          <w:szCs w:val="28"/>
        </w:rPr>
        <w:t>нансирует</w:t>
      </w:r>
      <w:r w:rsidR="001405FA">
        <w:rPr>
          <w:rFonts w:ascii="Times New Roman" w:hAnsi="Times New Roman" w:cs="Times New Roman"/>
          <w:sz w:val="28"/>
          <w:szCs w:val="28"/>
        </w:rPr>
        <w:t xml:space="preserve"> </w:t>
      </w:r>
      <w:r w:rsidR="00E375DE" w:rsidRPr="00824FD1">
        <w:rPr>
          <w:rFonts w:ascii="Times New Roman" w:hAnsi="Times New Roman" w:cs="Times New Roman"/>
          <w:i/>
          <w:sz w:val="28"/>
          <w:szCs w:val="28"/>
        </w:rPr>
        <w:t>государство</w:t>
      </w:r>
      <w:r w:rsidR="00E375DE">
        <w:rPr>
          <w:rFonts w:ascii="Times New Roman" w:hAnsi="Times New Roman" w:cs="Times New Roman"/>
          <w:sz w:val="28"/>
          <w:szCs w:val="28"/>
        </w:rPr>
        <w:t xml:space="preserve"> (если оно государство мудрое). </w:t>
      </w:r>
      <w:r w:rsidR="00E375DE" w:rsidRPr="00E375DE">
        <w:rPr>
          <w:rFonts w:ascii="Times New Roman" w:hAnsi="Times New Roman" w:cs="Times New Roman"/>
          <w:i/>
          <w:sz w:val="28"/>
          <w:szCs w:val="28"/>
        </w:rPr>
        <w:t>Вторая</w:t>
      </w:r>
      <w:r w:rsidR="00E375DE">
        <w:rPr>
          <w:rFonts w:ascii="Times New Roman" w:hAnsi="Times New Roman" w:cs="Times New Roman"/>
          <w:sz w:val="28"/>
          <w:szCs w:val="28"/>
        </w:rPr>
        <w:t xml:space="preserve"> часть иннова</w:t>
      </w:r>
      <w:r w:rsidR="00824FD1">
        <w:rPr>
          <w:rFonts w:ascii="Times New Roman" w:hAnsi="Times New Roman" w:cs="Times New Roman"/>
          <w:sz w:val="28"/>
          <w:szCs w:val="28"/>
        </w:rPr>
        <w:t>-</w:t>
      </w:r>
      <w:r w:rsidR="00E375DE">
        <w:rPr>
          <w:rFonts w:ascii="Times New Roman" w:hAnsi="Times New Roman" w:cs="Times New Roman"/>
          <w:sz w:val="28"/>
          <w:szCs w:val="28"/>
        </w:rPr>
        <w:t xml:space="preserve">ционного процесса финансируется как за счет </w:t>
      </w:r>
      <w:r w:rsidR="00E375DE" w:rsidRPr="00E375DE">
        <w:rPr>
          <w:rFonts w:ascii="Times New Roman" w:hAnsi="Times New Roman" w:cs="Times New Roman"/>
          <w:i/>
          <w:sz w:val="28"/>
          <w:szCs w:val="28"/>
        </w:rPr>
        <w:t>бюджетных,</w:t>
      </w:r>
      <w:r w:rsidR="00E375DE">
        <w:rPr>
          <w:rFonts w:ascii="Times New Roman" w:hAnsi="Times New Roman" w:cs="Times New Roman"/>
          <w:sz w:val="28"/>
          <w:szCs w:val="28"/>
        </w:rPr>
        <w:t xml:space="preserve"> так и </w:t>
      </w:r>
      <w:r w:rsidR="00E375DE" w:rsidRPr="00E375DE">
        <w:rPr>
          <w:rFonts w:ascii="Times New Roman" w:hAnsi="Times New Roman" w:cs="Times New Roman"/>
          <w:i/>
          <w:sz w:val="28"/>
          <w:szCs w:val="28"/>
        </w:rPr>
        <w:t xml:space="preserve">частных </w:t>
      </w:r>
      <w:r w:rsidR="00E375DE" w:rsidRPr="00E375DE">
        <w:rPr>
          <w:rFonts w:ascii="Times New Roman" w:hAnsi="Times New Roman" w:cs="Times New Roman"/>
          <w:b/>
          <w:i/>
          <w:sz w:val="28"/>
          <w:szCs w:val="28"/>
        </w:rPr>
        <w:t>(преимущественно</w:t>
      </w:r>
      <w:r w:rsidR="00E375DE" w:rsidRPr="00E375DE">
        <w:rPr>
          <w:rFonts w:ascii="Times New Roman" w:hAnsi="Times New Roman" w:cs="Times New Roman"/>
          <w:b/>
          <w:sz w:val="28"/>
          <w:szCs w:val="28"/>
        </w:rPr>
        <w:t xml:space="preserve">) </w:t>
      </w:r>
      <w:r w:rsidR="00E375DE">
        <w:rPr>
          <w:rFonts w:ascii="Times New Roman" w:hAnsi="Times New Roman" w:cs="Times New Roman"/>
          <w:sz w:val="28"/>
          <w:szCs w:val="28"/>
        </w:rPr>
        <w:t xml:space="preserve">инвестиций, результат которых – положительный </w:t>
      </w:r>
      <w:r w:rsidR="00E375DE" w:rsidRPr="00E375DE">
        <w:rPr>
          <w:rFonts w:ascii="Times New Roman" w:hAnsi="Times New Roman" w:cs="Times New Roman"/>
          <w:i/>
          <w:sz w:val="28"/>
          <w:szCs w:val="28"/>
        </w:rPr>
        <w:t>соци</w:t>
      </w:r>
      <w:r w:rsidR="00824FD1">
        <w:rPr>
          <w:rFonts w:ascii="Times New Roman" w:hAnsi="Times New Roman" w:cs="Times New Roman"/>
          <w:i/>
          <w:sz w:val="28"/>
          <w:szCs w:val="28"/>
        </w:rPr>
        <w:t>-</w:t>
      </w:r>
      <w:r w:rsidR="00E375DE" w:rsidRPr="00E375DE">
        <w:rPr>
          <w:rFonts w:ascii="Times New Roman" w:hAnsi="Times New Roman" w:cs="Times New Roman"/>
          <w:i/>
          <w:sz w:val="28"/>
          <w:szCs w:val="28"/>
        </w:rPr>
        <w:t>альный</w:t>
      </w:r>
      <w:r w:rsidR="00E375DE">
        <w:rPr>
          <w:rFonts w:ascii="Times New Roman" w:hAnsi="Times New Roman" w:cs="Times New Roman"/>
          <w:sz w:val="28"/>
          <w:szCs w:val="28"/>
        </w:rPr>
        <w:t xml:space="preserve"> или </w:t>
      </w:r>
      <w:r w:rsidR="00E375DE" w:rsidRPr="00E375DE">
        <w:rPr>
          <w:rFonts w:ascii="Times New Roman" w:hAnsi="Times New Roman" w:cs="Times New Roman"/>
          <w:i/>
          <w:sz w:val="28"/>
          <w:szCs w:val="28"/>
        </w:rPr>
        <w:t>коммерческий</w:t>
      </w:r>
      <w:r w:rsidR="00E375DE">
        <w:rPr>
          <w:rFonts w:ascii="Times New Roman" w:hAnsi="Times New Roman" w:cs="Times New Roman"/>
          <w:sz w:val="28"/>
          <w:szCs w:val="28"/>
        </w:rPr>
        <w:t xml:space="preserve"> экономический результат соответственно.</w:t>
      </w:r>
    </w:p>
    <w:p w:rsidR="00193803" w:rsidRPr="00193803" w:rsidRDefault="0091377A" w:rsidP="009137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Какую </w:t>
      </w:r>
      <w:r w:rsidRPr="00F65C26">
        <w:rPr>
          <w:rFonts w:ascii="Times New Roman" w:hAnsi="Times New Roman" w:cs="Times New Roman"/>
          <w:b/>
          <w:i/>
          <w:sz w:val="28"/>
          <w:szCs w:val="28"/>
        </w:rPr>
        <w:t>политику</w:t>
      </w:r>
      <w:r>
        <w:rPr>
          <w:rFonts w:ascii="Times New Roman" w:hAnsi="Times New Roman" w:cs="Times New Roman"/>
          <w:sz w:val="28"/>
          <w:szCs w:val="28"/>
        </w:rPr>
        <w:t xml:space="preserve"> изберет </w:t>
      </w:r>
      <w:r w:rsidRPr="00F65C26">
        <w:rPr>
          <w:rFonts w:ascii="Times New Roman" w:hAnsi="Times New Roman" w:cs="Times New Roman"/>
          <w:i/>
          <w:sz w:val="28"/>
          <w:szCs w:val="28"/>
        </w:rPr>
        <w:t xml:space="preserve">конкретное </w:t>
      </w:r>
      <w:r>
        <w:rPr>
          <w:rFonts w:ascii="Times New Roman" w:hAnsi="Times New Roman" w:cs="Times New Roman"/>
          <w:sz w:val="28"/>
          <w:szCs w:val="28"/>
        </w:rPr>
        <w:t>предприятие – создавать иннова</w:t>
      </w:r>
      <w:r w:rsidR="00F65C26">
        <w:rPr>
          <w:rFonts w:ascii="Times New Roman" w:hAnsi="Times New Roman" w:cs="Times New Roman"/>
          <w:sz w:val="28"/>
          <w:szCs w:val="28"/>
        </w:rPr>
        <w:t>-</w:t>
      </w:r>
      <w:r>
        <w:rPr>
          <w:rFonts w:ascii="Times New Roman" w:hAnsi="Times New Roman" w:cs="Times New Roman"/>
          <w:sz w:val="28"/>
          <w:szCs w:val="28"/>
        </w:rPr>
        <w:t>ции</w:t>
      </w:r>
      <w:r w:rsidR="001405FA">
        <w:rPr>
          <w:rFonts w:ascii="Times New Roman" w:hAnsi="Times New Roman" w:cs="Times New Roman"/>
          <w:sz w:val="28"/>
          <w:szCs w:val="28"/>
        </w:rPr>
        <w:t xml:space="preserve"> </w:t>
      </w:r>
      <w:r w:rsidRPr="00F65C26">
        <w:rPr>
          <w:rFonts w:ascii="Times New Roman" w:hAnsi="Times New Roman" w:cs="Times New Roman"/>
          <w:i/>
          <w:sz w:val="28"/>
          <w:szCs w:val="28"/>
        </w:rPr>
        <w:t>собственными</w:t>
      </w:r>
      <w:r>
        <w:rPr>
          <w:rFonts w:ascii="Times New Roman" w:hAnsi="Times New Roman" w:cs="Times New Roman"/>
          <w:sz w:val="28"/>
          <w:szCs w:val="28"/>
        </w:rPr>
        <w:t xml:space="preserve"> силами или покупать их, как готовые к внедрению, </w:t>
      </w:r>
      <w:r w:rsidRPr="00F65C26">
        <w:rPr>
          <w:rFonts w:ascii="Times New Roman" w:hAnsi="Times New Roman" w:cs="Times New Roman"/>
          <w:i/>
          <w:sz w:val="28"/>
          <w:szCs w:val="28"/>
        </w:rPr>
        <w:t>на стороне</w:t>
      </w:r>
      <w:r>
        <w:rPr>
          <w:rFonts w:ascii="Times New Roman" w:hAnsi="Times New Roman" w:cs="Times New Roman"/>
          <w:sz w:val="28"/>
          <w:szCs w:val="28"/>
        </w:rPr>
        <w:t xml:space="preserve"> – ответ на </w:t>
      </w:r>
      <w:r w:rsidR="00B74E49">
        <w:rPr>
          <w:rFonts w:ascii="Times New Roman" w:hAnsi="Times New Roman" w:cs="Times New Roman"/>
          <w:sz w:val="28"/>
          <w:szCs w:val="28"/>
        </w:rPr>
        <w:t>такой</w:t>
      </w:r>
      <w:r>
        <w:rPr>
          <w:rFonts w:ascii="Times New Roman" w:hAnsi="Times New Roman" w:cs="Times New Roman"/>
          <w:sz w:val="28"/>
          <w:szCs w:val="28"/>
        </w:rPr>
        <w:t xml:space="preserve"> вопрос зависит от следующих исходных условий. С одной стороны, это определяется </w:t>
      </w:r>
      <w:r w:rsidRPr="00F65C26">
        <w:rPr>
          <w:rFonts w:ascii="Times New Roman" w:hAnsi="Times New Roman" w:cs="Times New Roman"/>
          <w:b/>
          <w:i/>
          <w:sz w:val="28"/>
          <w:szCs w:val="28"/>
        </w:rPr>
        <w:t>экономическими соображениями</w:t>
      </w:r>
      <w:r>
        <w:rPr>
          <w:rFonts w:ascii="Times New Roman" w:hAnsi="Times New Roman" w:cs="Times New Roman"/>
          <w:sz w:val="28"/>
          <w:szCs w:val="28"/>
        </w:rPr>
        <w:t xml:space="preserve"> – если предприятию дешевле покупать опытно-промышленные образцы новой про</w:t>
      </w:r>
      <w:r w:rsidR="00F65C26">
        <w:rPr>
          <w:rFonts w:ascii="Times New Roman" w:hAnsi="Times New Roman" w:cs="Times New Roman"/>
          <w:sz w:val="28"/>
          <w:szCs w:val="28"/>
        </w:rPr>
        <w:t>-</w:t>
      </w:r>
      <w:r>
        <w:rPr>
          <w:rFonts w:ascii="Times New Roman" w:hAnsi="Times New Roman" w:cs="Times New Roman"/>
          <w:sz w:val="28"/>
          <w:szCs w:val="28"/>
        </w:rPr>
        <w:t>дукции или новое оборудование, чем содержать собственные научно-конст</w:t>
      </w:r>
      <w:r w:rsidR="00F65C26">
        <w:rPr>
          <w:rFonts w:ascii="Times New Roman" w:hAnsi="Times New Roman" w:cs="Times New Roman"/>
          <w:sz w:val="28"/>
          <w:szCs w:val="28"/>
        </w:rPr>
        <w:t>-</w:t>
      </w:r>
      <w:r>
        <w:rPr>
          <w:rFonts w:ascii="Times New Roman" w:hAnsi="Times New Roman" w:cs="Times New Roman"/>
          <w:sz w:val="28"/>
          <w:szCs w:val="28"/>
        </w:rPr>
        <w:t>рукторские или исследовательско-технологические структуры, то оно, есте</w:t>
      </w:r>
      <w:r w:rsidR="00F65C26">
        <w:rPr>
          <w:rFonts w:ascii="Times New Roman" w:hAnsi="Times New Roman" w:cs="Times New Roman"/>
          <w:sz w:val="28"/>
          <w:szCs w:val="28"/>
        </w:rPr>
        <w:t>-</w:t>
      </w:r>
      <w:r>
        <w:rPr>
          <w:rFonts w:ascii="Times New Roman" w:hAnsi="Times New Roman" w:cs="Times New Roman"/>
          <w:sz w:val="28"/>
          <w:szCs w:val="28"/>
        </w:rPr>
        <w:t xml:space="preserve">ственно, предпочтет </w:t>
      </w:r>
      <w:r w:rsidR="008D3DD0">
        <w:rPr>
          <w:rFonts w:ascii="Times New Roman" w:hAnsi="Times New Roman" w:cs="Times New Roman"/>
          <w:sz w:val="28"/>
          <w:szCs w:val="28"/>
        </w:rPr>
        <w:t>первы</w:t>
      </w:r>
      <w:r>
        <w:rPr>
          <w:rFonts w:ascii="Times New Roman" w:hAnsi="Times New Roman" w:cs="Times New Roman"/>
          <w:sz w:val="28"/>
          <w:szCs w:val="28"/>
        </w:rPr>
        <w:t>й вариант.</w:t>
      </w:r>
      <w:r w:rsidR="001405FA">
        <w:rPr>
          <w:rFonts w:ascii="Times New Roman" w:hAnsi="Times New Roman" w:cs="Times New Roman"/>
          <w:sz w:val="28"/>
          <w:szCs w:val="28"/>
        </w:rPr>
        <w:t xml:space="preserve"> </w:t>
      </w:r>
      <w:r w:rsidR="00F65C26">
        <w:rPr>
          <w:rFonts w:ascii="Times New Roman" w:hAnsi="Times New Roman" w:cs="Times New Roman"/>
          <w:sz w:val="28"/>
          <w:szCs w:val="28"/>
        </w:rPr>
        <w:t>С другой стороны, существу</w:t>
      </w:r>
      <w:r w:rsidR="00536D60">
        <w:rPr>
          <w:rFonts w:ascii="Times New Roman" w:hAnsi="Times New Roman" w:cs="Times New Roman"/>
          <w:sz w:val="28"/>
          <w:szCs w:val="28"/>
        </w:rPr>
        <w:t>ю</w:t>
      </w:r>
      <w:r w:rsidR="00F65C26">
        <w:rPr>
          <w:rFonts w:ascii="Times New Roman" w:hAnsi="Times New Roman" w:cs="Times New Roman"/>
          <w:sz w:val="28"/>
          <w:szCs w:val="28"/>
        </w:rPr>
        <w:t>т факто</w:t>
      </w:r>
      <w:r w:rsidR="002776FE" w:rsidRPr="002776FE">
        <w:rPr>
          <w:rFonts w:ascii="Times New Roman" w:hAnsi="Times New Roman" w:cs="Times New Roman"/>
          <w:sz w:val="28"/>
          <w:szCs w:val="28"/>
        </w:rPr>
        <w:t>-</w:t>
      </w:r>
      <w:r w:rsidR="00F65C26">
        <w:rPr>
          <w:rFonts w:ascii="Times New Roman" w:hAnsi="Times New Roman" w:cs="Times New Roman"/>
          <w:sz w:val="28"/>
          <w:szCs w:val="28"/>
        </w:rPr>
        <w:t>р</w:t>
      </w:r>
      <w:r w:rsidR="00536D60">
        <w:rPr>
          <w:rFonts w:ascii="Times New Roman" w:hAnsi="Times New Roman" w:cs="Times New Roman"/>
          <w:sz w:val="28"/>
          <w:szCs w:val="28"/>
        </w:rPr>
        <w:t>ы</w:t>
      </w:r>
      <w:r w:rsidR="001405FA">
        <w:rPr>
          <w:rFonts w:ascii="Times New Roman" w:hAnsi="Times New Roman" w:cs="Times New Roman"/>
          <w:sz w:val="28"/>
          <w:szCs w:val="28"/>
        </w:rPr>
        <w:t xml:space="preserve"> </w:t>
      </w:r>
      <w:r w:rsidR="00C66258" w:rsidRPr="00C66258">
        <w:rPr>
          <w:rFonts w:ascii="Times New Roman" w:hAnsi="Times New Roman" w:cs="Times New Roman"/>
          <w:b/>
          <w:i/>
          <w:sz w:val="28"/>
          <w:szCs w:val="28"/>
        </w:rPr>
        <w:t xml:space="preserve">отраслевой </w:t>
      </w:r>
      <w:r w:rsidR="00C66258">
        <w:rPr>
          <w:rFonts w:ascii="Times New Roman" w:hAnsi="Times New Roman" w:cs="Times New Roman"/>
          <w:sz w:val="28"/>
          <w:szCs w:val="28"/>
        </w:rPr>
        <w:t xml:space="preserve">– </w:t>
      </w:r>
      <w:r w:rsidR="00F65C26" w:rsidRPr="00C66258">
        <w:rPr>
          <w:rFonts w:ascii="Times New Roman" w:hAnsi="Times New Roman" w:cs="Times New Roman"/>
          <w:i/>
          <w:sz w:val="28"/>
          <w:szCs w:val="28"/>
        </w:rPr>
        <w:t>специфичност</w:t>
      </w:r>
      <w:r w:rsidR="00C66258">
        <w:rPr>
          <w:rFonts w:ascii="Times New Roman" w:hAnsi="Times New Roman" w:cs="Times New Roman"/>
          <w:i/>
          <w:sz w:val="28"/>
          <w:szCs w:val="28"/>
        </w:rPr>
        <w:t>ь</w:t>
      </w:r>
      <w:r w:rsidR="00F65C26" w:rsidRPr="00C66258">
        <w:rPr>
          <w:rFonts w:ascii="Times New Roman" w:hAnsi="Times New Roman" w:cs="Times New Roman"/>
          <w:i/>
          <w:sz w:val="28"/>
          <w:szCs w:val="28"/>
        </w:rPr>
        <w:t xml:space="preserve"> (узост</w:t>
      </w:r>
      <w:r w:rsidR="00C66258">
        <w:rPr>
          <w:rFonts w:ascii="Times New Roman" w:hAnsi="Times New Roman" w:cs="Times New Roman"/>
          <w:i/>
          <w:sz w:val="28"/>
          <w:szCs w:val="28"/>
        </w:rPr>
        <w:t>ь</w:t>
      </w:r>
      <w:r w:rsidR="00F65C26" w:rsidRPr="00C66258">
        <w:rPr>
          <w:rFonts w:ascii="Times New Roman" w:hAnsi="Times New Roman" w:cs="Times New Roman"/>
          <w:i/>
          <w:sz w:val="28"/>
          <w:szCs w:val="28"/>
        </w:rPr>
        <w:t>)</w:t>
      </w:r>
      <w:r w:rsidR="00F65C26" w:rsidRPr="00F65C26">
        <w:rPr>
          <w:rFonts w:ascii="Times New Roman" w:hAnsi="Times New Roman" w:cs="Times New Roman"/>
          <w:i/>
          <w:sz w:val="28"/>
          <w:szCs w:val="28"/>
        </w:rPr>
        <w:t xml:space="preserve"> тех или иных научных направле</w:t>
      </w:r>
      <w:r w:rsidR="00C66258">
        <w:rPr>
          <w:rFonts w:ascii="Times New Roman" w:hAnsi="Times New Roman" w:cs="Times New Roman"/>
          <w:i/>
          <w:sz w:val="28"/>
          <w:szCs w:val="28"/>
        </w:rPr>
        <w:t>-</w:t>
      </w:r>
      <w:r w:rsidR="00F65C26" w:rsidRPr="00F65C26">
        <w:rPr>
          <w:rFonts w:ascii="Times New Roman" w:hAnsi="Times New Roman" w:cs="Times New Roman"/>
          <w:i/>
          <w:sz w:val="28"/>
          <w:szCs w:val="28"/>
        </w:rPr>
        <w:t>ний</w:t>
      </w:r>
      <w:r w:rsidR="00F65C26">
        <w:rPr>
          <w:rFonts w:ascii="Times New Roman" w:hAnsi="Times New Roman" w:cs="Times New Roman"/>
          <w:sz w:val="28"/>
          <w:szCs w:val="28"/>
        </w:rPr>
        <w:t xml:space="preserve">, а также </w:t>
      </w:r>
      <w:r w:rsidR="008D3DD0" w:rsidRPr="008D3DD0">
        <w:rPr>
          <w:rFonts w:ascii="Times New Roman" w:hAnsi="Times New Roman" w:cs="Times New Roman"/>
          <w:b/>
          <w:i/>
          <w:sz w:val="28"/>
          <w:szCs w:val="28"/>
        </w:rPr>
        <w:t>рисковый</w:t>
      </w:r>
      <w:r w:rsidR="008D3DD0">
        <w:rPr>
          <w:rFonts w:ascii="Times New Roman" w:hAnsi="Times New Roman" w:cs="Times New Roman"/>
          <w:sz w:val="28"/>
          <w:szCs w:val="28"/>
        </w:rPr>
        <w:t xml:space="preserve"> – </w:t>
      </w:r>
      <w:r w:rsidR="00F65C26" w:rsidRPr="00C66258">
        <w:rPr>
          <w:rFonts w:ascii="Times New Roman" w:hAnsi="Times New Roman" w:cs="Times New Roman"/>
          <w:i/>
          <w:sz w:val="28"/>
          <w:szCs w:val="28"/>
        </w:rPr>
        <w:t>вероятност</w:t>
      </w:r>
      <w:r w:rsidR="008D3DD0">
        <w:rPr>
          <w:rFonts w:ascii="Times New Roman" w:hAnsi="Times New Roman" w:cs="Times New Roman"/>
          <w:i/>
          <w:sz w:val="28"/>
          <w:szCs w:val="28"/>
        </w:rPr>
        <w:t>ь</w:t>
      </w:r>
      <w:r w:rsidR="00F65C26" w:rsidRPr="00F65C26">
        <w:rPr>
          <w:rFonts w:ascii="Times New Roman" w:hAnsi="Times New Roman" w:cs="Times New Roman"/>
          <w:i/>
          <w:sz w:val="28"/>
          <w:szCs w:val="28"/>
        </w:rPr>
        <w:t xml:space="preserve"> успешной коммерциализации их резуль</w:t>
      </w:r>
      <w:r w:rsidR="008D3DD0">
        <w:rPr>
          <w:rFonts w:ascii="Times New Roman" w:hAnsi="Times New Roman" w:cs="Times New Roman"/>
          <w:i/>
          <w:sz w:val="28"/>
          <w:szCs w:val="28"/>
        </w:rPr>
        <w:t>-</w:t>
      </w:r>
      <w:r w:rsidR="00F65C26" w:rsidRPr="00F65C26">
        <w:rPr>
          <w:rFonts w:ascii="Times New Roman" w:hAnsi="Times New Roman" w:cs="Times New Roman"/>
          <w:i/>
          <w:sz w:val="28"/>
          <w:szCs w:val="28"/>
        </w:rPr>
        <w:t>татов</w:t>
      </w:r>
      <w:r w:rsidR="008D3DD0">
        <w:rPr>
          <w:rFonts w:ascii="Times New Roman" w:hAnsi="Times New Roman" w:cs="Times New Roman"/>
          <w:i/>
          <w:sz w:val="28"/>
          <w:szCs w:val="28"/>
        </w:rPr>
        <w:t xml:space="preserve">. </w:t>
      </w:r>
      <w:r w:rsidR="008D3DD0">
        <w:rPr>
          <w:rFonts w:ascii="Times New Roman" w:hAnsi="Times New Roman" w:cs="Times New Roman"/>
          <w:sz w:val="28"/>
          <w:szCs w:val="28"/>
        </w:rPr>
        <w:t xml:space="preserve">Так, </w:t>
      </w:r>
      <w:r w:rsidR="00F65C26">
        <w:rPr>
          <w:rFonts w:ascii="Times New Roman" w:hAnsi="Times New Roman" w:cs="Times New Roman"/>
          <w:sz w:val="28"/>
          <w:szCs w:val="28"/>
        </w:rPr>
        <w:t xml:space="preserve">если нужная предприятию конкретная научная проблематика никем </w:t>
      </w:r>
      <w:r w:rsidR="00536D60">
        <w:rPr>
          <w:rFonts w:ascii="Times New Roman" w:hAnsi="Times New Roman" w:cs="Times New Roman"/>
          <w:sz w:val="28"/>
          <w:szCs w:val="28"/>
        </w:rPr>
        <w:t>с коммерческими целями</w:t>
      </w:r>
      <w:r w:rsidR="001405FA">
        <w:rPr>
          <w:rFonts w:ascii="Times New Roman" w:hAnsi="Times New Roman" w:cs="Times New Roman"/>
          <w:sz w:val="28"/>
          <w:szCs w:val="28"/>
        </w:rPr>
        <w:t xml:space="preserve"> </w:t>
      </w:r>
      <w:r w:rsidR="00F65C26">
        <w:rPr>
          <w:rFonts w:ascii="Times New Roman" w:hAnsi="Times New Roman" w:cs="Times New Roman"/>
          <w:sz w:val="28"/>
          <w:szCs w:val="28"/>
        </w:rPr>
        <w:t xml:space="preserve">не разрабатывается, оно волей-неволей будет вынуждено </w:t>
      </w:r>
      <w:r w:rsidR="00536D60">
        <w:rPr>
          <w:rFonts w:ascii="Times New Roman" w:hAnsi="Times New Roman" w:cs="Times New Roman"/>
          <w:sz w:val="28"/>
          <w:szCs w:val="28"/>
        </w:rPr>
        <w:t>осуществля</w:t>
      </w:r>
      <w:r w:rsidR="00F65C26">
        <w:rPr>
          <w:rFonts w:ascii="Times New Roman" w:hAnsi="Times New Roman" w:cs="Times New Roman"/>
          <w:sz w:val="28"/>
          <w:szCs w:val="28"/>
        </w:rPr>
        <w:t xml:space="preserve">ть это своими силами, и экономическая сторона дела в </w:t>
      </w:r>
      <w:r w:rsidR="002776FE">
        <w:rPr>
          <w:rFonts w:ascii="Times New Roman" w:hAnsi="Times New Roman" w:cs="Times New Roman"/>
          <w:sz w:val="28"/>
          <w:szCs w:val="28"/>
        </w:rPr>
        <w:t>так</w:t>
      </w:r>
      <w:r w:rsidR="00F65C26">
        <w:rPr>
          <w:rFonts w:ascii="Times New Roman" w:hAnsi="Times New Roman" w:cs="Times New Roman"/>
          <w:sz w:val="28"/>
          <w:szCs w:val="28"/>
        </w:rPr>
        <w:t>ом случае отступает уже на второй план.</w:t>
      </w:r>
      <w:r w:rsidR="001405FA">
        <w:rPr>
          <w:rFonts w:ascii="Times New Roman" w:hAnsi="Times New Roman" w:cs="Times New Roman"/>
          <w:sz w:val="28"/>
          <w:szCs w:val="28"/>
        </w:rPr>
        <w:t xml:space="preserve"> </w:t>
      </w:r>
      <w:r w:rsidR="00536D60">
        <w:rPr>
          <w:rFonts w:ascii="Times New Roman" w:hAnsi="Times New Roman" w:cs="Times New Roman"/>
          <w:sz w:val="28"/>
          <w:szCs w:val="28"/>
        </w:rPr>
        <w:t>Точно так же оно не будет эт</w:t>
      </w:r>
      <w:r w:rsidR="00490FEE">
        <w:rPr>
          <w:rFonts w:ascii="Times New Roman" w:hAnsi="Times New Roman" w:cs="Times New Roman"/>
          <w:sz w:val="28"/>
          <w:szCs w:val="28"/>
        </w:rPr>
        <w:t>ого делать, если нет сколько-ни</w:t>
      </w:r>
      <w:r w:rsidR="00536D60">
        <w:rPr>
          <w:rFonts w:ascii="Times New Roman" w:hAnsi="Times New Roman" w:cs="Times New Roman"/>
          <w:sz w:val="28"/>
          <w:szCs w:val="28"/>
        </w:rPr>
        <w:t>будь надежных гарантий и реальных сроков создания готовой к внедрению продуктовой или технологической инновации как результата успешно</w:t>
      </w:r>
      <w:r w:rsidR="00490FEE">
        <w:rPr>
          <w:rFonts w:ascii="Times New Roman" w:hAnsi="Times New Roman" w:cs="Times New Roman"/>
          <w:sz w:val="28"/>
          <w:szCs w:val="28"/>
        </w:rPr>
        <w:t>го осу</w:t>
      </w:r>
      <w:r w:rsidR="00A93EBD">
        <w:rPr>
          <w:rFonts w:ascii="Times New Roman" w:hAnsi="Times New Roman" w:cs="Times New Roman"/>
          <w:sz w:val="28"/>
          <w:szCs w:val="28"/>
        </w:rPr>
        <w:t>ществления</w:t>
      </w:r>
      <w:r w:rsidR="00536D60">
        <w:rPr>
          <w:rFonts w:ascii="Times New Roman" w:hAnsi="Times New Roman" w:cs="Times New Roman"/>
          <w:sz w:val="28"/>
          <w:szCs w:val="28"/>
        </w:rPr>
        <w:t xml:space="preserve"> интересного этому предприятию инновационного проекта (см. раздел 1.1).</w:t>
      </w:r>
    </w:p>
    <w:p w:rsidR="00193803" w:rsidRPr="003F161E" w:rsidRDefault="003F161E" w:rsidP="00536D6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настоящее время оба этих противоположных по смыслу возможных направления инновационной политики предприятия логично и эффективно совмещаются в появившейся к концу ХХ века </w:t>
      </w:r>
      <w:r w:rsidRPr="003F161E">
        <w:rPr>
          <w:rFonts w:ascii="Times New Roman" w:hAnsi="Times New Roman" w:cs="Times New Roman"/>
          <w:i/>
          <w:sz w:val="28"/>
          <w:szCs w:val="28"/>
        </w:rPr>
        <w:t xml:space="preserve">концепции </w:t>
      </w:r>
      <w:r w:rsidRPr="003F161E">
        <w:rPr>
          <w:rFonts w:ascii="Times New Roman" w:hAnsi="Times New Roman" w:cs="Times New Roman"/>
          <w:b/>
          <w:i/>
          <w:sz w:val="28"/>
          <w:szCs w:val="28"/>
        </w:rPr>
        <w:t>открытых</w:t>
      </w:r>
      <w:r w:rsidR="001405FA">
        <w:rPr>
          <w:rFonts w:ascii="Times New Roman" w:hAnsi="Times New Roman" w:cs="Times New Roman"/>
          <w:b/>
          <w:i/>
          <w:sz w:val="28"/>
          <w:szCs w:val="28"/>
        </w:rPr>
        <w:t xml:space="preserve"> </w:t>
      </w:r>
      <w:r w:rsidRPr="003F161E">
        <w:rPr>
          <w:rFonts w:ascii="Times New Roman" w:hAnsi="Times New Roman" w:cs="Times New Roman"/>
          <w:i/>
          <w:sz w:val="28"/>
          <w:szCs w:val="28"/>
        </w:rPr>
        <w:t>инно</w:t>
      </w:r>
      <w:r>
        <w:rPr>
          <w:rFonts w:ascii="Times New Roman" w:hAnsi="Times New Roman" w:cs="Times New Roman"/>
          <w:i/>
          <w:sz w:val="28"/>
          <w:szCs w:val="28"/>
        </w:rPr>
        <w:t>-</w:t>
      </w:r>
      <w:r w:rsidRPr="003F161E">
        <w:rPr>
          <w:rFonts w:ascii="Times New Roman" w:hAnsi="Times New Roman" w:cs="Times New Roman"/>
          <w:i/>
          <w:sz w:val="28"/>
          <w:szCs w:val="28"/>
        </w:rPr>
        <w:t>ваций.</w:t>
      </w:r>
    </w:p>
    <w:p w:rsidR="00EA3C42" w:rsidRDefault="00EA3C42" w:rsidP="00EA3C42">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Согласно традиционной «закрытой» модели НИОКР, или </w:t>
      </w:r>
      <w:r w:rsidRPr="00F66382">
        <w:rPr>
          <w:rFonts w:ascii="Times New Roman" w:hAnsi="Times New Roman" w:cs="Times New Roman"/>
          <w:i/>
          <w:sz w:val="28"/>
          <w:szCs w:val="28"/>
        </w:rPr>
        <w:t xml:space="preserve">модели </w:t>
      </w:r>
      <w:r>
        <w:rPr>
          <w:rFonts w:ascii="Times New Roman" w:hAnsi="Times New Roman" w:cs="Times New Roman"/>
          <w:i/>
          <w:sz w:val="28"/>
          <w:szCs w:val="28"/>
        </w:rPr>
        <w:t>за</w:t>
      </w:r>
      <w:r w:rsidRPr="00F66382">
        <w:rPr>
          <w:rFonts w:ascii="Times New Roman" w:hAnsi="Times New Roman" w:cs="Times New Roman"/>
          <w:i/>
          <w:sz w:val="28"/>
          <w:szCs w:val="28"/>
        </w:rPr>
        <w:t>к</w:t>
      </w:r>
      <w:r>
        <w:rPr>
          <w:rFonts w:ascii="Times New Roman" w:hAnsi="Times New Roman" w:cs="Times New Roman"/>
          <w:i/>
          <w:sz w:val="28"/>
          <w:szCs w:val="28"/>
        </w:rPr>
        <w:t>-</w:t>
      </w:r>
      <w:r w:rsidRPr="00F66382">
        <w:rPr>
          <w:rFonts w:ascii="Times New Roman" w:hAnsi="Times New Roman" w:cs="Times New Roman"/>
          <w:i/>
          <w:sz w:val="28"/>
          <w:szCs w:val="28"/>
        </w:rPr>
        <w:t xml:space="preserve">рытых инноваций </w:t>
      </w:r>
      <w:r>
        <w:rPr>
          <w:rFonts w:ascii="Times New Roman" w:hAnsi="Times New Roman" w:cs="Times New Roman"/>
          <w:sz w:val="28"/>
          <w:szCs w:val="28"/>
        </w:rPr>
        <w:t xml:space="preserve">(рис. 2.1), на протяжении многих лет лежавшей в основе инновационной и инвестиционной корпоративной стратегии, </w:t>
      </w:r>
      <w:r w:rsidRPr="00F66382">
        <w:rPr>
          <w:rFonts w:ascii="Times New Roman" w:hAnsi="Times New Roman" w:cs="Times New Roman"/>
          <w:i/>
          <w:sz w:val="28"/>
          <w:szCs w:val="28"/>
        </w:rPr>
        <w:t xml:space="preserve">все </w:t>
      </w:r>
      <w:r>
        <w:rPr>
          <w:rFonts w:ascii="Times New Roman" w:hAnsi="Times New Roman" w:cs="Times New Roman"/>
          <w:sz w:val="28"/>
          <w:szCs w:val="28"/>
        </w:rPr>
        <w:t>этапы инно-вационного процесса, начиная с прикладных научных исследований (см. вы</w:t>
      </w:r>
      <w:r w:rsidR="002776FE">
        <w:rPr>
          <w:rFonts w:ascii="Times New Roman" w:hAnsi="Times New Roman" w:cs="Times New Roman"/>
          <w:sz w:val="28"/>
          <w:szCs w:val="28"/>
        </w:rPr>
        <w:t>-</w:t>
      </w:r>
      <w:r>
        <w:rPr>
          <w:rFonts w:ascii="Times New Roman" w:hAnsi="Times New Roman" w:cs="Times New Roman"/>
          <w:sz w:val="28"/>
          <w:szCs w:val="28"/>
        </w:rPr>
        <w:t xml:space="preserve">ше), реализовывались </w:t>
      </w:r>
      <w:r w:rsidRPr="004D0A81">
        <w:rPr>
          <w:rFonts w:ascii="Times New Roman" w:hAnsi="Times New Roman" w:cs="Times New Roman"/>
          <w:i/>
          <w:sz w:val="28"/>
          <w:szCs w:val="28"/>
        </w:rPr>
        <w:t>самим предприятием</w:t>
      </w:r>
      <w:r>
        <w:rPr>
          <w:rFonts w:ascii="Times New Roman" w:hAnsi="Times New Roman" w:cs="Times New Roman"/>
          <w:sz w:val="28"/>
          <w:szCs w:val="28"/>
        </w:rPr>
        <w:t>. Соответственно, все внутри-фирменные НИОКР держались в строжайшем секрете, а внешние источники новых конструкторских и технологических идей воспринимались, как прави-ло, подозрительно и настороженно, поскольку априорно считались потенци-альными конкурентами.</w:t>
      </w:r>
    </w:p>
    <w:p w:rsidR="00490FEE" w:rsidRPr="00EA3C42" w:rsidRDefault="00EA3C42" w:rsidP="00AB2C5A">
      <w:pPr>
        <w:tabs>
          <w:tab w:val="left" w:pos="1080"/>
        </w:tabs>
        <w:spacing w:after="0" w:line="240" w:lineRule="auto"/>
        <w:ind w:firstLine="680"/>
        <w:jc w:val="both"/>
        <w:rPr>
          <w:rFonts w:ascii="Times New Roman" w:hAnsi="Times New Roman" w:cs="Times New Roman"/>
          <w:sz w:val="28"/>
          <w:szCs w:val="28"/>
        </w:rPr>
      </w:pPr>
      <w:r w:rsidRPr="00345177">
        <w:rPr>
          <w:rFonts w:ascii="Times New Roman" w:hAnsi="Times New Roman" w:cs="Times New Roman"/>
          <w:sz w:val="28"/>
          <w:szCs w:val="28"/>
        </w:rPr>
        <w:t xml:space="preserve">Но в начале </w:t>
      </w:r>
      <w:r w:rsidRPr="00345177">
        <w:rPr>
          <w:rFonts w:ascii="Times New Roman" w:hAnsi="Times New Roman" w:cs="Times New Roman"/>
          <w:sz w:val="28"/>
          <w:szCs w:val="28"/>
          <w:lang w:val="en-US"/>
        </w:rPr>
        <w:t>XXI</w:t>
      </w:r>
      <w:r w:rsidRPr="00345177">
        <w:rPr>
          <w:rFonts w:ascii="Times New Roman" w:hAnsi="Times New Roman" w:cs="Times New Roman"/>
          <w:sz w:val="28"/>
          <w:szCs w:val="28"/>
        </w:rPr>
        <w:t xml:space="preserve"> века эта консервативная бизнес-модель в значительной степени девальвировалась. В частности, существенно выросли средние затра</w:t>
      </w:r>
      <w:r>
        <w:rPr>
          <w:rFonts w:ascii="Times New Roman" w:hAnsi="Times New Roman" w:cs="Times New Roman"/>
          <w:sz w:val="28"/>
          <w:szCs w:val="28"/>
        </w:rPr>
        <w:t>-</w:t>
      </w:r>
      <w:r w:rsidRPr="00345177">
        <w:rPr>
          <w:rFonts w:ascii="Times New Roman" w:hAnsi="Times New Roman" w:cs="Times New Roman"/>
          <w:sz w:val="28"/>
          <w:szCs w:val="28"/>
        </w:rPr>
        <w:t xml:space="preserve">ты на новые </w:t>
      </w:r>
      <w:r>
        <w:rPr>
          <w:rFonts w:ascii="Times New Roman" w:hAnsi="Times New Roman" w:cs="Times New Roman"/>
          <w:sz w:val="28"/>
          <w:szCs w:val="28"/>
        </w:rPr>
        <w:t xml:space="preserve">продуктовые и </w:t>
      </w:r>
      <w:r w:rsidRPr="00345177">
        <w:rPr>
          <w:rFonts w:ascii="Times New Roman" w:hAnsi="Times New Roman" w:cs="Times New Roman"/>
          <w:sz w:val="28"/>
          <w:szCs w:val="28"/>
        </w:rPr>
        <w:t>технологические разработки и одновременно происходило быстрое укорачивание времени жизненного цикла данн</w:t>
      </w:r>
      <w:r>
        <w:rPr>
          <w:rFonts w:ascii="Times New Roman" w:hAnsi="Times New Roman" w:cs="Times New Roman"/>
          <w:sz w:val="28"/>
          <w:szCs w:val="28"/>
        </w:rPr>
        <w:t>ых</w:t>
      </w:r>
      <w:r w:rsidRPr="00345177">
        <w:rPr>
          <w:rFonts w:ascii="Times New Roman" w:hAnsi="Times New Roman" w:cs="Times New Roman"/>
          <w:sz w:val="28"/>
          <w:szCs w:val="28"/>
        </w:rPr>
        <w:t xml:space="preserve"> ин</w:t>
      </w:r>
      <w:r>
        <w:rPr>
          <w:rFonts w:ascii="Times New Roman" w:hAnsi="Times New Roman" w:cs="Times New Roman"/>
          <w:sz w:val="28"/>
          <w:szCs w:val="28"/>
        </w:rPr>
        <w:t>-</w:t>
      </w:r>
      <w:r w:rsidRPr="00345177">
        <w:rPr>
          <w:rFonts w:ascii="Times New Roman" w:hAnsi="Times New Roman" w:cs="Times New Roman"/>
          <w:sz w:val="28"/>
          <w:szCs w:val="28"/>
        </w:rPr>
        <w:t>новационн</w:t>
      </w:r>
      <w:r>
        <w:rPr>
          <w:rFonts w:ascii="Times New Roman" w:hAnsi="Times New Roman" w:cs="Times New Roman"/>
          <w:sz w:val="28"/>
          <w:szCs w:val="28"/>
        </w:rPr>
        <w:t>ых</w:t>
      </w:r>
      <w:r w:rsidRPr="00345177">
        <w:rPr>
          <w:rFonts w:ascii="Times New Roman" w:hAnsi="Times New Roman" w:cs="Times New Roman"/>
          <w:sz w:val="28"/>
          <w:szCs w:val="28"/>
        </w:rPr>
        <w:t xml:space="preserve"> продукт</w:t>
      </w:r>
      <w:r>
        <w:rPr>
          <w:rFonts w:ascii="Times New Roman" w:hAnsi="Times New Roman" w:cs="Times New Roman"/>
          <w:sz w:val="28"/>
          <w:szCs w:val="28"/>
        </w:rPr>
        <w:t>ов</w:t>
      </w:r>
      <w:r w:rsidRPr="00345177">
        <w:rPr>
          <w:rFonts w:ascii="Times New Roman" w:hAnsi="Times New Roman" w:cs="Times New Roman"/>
          <w:sz w:val="28"/>
          <w:szCs w:val="28"/>
        </w:rPr>
        <w:t>. Из-за этого окно рыночных возможностей компа</w:t>
      </w:r>
      <w:r>
        <w:rPr>
          <w:rFonts w:ascii="Times New Roman" w:hAnsi="Times New Roman" w:cs="Times New Roman"/>
          <w:sz w:val="28"/>
          <w:szCs w:val="28"/>
        </w:rPr>
        <w:t>-</w:t>
      </w:r>
      <w:r w:rsidRPr="00345177">
        <w:rPr>
          <w:rFonts w:ascii="Times New Roman" w:hAnsi="Times New Roman" w:cs="Times New Roman"/>
          <w:sz w:val="28"/>
          <w:szCs w:val="28"/>
        </w:rPr>
        <w:t>ний – разработчиков собственных инноваций – постоянно уменьшалось, что, в свою очередь, снижало вероятность получения ими хорошей отдачи от ин</w:t>
      </w:r>
      <w:r>
        <w:rPr>
          <w:rFonts w:ascii="Times New Roman" w:hAnsi="Times New Roman" w:cs="Times New Roman"/>
          <w:sz w:val="28"/>
          <w:szCs w:val="28"/>
        </w:rPr>
        <w:t>-</w:t>
      </w:r>
      <w:r w:rsidRPr="00345177">
        <w:rPr>
          <w:rFonts w:ascii="Times New Roman" w:hAnsi="Times New Roman" w:cs="Times New Roman"/>
          <w:sz w:val="28"/>
          <w:szCs w:val="28"/>
        </w:rPr>
        <w:t>вестиций в эти инновации. Кроме того, в настоящее время из-за растущей</w:t>
      </w:r>
      <w:r w:rsidR="001405FA">
        <w:rPr>
          <w:rFonts w:ascii="Times New Roman" w:hAnsi="Times New Roman" w:cs="Times New Roman"/>
          <w:sz w:val="28"/>
          <w:szCs w:val="28"/>
        </w:rPr>
        <w:t xml:space="preserve"> </w:t>
      </w:r>
      <w:r w:rsidR="00490FEE" w:rsidRPr="00345177">
        <w:rPr>
          <w:rFonts w:ascii="Times New Roman" w:hAnsi="Times New Roman" w:cs="Times New Roman"/>
          <w:sz w:val="28"/>
          <w:szCs w:val="28"/>
        </w:rPr>
        <w:t>сложности и мультидисциплинарности современных инноваций постоянно повышается «цена доступа» ко всем необходимым внешним информацион</w:t>
      </w:r>
      <w:r w:rsidR="00490FEE">
        <w:rPr>
          <w:rFonts w:ascii="Times New Roman" w:hAnsi="Times New Roman" w:cs="Times New Roman"/>
          <w:sz w:val="28"/>
          <w:szCs w:val="28"/>
        </w:rPr>
        <w:t>-</w:t>
      </w:r>
      <w:r w:rsidR="00490FEE" w:rsidRPr="00345177">
        <w:rPr>
          <w:rFonts w:ascii="Times New Roman" w:hAnsi="Times New Roman" w:cs="Times New Roman"/>
          <w:sz w:val="28"/>
          <w:szCs w:val="28"/>
        </w:rPr>
        <w:t xml:space="preserve">ным ресурсам о новых </w:t>
      </w:r>
      <w:r w:rsidR="00490FEE">
        <w:rPr>
          <w:rFonts w:ascii="Times New Roman" w:hAnsi="Times New Roman" w:cs="Times New Roman"/>
          <w:sz w:val="28"/>
          <w:szCs w:val="28"/>
        </w:rPr>
        <w:t xml:space="preserve">товарах и </w:t>
      </w:r>
      <w:r w:rsidR="00490FEE" w:rsidRPr="00345177">
        <w:rPr>
          <w:rFonts w:ascii="Times New Roman" w:hAnsi="Times New Roman" w:cs="Times New Roman"/>
          <w:sz w:val="28"/>
          <w:szCs w:val="28"/>
        </w:rPr>
        <w:t>технологиях, в силу чего всё бóльшему числу компаний приходится отказываться от собственных</w:t>
      </w:r>
      <w:r w:rsidR="00490FEE" w:rsidRPr="00191540">
        <w:rPr>
          <w:rFonts w:ascii="Times New Roman" w:hAnsi="Times New Roman" w:cs="Times New Roman"/>
          <w:spacing w:val="-6"/>
          <w:sz w:val="28"/>
          <w:szCs w:val="28"/>
        </w:rPr>
        <w:t xml:space="preserve"> масштабных (доро</w:t>
      </w:r>
      <w:r w:rsidR="00490FEE">
        <w:rPr>
          <w:rFonts w:ascii="Times New Roman" w:hAnsi="Times New Roman" w:cs="Times New Roman"/>
          <w:spacing w:val="-6"/>
          <w:sz w:val="28"/>
          <w:szCs w:val="28"/>
        </w:rPr>
        <w:t>-</w:t>
      </w:r>
      <w:r w:rsidR="00490FEE" w:rsidRPr="00191540">
        <w:rPr>
          <w:rFonts w:ascii="Times New Roman" w:hAnsi="Times New Roman" w:cs="Times New Roman"/>
          <w:spacing w:val="-6"/>
          <w:sz w:val="28"/>
          <w:szCs w:val="28"/>
        </w:rPr>
        <w:t xml:space="preserve">гих) НИОКР. </w:t>
      </w:r>
      <w:r w:rsidR="00490FEE" w:rsidRPr="00345177">
        <w:rPr>
          <w:rFonts w:ascii="Times New Roman" w:hAnsi="Times New Roman" w:cs="Times New Roman"/>
          <w:sz w:val="28"/>
          <w:szCs w:val="28"/>
        </w:rPr>
        <w:t xml:space="preserve">Наконец, подобного рода «закрытый» инновационный процесс, </w:t>
      </w:r>
      <w:r w:rsidR="00490FEE" w:rsidRPr="00345177">
        <w:rPr>
          <w:rFonts w:ascii="Times New Roman" w:hAnsi="Times New Roman" w:cs="Times New Roman"/>
          <w:sz w:val="28"/>
          <w:szCs w:val="28"/>
        </w:rPr>
        <w:lastRenderedPageBreak/>
        <w:t>ориентированный только на внутреннюю среду компании, зачастую предпо</w:t>
      </w:r>
      <w:r w:rsidR="00490FEE">
        <w:rPr>
          <w:rFonts w:ascii="Times New Roman" w:hAnsi="Times New Roman" w:cs="Times New Roman"/>
          <w:sz w:val="28"/>
          <w:szCs w:val="28"/>
        </w:rPr>
        <w:t>-</w:t>
      </w:r>
      <w:r w:rsidR="00490FEE" w:rsidRPr="00345177">
        <w:rPr>
          <w:rFonts w:ascii="Times New Roman" w:hAnsi="Times New Roman" w:cs="Times New Roman"/>
          <w:sz w:val="28"/>
          <w:szCs w:val="28"/>
        </w:rPr>
        <w:t xml:space="preserve">лагал дублирование идей осуществляемых разработок, неэффективное </w:t>
      </w:r>
      <w:r w:rsidR="00490FEE" w:rsidRPr="00EA3C42">
        <w:rPr>
          <w:rFonts w:ascii="Times New Roman" w:hAnsi="Times New Roman" w:cs="Times New Roman"/>
          <w:sz w:val="28"/>
          <w:szCs w:val="28"/>
        </w:rPr>
        <w:t>ис</w:t>
      </w:r>
      <w:r w:rsidR="00490FEE">
        <w:rPr>
          <w:rFonts w:ascii="Times New Roman" w:hAnsi="Times New Roman" w:cs="Times New Roman"/>
          <w:sz w:val="28"/>
          <w:szCs w:val="28"/>
        </w:rPr>
        <w:t>-</w:t>
      </w:r>
      <w:r w:rsidR="00490FEE" w:rsidRPr="00EA3C42">
        <w:rPr>
          <w:rFonts w:ascii="Times New Roman" w:hAnsi="Times New Roman" w:cs="Times New Roman"/>
          <w:sz w:val="28"/>
          <w:szCs w:val="28"/>
        </w:rPr>
        <w:t>пользование ресурсов и наращивание инновационного потенциала без после</w:t>
      </w:r>
      <w:r w:rsidR="00490FEE">
        <w:rPr>
          <w:rFonts w:ascii="Times New Roman" w:hAnsi="Times New Roman" w:cs="Times New Roman"/>
          <w:sz w:val="28"/>
          <w:szCs w:val="28"/>
        </w:rPr>
        <w:t>-</w:t>
      </w:r>
      <w:r w:rsidR="00490FEE" w:rsidRPr="00EA3C42">
        <w:rPr>
          <w:rFonts w:ascii="Times New Roman" w:hAnsi="Times New Roman" w:cs="Times New Roman"/>
          <w:sz w:val="28"/>
          <w:szCs w:val="28"/>
        </w:rPr>
        <w:t>дующей его трансформации в капитал.</w: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line id="_x0000_s1470" style="position:absolute;left:0;text-align:left;z-index:251912192;visibility:visible;mso-height-relative:margin" from="238.95pt,8.2pt" to="238.95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" strokecolor="black [3213]"/>
        </w:pict>
      </w:r>
      <w:r>
        <w:rPr>
          <w:rFonts w:ascii="Times New Roman" w:hAnsi="Times New Roman" w:cs="Times New Roman"/>
          <w:b/>
          <w:i/>
          <w:noProof/>
          <w:sz w:val="28"/>
          <w:szCs w:val="28"/>
          <w:lang w:eastAsia="ru-RU"/>
        </w:rPr>
        <w:pict>
          <v:shape id="_x0000_s1474" type="#_x0000_t202" style="position:absolute;left:0;text-align:left;margin-left:241.2pt;margin-top:9.35pt;width:215.25pt;height:34.5pt;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" filled="f" stroked="f" strokeweight=".5pt">
            <v:textbox style="mso-next-textbox:#_x0000_s1474">
              <w:txbxContent>
                <w:p w:rsidR="00C66258" w:rsidRPr="00E76797" w:rsidRDefault="00C66258" w:rsidP="0043189A">
                  <w:pPr>
                    <w:jc w:val="center"/>
                    <w:rPr>
                      <w:rFonts w:ascii="Times New Roman" w:hAnsi="Times New Roman" w:cs="Times New Roman"/>
                      <w:sz w:val="24"/>
                      <w:szCs w:val="24"/>
                    </w:rPr>
                  </w:pPr>
                  <w:r>
                    <w:rPr>
                      <w:rFonts w:ascii="Times New Roman" w:hAnsi="Times New Roman" w:cs="Times New Roman"/>
                      <w:sz w:val="24"/>
                      <w:szCs w:val="24"/>
                    </w:rPr>
                    <w:t>Внедрение и коммерциализация инноваций</w:t>
                  </w:r>
                </w:p>
              </w:txbxContent>
            </v:textbox>
          </v:shape>
        </w:pict>
      </w:r>
      <w:r>
        <w:rPr>
          <w:rFonts w:ascii="Times New Roman" w:hAnsi="Times New Roman" w:cs="Times New Roman"/>
          <w:b/>
          <w:i/>
          <w:noProof/>
          <w:sz w:val="28"/>
          <w:szCs w:val="28"/>
          <w:lang w:eastAsia="ru-RU"/>
        </w:rPr>
        <w:pict>
          <v:shape id="_x0000_s1473" type="#_x0000_t202" style="position:absolute;left:0;text-align:left;margin-left:7.2pt;margin-top:7.8pt;width:222pt;height:21pt;z-index:25191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" filled="f" stroked="f" strokeweight=".5pt">
            <v:textbox style="mso-next-textbox:#_x0000_s1473">
              <w:txbxContent>
                <w:p w:rsidR="00C66258" w:rsidRPr="00E76797" w:rsidRDefault="00C66258" w:rsidP="0043189A">
                  <w:pPr>
                    <w:jc w:val="center"/>
                    <w:rPr>
                      <w:rFonts w:ascii="Times New Roman" w:hAnsi="Times New Roman" w:cs="Times New Roman"/>
                      <w:sz w:val="24"/>
                      <w:szCs w:val="24"/>
                    </w:rPr>
                  </w:pPr>
                  <w:r w:rsidRPr="00E76797">
                    <w:rPr>
                      <w:rFonts w:ascii="Times New Roman" w:hAnsi="Times New Roman" w:cs="Times New Roman"/>
                      <w:sz w:val="24"/>
                      <w:szCs w:val="24"/>
                    </w:rPr>
                    <w:t>Создание инноваций</w:t>
                  </w:r>
                </w:p>
              </w:txbxContent>
            </v:textbox>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type id="_x0000_t32" coordsize="21600,21600" o:spt="32" o:oned="t" path="m,l21600,21600e" filled="f">
            <v:path arrowok="t" fillok="f" o:connecttype="none"/>
            <o:lock v:ext="edit" shapetype="t"/>
          </v:shapetype>
          <v:shape id="_x0000_s1472" type="#_x0000_t32" style="position:absolute;left:0;text-align:left;margin-left:238.95pt;margin-top:12.75pt;width:217.5pt;height:0;z-index:251914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" strokecolor="black [3213]">
            <v:stroke endarrow="open"/>
          </v:shape>
        </w:pict>
      </w:r>
      <w:r>
        <w:rPr>
          <w:rFonts w:ascii="Times New Roman" w:hAnsi="Times New Roman" w:cs="Times New Roman"/>
          <w:b/>
          <w:i/>
          <w:noProof/>
          <w:sz w:val="28"/>
          <w:szCs w:val="28"/>
          <w:lang w:eastAsia="ru-RU"/>
        </w:rPr>
        <w:pict>
          <v:shape id="_x0000_s1471" type="#_x0000_t32" style="position:absolute;left:0;text-align:left;margin-left:7.2pt;margin-top:12.7pt;width:231.75pt;height:0;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" strokecolor="black [3213]">
            <v:stroke endarrow="open"/>
          </v:shape>
        </w:pict>
      </w: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line id="_x0000_s1475" style="position:absolute;left:0;text-align:left;z-index:251917312;visibility:visible;mso-width-relative:margin;mso-height-relative:margin" from="34.2pt,5.2pt" to="239.7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" strokecolor="black [3200]" strokeweight="2pt">
            <v:shadow on="t" color="black" opacity="24903f" origin=",.5" offset="0,.55556mm"/>
          </v:line>
        </w:pict>
      </w:r>
      <w:r>
        <w:rPr>
          <w:rFonts w:ascii="Times New Roman" w:hAnsi="Times New Roman" w:cs="Times New Roman"/>
          <w:b/>
          <w:i/>
          <w:noProof/>
          <w:sz w:val="28"/>
          <w:szCs w:val="28"/>
          <w:lang w:eastAsia="ru-RU"/>
        </w:rPr>
        <w:pict>
          <v:shape id="_x0000_s1497" type="#_x0000_t202" style="position:absolute;left:0;text-align:left;margin-left:271.2pt;margin-top:6.1pt;width:104.25pt;height:27pt;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" filled="f" stroked="f" strokeweight=".5pt">
            <v:textbox style="mso-next-textbox:#_x0000_s1497">
              <w:txbxContent>
                <w:p w:rsidR="00C66258" w:rsidRPr="00946CE9" w:rsidRDefault="00C66258" w:rsidP="0043189A">
                  <w:pPr>
                    <w:rPr>
                      <w:rFonts w:ascii="Times New Roman" w:hAnsi="Times New Roman" w:cs="Times New Roman"/>
                      <w:sz w:val="24"/>
                      <w:szCs w:val="24"/>
                    </w:rPr>
                  </w:pPr>
                  <w:r>
                    <w:rPr>
                      <w:rFonts w:ascii="Times New Roman" w:hAnsi="Times New Roman" w:cs="Times New Roman"/>
                      <w:sz w:val="24"/>
                      <w:szCs w:val="24"/>
                    </w:rPr>
                    <w:t>Границы фирмы</w:t>
                  </w:r>
                </w:p>
              </w:txbxContent>
            </v:textbox>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99" type="#_x0000_t32" style="position:absolute;left:0;text-align:left;margin-left:256.95pt;margin-top:5pt;width:14.25pt;height:31.5pt;flip:x;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" strokecolor="black [3213]">
            <v:stroke endarrow="open"/>
          </v:shape>
        </w:pict>
      </w:r>
      <w:r>
        <w:rPr>
          <w:rFonts w:ascii="Times New Roman" w:hAnsi="Times New Roman" w:cs="Times New Roman"/>
          <w:b/>
          <w:i/>
          <w:noProof/>
          <w:sz w:val="28"/>
          <w:szCs w:val="28"/>
          <w:lang w:eastAsia="ru-RU"/>
        </w:rPr>
        <w:pict>
          <v:shape id="_x0000_s1498" type="#_x0000_t32" style="position:absolute;left:0;text-align:left;margin-left:198.45pt;margin-top:5pt;width:72.75pt;height:19.5pt;flip:x;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" strokecolor="black [3213]">
            <v:stroke endarrow="open"/>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96" type="#_x0000_t202" style="position:absolute;left:0;text-align:left;margin-left:-12.3pt;margin-top:13.6pt;width:84.75pt;height:54pt;z-index:251938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" filled="f" stroked="f" strokeweight=".5pt">
            <v:textbox style="mso-next-textbox:#_x0000_s1496">
              <w:txbxContent>
                <w:p w:rsidR="00C66258" w:rsidRPr="00946CE9" w:rsidRDefault="00C66258" w:rsidP="0043189A">
                  <w:pPr>
                    <w:rPr>
                      <w:rFonts w:ascii="Times New Roman" w:hAnsi="Times New Roman" w:cs="Times New Roman"/>
                      <w:sz w:val="24"/>
                      <w:szCs w:val="24"/>
                    </w:rPr>
                  </w:pPr>
                  <w:r>
                    <w:rPr>
                      <w:rFonts w:ascii="Times New Roman" w:hAnsi="Times New Roman" w:cs="Times New Roman"/>
                      <w:sz w:val="24"/>
                      <w:szCs w:val="24"/>
                    </w:rPr>
                    <w:t>Собственные исследования и разработки</w:t>
                  </w:r>
                </w:p>
              </w:txbxContent>
            </v:textbox>
          </v:shape>
        </w:pict>
      </w:r>
      <w:r>
        <w:rPr>
          <w:rFonts w:ascii="Times New Roman" w:hAnsi="Times New Roman" w:cs="Times New Roman"/>
          <w:b/>
          <w:i/>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94" type="#_x0000_t120" style="position:absolute;left:0;text-align:left;margin-left:169.2pt;margin-top:13.5pt;width:6pt;height:6.75pt;z-index:251936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492" type="#_x0000_t120" style="position:absolute;left:0;text-align:left;margin-left:101.7pt;margin-top:8.25pt;width:6pt;height:6.75pt;z-index:25193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" fillcolor="black [3200]" strokecolor="black [1600]" strokeweight=".25pt">
            <v:fill r:id="rId10" o:title="" color2="white [3212]" type="pattern"/>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91" type="#_x0000_t120" style="position:absolute;left:0;text-align:left;margin-left:77.7pt;margin-top:1.95pt;width:9pt;height:10.5pt;z-index:251933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Ia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line id="_x0000_s1476" style="position:absolute;left:0;text-align:left;z-index:251918336;visibility:visible;mso-width-relative:margin" from="238.95pt,9.45pt" to="354.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" strokecolor="black [3200]" strokeweight="2pt">
            <v:shadow on="t" color="black" opacity="24903f" origin=",.5" offset="0,.55556mm"/>
          </v:line>
        </w:pict>
      </w:r>
      <w:r>
        <w:rPr>
          <w:rFonts w:ascii="Times New Roman" w:hAnsi="Times New Roman" w:cs="Times New Roman"/>
          <w:b/>
          <w:i/>
          <w:noProof/>
          <w:sz w:val="28"/>
          <w:szCs w:val="28"/>
          <w:lang w:eastAsia="ru-RU"/>
        </w:rPr>
        <w:pict>
          <v:shape id="_x0000_s1495" type="#_x0000_t32" style="position:absolute;left:0;text-align:left;margin-left:181.95pt;margin-top:4.3pt;width:38.25pt;height:15.75pt;z-index:25193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" strokecolor="black [3213]">
            <v:stroke endarrow="open"/>
          </v:shape>
        </w:pict>
      </w:r>
      <w:r>
        <w:rPr>
          <w:rFonts w:ascii="Times New Roman" w:hAnsi="Times New Roman" w:cs="Times New Roman"/>
          <w:b/>
          <w:i/>
          <w:noProof/>
          <w:sz w:val="28"/>
          <w:szCs w:val="28"/>
          <w:lang w:eastAsia="ru-RU"/>
        </w:rPr>
        <w:pict>
          <v:shape id="_x0000_s1493" type="#_x0000_t120" style="position:absolute;left:0;text-align:left;margin-left:131.7pt;margin-top:9.45pt;width:6pt;height:6.75pt;z-index:25193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" fillcolor="black [3200]" strokecolor="black [1600]" strokeweight=".25pt">
            <v:fill r:id="rId10" o:title="" color2="white [3212]" type="pattern"/>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00" type="#_x0000_t202" style="position:absolute;left:0;text-align:left;margin-left:364.95pt;margin-top:4.6pt;width:102pt;height:22.5pt;z-index:25194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" fillcolor="white [3201]" strokeweight=".5pt">
            <v:textbox style="mso-next-textbox:#_x0000_s1500">
              <w:txbxContent>
                <w:p w:rsidR="00C66258" w:rsidRPr="00946CE9" w:rsidRDefault="00C66258" w:rsidP="0043189A">
                  <w:pPr>
                    <w:tabs>
                      <w:tab w:val="left" w:pos="0"/>
                    </w:tabs>
                    <w:spacing w:line="240" w:lineRule="auto"/>
                    <w:ind w:left="-142" w:right="-81"/>
                    <w:jc w:val="center"/>
                    <w:rPr>
                      <w:rFonts w:ascii="Times New Roman" w:hAnsi="Times New Roman" w:cs="Times New Roman"/>
                      <w:sz w:val="24"/>
                      <w:szCs w:val="24"/>
                    </w:rPr>
                  </w:pPr>
                  <w:r>
                    <w:rPr>
                      <w:rFonts w:ascii="Times New Roman" w:hAnsi="Times New Roman" w:cs="Times New Roman"/>
                      <w:sz w:val="24"/>
                      <w:szCs w:val="24"/>
                    </w:rPr>
                    <w:t>Текущий рынок</w:t>
                  </w:r>
                </w:p>
              </w:txbxContent>
            </v:textbox>
          </v:shape>
        </w:pict>
      </w:r>
      <w:r>
        <w:rPr>
          <w:rFonts w:ascii="Times New Roman" w:hAnsi="Times New Roman" w:cs="Times New Roman"/>
          <w:b/>
          <w:i/>
          <w:noProof/>
          <w:sz w:val="28"/>
          <w:szCs w:val="28"/>
          <w:lang w:eastAsia="ru-RU"/>
        </w:rPr>
        <w:pict>
          <v:shape id="_x0000_s1488" type="#_x0000_t32" style="position:absolute;left:0;text-align:left;margin-left:318.45pt;margin-top:13.6pt;width:48pt;height:0;z-index:25193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" strokecolor="black [3213]">
            <v:stroke endarrow="open"/>
          </v:shape>
        </w:pict>
      </w:r>
      <w:r>
        <w:rPr>
          <w:rFonts w:ascii="Times New Roman" w:hAnsi="Times New Roman" w:cs="Times New Roman"/>
          <w:b/>
          <w:i/>
          <w:noProof/>
          <w:sz w:val="28"/>
          <w:szCs w:val="28"/>
          <w:lang w:eastAsia="ru-RU"/>
        </w:rPr>
        <w:pict>
          <v:shape id="_x0000_s1483" type="#_x0000_t120" style="position:absolute;left:0;text-align:left;margin-left:305.7pt;margin-top:7.6pt;width:9pt;height:10.5pt;z-index:251925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487" type="#_x0000_t32" style="position:absolute;left:0;text-align:left;margin-left:263.7pt;margin-top:13.25pt;width:34.5pt;height:0;z-index:251929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" strokecolor="black [3213]">
            <v:stroke endarrow="open"/>
          </v:shape>
        </w:pict>
      </w:r>
      <w:r>
        <w:rPr>
          <w:rFonts w:ascii="Times New Roman" w:hAnsi="Times New Roman" w:cs="Times New Roman"/>
          <w:b/>
          <w:i/>
          <w:noProof/>
          <w:sz w:val="28"/>
          <w:szCs w:val="28"/>
          <w:lang w:eastAsia="ru-RU"/>
        </w:rPr>
        <w:pict>
          <v:shape id="_x0000_s1484" type="#_x0000_t32" style="position:absolute;left:0;text-align:left;margin-left:85.2pt;margin-top:12.95pt;width:36pt;height:9.7pt;flip:y;z-index:251926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" strokecolor="black [3213]">
            <v:stroke endarrow="open"/>
          </v:shape>
        </w:pict>
      </w:r>
      <w:r>
        <w:rPr>
          <w:rFonts w:ascii="Times New Roman" w:hAnsi="Times New Roman" w:cs="Times New Roman"/>
          <w:b/>
          <w:i/>
          <w:noProof/>
          <w:sz w:val="28"/>
          <w:szCs w:val="28"/>
          <w:lang w:eastAsia="ru-RU"/>
        </w:rPr>
        <w:pict>
          <v:shape id="_x0000_s1486" type="#_x0000_t32" style="position:absolute;left:0;text-align:left;margin-left:175.2pt;margin-top:12.95pt;width:59.25pt;height:0;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" strokecolor="black [3213]">
            <v:stroke endarrow="open"/>
          </v:shape>
        </w:pict>
      </w:r>
      <w:r>
        <w:rPr>
          <w:rFonts w:ascii="Times New Roman" w:hAnsi="Times New Roman" w:cs="Times New Roman"/>
          <w:b/>
          <w:i/>
          <w:noProof/>
          <w:sz w:val="28"/>
          <w:szCs w:val="28"/>
          <w:lang w:eastAsia="ru-RU"/>
        </w:rPr>
        <w:pict>
          <v:shape id="_x0000_s1482" type="#_x0000_t120" style="position:absolute;left:0;text-align:left;margin-left:247.95pt;margin-top:7.6pt;width:9pt;height:10.5pt;z-index:251924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481" type="#_x0000_t120" style="position:absolute;left:0;text-align:left;margin-left:160.2pt;margin-top:7.6pt;width:9pt;height:10.5pt;z-index:251923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" fillcolor="black [3200]" strokecolor="black [1600]" strokeweight=".25pt">
            <v:fill r:id="rId10" o:title="" color2="white [3212]" type="pattern"/>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90" type="#_x0000_t32" style="position:absolute;left:0;text-align:left;margin-left:190.2pt;margin-top:3.5pt;width:9.75pt;height:12.75pt;flip:y;z-index:25193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485" type="#_x0000_t32" style="position:absolute;left:0;text-align:left;margin-left:106.2pt;margin-top:3.6pt;width:46.5pt;height:20.95pt;flip:y;z-index:251927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" strokecolor="black [3213]">
            <v:stroke endarrow="open"/>
          </v:shape>
        </w:pict>
      </w:r>
      <w:r>
        <w:rPr>
          <w:rFonts w:ascii="Times New Roman" w:hAnsi="Times New Roman" w:cs="Times New Roman"/>
          <w:b/>
          <w:i/>
          <w:noProof/>
          <w:sz w:val="28"/>
          <w:szCs w:val="28"/>
          <w:lang w:eastAsia="ru-RU"/>
        </w:rPr>
        <w:pict>
          <v:shape id="_x0000_s1479" type="#_x0000_t120" style="position:absolute;left:0;text-align:left;margin-left:70.95pt;margin-top:3.5pt;width:9pt;height:10.5pt;z-index:251921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" fillcolor="black [3200]" strokecolor="black [1600]" strokeweight=".25pt">
            <v:fill r:id="rId10" o:title="" color2="white [3212]" type="pattern"/>
            <v:textbox style="mso-next-textbox:#_x0000_s1479">
              <w:txbxContent>
                <w:p w:rsidR="00C66258" w:rsidRDefault="00C66258" w:rsidP="0043189A">
                  <w:pPr>
                    <w:jc w:val="center"/>
                  </w:pPr>
                  <w:r>
                    <w:t>с</w:t>
                  </w:r>
                </w:p>
              </w:txbxContent>
            </v:textbox>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89" type="#_x0000_t120" style="position:absolute;left:0;text-align:left;margin-left:182.7pt;margin-top:3.15pt;width:7.5pt;height:9pt;flip:x;z-index:25193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line id="_x0000_s1477" style="position:absolute;left:0;text-align:left;flip:y;z-index:251919360;visibility:visible;mso-width-relative:margin;mso-height-relative:margin" from="34.2pt,3.1pt" to="239.7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" strokecolor="black [3200]" strokeweight="2pt">
            <v:shadow on="t" color="black" opacity="24903f" origin=",.5" offset="0,.55556mm"/>
          </v:line>
        </w:pict>
      </w:r>
      <w:r>
        <w:rPr>
          <w:rFonts w:ascii="Times New Roman" w:hAnsi="Times New Roman" w:cs="Times New Roman"/>
          <w:b/>
          <w:i/>
          <w:noProof/>
          <w:sz w:val="28"/>
          <w:szCs w:val="28"/>
          <w:lang w:eastAsia="ru-RU"/>
        </w:rPr>
        <w:pict>
          <v:line id="_x0000_s1478" style="position:absolute;left:0;text-align:left;z-index:251920384;visibility:visible;mso-width-relative:margin;mso-height-relative:margin" from="239.7pt,3.1pt" to="35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" strokecolor="black [3200]" strokeweight="2pt">
            <v:shadow on="t" color="black" opacity="24903f" origin=",.5" offset="0,.55556mm"/>
          </v:line>
        </w:pict>
      </w:r>
      <w:r>
        <w:rPr>
          <w:rFonts w:ascii="Times New Roman" w:hAnsi="Times New Roman" w:cs="Times New Roman"/>
          <w:b/>
          <w:i/>
          <w:noProof/>
          <w:sz w:val="28"/>
          <w:szCs w:val="28"/>
          <w:lang w:eastAsia="ru-RU"/>
        </w:rPr>
        <w:pict>
          <v:shape id="_x0000_s1480" type="#_x0000_t120" style="position:absolute;left:0;text-align:left;margin-left:92.7pt;margin-top:8.4pt;width:9pt;height:10.5pt;z-index:25192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" fillcolor="black [3200]" strokecolor="black [1600]" strokeweight=".25pt">
            <v:fill r:id="rId10" o:title="" color2="white [3212]" type="pattern"/>
          </v:shape>
        </w:pict>
      </w: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43189A" w:rsidP="0043189A">
      <w:pPr>
        <w:tabs>
          <w:tab w:val="left" w:pos="1080"/>
        </w:tabs>
        <w:spacing w:after="0" w:line="240" w:lineRule="auto"/>
        <w:jc w:val="center"/>
        <w:rPr>
          <w:rFonts w:ascii="Times New Roman" w:hAnsi="Times New Roman" w:cs="Times New Roman"/>
          <w:i/>
          <w:sz w:val="28"/>
          <w:szCs w:val="28"/>
        </w:rPr>
      </w:pPr>
    </w:p>
    <w:p w:rsidR="0043189A" w:rsidRDefault="0043189A" w:rsidP="0043189A">
      <w:pPr>
        <w:tabs>
          <w:tab w:val="left" w:pos="1080"/>
        </w:tabs>
        <w:spacing w:after="0" w:line="240" w:lineRule="auto"/>
        <w:jc w:val="center"/>
        <w:rPr>
          <w:rFonts w:ascii="Times New Roman" w:hAnsi="Times New Roman" w:cs="Times New Roman"/>
          <w:b/>
          <w:i/>
          <w:sz w:val="28"/>
          <w:szCs w:val="28"/>
        </w:rPr>
      </w:pPr>
      <w:r w:rsidRPr="00946CE9">
        <w:rPr>
          <w:rFonts w:ascii="Times New Roman" w:hAnsi="Times New Roman" w:cs="Times New Roman"/>
          <w:i/>
          <w:sz w:val="28"/>
          <w:szCs w:val="28"/>
        </w:rPr>
        <w:t>Рис. 2.</w:t>
      </w:r>
      <w:r>
        <w:rPr>
          <w:rFonts w:ascii="Times New Roman" w:hAnsi="Times New Roman" w:cs="Times New Roman"/>
          <w:i/>
          <w:sz w:val="28"/>
          <w:szCs w:val="28"/>
        </w:rPr>
        <w:t>1</w:t>
      </w:r>
      <w:r w:rsidRPr="00946CE9">
        <w:rPr>
          <w:rFonts w:ascii="Times New Roman" w:hAnsi="Times New Roman" w:cs="Times New Roman"/>
          <w:i/>
          <w:sz w:val="28"/>
          <w:szCs w:val="28"/>
        </w:rPr>
        <w:t>.</w:t>
      </w:r>
      <w:r>
        <w:rPr>
          <w:rFonts w:ascii="Times New Roman" w:hAnsi="Times New Roman" w:cs="Times New Roman"/>
          <w:b/>
          <w:i/>
          <w:sz w:val="28"/>
          <w:szCs w:val="28"/>
        </w:rPr>
        <w:t xml:space="preserve"> Модель закрытых инноваций</w:t>
      </w: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line id="_x0000_s1501" style="position:absolute;left:0;text-align:left;z-index:251943936;visibility:visible;mso-height-relative:margin" from="238.95pt,8pt" to="238.95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" strokecolor="black [3213]"/>
        </w:pict>
      </w:r>
      <w:r>
        <w:rPr>
          <w:rFonts w:ascii="Times New Roman" w:hAnsi="Times New Roman" w:cs="Times New Roman"/>
          <w:b/>
          <w:i/>
          <w:noProof/>
          <w:sz w:val="28"/>
          <w:szCs w:val="28"/>
          <w:lang w:eastAsia="ru-RU"/>
        </w:rPr>
        <w:pict>
          <v:shape id="_x0000_s1505" type="#_x0000_t202" style="position:absolute;left:0;text-align:left;margin-left:241.2pt;margin-top:9.35pt;width:215.25pt;height:34.5pt;z-index:25194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" filled="f" stroked="f" strokeweight=".5pt">
            <v:textbox style="mso-next-textbox:#_x0000_s1505">
              <w:txbxContent>
                <w:p w:rsidR="00C66258" w:rsidRPr="00E76797" w:rsidRDefault="00C66258" w:rsidP="0043189A">
                  <w:pPr>
                    <w:jc w:val="center"/>
                    <w:rPr>
                      <w:rFonts w:ascii="Times New Roman" w:hAnsi="Times New Roman" w:cs="Times New Roman"/>
                      <w:sz w:val="24"/>
                      <w:szCs w:val="24"/>
                    </w:rPr>
                  </w:pPr>
                  <w:r>
                    <w:rPr>
                      <w:rFonts w:ascii="Times New Roman" w:hAnsi="Times New Roman" w:cs="Times New Roman"/>
                      <w:sz w:val="24"/>
                      <w:szCs w:val="24"/>
                    </w:rPr>
                    <w:t>Внедрение и коммерциализация инноваций</w:t>
                  </w:r>
                </w:p>
              </w:txbxContent>
            </v:textbox>
          </v:shape>
        </w:pict>
      </w:r>
      <w:r>
        <w:rPr>
          <w:rFonts w:ascii="Times New Roman" w:hAnsi="Times New Roman" w:cs="Times New Roman"/>
          <w:b/>
          <w:i/>
          <w:noProof/>
          <w:sz w:val="28"/>
          <w:szCs w:val="28"/>
          <w:lang w:eastAsia="ru-RU"/>
        </w:rPr>
        <w:pict>
          <v:shape id="_x0000_s1504" type="#_x0000_t202" style="position:absolute;left:0;text-align:left;margin-left:7.2pt;margin-top:7.8pt;width:222pt;height:21pt;z-index:25194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" filled="f" stroked="f" strokeweight=".5pt">
            <v:textbox style="mso-next-textbox:#_x0000_s1504">
              <w:txbxContent>
                <w:p w:rsidR="00C66258" w:rsidRPr="00E76797" w:rsidRDefault="00C66258" w:rsidP="0043189A">
                  <w:pPr>
                    <w:jc w:val="center"/>
                    <w:rPr>
                      <w:rFonts w:ascii="Times New Roman" w:hAnsi="Times New Roman" w:cs="Times New Roman"/>
                      <w:sz w:val="24"/>
                      <w:szCs w:val="24"/>
                    </w:rPr>
                  </w:pPr>
                  <w:r w:rsidRPr="00E76797">
                    <w:rPr>
                      <w:rFonts w:ascii="Times New Roman" w:hAnsi="Times New Roman" w:cs="Times New Roman"/>
                      <w:sz w:val="24"/>
                      <w:szCs w:val="24"/>
                    </w:rPr>
                    <w:t xml:space="preserve">Создание </w:t>
                  </w:r>
                  <w:r>
                    <w:rPr>
                      <w:rFonts w:ascii="Times New Roman" w:hAnsi="Times New Roman" w:cs="Times New Roman"/>
                      <w:sz w:val="24"/>
                      <w:szCs w:val="24"/>
                    </w:rPr>
                    <w:t xml:space="preserve">и заимствование </w:t>
                  </w:r>
                  <w:r w:rsidRPr="00E76797">
                    <w:rPr>
                      <w:rFonts w:ascii="Times New Roman" w:hAnsi="Times New Roman" w:cs="Times New Roman"/>
                      <w:sz w:val="24"/>
                      <w:szCs w:val="24"/>
                    </w:rPr>
                    <w:t>инноваций</w:t>
                  </w:r>
                </w:p>
              </w:txbxContent>
            </v:textbox>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03" type="#_x0000_t32" style="position:absolute;left:0;text-align:left;margin-left:238.95pt;margin-top:12.75pt;width:217.5pt;height:0;z-index:251945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" strokecolor="black [3213]">
            <v:stroke endarrow="open"/>
          </v:shape>
        </w:pict>
      </w:r>
      <w:r>
        <w:rPr>
          <w:rFonts w:ascii="Times New Roman" w:hAnsi="Times New Roman" w:cs="Times New Roman"/>
          <w:b/>
          <w:i/>
          <w:noProof/>
          <w:sz w:val="28"/>
          <w:szCs w:val="28"/>
          <w:lang w:eastAsia="ru-RU"/>
        </w:rPr>
        <w:pict>
          <v:shape id="_x0000_s1502" type="#_x0000_t32" style="position:absolute;left:0;text-align:left;margin-left:7.2pt;margin-top:12.7pt;width:231.75pt;height:0;z-index:25194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" strokecolor="black [3213]">
            <v:stroke endarrow="open"/>
          </v:shape>
        </w:pict>
      </w: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22" type="#_x0000_t202" style="position:absolute;left:0;text-align:left;margin-left:361.2pt;margin-top:3.35pt;width:105.75pt;height:37.5pt;z-index:25196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" filled="f" strokecolor="black [3213]" strokeweight=".5pt">
            <v:textbox style="mso-next-textbox:#_x0000_s1522">
              <w:txbxContent>
                <w:p w:rsidR="00C66258" w:rsidRPr="00946CE9" w:rsidRDefault="00C66258" w:rsidP="0043189A">
                  <w:pPr>
                    <w:spacing w:line="240" w:lineRule="auto"/>
                    <w:rPr>
                      <w:rFonts w:ascii="Times New Roman" w:hAnsi="Times New Roman" w:cs="Times New Roman"/>
                      <w:sz w:val="24"/>
                      <w:szCs w:val="24"/>
                    </w:rPr>
                  </w:pPr>
                  <w:r>
                    <w:rPr>
                      <w:rFonts w:ascii="Times New Roman" w:hAnsi="Times New Roman" w:cs="Times New Roman"/>
                      <w:sz w:val="24"/>
                      <w:szCs w:val="24"/>
                    </w:rPr>
                    <w:t>Вновь освоенный рынок</w:t>
                  </w:r>
                </w:p>
              </w:txbxContent>
            </v:textbox>
          </v:shape>
        </w:pict>
      </w:r>
      <w:r>
        <w:rPr>
          <w:rFonts w:ascii="Times New Roman" w:hAnsi="Times New Roman" w:cs="Times New Roman"/>
          <w:b/>
          <w:i/>
          <w:noProof/>
          <w:sz w:val="28"/>
          <w:szCs w:val="28"/>
          <w:lang w:eastAsia="ru-RU"/>
        </w:rPr>
        <w:pict>
          <v:line id="_x0000_s1506" style="position:absolute;left:0;text-align:left;z-index:251949056;visibility:visible;mso-width-relative:margin;mso-height-relative:margin" from="31.2pt,5.35pt" to="238.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" strokecolor="black [3200]" strokeweight="2pt">
            <v:stroke dashstyle="dash"/>
            <v:shadow on="t" color="black" opacity="24903f" origin=",.5" offset="0,.55556mm"/>
          </v:lin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30" type="#_x0000_t32" style="position:absolute;left:0;text-align:left;margin-left:307.95pt;margin-top:5.75pt;width:53.25pt;height:0;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" strokecolor="black [3213]">
            <v:stroke endarrow="open"/>
          </v:shape>
        </w:pict>
      </w:r>
      <w:r>
        <w:rPr>
          <w:rFonts w:ascii="Times New Roman" w:hAnsi="Times New Roman" w:cs="Times New Roman"/>
          <w:b/>
          <w:i/>
          <w:noProof/>
          <w:sz w:val="28"/>
          <w:szCs w:val="28"/>
          <w:lang w:eastAsia="ru-RU"/>
        </w:rPr>
        <w:pict>
          <v:shape id="_x0000_s1529" type="#_x0000_t32" style="position:absolute;left:0;text-align:left;margin-left:256.95pt;margin-top:5.75pt;width:36.75pt;height:0;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" strokecolor="black [3213]">
            <v:stroke endarrow="open"/>
          </v:shape>
        </w:pict>
      </w:r>
      <w:r>
        <w:rPr>
          <w:rFonts w:ascii="Times New Roman" w:hAnsi="Times New Roman" w:cs="Times New Roman"/>
          <w:b/>
          <w:i/>
          <w:noProof/>
          <w:sz w:val="28"/>
          <w:szCs w:val="28"/>
          <w:lang w:eastAsia="ru-RU"/>
        </w:rPr>
        <w:pict>
          <v:shape id="_x0000_s1528" type="#_x0000_t120" style="position:absolute;left:0;text-align:left;margin-left:298.2pt;margin-top:1.5pt;width:7.5pt;height:9pt;flip:x;z-index:25197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527" type="#_x0000_t120" style="position:absolute;left:0;text-align:left;margin-left:245.7pt;margin-top:1.5pt;width:7.5pt;height:9pt;flip:x;z-index:25197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525" type="#_x0000_t32" style="position:absolute;left:0;text-align:left;margin-left:195.45pt;margin-top:5.7pt;width:43.5pt;height:25.5pt;flip:y;z-index:25196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" strokecolor="black [3213]">
            <v:stroke endarrow="open"/>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41" type="#_x0000_t32" style="position:absolute;left:0;text-align:left;margin-left:256.95pt;margin-top:13.65pt;width:66pt;height:25.5pt;flip:y;z-index:25198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526" type="#_x0000_t120" style="position:absolute;left:0;text-align:left;margin-left:186.45pt;margin-top:15.1pt;width:7.5pt;height:9pt;flip:x;z-index:25196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524" type="#_x0000_t120" style="position:absolute;left:0;text-align:left;margin-left:124.2pt;margin-top:3.15pt;width:9pt;height:10.5pt;z-index:25196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dZ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" fillcolor="black [3200]" strokecolor="black [1600]" strokeweight=".25pt">
            <v:fill r:id="rId10" o:title="" color2="white [3212]" type="pattern"/>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21" type="#_x0000_t202" style="position:absolute;left:0;text-align:left;margin-left:-4.8pt;margin-top:2.75pt;width:84.75pt;height:54pt;z-index:251964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" filled="f" stroked="f" strokeweight=".5pt">
            <v:textbox style="mso-next-textbox:#_x0000_s1521">
              <w:txbxContent>
                <w:p w:rsidR="00C66258" w:rsidRPr="00946CE9" w:rsidRDefault="00C66258" w:rsidP="0043189A">
                  <w:pPr>
                    <w:rPr>
                      <w:rFonts w:ascii="Times New Roman" w:hAnsi="Times New Roman" w:cs="Times New Roman"/>
                      <w:sz w:val="24"/>
                      <w:szCs w:val="24"/>
                    </w:rPr>
                  </w:pPr>
                  <w:r>
                    <w:rPr>
                      <w:rFonts w:ascii="Times New Roman" w:hAnsi="Times New Roman" w:cs="Times New Roman"/>
                      <w:sz w:val="24"/>
                      <w:szCs w:val="24"/>
                    </w:rPr>
                    <w:t>Собственные исследования и разработки</w:t>
                  </w:r>
                </w:p>
              </w:txbxContent>
            </v:textbox>
          </v:shape>
        </w:pict>
      </w:r>
      <w:r>
        <w:rPr>
          <w:rFonts w:ascii="Times New Roman" w:hAnsi="Times New Roman" w:cs="Times New Roman"/>
          <w:b/>
          <w:i/>
          <w:noProof/>
          <w:sz w:val="28"/>
          <w:szCs w:val="28"/>
          <w:lang w:eastAsia="ru-RU"/>
        </w:rPr>
        <w:pict>
          <v:shape id="_x0000_s1520" type="#_x0000_t32" style="position:absolute;left:0;text-align:left;margin-left:198.45pt;margin-top:8pt;width:21.75pt;height:12pt;z-index:25196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" strokecolor="black [3213]">
            <v:stroke endarrow="open"/>
          </v:shape>
        </w:pict>
      </w:r>
      <w:r>
        <w:rPr>
          <w:rFonts w:ascii="Times New Roman" w:hAnsi="Times New Roman" w:cs="Times New Roman"/>
          <w:b/>
          <w:i/>
          <w:noProof/>
          <w:sz w:val="28"/>
          <w:szCs w:val="28"/>
          <w:lang w:eastAsia="ru-RU"/>
        </w:rPr>
        <w:pict>
          <v:shape id="_x0000_s1519" type="#_x0000_t120" style="position:absolute;left:0;text-align:left;margin-left:92.7pt;margin-top:4.55pt;width:9pt;height:10.5pt;z-index:25196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line id="_x0000_s1507" style="position:absolute;left:0;text-align:left;z-index:251950080;visibility:visible;mso-width-relative:margin" from="238.95pt,4.25pt" to="358.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" strokecolor="black [3200]" strokeweight="2pt">
            <v:stroke dashstyle="dash"/>
            <v:shadow on="t" color="black" opacity="24903f" origin=",.5" offset="0,.55556mm"/>
          </v:lin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23" type="#_x0000_t202" style="position:absolute;left:0;text-align:left;margin-left:363.45pt;margin-top:.45pt;width:103.5pt;height:27pt;z-index:25196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" fillcolor="white [3201]" strokeweight=".5pt">
            <v:textbox style="mso-next-textbox:#_x0000_s1523">
              <w:txbxContent>
                <w:p w:rsidR="00C66258" w:rsidRPr="00946CE9" w:rsidRDefault="00C66258" w:rsidP="0043189A">
                  <w:pPr>
                    <w:spacing w:line="240" w:lineRule="auto"/>
                    <w:ind w:right="-133"/>
                    <w:rPr>
                      <w:rFonts w:ascii="Times New Roman" w:hAnsi="Times New Roman" w:cs="Times New Roman"/>
                      <w:sz w:val="24"/>
                      <w:szCs w:val="24"/>
                    </w:rPr>
                  </w:pPr>
                  <w:r>
                    <w:rPr>
                      <w:rFonts w:ascii="Times New Roman" w:hAnsi="Times New Roman" w:cs="Times New Roman"/>
                      <w:sz w:val="24"/>
                      <w:szCs w:val="24"/>
                    </w:rPr>
                    <w:t>Текущий рынок</w:t>
                  </w:r>
                </w:p>
              </w:txbxContent>
            </v:textbox>
          </v:shape>
        </w:pict>
      </w:r>
      <w:r>
        <w:rPr>
          <w:rFonts w:ascii="Times New Roman" w:hAnsi="Times New Roman" w:cs="Times New Roman"/>
          <w:b/>
          <w:i/>
          <w:noProof/>
          <w:sz w:val="28"/>
          <w:szCs w:val="28"/>
          <w:lang w:eastAsia="ru-RU"/>
        </w:rPr>
        <w:pict>
          <v:shape id="_x0000_s1540" type="#_x0000_t120" style="position:absolute;left:0;text-align:left;margin-left:245.7pt;margin-top:7.2pt;width:7.5pt;height:9pt;flip:x;z-index:25198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516" type="#_x0000_t32" style="position:absolute;left:0;text-align:left;margin-left:316.2pt;margin-top:12.9pt;width:47.25pt;height:0;z-index:251959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" strokecolor="black [3213]">
            <v:stroke endarrow="open"/>
          </v:shape>
        </w:pict>
      </w:r>
      <w:r>
        <w:rPr>
          <w:rFonts w:ascii="Times New Roman" w:hAnsi="Times New Roman" w:cs="Times New Roman"/>
          <w:b/>
          <w:i/>
          <w:noProof/>
          <w:sz w:val="28"/>
          <w:szCs w:val="28"/>
          <w:lang w:eastAsia="ru-RU"/>
        </w:rPr>
        <w:pict>
          <v:shape id="_x0000_s1512" type="#_x0000_t120" style="position:absolute;left:0;text-align:left;margin-left:298.95pt;margin-top:7.95pt;width:9pt;height:10.5pt;z-index:25195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I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515" type="#_x0000_t32" style="position:absolute;left:0;text-align:left;margin-left:263.7pt;margin-top:12.9pt;width:30pt;height:0;z-index:251958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" strokecolor="black [3213]">
            <v:stroke endarrow="open"/>
          </v:shape>
        </w:pict>
      </w:r>
      <w:r>
        <w:rPr>
          <w:rFonts w:ascii="Times New Roman" w:hAnsi="Times New Roman" w:cs="Times New Roman"/>
          <w:b/>
          <w:i/>
          <w:noProof/>
          <w:sz w:val="28"/>
          <w:szCs w:val="28"/>
          <w:lang w:eastAsia="ru-RU"/>
        </w:rPr>
        <w:pict>
          <v:shape id="_x0000_s1514" type="#_x0000_t32" style="position:absolute;left:0;text-align:left;margin-left:175.2pt;margin-top:12.95pt;width:59.25pt;height:0;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" strokecolor="black [3213]">
            <v:stroke endarrow="open"/>
          </v:shape>
        </w:pict>
      </w:r>
      <w:r>
        <w:rPr>
          <w:rFonts w:ascii="Times New Roman" w:hAnsi="Times New Roman" w:cs="Times New Roman"/>
          <w:b/>
          <w:i/>
          <w:noProof/>
          <w:sz w:val="28"/>
          <w:szCs w:val="28"/>
          <w:lang w:eastAsia="ru-RU"/>
        </w:rPr>
        <w:pict>
          <v:shape id="_x0000_s1511" type="#_x0000_t120" style="position:absolute;left:0;text-align:left;margin-left:160.2pt;margin-top:7.7pt;width:9pt;height:10.5pt;z-index:25195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AC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" fillcolor="black [3200]" strokecolor="black [1600]" strokeweight=".25pt">
            <v:fill r:id="rId10" o:title="" color2="white [3212]" type="pattern"/>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18" type="#_x0000_t32" style="position:absolute;left:0;text-align:left;margin-left:187.2pt;margin-top:2.35pt;width:11.25pt;height:18pt;flip:y;z-index:25196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539" type="#_x0000_t32" style="position:absolute;left:0;text-align:left;margin-left:284.7pt;margin-top:6.6pt;width:14.25pt;height:30pt;flip:y;z-index:25198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" strokecolor="black [3213]">
            <v:stroke endarrow="open"/>
          </v:shape>
        </w:pict>
      </w:r>
      <w:r>
        <w:rPr>
          <w:rFonts w:ascii="Times New Roman" w:hAnsi="Times New Roman" w:cs="Times New Roman"/>
          <w:b/>
          <w:i/>
          <w:noProof/>
          <w:sz w:val="28"/>
          <w:szCs w:val="28"/>
          <w:lang w:eastAsia="ru-RU"/>
        </w:rPr>
        <w:pict>
          <v:shape id="_x0000_s1513" type="#_x0000_t32" style="position:absolute;left:0;text-align:left;margin-left:127.95pt;margin-top:3.55pt;width:24.75pt;height:15.7pt;flip:y;z-index:25195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" strokecolor="black [3213]">
            <v:stroke endarrow="open"/>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34" type="#_x0000_t32" style="position:absolute;left:0;text-align:left;margin-left:148.95pt;margin-top:13.75pt;width:30.75pt;height:27pt;flip:y;z-index:25197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" strokecolor="black [3213]">
            <v:stroke endarrow="open"/>
          </v:shape>
        </w:pict>
      </w:r>
      <w:r>
        <w:rPr>
          <w:rFonts w:ascii="Times New Roman" w:hAnsi="Times New Roman" w:cs="Times New Roman"/>
          <w:b/>
          <w:i/>
          <w:noProof/>
          <w:sz w:val="28"/>
          <w:szCs w:val="28"/>
          <w:lang w:eastAsia="ru-RU"/>
        </w:rPr>
        <w:pict>
          <v:shape id="_x0000_s1517" type="#_x0000_t120" style="position:absolute;left:0;text-align:left;margin-left:179.7pt;margin-top:4.7pt;width:7.5pt;height:9pt;flip:x;z-index:25196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510" type="#_x0000_t120" style="position:absolute;left:0;text-align:left;margin-left:115.2pt;margin-top:3.5pt;width:9pt;height:10.5pt;z-index:25195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x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line id="_x0000_s1509" style="position:absolute;left:0;text-align:left;flip:y;z-index:251952128;visibility:visible;mso-width-relative:margin;mso-height-relative:margin" from="238.95pt,8.45pt" to="363.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" strokecolor="black [3213]" strokeweight="2pt">
            <v:stroke dashstyle="dash"/>
            <v:shadow on="t" color="black" opacity="24903f" origin=",.5" offset="0,.55556mm"/>
          </v:line>
        </w:pict>
      </w:r>
      <w:r>
        <w:rPr>
          <w:rFonts w:ascii="Times New Roman" w:hAnsi="Times New Roman" w:cs="Times New Roman"/>
          <w:b/>
          <w:i/>
          <w:noProof/>
          <w:sz w:val="28"/>
          <w:szCs w:val="28"/>
          <w:lang w:eastAsia="ru-RU"/>
        </w:rPr>
        <w:pict>
          <v:line id="_x0000_s1508" style="position:absolute;left:0;text-align:left;flip:y;z-index:251951104;visibility:visible;mso-width-relative:margin;mso-height-relative:margin" from="31.2pt,8.5pt" to="238.9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" strokecolor="black [3200]" strokeweight="2pt">
            <v:stroke dashstyle="dash"/>
            <v:shadow on="t" color="black" opacity="24903f" origin=",.5" offset="0,.55556mm"/>
          </v:lin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38" type="#_x0000_t120" style="position:absolute;left:0;text-align:left;margin-left:275.7pt;margin-top:5.4pt;width:9pt;height:10.5pt;z-index:25198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537" type="#_x0000_t32" style="position:absolute;left:0;text-align:left;margin-left:220.2pt;margin-top:4.4pt;width:16.5pt;height:11.25pt;flip:y;z-index:251980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536" type="#_x0000_t120" style="position:absolute;left:0;text-align:left;margin-left:208.2pt;margin-top:15.9pt;width:7.5pt;height:9pt;flip:x;z-index:25197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" fillcolor="black [3200]" strokecolor="black [1600]" strokeweight=".25pt">
            <v:fill r:id="rId10" o:title="" color2="white [3212]" type="pattern"/>
          </v:shape>
        </w:pict>
      </w:r>
    </w:p>
    <w:p w:rsidR="0043189A" w:rsidRDefault="00893E6B"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35" type="#_x0000_t120" style="position:absolute;left:0;text-align:left;margin-left:177.45pt;margin-top:20.05pt;width:9pt;height:10.5pt;z-index:25197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kG0g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531" type="#_x0000_t120" style="position:absolute;left:0;text-align:left;margin-left:94.2pt;margin-top:20.8pt;width:7.5pt;height:9pt;flip:x;z-index:25197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" fillcolor="black [3200]" strokecolor="black [1600]" strokeweight=".25pt">
            <v:fill r:id="rId10" o:title="" color2="white [3212]" type="pattern"/>
          </v:shape>
        </w:pict>
      </w:r>
      <w:r>
        <w:rPr>
          <w:rFonts w:ascii="Times New Roman" w:hAnsi="Times New Roman" w:cs="Times New Roman"/>
          <w:b/>
          <w:i/>
          <w:noProof/>
          <w:sz w:val="28"/>
          <w:szCs w:val="28"/>
          <w:lang w:eastAsia="ru-RU"/>
        </w:rPr>
        <w:pict>
          <v:shape id="_x0000_s1532" type="#_x0000_t32" style="position:absolute;left:0;text-align:left;margin-left:106.95pt;margin-top:13.8pt;width:26.25pt;height:6.75pt;flip:y;z-index:25197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533" type="#_x0000_t120" style="position:absolute;left:0;text-align:left;margin-left:137.7pt;margin-top:8.8pt;width:7.5pt;height:9pt;flip:x;z-index:25197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" fillcolor="black [3200]" strokecolor="black [1600]" strokeweight=".25pt">
            <v:fill r:id="rId10" o:title="" color2="white [3212]" type="pattern"/>
          </v:shape>
        </w:pict>
      </w:r>
    </w:p>
    <w:p w:rsidR="0043189A" w:rsidRDefault="00893E6B" w:rsidP="0043189A">
      <w:pPr>
        <w:tabs>
          <w:tab w:val="left" w:pos="1080"/>
        </w:tabs>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42" type="#_x0000_t202" style="position:absolute;left:0;text-align:left;margin-left:72.45pt;margin-top:14.45pt;width:87.75pt;height:57pt;z-index:25198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" filled="f" stroked="f" strokeweight=".5pt">
            <v:textbox style="mso-next-textbox:#_x0000_s1542">
              <w:txbxContent>
                <w:p w:rsidR="00C66258" w:rsidRPr="00946CE9" w:rsidRDefault="00C66258" w:rsidP="0043189A">
                  <w:pPr>
                    <w:rPr>
                      <w:rFonts w:ascii="Times New Roman" w:hAnsi="Times New Roman" w:cs="Times New Roman"/>
                      <w:sz w:val="24"/>
                      <w:szCs w:val="24"/>
                    </w:rPr>
                  </w:pPr>
                  <w:r>
                    <w:rPr>
                      <w:rFonts w:ascii="Times New Roman" w:hAnsi="Times New Roman" w:cs="Times New Roman"/>
                      <w:sz w:val="24"/>
                      <w:szCs w:val="24"/>
                    </w:rPr>
                    <w:t>Внешние исследования и разработки</w:t>
                  </w:r>
                </w:p>
              </w:txbxContent>
            </v:textbox>
          </v:shape>
        </w:pict>
      </w:r>
      <w:r>
        <w:rPr>
          <w:rFonts w:ascii="Times New Roman" w:hAnsi="Times New Roman" w:cs="Times New Roman"/>
          <w:b/>
          <w:i/>
          <w:noProof/>
          <w:sz w:val="28"/>
          <w:szCs w:val="28"/>
          <w:lang w:eastAsia="ru-RU"/>
        </w:rPr>
        <w:pict>
          <v:shape id="_x0000_s1543" type="#_x0000_t120" style="position:absolute;left:0;text-align:left;margin-left:133.2pt;margin-top:13.7pt;width:7.5pt;height:9pt;flip:x;z-index:25198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" fillcolor="black [3200]" strokecolor="black [1600]" strokeweight=".25pt">
            <v:fill r:id="rId10" o:title="" color2="white [3212]" type="pattern"/>
          </v:shape>
        </w:pict>
      </w:r>
    </w:p>
    <w:p w:rsidR="0043189A" w:rsidRPr="00F0201E" w:rsidRDefault="0043189A" w:rsidP="0043189A">
      <w:pPr>
        <w:tabs>
          <w:tab w:val="left" w:pos="1080"/>
        </w:tabs>
        <w:spacing w:after="0" w:line="240" w:lineRule="auto"/>
        <w:ind w:firstLine="680"/>
        <w:jc w:val="both"/>
        <w:rPr>
          <w:rFonts w:ascii="Times New Roman" w:hAnsi="Times New Roman" w:cs="Times New Roman"/>
          <w:b/>
          <w:i/>
          <w:sz w:val="16"/>
          <w:szCs w:val="16"/>
        </w:rPr>
      </w:pPr>
    </w:p>
    <w:p w:rsidR="0043189A" w:rsidRDefault="0043189A" w:rsidP="0043189A">
      <w:pPr>
        <w:tabs>
          <w:tab w:val="left" w:pos="1080"/>
        </w:tabs>
        <w:spacing w:after="0" w:line="240" w:lineRule="auto"/>
        <w:jc w:val="center"/>
        <w:rPr>
          <w:rFonts w:ascii="Times New Roman" w:hAnsi="Times New Roman" w:cs="Times New Roman"/>
          <w:i/>
          <w:sz w:val="28"/>
          <w:szCs w:val="28"/>
        </w:rPr>
      </w:pPr>
    </w:p>
    <w:p w:rsidR="0043189A" w:rsidRDefault="0043189A" w:rsidP="0043189A">
      <w:pPr>
        <w:tabs>
          <w:tab w:val="left" w:pos="1080"/>
        </w:tabs>
        <w:spacing w:after="0" w:line="240" w:lineRule="auto"/>
        <w:jc w:val="center"/>
        <w:rPr>
          <w:rFonts w:ascii="Times New Roman" w:hAnsi="Times New Roman" w:cs="Times New Roman"/>
          <w:i/>
          <w:sz w:val="28"/>
          <w:szCs w:val="28"/>
        </w:rPr>
      </w:pPr>
    </w:p>
    <w:p w:rsidR="0043189A" w:rsidRDefault="0043189A" w:rsidP="0043189A">
      <w:pPr>
        <w:tabs>
          <w:tab w:val="left" w:pos="1080"/>
        </w:tabs>
        <w:spacing w:after="0" w:line="240" w:lineRule="auto"/>
        <w:jc w:val="center"/>
        <w:rPr>
          <w:rFonts w:ascii="Times New Roman" w:hAnsi="Times New Roman" w:cs="Times New Roman"/>
          <w:i/>
          <w:sz w:val="28"/>
          <w:szCs w:val="28"/>
        </w:rPr>
      </w:pPr>
    </w:p>
    <w:p w:rsidR="0043189A" w:rsidRDefault="0043189A" w:rsidP="0043189A">
      <w:pPr>
        <w:tabs>
          <w:tab w:val="left" w:pos="1080"/>
        </w:tabs>
        <w:spacing w:after="0" w:line="240" w:lineRule="auto"/>
        <w:jc w:val="center"/>
        <w:rPr>
          <w:rFonts w:ascii="Times New Roman" w:hAnsi="Times New Roman" w:cs="Times New Roman"/>
          <w:b/>
          <w:i/>
          <w:sz w:val="28"/>
          <w:szCs w:val="28"/>
        </w:rPr>
      </w:pPr>
      <w:r w:rsidRPr="00946CE9">
        <w:rPr>
          <w:rFonts w:ascii="Times New Roman" w:hAnsi="Times New Roman" w:cs="Times New Roman"/>
          <w:i/>
          <w:sz w:val="28"/>
          <w:szCs w:val="28"/>
        </w:rPr>
        <w:t>Рис. 2.</w:t>
      </w:r>
      <w:r>
        <w:rPr>
          <w:rFonts w:ascii="Times New Roman" w:hAnsi="Times New Roman" w:cs="Times New Roman"/>
          <w:i/>
          <w:sz w:val="28"/>
          <w:szCs w:val="28"/>
        </w:rPr>
        <w:t>2</w:t>
      </w:r>
      <w:r w:rsidRPr="00946CE9">
        <w:rPr>
          <w:rFonts w:ascii="Times New Roman" w:hAnsi="Times New Roman" w:cs="Times New Roman"/>
          <w:i/>
          <w:sz w:val="28"/>
          <w:szCs w:val="28"/>
        </w:rPr>
        <w:t>.</w:t>
      </w:r>
      <w:r>
        <w:rPr>
          <w:rFonts w:ascii="Times New Roman" w:hAnsi="Times New Roman" w:cs="Times New Roman"/>
          <w:b/>
          <w:i/>
          <w:sz w:val="28"/>
          <w:szCs w:val="28"/>
        </w:rPr>
        <w:t xml:space="preserve"> Модель открытых инноваций</w:t>
      </w:r>
    </w:p>
    <w:p w:rsidR="0043189A" w:rsidRDefault="0043189A" w:rsidP="0043189A">
      <w:pPr>
        <w:tabs>
          <w:tab w:val="left" w:pos="1080"/>
        </w:tabs>
        <w:spacing w:after="0" w:line="240" w:lineRule="auto"/>
        <w:jc w:val="both"/>
        <w:rPr>
          <w:rFonts w:ascii="Times New Roman" w:hAnsi="Times New Roman" w:cs="Times New Roman"/>
          <w:sz w:val="28"/>
          <w:szCs w:val="28"/>
        </w:rPr>
      </w:pPr>
    </w:p>
    <w:p w:rsidR="00EA3C42" w:rsidRPr="00345177" w:rsidRDefault="00EA3C42" w:rsidP="00EA3C42">
      <w:pPr>
        <w:tabs>
          <w:tab w:val="left" w:pos="1080"/>
        </w:tabs>
        <w:spacing w:after="0" w:line="240" w:lineRule="auto"/>
        <w:ind w:firstLine="680"/>
        <w:jc w:val="both"/>
        <w:rPr>
          <w:rFonts w:ascii="Times New Roman" w:hAnsi="Times New Roman" w:cs="Times New Roman"/>
          <w:b/>
          <w:i/>
          <w:sz w:val="28"/>
          <w:szCs w:val="28"/>
        </w:rPr>
      </w:pPr>
      <w:r w:rsidRPr="00345177">
        <w:rPr>
          <w:rFonts w:ascii="Times New Roman" w:hAnsi="Times New Roman" w:cs="Times New Roman"/>
          <w:sz w:val="28"/>
          <w:szCs w:val="28"/>
        </w:rPr>
        <w:t>Чтобы противодействовать этим современным негативным рыночным тенденциям, компании вынуждены в массовом порядке сокращать времен</w:t>
      </w:r>
      <w:r>
        <w:rPr>
          <w:rFonts w:ascii="Times New Roman" w:hAnsi="Times New Roman" w:cs="Times New Roman"/>
          <w:sz w:val="28"/>
          <w:szCs w:val="28"/>
        </w:rPr>
        <w:t>-</w:t>
      </w:r>
      <w:r w:rsidRPr="00345177">
        <w:rPr>
          <w:rFonts w:ascii="Times New Roman" w:hAnsi="Times New Roman" w:cs="Times New Roman"/>
          <w:sz w:val="28"/>
          <w:szCs w:val="28"/>
        </w:rPr>
        <w:t>ные горизонты расходов на НИОКР и перемещать деньги с прикладных ис</w:t>
      </w:r>
      <w:r>
        <w:rPr>
          <w:rFonts w:ascii="Times New Roman" w:hAnsi="Times New Roman" w:cs="Times New Roman"/>
          <w:sz w:val="28"/>
          <w:szCs w:val="28"/>
        </w:rPr>
        <w:t>-</w:t>
      </w:r>
      <w:r w:rsidRPr="00345177">
        <w:rPr>
          <w:rFonts w:ascii="Times New Roman" w:hAnsi="Times New Roman" w:cs="Times New Roman"/>
          <w:sz w:val="28"/>
          <w:szCs w:val="28"/>
        </w:rPr>
        <w:t>следований на ОКР (см. рис. 1.1), чтобы ускорить окупаемость инвестиций в инновации. Разумеется, подобная защитная реакция не может считаться эф</w:t>
      </w:r>
      <w:r>
        <w:rPr>
          <w:rFonts w:ascii="Times New Roman" w:hAnsi="Times New Roman" w:cs="Times New Roman"/>
          <w:sz w:val="28"/>
          <w:szCs w:val="28"/>
        </w:rPr>
        <w:t>-</w:t>
      </w:r>
      <w:r w:rsidRPr="00345177">
        <w:rPr>
          <w:rFonts w:ascii="Times New Roman" w:hAnsi="Times New Roman" w:cs="Times New Roman"/>
          <w:sz w:val="28"/>
          <w:szCs w:val="28"/>
        </w:rPr>
        <w:t xml:space="preserve">фективной ни с точки зрения перспектив развития инновационного процесса </w:t>
      </w:r>
      <w:r w:rsidRPr="00345177">
        <w:rPr>
          <w:rFonts w:ascii="Times New Roman" w:hAnsi="Times New Roman" w:cs="Times New Roman"/>
          <w:sz w:val="28"/>
          <w:szCs w:val="28"/>
        </w:rPr>
        <w:lastRenderedPageBreak/>
        <w:t xml:space="preserve">в целом, ни с точки зрения корпоративных интересов главных участников этого процесса – предприятий. Поэтому </w:t>
      </w:r>
      <w:r w:rsidRPr="00345177">
        <w:rPr>
          <w:rFonts w:ascii="Times New Roman" w:hAnsi="Times New Roman" w:cs="Times New Roman"/>
          <w:i/>
          <w:sz w:val="28"/>
          <w:szCs w:val="28"/>
        </w:rPr>
        <w:t>в качестве современной стратегии</w:t>
      </w:r>
      <w:r>
        <w:rPr>
          <w:rFonts w:ascii="Times New Roman" w:hAnsi="Times New Roman" w:cs="Times New Roman"/>
          <w:i/>
          <w:sz w:val="28"/>
          <w:szCs w:val="28"/>
        </w:rPr>
        <w:t xml:space="preserve"> (политики)их </w:t>
      </w:r>
      <w:r w:rsidRPr="00345177">
        <w:rPr>
          <w:rFonts w:ascii="Times New Roman" w:hAnsi="Times New Roman" w:cs="Times New Roman"/>
          <w:i/>
          <w:sz w:val="28"/>
          <w:szCs w:val="28"/>
        </w:rPr>
        <w:t xml:space="preserve">инновационного развития предлагается </w:t>
      </w:r>
      <w:r w:rsidRPr="00345177">
        <w:rPr>
          <w:rFonts w:ascii="Times New Roman" w:hAnsi="Times New Roman" w:cs="Times New Roman"/>
          <w:b/>
          <w:i/>
          <w:sz w:val="28"/>
          <w:szCs w:val="28"/>
        </w:rPr>
        <w:t>модель открытых инноваций</w:t>
      </w:r>
      <w:r w:rsidRPr="00345177">
        <w:rPr>
          <w:rFonts w:ascii="Times New Roman" w:hAnsi="Times New Roman" w:cs="Times New Roman"/>
          <w:sz w:val="28"/>
          <w:szCs w:val="28"/>
        </w:rPr>
        <w:t xml:space="preserve"> (рис. 2.</w:t>
      </w:r>
      <w:r>
        <w:rPr>
          <w:rFonts w:ascii="Times New Roman" w:hAnsi="Times New Roman" w:cs="Times New Roman"/>
          <w:sz w:val="28"/>
          <w:szCs w:val="28"/>
        </w:rPr>
        <w:t>2</w:t>
      </w:r>
      <w:r w:rsidRPr="00345177">
        <w:rPr>
          <w:rFonts w:ascii="Times New Roman" w:hAnsi="Times New Roman" w:cs="Times New Roman"/>
          <w:sz w:val="28"/>
          <w:szCs w:val="28"/>
        </w:rPr>
        <w:t xml:space="preserve">), </w:t>
      </w:r>
      <w:r w:rsidRPr="00345177">
        <w:rPr>
          <w:rFonts w:ascii="Times New Roman" w:hAnsi="Times New Roman" w:cs="Times New Roman"/>
          <w:b/>
          <w:i/>
          <w:sz w:val="28"/>
          <w:szCs w:val="28"/>
        </w:rPr>
        <w:t>концепция которой сводится к следующему</w:t>
      </w:r>
      <w:r w:rsidRPr="00345177">
        <w:rPr>
          <w:rFonts w:ascii="Times New Roman" w:hAnsi="Times New Roman" w:cs="Times New Roman"/>
          <w:sz w:val="28"/>
          <w:szCs w:val="28"/>
        </w:rPr>
        <w:t xml:space="preserve"> – </w:t>
      </w:r>
      <w:r w:rsidRPr="00345177">
        <w:rPr>
          <w:rFonts w:ascii="Times New Roman" w:hAnsi="Times New Roman" w:cs="Times New Roman"/>
          <w:i/>
          <w:sz w:val="28"/>
          <w:szCs w:val="28"/>
        </w:rPr>
        <w:t>для того, чтобы выжить и преуспеть в современной глобализованной</w:t>
      </w:r>
      <w:r w:rsidR="001405FA">
        <w:rPr>
          <w:rFonts w:ascii="Times New Roman" w:hAnsi="Times New Roman" w:cs="Times New Roman"/>
          <w:i/>
          <w:sz w:val="28"/>
          <w:szCs w:val="28"/>
        </w:rPr>
        <w:t xml:space="preserve"> </w:t>
      </w:r>
      <w:r w:rsidRPr="00345177">
        <w:rPr>
          <w:rFonts w:ascii="Times New Roman" w:hAnsi="Times New Roman" w:cs="Times New Roman"/>
          <w:i/>
          <w:sz w:val="28"/>
          <w:szCs w:val="28"/>
        </w:rPr>
        <w:t>экономи</w:t>
      </w:r>
      <w:r w:rsidR="0043189A">
        <w:rPr>
          <w:rFonts w:ascii="Times New Roman" w:hAnsi="Times New Roman" w:cs="Times New Roman"/>
          <w:i/>
          <w:sz w:val="28"/>
          <w:szCs w:val="28"/>
        </w:rPr>
        <w:t>-</w:t>
      </w:r>
      <w:r w:rsidRPr="00345177">
        <w:rPr>
          <w:rFonts w:ascii="Times New Roman" w:hAnsi="Times New Roman" w:cs="Times New Roman"/>
          <w:i/>
          <w:sz w:val="28"/>
          <w:szCs w:val="28"/>
        </w:rPr>
        <w:t>ке, компаниям самых разных размеров и форм собственности необходимо активно использовать внешние, по отношению к ним, инновации, а не замы</w:t>
      </w:r>
      <w:r w:rsidR="0043189A">
        <w:rPr>
          <w:rFonts w:ascii="Times New Roman" w:hAnsi="Times New Roman" w:cs="Times New Roman"/>
          <w:i/>
          <w:sz w:val="28"/>
          <w:szCs w:val="28"/>
        </w:rPr>
        <w:t>-</w:t>
      </w:r>
      <w:r w:rsidRPr="00345177">
        <w:rPr>
          <w:rFonts w:ascii="Times New Roman" w:hAnsi="Times New Roman" w:cs="Times New Roman"/>
          <w:i/>
          <w:sz w:val="28"/>
          <w:szCs w:val="28"/>
        </w:rPr>
        <w:t>каться на своих внутренних НИОКР, как на единственном их источнике.</w:t>
      </w:r>
      <w:r w:rsidR="001405FA">
        <w:rPr>
          <w:rFonts w:ascii="Times New Roman" w:hAnsi="Times New Roman" w:cs="Times New Roman"/>
          <w:i/>
          <w:sz w:val="28"/>
          <w:szCs w:val="28"/>
        </w:rPr>
        <w:t xml:space="preserve"> </w:t>
      </w:r>
      <w:r w:rsidRPr="00345177">
        <w:rPr>
          <w:rFonts w:ascii="Times New Roman" w:hAnsi="Times New Roman" w:cs="Times New Roman"/>
          <w:sz w:val="28"/>
          <w:szCs w:val="28"/>
        </w:rPr>
        <w:t>Данная модель предполагает, что для освоения новых рынков идеи – ре</w:t>
      </w:r>
      <w:r w:rsidR="002776FE">
        <w:rPr>
          <w:rFonts w:ascii="Times New Roman" w:hAnsi="Times New Roman" w:cs="Times New Roman"/>
          <w:sz w:val="28"/>
          <w:szCs w:val="28"/>
        </w:rPr>
        <w:t>-</w:t>
      </w:r>
      <w:r w:rsidRPr="00345177">
        <w:rPr>
          <w:rFonts w:ascii="Times New Roman" w:hAnsi="Times New Roman" w:cs="Times New Roman"/>
          <w:sz w:val="28"/>
          <w:szCs w:val="28"/>
        </w:rPr>
        <w:t>зультаты собственных исследований и разработок фирмы – могут быть</w:t>
      </w:r>
      <w:r w:rsidR="001405FA">
        <w:rPr>
          <w:rFonts w:ascii="Times New Roman" w:hAnsi="Times New Roman" w:cs="Times New Roman"/>
          <w:sz w:val="28"/>
          <w:szCs w:val="28"/>
        </w:rPr>
        <w:t xml:space="preserve"> </w:t>
      </w:r>
      <w:r w:rsidRPr="00345177">
        <w:rPr>
          <w:rFonts w:ascii="Times New Roman" w:hAnsi="Times New Roman" w:cs="Times New Roman"/>
          <w:sz w:val="28"/>
          <w:szCs w:val="28"/>
        </w:rPr>
        <w:t>ком</w:t>
      </w:r>
      <w:r w:rsidR="002776FE">
        <w:rPr>
          <w:rFonts w:ascii="Times New Roman" w:hAnsi="Times New Roman" w:cs="Times New Roman"/>
          <w:sz w:val="28"/>
          <w:szCs w:val="28"/>
        </w:rPr>
        <w:t>-</w:t>
      </w:r>
      <w:r w:rsidRPr="00345177">
        <w:rPr>
          <w:rFonts w:ascii="Times New Roman" w:hAnsi="Times New Roman" w:cs="Times New Roman"/>
          <w:sz w:val="28"/>
          <w:szCs w:val="28"/>
        </w:rPr>
        <w:t>мерциализованы</w:t>
      </w:r>
      <w:r w:rsidR="001405FA">
        <w:rPr>
          <w:rFonts w:ascii="Times New Roman" w:hAnsi="Times New Roman" w:cs="Times New Roman"/>
          <w:sz w:val="28"/>
          <w:szCs w:val="28"/>
        </w:rPr>
        <w:t xml:space="preserve"> </w:t>
      </w:r>
      <w:r w:rsidRPr="00345177">
        <w:rPr>
          <w:rFonts w:ascii="Times New Roman" w:hAnsi="Times New Roman" w:cs="Times New Roman"/>
          <w:b/>
          <w:i/>
          <w:sz w:val="28"/>
          <w:szCs w:val="28"/>
        </w:rPr>
        <w:t>за её пределами</w:t>
      </w:r>
      <w:r w:rsidRPr="00345177">
        <w:rPr>
          <w:rFonts w:ascii="Times New Roman" w:hAnsi="Times New Roman" w:cs="Times New Roman"/>
          <w:sz w:val="28"/>
          <w:szCs w:val="28"/>
        </w:rPr>
        <w:t xml:space="preserve"> в форме, например, реализации стартапов, выдачи лицензий, продажи патентов и т.д. В то же время подобные идеи могут заимствоваться этой фирмой и </w:t>
      </w:r>
      <w:r w:rsidRPr="00345177">
        <w:rPr>
          <w:rFonts w:ascii="Times New Roman" w:hAnsi="Times New Roman" w:cs="Times New Roman"/>
          <w:b/>
          <w:i/>
          <w:sz w:val="28"/>
          <w:szCs w:val="28"/>
        </w:rPr>
        <w:t>из внешней среды</w:t>
      </w:r>
      <w:r w:rsidRPr="00345177">
        <w:rPr>
          <w:rFonts w:ascii="Times New Roman" w:hAnsi="Times New Roman" w:cs="Times New Roman"/>
          <w:sz w:val="28"/>
          <w:szCs w:val="28"/>
        </w:rPr>
        <w:t>. В результате, если на рис. 2.</w:t>
      </w:r>
      <w:r w:rsidR="0043189A">
        <w:rPr>
          <w:rFonts w:ascii="Times New Roman" w:hAnsi="Times New Roman" w:cs="Times New Roman"/>
          <w:sz w:val="28"/>
          <w:szCs w:val="28"/>
        </w:rPr>
        <w:t>1</w:t>
      </w:r>
      <w:r w:rsidRPr="00345177">
        <w:rPr>
          <w:rFonts w:ascii="Times New Roman" w:hAnsi="Times New Roman" w:cs="Times New Roman"/>
          <w:sz w:val="28"/>
          <w:szCs w:val="28"/>
        </w:rPr>
        <w:t xml:space="preserve"> границы фирмы показаны </w:t>
      </w:r>
      <w:r w:rsidRPr="00345177">
        <w:rPr>
          <w:rFonts w:ascii="Times New Roman" w:hAnsi="Times New Roman" w:cs="Times New Roman"/>
          <w:i/>
          <w:sz w:val="28"/>
          <w:szCs w:val="28"/>
        </w:rPr>
        <w:t xml:space="preserve">сплошными </w:t>
      </w:r>
      <w:r w:rsidRPr="00345177">
        <w:rPr>
          <w:rFonts w:ascii="Times New Roman" w:hAnsi="Times New Roman" w:cs="Times New Roman"/>
          <w:sz w:val="28"/>
          <w:szCs w:val="28"/>
        </w:rPr>
        <w:t>линиями, то на рис. 2.</w:t>
      </w:r>
      <w:r w:rsidR="0043189A">
        <w:rPr>
          <w:rFonts w:ascii="Times New Roman" w:hAnsi="Times New Roman" w:cs="Times New Roman"/>
          <w:sz w:val="28"/>
          <w:szCs w:val="28"/>
        </w:rPr>
        <w:t>2</w:t>
      </w:r>
      <w:r w:rsidRPr="00345177">
        <w:rPr>
          <w:rFonts w:ascii="Times New Roman" w:hAnsi="Times New Roman" w:cs="Times New Roman"/>
          <w:sz w:val="28"/>
          <w:szCs w:val="28"/>
        </w:rPr>
        <w:t xml:space="preserve"> они даны уже </w:t>
      </w:r>
      <w:r w:rsidRPr="00345177">
        <w:rPr>
          <w:rFonts w:ascii="Times New Roman" w:hAnsi="Times New Roman" w:cs="Times New Roman"/>
          <w:i/>
          <w:sz w:val="28"/>
          <w:szCs w:val="28"/>
        </w:rPr>
        <w:t>пунктиром,</w:t>
      </w:r>
      <w:r w:rsidRPr="00345177">
        <w:rPr>
          <w:rFonts w:ascii="Times New Roman" w:hAnsi="Times New Roman" w:cs="Times New Roman"/>
          <w:sz w:val="28"/>
          <w:szCs w:val="28"/>
        </w:rPr>
        <w:t xml:space="preserve"> как </w:t>
      </w:r>
      <w:r w:rsidRPr="00345177">
        <w:rPr>
          <w:rFonts w:ascii="Times New Roman" w:hAnsi="Times New Roman" w:cs="Times New Roman"/>
          <w:b/>
          <w:i/>
          <w:sz w:val="28"/>
          <w:szCs w:val="28"/>
        </w:rPr>
        <w:t>пористые, проницаемые для диффундирующих через них идей, причем в обе стороны.</w:t>
      </w:r>
    </w:p>
    <w:p w:rsidR="0043189A" w:rsidRDefault="0043189A" w:rsidP="0043189A">
      <w:pPr>
        <w:tabs>
          <w:tab w:val="left" w:pos="1080"/>
        </w:tabs>
        <w:spacing w:after="0" w:line="240" w:lineRule="auto"/>
        <w:ind w:firstLine="680"/>
        <w:jc w:val="both"/>
        <w:rPr>
          <w:rFonts w:ascii="Times New Roman" w:hAnsi="Times New Roman" w:cs="Times New Roman"/>
          <w:sz w:val="28"/>
          <w:szCs w:val="28"/>
        </w:rPr>
      </w:pPr>
      <w:r w:rsidRPr="002F77EB">
        <w:rPr>
          <w:rFonts w:ascii="Times New Roman" w:hAnsi="Times New Roman" w:cs="Times New Roman"/>
          <w:i/>
          <w:sz w:val="28"/>
          <w:szCs w:val="28"/>
        </w:rPr>
        <w:t>Бизнес-модель на основе открытых инноваций</w:t>
      </w:r>
      <w:r>
        <w:rPr>
          <w:rFonts w:ascii="Times New Roman" w:hAnsi="Times New Roman" w:cs="Times New Roman"/>
          <w:sz w:val="28"/>
          <w:szCs w:val="28"/>
        </w:rPr>
        <w:t xml:space="preserve"> может стать эффектив</w:t>
      </w:r>
      <w:r w:rsidR="00445FC2">
        <w:rPr>
          <w:rFonts w:ascii="Times New Roman" w:hAnsi="Times New Roman" w:cs="Times New Roman"/>
          <w:sz w:val="28"/>
          <w:szCs w:val="28"/>
        </w:rPr>
        <w:t>-</w:t>
      </w:r>
      <w:r>
        <w:rPr>
          <w:rFonts w:ascii="Times New Roman" w:hAnsi="Times New Roman" w:cs="Times New Roman"/>
          <w:sz w:val="28"/>
          <w:szCs w:val="28"/>
        </w:rPr>
        <w:t xml:space="preserve">ным противоядием от вышеупомянутых современных негативных тенден-ций в силу следующих своих </w:t>
      </w:r>
      <w:r w:rsidRPr="002F77EB">
        <w:rPr>
          <w:rFonts w:ascii="Times New Roman" w:hAnsi="Times New Roman" w:cs="Times New Roman"/>
          <w:i/>
          <w:sz w:val="28"/>
          <w:szCs w:val="28"/>
        </w:rPr>
        <w:t>преимуществ:</w:t>
      </w:r>
    </w:p>
    <w:p w:rsidR="0043189A" w:rsidRDefault="0043189A" w:rsidP="001C3E00">
      <w:pPr>
        <w:pStyle w:val="a3"/>
        <w:numPr>
          <w:ilvl w:val="0"/>
          <w:numId w:val="14"/>
        </w:numPr>
        <w:tabs>
          <w:tab w:val="left" w:pos="1080"/>
        </w:tabs>
        <w:spacing w:after="0" w:line="240" w:lineRule="auto"/>
        <w:jc w:val="both"/>
        <w:rPr>
          <w:rFonts w:ascii="Times New Roman" w:hAnsi="Times New Roman" w:cs="Times New Roman"/>
          <w:sz w:val="28"/>
          <w:szCs w:val="28"/>
        </w:rPr>
      </w:pPr>
      <w:r w:rsidRPr="002F77EB">
        <w:rPr>
          <w:rFonts w:ascii="Times New Roman" w:hAnsi="Times New Roman" w:cs="Times New Roman"/>
          <w:i/>
          <w:sz w:val="28"/>
          <w:szCs w:val="28"/>
        </w:rPr>
        <w:t>решает проблему растущих затрат за счет использования внешних ресурсов (интеллектуальных, людских</w:t>
      </w:r>
      <w:r>
        <w:rPr>
          <w:rFonts w:ascii="Times New Roman" w:hAnsi="Times New Roman" w:cs="Times New Roman"/>
          <w:i/>
          <w:sz w:val="28"/>
          <w:szCs w:val="28"/>
        </w:rPr>
        <w:t xml:space="preserve"> и финансовых</w:t>
      </w:r>
      <w:r w:rsidRPr="002F77EB">
        <w:rPr>
          <w:rFonts w:ascii="Times New Roman" w:hAnsi="Times New Roman" w:cs="Times New Roman"/>
          <w:i/>
          <w:sz w:val="28"/>
          <w:szCs w:val="28"/>
        </w:rPr>
        <w:t>)</w:t>
      </w:r>
      <w:r>
        <w:rPr>
          <w:rFonts w:ascii="Times New Roman" w:hAnsi="Times New Roman" w:cs="Times New Roman"/>
          <w:i/>
          <w:sz w:val="28"/>
          <w:szCs w:val="28"/>
        </w:rPr>
        <w:t xml:space="preserve"> для осуществле</w:t>
      </w:r>
      <w:r w:rsidR="00445FC2">
        <w:rPr>
          <w:rFonts w:ascii="Times New Roman" w:hAnsi="Times New Roman" w:cs="Times New Roman"/>
          <w:i/>
          <w:sz w:val="28"/>
          <w:szCs w:val="28"/>
        </w:rPr>
        <w:t>-</w:t>
      </w:r>
      <w:r>
        <w:rPr>
          <w:rFonts w:ascii="Times New Roman" w:hAnsi="Times New Roman" w:cs="Times New Roman"/>
          <w:i/>
          <w:sz w:val="28"/>
          <w:szCs w:val="28"/>
        </w:rPr>
        <w:t>ния НИОКР</w:t>
      </w:r>
      <w:r>
        <w:rPr>
          <w:rFonts w:ascii="Times New Roman" w:hAnsi="Times New Roman" w:cs="Times New Roman"/>
          <w:sz w:val="28"/>
          <w:szCs w:val="28"/>
        </w:rPr>
        <w:t>, благодаря чему в инновационном процессе экономятся и время, и деньги. Так, одной из наиболее распространенных в последнее время разновидностей модели открытых инноваций является формиро</w:t>
      </w:r>
      <w:r w:rsidR="00445FC2">
        <w:rPr>
          <w:rFonts w:ascii="Times New Roman" w:hAnsi="Times New Roman" w:cs="Times New Roman"/>
          <w:sz w:val="28"/>
          <w:szCs w:val="28"/>
        </w:rPr>
        <w:t>-</w:t>
      </w:r>
      <w:r>
        <w:rPr>
          <w:rFonts w:ascii="Times New Roman" w:hAnsi="Times New Roman" w:cs="Times New Roman"/>
          <w:sz w:val="28"/>
          <w:szCs w:val="28"/>
        </w:rPr>
        <w:t>вание межотраслевых стратегических партнерств (альянсов) для сов</w:t>
      </w:r>
      <w:r w:rsidR="00445FC2">
        <w:rPr>
          <w:rFonts w:ascii="Times New Roman" w:hAnsi="Times New Roman" w:cs="Times New Roman"/>
          <w:sz w:val="28"/>
          <w:szCs w:val="28"/>
        </w:rPr>
        <w:t>-</w:t>
      </w:r>
      <w:r>
        <w:rPr>
          <w:rFonts w:ascii="Times New Roman" w:hAnsi="Times New Roman" w:cs="Times New Roman"/>
          <w:sz w:val="28"/>
          <w:szCs w:val="28"/>
        </w:rPr>
        <w:t xml:space="preserve">местного вывода на рынок новых </w:t>
      </w:r>
      <w:r w:rsidR="00445FC2">
        <w:rPr>
          <w:rFonts w:ascii="Times New Roman" w:hAnsi="Times New Roman" w:cs="Times New Roman"/>
          <w:sz w:val="28"/>
          <w:szCs w:val="28"/>
        </w:rPr>
        <w:t xml:space="preserve">товаров и </w:t>
      </w:r>
      <w:r>
        <w:rPr>
          <w:rFonts w:ascii="Times New Roman" w:hAnsi="Times New Roman" w:cs="Times New Roman"/>
          <w:sz w:val="28"/>
          <w:szCs w:val="28"/>
        </w:rPr>
        <w:t>технологий;</w:t>
      </w:r>
    </w:p>
    <w:p w:rsidR="0043189A" w:rsidRDefault="0043189A" w:rsidP="001C3E00">
      <w:pPr>
        <w:pStyle w:val="a3"/>
        <w:numPr>
          <w:ilvl w:val="0"/>
          <w:numId w:val="14"/>
        </w:numPr>
        <w:tabs>
          <w:tab w:val="left" w:pos="1080"/>
        </w:tabs>
        <w:spacing w:after="0" w:line="240" w:lineRule="auto"/>
        <w:jc w:val="both"/>
        <w:rPr>
          <w:rFonts w:ascii="Times New Roman" w:hAnsi="Times New Roman" w:cs="Times New Roman"/>
          <w:sz w:val="28"/>
          <w:szCs w:val="28"/>
        </w:rPr>
      </w:pPr>
      <w:r w:rsidRPr="002F77EB">
        <w:rPr>
          <w:rFonts w:ascii="Times New Roman" w:hAnsi="Times New Roman" w:cs="Times New Roman"/>
          <w:i/>
          <w:sz w:val="28"/>
          <w:szCs w:val="28"/>
        </w:rPr>
        <w:t>инициирует для использующего открытые инновации предприятия возникновение дополнительных источников доходов</w:t>
      </w:r>
      <w:r>
        <w:rPr>
          <w:rFonts w:ascii="Times New Roman" w:hAnsi="Times New Roman" w:cs="Times New Roman"/>
          <w:sz w:val="28"/>
          <w:szCs w:val="28"/>
        </w:rPr>
        <w:t xml:space="preserve"> за счет увеличения числа рынков, где могут использоваться эти </w:t>
      </w:r>
      <w:r w:rsidR="00445FC2">
        <w:rPr>
          <w:rFonts w:ascii="Times New Roman" w:hAnsi="Times New Roman" w:cs="Times New Roman"/>
          <w:sz w:val="28"/>
          <w:szCs w:val="28"/>
        </w:rPr>
        <w:t xml:space="preserve">конструкторские и </w:t>
      </w:r>
      <w:r>
        <w:rPr>
          <w:rFonts w:ascii="Times New Roman" w:hAnsi="Times New Roman" w:cs="Times New Roman"/>
          <w:sz w:val="28"/>
          <w:szCs w:val="28"/>
        </w:rPr>
        <w:t>техно</w:t>
      </w:r>
      <w:r w:rsidR="00445FC2">
        <w:rPr>
          <w:rFonts w:ascii="Times New Roman" w:hAnsi="Times New Roman" w:cs="Times New Roman"/>
          <w:sz w:val="28"/>
          <w:szCs w:val="28"/>
        </w:rPr>
        <w:t>-</w:t>
      </w:r>
      <w:r>
        <w:rPr>
          <w:rFonts w:ascii="Times New Roman" w:hAnsi="Times New Roman" w:cs="Times New Roman"/>
          <w:sz w:val="28"/>
          <w:szCs w:val="28"/>
        </w:rPr>
        <w:t>логические новшества. Предприятие не ограничивает себя теми рынка</w:t>
      </w:r>
      <w:r w:rsidR="00445FC2">
        <w:rPr>
          <w:rFonts w:ascii="Times New Roman" w:hAnsi="Times New Roman" w:cs="Times New Roman"/>
          <w:sz w:val="28"/>
          <w:szCs w:val="28"/>
        </w:rPr>
        <w:t>-</w:t>
      </w:r>
      <w:r>
        <w:rPr>
          <w:rFonts w:ascii="Times New Roman" w:hAnsi="Times New Roman" w:cs="Times New Roman"/>
          <w:sz w:val="28"/>
          <w:szCs w:val="28"/>
        </w:rPr>
        <w:t>ми, которые оно обслуживает непосредственно, а начинает присутство</w:t>
      </w:r>
      <w:r w:rsidR="00445FC2">
        <w:rPr>
          <w:rFonts w:ascii="Times New Roman" w:hAnsi="Times New Roman" w:cs="Times New Roman"/>
          <w:sz w:val="28"/>
          <w:szCs w:val="28"/>
        </w:rPr>
        <w:t>-</w:t>
      </w:r>
      <w:r>
        <w:rPr>
          <w:rFonts w:ascii="Times New Roman" w:hAnsi="Times New Roman" w:cs="Times New Roman"/>
          <w:sz w:val="28"/>
          <w:szCs w:val="28"/>
        </w:rPr>
        <w:t>вать в разных рыночных сегментах, получая доходы, например, от ли</w:t>
      </w:r>
      <w:r w:rsidR="00445FC2">
        <w:rPr>
          <w:rFonts w:ascii="Times New Roman" w:hAnsi="Times New Roman" w:cs="Times New Roman"/>
          <w:sz w:val="28"/>
          <w:szCs w:val="28"/>
        </w:rPr>
        <w:t>-</w:t>
      </w:r>
      <w:r>
        <w:rPr>
          <w:rFonts w:ascii="Times New Roman" w:hAnsi="Times New Roman" w:cs="Times New Roman"/>
          <w:sz w:val="28"/>
          <w:szCs w:val="28"/>
        </w:rPr>
        <w:t>цензирования, или создавая совместные предприятия на основе своих отпочковавшихся структур;</w:t>
      </w:r>
    </w:p>
    <w:p w:rsidR="0043189A" w:rsidRDefault="0043189A" w:rsidP="001C3E00">
      <w:pPr>
        <w:pStyle w:val="a3"/>
        <w:numPr>
          <w:ilvl w:val="0"/>
          <w:numId w:val="1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позволяет сократить длительность этапа НИОКР и</w:t>
      </w:r>
      <w:r>
        <w:rPr>
          <w:rFonts w:ascii="Times New Roman" w:hAnsi="Times New Roman" w:cs="Times New Roman"/>
          <w:sz w:val="28"/>
          <w:szCs w:val="28"/>
        </w:rPr>
        <w:t xml:space="preserve">, что особенно важно, </w:t>
      </w:r>
      <w:r>
        <w:rPr>
          <w:rFonts w:ascii="Times New Roman" w:hAnsi="Times New Roman" w:cs="Times New Roman"/>
          <w:i/>
          <w:sz w:val="28"/>
          <w:szCs w:val="28"/>
        </w:rPr>
        <w:t xml:space="preserve">время инновационного лага </w:t>
      </w:r>
      <w:r>
        <w:rPr>
          <w:rFonts w:ascii="Times New Roman" w:hAnsi="Times New Roman" w:cs="Times New Roman"/>
          <w:sz w:val="28"/>
          <w:szCs w:val="28"/>
        </w:rPr>
        <w:t>(см. рис. 1.1).</w:t>
      </w:r>
    </w:p>
    <w:p w:rsidR="0043189A" w:rsidRPr="004D0A81" w:rsidRDefault="0043189A" w:rsidP="0043189A">
      <w:pPr>
        <w:pStyle w:val="a3"/>
        <w:tabs>
          <w:tab w:val="left" w:pos="1080"/>
        </w:tabs>
        <w:spacing w:after="0" w:line="240" w:lineRule="auto"/>
        <w:ind w:left="0" w:firstLine="680"/>
        <w:jc w:val="both"/>
        <w:rPr>
          <w:rFonts w:ascii="Times New Roman" w:hAnsi="Times New Roman" w:cs="Times New Roman"/>
          <w:sz w:val="28"/>
          <w:szCs w:val="28"/>
        </w:rPr>
      </w:pPr>
      <w:r w:rsidRPr="002F77EB">
        <w:rPr>
          <w:rFonts w:ascii="Times New Roman" w:hAnsi="Times New Roman" w:cs="Times New Roman"/>
          <w:i/>
          <w:sz w:val="28"/>
          <w:szCs w:val="28"/>
        </w:rPr>
        <w:t xml:space="preserve">Концепция открытых инноваций в корне меняет </w:t>
      </w:r>
      <w:r w:rsidRPr="002F77EB">
        <w:rPr>
          <w:rFonts w:ascii="Times New Roman" w:hAnsi="Times New Roman" w:cs="Times New Roman"/>
          <w:b/>
          <w:i/>
          <w:sz w:val="28"/>
          <w:szCs w:val="28"/>
        </w:rPr>
        <w:t>стратегию инно</w:t>
      </w:r>
      <w:r>
        <w:rPr>
          <w:rFonts w:ascii="Times New Roman" w:hAnsi="Times New Roman" w:cs="Times New Roman"/>
          <w:b/>
          <w:i/>
          <w:sz w:val="28"/>
          <w:szCs w:val="28"/>
        </w:rPr>
        <w:t>-</w:t>
      </w:r>
      <w:r w:rsidRPr="002F77EB">
        <w:rPr>
          <w:rFonts w:ascii="Times New Roman" w:hAnsi="Times New Roman" w:cs="Times New Roman"/>
          <w:b/>
          <w:i/>
          <w:sz w:val="28"/>
          <w:szCs w:val="28"/>
        </w:rPr>
        <w:t>вационного развития предприятия,</w:t>
      </w:r>
      <w:r w:rsidRPr="002F77EB">
        <w:rPr>
          <w:rFonts w:ascii="Times New Roman" w:hAnsi="Times New Roman" w:cs="Times New Roman"/>
          <w:i/>
          <w:sz w:val="28"/>
          <w:szCs w:val="28"/>
        </w:rPr>
        <w:t xml:space="preserve"> поскольку собственно инновационная деятельность концентрируется теперь в </w:t>
      </w:r>
      <w:r w:rsidRPr="00F54419">
        <w:rPr>
          <w:rFonts w:ascii="Times New Roman" w:hAnsi="Times New Roman" w:cs="Times New Roman"/>
          <w:b/>
          <w:i/>
          <w:sz w:val="28"/>
          <w:szCs w:val="28"/>
        </w:rPr>
        <w:t>сфере разработки новых бизнес-моделей</w:t>
      </w:r>
      <w:r w:rsidRPr="002F77EB">
        <w:rPr>
          <w:rFonts w:ascii="Times New Roman" w:hAnsi="Times New Roman" w:cs="Times New Roman"/>
          <w:i/>
          <w:sz w:val="28"/>
          <w:szCs w:val="28"/>
        </w:rPr>
        <w:t>, а не вокруг генерирования результатов своих, т.е. данного пред</w:t>
      </w:r>
      <w:r w:rsidR="00445FC2">
        <w:rPr>
          <w:rFonts w:ascii="Times New Roman" w:hAnsi="Times New Roman" w:cs="Times New Roman"/>
          <w:i/>
          <w:sz w:val="28"/>
          <w:szCs w:val="28"/>
        </w:rPr>
        <w:t>-</w:t>
      </w:r>
      <w:r w:rsidRPr="002F77EB">
        <w:rPr>
          <w:rFonts w:ascii="Times New Roman" w:hAnsi="Times New Roman" w:cs="Times New Roman"/>
          <w:i/>
          <w:sz w:val="28"/>
          <w:szCs w:val="28"/>
        </w:rPr>
        <w:t>приятия, исследований и разработок, которые сами по себе ещё не обла</w:t>
      </w:r>
      <w:r w:rsidR="00445FC2">
        <w:rPr>
          <w:rFonts w:ascii="Times New Roman" w:hAnsi="Times New Roman" w:cs="Times New Roman"/>
          <w:i/>
          <w:sz w:val="28"/>
          <w:szCs w:val="28"/>
        </w:rPr>
        <w:t>-</w:t>
      </w:r>
      <w:r w:rsidRPr="002F77EB">
        <w:rPr>
          <w:rFonts w:ascii="Times New Roman" w:hAnsi="Times New Roman" w:cs="Times New Roman"/>
          <w:i/>
          <w:sz w:val="28"/>
          <w:szCs w:val="28"/>
        </w:rPr>
        <w:t>дают «врожденной» ценностью и становятся полезным активом лишь пос</w:t>
      </w:r>
      <w:r w:rsidR="00445FC2">
        <w:rPr>
          <w:rFonts w:ascii="Times New Roman" w:hAnsi="Times New Roman" w:cs="Times New Roman"/>
          <w:i/>
          <w:sz w:val="28"/>
          <w:szCs w:val="28"/>
        </w:rPr>
        <w:t>-</w:t>
      </w:r>
      <w:r w:rsidRPr="002F77EB">
        <w:rPr>
          <w:rFonts w:ascii="Times New Roman" w:hAnsi="Times New Roman" w:cs="Times New Roman"/>
          <w:i/>
          <w:sz w:val="28"/>
          <w:szCs w:val="28"/>
        </w:rPr>
        <w:t>ле того, как появляются эффективные механизмы их последующего вывода на рынок.</w:t>
      </w:r>
      <w:r w:rsidR="001405FA">
        <w:rPr>
          <w:rFonts w:ascii="Times New Roman" w:hAnsi="Times New Roman" w:cs="Times New Roman"/>
          <w:i/>
          <w:sz w:val="28"/>
          <w:szCs w:val="28"/>
        </w:rPr>
        <w:t xml:space="preserve"> </w:t>
      </w:r>
      <w:r>
        <w:rPr>
          <w:rFonts w:ascii="Times New Roman" w:hAnsi="Times New Roman" w:cs="Times New Roman"/>
          <w:sz w:val="28"/>
          <w:szCs w:val="28"/>
        </w:rPr>
        <w:t xml:space="preserve">Таким образом, данная концепция позволяет успешно справиться с </w:t>
      </w:r>
      <w:r>
        <w:rPr>
          <w:rFonts w:ascii="Times New Roman" w:hAnsi="Times New Roman" w:cs="Times New Roman"/>
          <w:sz w:val="28"/>
          <w:szCs w:val="28"/>
        </w:rPr>
        <w:lastRenderedPageBreak/>
        <w:t xml:space="preserve">двумя ключевыми «инновационными аномалиями» современной экономики: во-первых, она постулирует, что </w:t>
      </w:r>
      <w:r w:rsidRPr="00F54419">
        <w:rPr>
          <w:rFonts w:ascii="Times New Roman" w:hAnsi="Times New Roman" w:cs="Times New Roman"/>
          <w:i/>
          <w:sz w:val="28"/>
          <w:szCs w:val="28"/>
        </w:rPr>
        <w:t>утечка корпоративной интеллектуальной собственности (своих инноваций) вовне – это полезное, а не отрицательное явление,</w:t>
      </w:r>
      <w:r>
        <w:rPr>
          <w:rFonts w:ascii="Times New Roman" w:hAnsi="Times New Roman" w:cs="Times New Roman"/>
          <w:sz w:val="28"/>
          <w:szCs w:val="28"/>
        </w:rPr>
        <w:t xml:space="preserve"> и, во-вторых, </w:t>
      </w:r>
      <w:r w:rsidRPr="00F54419">
        <w:rPr>
          <w:rFonts w:ascii="Times New Roman" w:hAnsi="Times New Roman" w:cs="Times New Roman"/>
          <w:i/>
          <w:sz w:val="28"/>
          <w:szCs w:val="28"/>
        </w:rPr>
        <w:t>переводит права на эту собственность в новый вид рыночных активов,</w:t>
      </w:r>
      <w:r>
        <w:rPr>
          <w:rFonts w:ascii="Times New Roman" w:hAnsi="Times New Roman" w:cs="Times New Roman"/>
          <w:sz w:val="28"/>
          <w:szCs w:val="28"/>
        </w:rPr>
        <w:t xml:space="preserve"> вместо того, чтобы рассматривать их исключительно в качестве инструментов защиты от посягательств на эту интеллектуальную собственность со стороны.</w:t>
      </w:r>
    </w:p>
    <w:p w:rsidR="0043189A" w:rsidRPr="00EC4F8C" w:rsidRDefault="0043189A" w:rsidP="0043189A">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Используя игровую метафору для пояснения сути подобной </w:t>
      </w:r>
      <w:r w:rsidRPr="00F12FC2">
        <w:rPr>
          <w:rFonts w:ascii="Times New Roman" w:hAnsi="Times New Roman" w:cs="Times New Roman"/>
          <w:b/>
          <w:i/>
          <w:sz w:val="28"/>
          <w:szCs w:val="28"/>
        </w:rPr>
        <w:t>эволюции методов управления инновациями,</w:t>
      </w:r>
      <w:r>
        <w:rPr>
          <w:rFonts w:ascii="Times New Roman" w:hAnsi="Times New Roman" w:cs="Times New Roman"/>
          <w:sz w:val="28"/>
          <w:szCs w:val="28"/>
        </w:rPr>
        <w:t xml:space="preserve"> можно сказать следующее. В эпоху за-крытых инноваций топ-менеджеров компаний можно было уподобить опыт-ным</w:t>
      </w:r>
      <w:r w:rsidR="001405FA">
        <w:rPr>
          <w:rFonts w:ascii="Times New Roman" w:hAnsi="Times New Roman" w:cs="Times New Roman"/>
          <w:sz w:val="28"/>
          <w:szCs w:val="28"/>
        </w:rPr>
        <w:t xml:space="preserve"> </w:t>
      </w:r>
      <w:r w:rsidRPr="00113679">
        <w:rPr>
          <w:rFonts w:ascii="Times New Roman" w:hAnsi="Times New Roman" w:cs="Times New Roman"/>
          <w:b/>
          <w:i/>
          <w:sz w:val="28"/>
          <w:szCs w:val="28"/>
        </w:rPr>
        <w:t xml:space="preserve">шахматистам </w:t>
      </w:r>
      <w:r>
        <w:rPr>
          <w:rFonts w:ascii="Times New Roman" w:hAnsi="Times New Roman" w:cs="Times New Roman"/>
          <w:sz w:val="28"/>
          <w:szCs w:val="28"/>
        </w:rPr>
        <w:t>(см. табл. 2.</w:t>
      </w:r>
      <w:r w:rsidR="00445FC2">
        <w:rPr>
          <w:rFonts w:ascii="Times New Roman" w:hAnsi="Times New Roman" w:cs="Times New Roman"/>
          <w:sz w:val="28"/>
          <w:szCs w:val="28"/>
        </w:rPr>
        <w:t>2</w:t>
      </w:r>
      <w:r>
        <w:rPr>
          <w:rFonts w:ascii="Times New Roman" w:hAnsi="Times New Roman" w:cs="Times New Roman"/>
          <w:sz w:val="28"/>
          <w:szCs w:val="28"/>
        </w:rPr>
        <w:t xml:space="preserve">), которые, выводя новые технологии на рынок, заранее просчитывали основные возможности и риски («ходы»), свя-занные с этим процессом. Теперь же, в соответствии с концепцией открытых инноваций, этим топ-менеджерам при выработке инновационной стратегии приходится оперировать большим числом весьма неопределенных факторов, и их действия уже больше напоминают </w:t>
      </w:r>
      <w:r w:rsidRPr="00113679">
        <w:rPr>
          <w:rFonts w:ascii="Times New Roman" w:hAnsi="Times New Roman" w:cs="Times New Roman"/>
          <w:b/>
          <w:i/>
          <w:sz w:val="28"/>
          <w:szCs w:val="28"/>
        </w:rPr>
        <w:t>игру в покер</w:t>
      </w:r>
      <w:r>
        <w:rPr>
          <w:rFonts w:ascii="Times New Roman" w:hAnsi="Times New Roman" w:cs="Times New Roman"/>
          <w:sz w:val="28"/>
          <w:szCs w:val="28"/>
        </w:rPr>
        <w:t xml:space="preserve"> (там же), когда веро-ятность вынесения ложного суждения о предполагаемой ценности (эффек-тивности) новой </w:t>
      </w:r>
      <w:r w:rsidR="00445FC2">
        <w:rPr>
          <w:rFonts w:ascii="Times New Roman" w:hAnsi="Times New Roman" w:cs="Times New Roman"/>
          <w:sz w:val="28"/>
          <w:szCs w:val="28"/>
        </w:rPr>
        <w:t xml:space="preserve">продукции или </w:t>
      </w:r>
      <w:r>
        <w:rPr>
          <w:rFonts w:ascii="Times New Roman" w:hAnsi="Times New Roman" w:cs="Times New Roman"/>
          <w:sz w:val="28"/>
          <w:szCs w:val="28"/>
        </w:rPr>
        <w:t>технологии также велика, как вероятность проигрыша от неправильного учёта текущего расклада за карточным столом.</w:t>
      </w:r>
    </w:p>
    <w:p w:rsidR="0043189A" w:rsidRDefault="0043189A" w:rsidP="00445FC2">
      <w:pPr>
        <w:tabs>
          <w:tab w:val="left" w:pos="1080"/>
        </w:tabs>
        <w:spacing w:after="0" w:line="240" w:lineRule="auto"/>
        <w:jc w:val="both"/>
        <w:rPr>
          <w:rFonts w:ascii="Times New Roman" w:hAnsi="Times New Roman" w:cs="Times New Roman"/>
          <w:b/>
          <w:sz w:val="24"/>
          <w:szCs w:val="24"/>
        </w:rPr>
      </w:pPr>
    </w:p>
    <w:p w:rsidR="00BE5D8B" w:rsidRDefault="00613C7B" w:rsidP="00BE5D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 Организация создания и освоения производства</w:t>
      </w:r>
    </w:p>
    <w:p w:rsidR="00193803" w:rsidRPr="00B1082F" w:rsidRDefault="00613C7B" w:rsidP="00BE5D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новой продук</w:t>
      </w:r>
      <w:r w:rsidR="00B1082F">
        <w:rPr>
          <w:rFonts w:ascii="Times New Roman" w:hAnsi="Times New Roman" w:cs="Times New Roman"/>
          <w:b/>
          <w:sz w:val="28"/>
          <w:szCs w:val="28"/>
        </w:rPr>
        <w:t>ции</w:t>
      </w:r>
    </w:p>
    <w:p w:rsidR="00193803" w:rsidRPr="00193803" w:rsidRDefault="00193803" w:rsidP="00193803">
      <w:pPr>
        <w:spacing w:after="0" w:line="240" w:lineRule="auto"/>
        <w:jc w:val="both"/>
        <w:rPr>
          <w:rFonts w:ascii="Times New Roman" w:hAnsi="Times New Roman" w:cs="Times New Roman"/>
          <w:sz w:val="28"/>
          <w:szCs w:val="28"/>
        </w:rPr>
      </w:pPr>
    </w:p>
    <w:p w:rsidR="00193803" w:rsidRPr="00193803" w:rsidRDefault="00B549E0" w:rsidP="00613C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единственно правильным принципом познания «от об</w:t>
      </w:r>
      <w:r w:rsidR="00177A2F">
        <w:rPr>
          <w:rFonts w:ascii="Times New Roman" w:hAnsi="Times New Roman" w:cs="Times New Roman"/>
          <w:sz w:val="28"/>
          <w:szCs w:val="28"/>
        </w:rPr>
        <w:t>-</w:t>
      </w:r>
      <w:r>
        <w:rPr>
          <w:rFonts w:ascii="Times New Roman" w:hAnsi="Times New Roman" w:cs="Times New Roman"/>
          <w:sz w:val="28"/>
          <w:szCs w:val="28"/>
        </w:rPr>
        <w:t xml:space="preserve">щего к частному» или «от простого к сложному», </w:t>
      </w:r>
      <w:r w:rsidRPr="00177A2F">
        <w:rPr>
          <w:rFonts w:ascii="Times New Roman" w:hAnsi="Times New Roman" w:cs="Times New Roman"/>
          <w:b/>
          <w:i/>
          <w:sz w:val="28"/>
          <w:szCs w:val="28"/>
        </w:rPr>
        <w:t>конкретизируем</w:t>
      </w:r>
      <w:r w:rsidR="001405FA">
        <w:rPr>
          <w:rFonts w:ascii="Times New Roman" w:hAnsi="Times New Roman" w:cs="Times New Roman"/>
          <w:b/>
          <w:i/>
          <w:sz w:val="28"/>
          <w:szCs w:val="28"/>
        </w:rPr>
        <w:t xml:space="preserve"> </w:t>
      </w:r>
      <w:r w:rsidRPr="00177A2F">
        <w:rPr>
          <w:rFonts w:ascii="Times New Roman" w:hAnsi="Times New Roman" w:cs="Times New Roman"/>
          <w:i/>
          <w:sz w:val="28"/>
          <w:szCs w:val="28"/>
        </w:rPr>
        <w:t>содер</w:t>
      </w:r>
      <w:r w:rsidR="00177A2F">
        <w:rPr>
          <w:rFonts w:ascii="Times New Roman" w:hAnsi="Times New Roman" w:cs="Times New Roman"/>
          <w:i/>
          <w:sz w:val="28"/>
          <w:szCs w:val="28"/>
        </w:rPr>
        <w:t>-</w:t>
      </w:r>
      <w:r w:rsidRPr="00177A2F">
        <w:rPr>
          <w:rFonts w:ascii="Times New Roman" w:hAnsi="Times New Roman" w:cs="Times New Roman"/>
          <w:i/>
          <w:sz w:val="28"/>
          <w:szCs w:val="28"/>
        </w:rPr>
        <w:t>жание этапов инновационного процесса, реализуемых предприятием</w:t>
      </w:r>
      <w:r>
        <w:rPr>
          <w:rFonts w:ascii="Times New Roman" w:hAnsi="Times New Roman" w:cs="Times New Roman"/>
          <w:sz w:val="28"/>
          <w:szCs w:val="28"/>
        </w:rPr>
        <w:t xml:space="preserve"> (см. табл. </w:t>
      </w:r>
      <w:r w:rsidR="00177A2F">
        <w:rPr>
          <w:rFonts w:ascii="Times New Roman" w:hAnsi="Times New Roman" w:cs="Times New Roman"/>
          <w:sz w:val="28"/>
          <w:szCs w:val="28"/>
        </w:rPr>
        <w:t>2.1)</w:t>
      </w:r>
      <w:r>
        <w:rPr>
          <w:rFonts w:ascii="Times New Roman" w:hAnsi="Times New Roman" w:cs="Times New Roman"/>
          <w:sz w:val="28"/>
          <w:szCs w:val="28"/>
        </w:rPr>
        <w:t xml:space="preserve">, на примере, во-первых, </w:t>
      </w:r>
      <w:r w:rsidRPr="00177A2F">
        <w:rPr>
          <w:rFonts w:ascii="Times New Roman" w:hAnsi="Times New Roman" w:cs="Times New Roman"/>
          <w:i/>
          <w:sz w:val="28"/>
          <w:szCs w:val="28"/>
        </w:rPr>
        <w:t xml:space="preserve">инновации </w:t>
      </w:r>
      <w:r w:rsidRPr="00177A2F">
        <w:rPr>
          <w:rFonts w:ascii="Times New Roman" w:hAnsi="Times New Roman" w:cs="Times New Roman"/>
          <w:b/>
          <w:i/>
          <w:sz w:val="28"/>
          <w:szCs w:val="28"/>
        </w:rPr>
        <w:t>пр</w:t>
      </w:r>
      <w:r w:rsidR="00177A2F" w:rsidRPr="00177A2F">
        <w:rPr>
          <w:rFonts w:ascii="Times New Roman" w:hAnsi="Times New Roman" w:cs="Times New Roman"/>
          <w:b/>
          <w:i/>
          <w:sz w:val="28"/>
          <w:szCs w:val="28"/>
        </w:rPr>
        <w:t>одуктовой</w:t>
      </w:r>
      <w:r w:rsidR="00177A2F">
        <w:rPr>
          <w:rFonts w:ascii="Times New Roman" w:hAnsi="Times New Roman" w:cs="Times New Roman"/>
          <w:sz w:val="28"/>
          <w:szCs w:val="28"/>
        </w:rPr>
        <w:t xml:space="preserve"> (поскольку, как будет показано ниже, такое содержание является разным для инноваций то-варных и технологических), и, во-вторых, </w:t>
      </w:r>
      <w:r w:rsidR="00177A2F" w:rsidRPr="00177A2F">
        <w:rPr>
          <w:rFonts w:ascii="Times New Roman" w:hAnsi="Times New Roman" w:cs="Times New Roman"/>
          <w:i/>
          <w:sz w:val="28"/>
          <w:szCs w:val="28"/>
        </w:rPr>
        <w:t xml:space="preserve">инновации </w:t>
      </w:r>
      <w:r w:rsidR="00177A2F" w:rsidRPr="00177A2F">
        <w:rPr>
          <w:rFonts w:ascii="Times New Roman" w:hAnsi="Times New Roman" w:cs="Times New Roman"/>
          <w:b/>
          <w:i/>
          <w:sz w:val="28"/>
          <w:szCs w:val="28"/>
        </w:rPr>
        <w:t>собственной</w:t>
      </w:r>
      <w:r w:rsidR="001405FA">
        <w:rPr>
          <w:rFonts w:ascii="Times New Roman" w:hAnsi="Times New Roman" w:cs="Times New Roman"/>
          <w:b/>
          <w:i/>
          <w:sz w:val="28"/>
          <w:szCs w:val="28"/>
        </w:rPr>
        <w:t xml:space="preserve"> </w:t>
      </w:r>
      <w:r w:rsidR="00177A2F">
        <w:rPr>
          <w:rFonts w:ascii="Times New Roman" w:hAnsi="Times New Roman" w:cs="Times New Roman"/>
          <w:sz w:val="28"/>
          <w:szCs w:val="28"/>
        </w:rPr>
        <w:t xml:space="preserve">(там же), как более представительной в плане объема и сложности составляющих это содержание работ (табл. 2.3). </w:t>
      </w:r>
      <w:r w:rsidR="005A51F1">
        <w:rPr>
          <w:rFonts w:ascii="Times New Roman" w:hAnsi="Times New Roman" w:cs="Times New Roman"/>
          <w:sz w:val="28"/>
          <w:szCs w:val="28"/>
        </w:rPr>
        <w:t>В качестве подтверждения данного тезиса мож</w:t>
      </w:r>
      <w:r w:rsidR="00ED4755">
        <w:rPr>
          <w:rFonts w:ascii="Times New Roman" w:hAnsi="Times New Roman" w:cs="Times New Roman"/>
          <w:sz w:val="28"/>
          <w:szCs w:val="28"/>
        </w:rPr>
        <w:t>-</w:t>
      </w:r>
      <w:r w:rsidR="005A51F1">
        <w:rPr>
          <w:rFonts w:ascii="Times New Roman" w:hAnsi="Times New Roman" w:cs="Times New Roman"/>
          <w:sz w:val="28"/>
          <w:szCs w:val="28"/>
        </w:rPr>
        <w:t xml:space="preserve">но (и </w:t>
      </w:r>
      <w:r w:rsidR="005A51F1" w:rsidRPr="00ED4755">
        <w:rPr>
          <w:rFonts w:ascii="Times New Roman" w:hAnsi="Times New Roman" w:cs="Times New Roman"/>
          <w:i/>
          <w:sz w:val="28"/>
          <w:szCs w:val="28"/>
        </w:rPr>
        <w:t>необходимо</w:t>
      </w:r>
      <w:r w:rsidR="00ED4755">
        <w:rPr>
          <w:rFonts w:ascii="Times New Roman" w:hAnsi="Times New Roman" w:cs="Times New Roman"/>
          <w:sz w:val="28"/>
          <w:szCs w:val="28"/>
        </w:rPr>
        <w:t xml:space="preserve"> для полного и правильного понимания описываемой в табл. 2.3 последовательности действий) привести следующие пояснения к ней.</w:t>
      </w:r>
    </w:p>
    <w:p w:rsidR="006347E1" w:rsidRDefault="00ED4755" w:rsidP="008E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инновации как </w:t>
      </w:r>
      <w:r w:rsidRPr="008E4382">
        <w:rPr>
          <w:rFonts w:ascii="Times New Roman" w:hAnsi="Times New Roman" w:cs="Times New Roman"/>
          <w:i/>
          <w:sz w:val="28"/>
          <w:szCs w:val="28"/>
        </w:rPr>
        <w:t>материального</w:t>
      </w:r>
      <w:r>
        <w:rPr>
          <w:rFonts w:ascii="Times New Roman" w:hAnsi="Times New Roman" w:cs="Times New Roman"/>
          <w:sz w:val="28"/>
          <w:szCs w:val="28"/>
        </w:rPr>
        <w:t xml:space="preserve"> объекта происходит в ходе эволюции </w:t>
      </w:r>
      <w:r w:rsidRPr="008E4382">
        <w:rPr>
          <w:rFonts w:ascii="Times New Roman" w:hAnsi="Times New Roman" w:cs="Times New Roman"/>
          <w:i/>
          <w:sz w:val="28"/>
          <w:szCs w:val="28"/>
        </w:rPr>
        <w:t>«</w:t>
      </w:r>
      <w:r w:rsidRPr="008E4382">
        <w:rPr>
          <w:rFonts w:ascii="Times New Roman" w:hAnsi="Times New Roman" w:cs="Times New Roman"/>
          <w:b/>
          <w:i/>
          <w:sz w:val="28"/>
          <w:szCs w:val="28"/>
        </w:rPr>
        <w:t xml:space="preserve">экспериментальный </w:t>
      </w:r>
      <w:r w:rsidRPr="008E4382">
        <w:rPr>
          <w:rFonts w:ascii="Times New Roman" w:hAnsi="Times New Roman" w:cs="Times New Roman"/>
          <w:i/>
          <w:sz w:val="28"/>
          <w:szCs w:val="28"/>
        </w:rPr>
        <w:t>образец (макет) новой продукции – её (но</w:t>
      </w:r>
      <w:r w:rsidR="008E4382">
        <w:rPr>
          <w:rFonts w:ascii="Times New Roman" w:hAnsi="Times New Roman" w:cs="Times New Roman"/>
          <w:i/>
          <w:sz w:val="28"/>
          <w:szCs w:val="28"/>
        </w:rPr>
        <w:t>-</w:t>
      </w:r>
      <w:r w:rsidRPr="008E4382">
        <w:rPr>
          <w:rFonts w:ascii="Times New Roman" w:hAnsi="Times New Roman" w:cs="Times New Roman"/>
          <w:i/>
          <w:sz w:val="28"/>
          <w:szCs w:val="28"/>
        </w:rPr>
        <w:t xml:space="preserve">вой продукции) </w:t>
      </w:r>
      <w:r w:rsidRPr="008E4382">
        <w:rPr>
          <w:rFonts w:ascii="Times New Roman" w:hAnsi="Times New Roman" w:cs="Times New Roman"/>
          <w:b/>
          <w:i/>
          <w:sz w:val="28"/>
          <w:szCs w:val="28"/>
        </w:rPr>
        <w:t>опытный</w:t>
      </w:r>
      <w:r w:rsidRPr="008E4382">
        <w:rPr>
          <w:rFonts w:ascii="Times New Roman" w:hAnsi="Times New Roman" w:cs="Times New Roman"/>
          <w:i/>
          <w:sz w:val="28"/>
          <w:szCs w:val="28"/>
        </w:rPr>
        <w:t xml:space="preserve"> образец – её же </w:t>
      </w:r>
      <w:r w:rsidRPr="008E4382">
        <w:rPr>
          <w:rFonts w:ascii="Times New Roman" w:hAnsi="Times New Roman" w:cs="Times New Roman"/>
          <w:b/>
          <w:i/>
          <w:sz w:val="28"/>
          <w:szCs w:val="28"/>
        </w:rPr>
        <w:t>серийный</w:t>
      </w:r>
      <w:r w:rsidRPr="008E4382">
        <w:rPr>
          <w:rFonts w:ascii="Times New Roman" w:hAnsi="Times New Roman" w:cs="Times New Roman"/>
          <w:i/>
          <w:sz w:val="28"/>
          <w:szCs w:val="28"/>
        </w:rPr>
        <w:t xml:space="preserve"> образец</w:t>
      </w:r>
      <w:r w:rsidR="008E4382" w:rsidRPr="008E4382">
        <w:rPr>
          <w:rFonts w:ascii="Times New Roman" w:hAnsi="Times New Roman" w:cs="Times New Roman"/>
          <w:i/>
          <w:sz w:val="28"/>
          <w:szCs w:val="28"/>
        </w:rPr>
        <w:t>».</w:t>
      </w:r>
      <w:r w:rsidR="001405FA">
        <w:rPr>
          <w:rFonts w:ascii="Times New Roman" w:hAnsi="Times New Roman" w:cs="Times New Roman"/>
          <w:i/>
          <w:sz w:val="28"/>
          <w:szCs w:val="28"/>
        </w:rPr>
        <w:t xml:space="preserve"> </w:t>
      </w:r>
      <w:r w:rsidR="008E4382">
        <w:rPr>
          <w:rFonts w:ascii="Times New Roman" w:hAnsi="Times New Roman" w:cs="Times New Roman"/>
          <w:sz w:val="28"/>
          <w:szCs w:val="28"/>
        </w:rPr>
        <w:t>Эксперимен</w:t>
      </w:r>
      <w:r w:rsidR="00F82A99">
        <w:rPr>
          <w:rFonts w:ascii="Times New Roman" w:hAnsi="Times New Roman" w:cs="Times New Roman"/>
          <w:sz w:val="28"/>
          <w:szCs w:val="28"/>
        </w:rPr>
        <w:t>-</w:t>
      </w:r>
      <w:r w:rsidR="008E4382">
        <w:rPr>
          <w:rFonts w:ascii="Times New Roman" w:hAnsi="Times New Roman" w:cs="Times New Roman"/>
          <w:sz w:val="28"/>
          <w:szCs w:val="28"/>
        </w:rPr>
        <w:t>тальный образец является первой попыткой реализовать н</w:t>
      </w:r>
      <w:r w:rsidR="00F82A99">
        <w:rPr>
          <w:rFonts w:ascii="Times New Roman" w:hAnsi="Times New Roman" w:cs="Times New Roman"/>
          <w:sz w:val="28"/>
          <w:szCs w:val="28"/>
        </w:rPr>
        <w:t>а</w:t>
      </w:r>
      <w:r w:rsidR="008E4382">
        <w:rPr>
          <w:rFonts w:ascii="Times New Roman" w:hAnsi="Times New Roman" w:cs="Times New Roman"/>
          <w:sz w:val="28"/>
          <w:szCs w:val="28"/>
        </w:rPr>
        <w:t xml:space="preserve"> практике </w:t>
      </w:r>
      <w:r w:rsidR="008E4382" w:rsidRPr="00F82A99">
        <w:rPr>
          <w:rFonts w:ascii="Times New Roman" w:hAnsi="Times New Roman" w:cs="Times New Roman"/>
          <w:i/>
          <w:sz w:val="28"/>
          <w:szCs w:val="28"/>
        </w:rPr>
        <w:t>принцип</w:t>
      </w:r>
      <w:r w:rsidR="008E4382">
        <w:rPr>
          <w:rFonts w:ascii="Times New Roman" w:hAnsi="Times New Roman" w:cs="Times New Roman"/>
          <w:sz w:val="28"/>
          <w:szCs w:val="28"/>
        </w:rPr>
        <w:t xml:space="preserve"> работы и (или) </w:t>
      </w:r>
      <w:r w:rsidR="008E4382" w:rsidRPr="00F82A99">
        <w:rPr>
          <w:rFonts w:ascii="Times New Roman" w:hAnsi="Times New Roman" w:cs="Times New Roman"/>
          <w:i/>
          <w:sz w:val="28"/>
          <w:szCs w:val="28"/>
        </w:rPr>
        <w:t>общую схему</w:t>
      </w:r>
      <w:r w:rsidR="008E4382">
        <w:rPr>
          <w:rFonts w:ascii="Times New Roman" w:hAnsi="Times New Roman" w:cs="Times New Roman"/>
          <w:sz w:val="28"/>
          <w:szCs w:val="28"/>
        </w:rPr>
        <w:t xml:space="preserve"> новой продукции. Эта попытка может носить настолько общий (пока) характер, что внешний вид экспериментального об</w:t>
      </w:r>
      <w:r w:rsidR="00F82A99">
        <w:rPr>
          <w:rFonts w:ascii="Times New Roman" w:hAnsi="Times New Roman" w:cs="Times New Roman"/>
          <w:sz w:val="28"/>
          <w:szCs w:val="28"/>
        </w:rPr>
        <w:t>-</w:t>
      </w:r>
      <w:r w:rsidR="008E4382">
        <w:rPr>
          <w:rFonts w:ascii="Times New Roman" w:hAnsi="Times New Roman" w:cs="Times New Roman"/>
          <w:sz w:val="28"/>
          <w:szCs w:val="28"/>
        </w:rPr>
        <w:t xml:space="preserve">разца, как правило, не имеет ничего общего с видом созданного </w:t>
      </w:r>
      <w:r w:rsidR="00AC76E7">
        <w:rPr>
          <w:rFonts w:ascii="Times New Roman" w:hAnsi="Times New Roman" w:cs="Times New Roman"/>
          <w:sz w:val="28"/>
          <w:szCs w:val="28"/>
        </w:rPr>
        <w:t xml:space="preserve">потом </w:t>
      </w:r>
      <w:r w:rsidR="008E4382">
        <w:rPr>
          <w:rFonts w:ascii="Times New Roman" w:hAnsi="Times New Roman" w:cs="Times New Roman"/>
          <w:sz w:val="28"/>
          <w:szCs w:val="28"/>
        </w:rPr>
        <w:t xml:space="preserve">на его основе </w:t>
      </w:r>
      <w:r w:rsidR="00F82A99">
        <w:rPr>
          <w:rFonts w:ascii="Times New Roman" w:hAnsi="Times New Roman" w:cs="Times New Roman"/>
          <w:sz w:val="28"/>
          <w:szCs w:val="28"/>
        </w:rPr>
        <w:t>промышленно выпускаемого изделия (поэтому, кстати, он и называ</w:t>
      </w:r>
      <w:r w:rsidR="00AC76E7">
        <w:rPr>
          <w:rFonts w:ascii="Times New Roman" w:hAnsi="Times New Roman" w:cs="Times New Roman"/>
          <w:sz w:val="28"/>
          <w:szCs w:val="28"/>
        </w:rPr>
        <w:t>-</w:t>
      </w:r>
      <w:r w:rsidR="00F82A99">
        <w:rPr>
          <w:rFonts w:ascii="Times New Roman" w:hAnsi="Times New Roman" w:cs="Times New Roman"/>
          <w:sz w:val="28"/>
          <w:szCs w:val="28"/>
        </w:rPr>
        <w:t>ется макетом). Но такого сходства от экспериментального образца и не тре</w:t>
      </w:r>
      <w:r w:rsidR="00AC76E7">
        <w:rPr>
          <w:rFonts w:ascii="Times New Roman" w:hAnsi="Times New Roman" w:cs="Times New Roman"/>
          <w:sz w:val="28"/>
          <w:szCs w:val="28"/>
        </w:rPr>
        <w:t>-</w:t>
      </w:r>
      <w:r w:rsidR="00F82A99">
        <w:rPr>
          <w:rFonts w:ascii="Times New Roman" w:hAnsi="Times New Roman" w:cs="Times New Roman"/>
          <w:sz w:val="28"/>
          <w:szCs w:val="28"/>
        </w:rPr>
        <w:t xml:space="preserve">буется. Его задача, как </w:t>
      </w:r>
      <w:r w:rsidR="00F82A99" w:rsidRPr="00F82A99">
        <w:rPr>
          <w:rFonts w:ascii="Times New Roman" w:hAnsi="Times New Roman" w:cs="Times New Roman"/>
          <w:i/>
          <w:sz w:val="28"/>
          <w:szCs w:val="28"/>
        </w:rPr>
        <w:t>идеализированного объекта</w:t>
      </w:r>
      <w:r w:rsidR="00F82A99">
        <w:rPr>
          <w:rFonts w:ascii="Times New Roman" w:hAnsi="Times New Roman" w:cs="Times New Roman"/>
          <w:sz w:val="28"/>
          <w:szCs w:val="28"/>
        </w:rPr>
        <w:t xml:space="preserve">, другая – подтвердить </w:t>
      </w:r>
    </w:p>
    <w:p w:rsidR="00367863" w:rsidRDefault="00367863" w:rsidP="00193803">
      <w:pPr>
        <w:spacing w:after="0" w:line="240" w:lineRule="auto"/>
        <w:jc w:val="both"/>
        <w:rPr>
          <w:rFonts w:ascii="Times New Roman" w:hAnsi="Times New Roman" w:cs="Times New Roman"/>
          <w:sz w:val="28"/>
          <w:szCs w:val="28"/>
        </w:rPr>
        <w:sectPr w:rsidR="00367863" w:rsidSect="00CB02A0">
          <w:pgSz w:w="11906" w:h="16838"/>
          <w:pgMar w:top="1134" w:right="850" w:bottom="1134" w:left="1701" w:header="708" w:footer="708" w:gutter="0"/>
          <w:cols w:space="708"/>
          <w:docGrid w:linePitch="360"/>
        </w:sectPr>
      </w:pPr>
    </w:p>
    <w:p w:rsidR="00367863" w:rsidRDefault="00367863" w:rsidP="00367863">
      <w:pPr>
        <w:tabs>
          <w:tab w:val="left" w:pos="1080"/>
        </w:tabs>
        <w:spacing w:after="0" w:line="240" w:lineRule="auto"/>
        <w:ind w:firstLine="680"/>
        <w:jc w:val="right"/>
        <w:rPr>
          <w:rFonts w:ascii="Times New Roman" w:hAnsi="Times New Roman" w:cs="Times New Roman"/>
          <w:i/>
          <w:sz w:val="28"/>
          <w:szCs w:val="28"/>
        </w:rPr>
      </w:pPr>
    </w:p>
    <w:p w:rsidR="00367863" w:rsidRPr="008A0860" w:rsidRDefault="00367863" w:rsidP="00367863">
      <w:pPr>
        <w:tabs>
          <w:tab w:val="left" w:pos="1080"/>
        </w:tabs>
        <w:spacing w:after="0" w:line="240" w:lineRule="auto"/>
        <w:ind w:firstLine="680"/>
        <w:jc w:val="right"/>
        <w:rPr>
          <w:rFonts w:ascii="Times New Roman" w:hAnsi="Times New Roman" w:cs="Times New Roman"/>
          <w:i/>
          <w:sz w:val="28"/>
          <w:szCs w:val="28"/>
        </w:rPr>
      </w:pPr>
      <w:r>
        <w:rPr>
          <w:rFonts w:ascii="Times New Roman" w:hAnsi="Times New Roman" w:cs="Times New Roman"/>
          <w:i/>
          <w:sz w:val="28"/>
          <w:szCs w:val="28"/>
        </w:rPr>
        <w:t>Таблица 2.2</w:t>
      </w:r>
    </w:p>
    <w:p w:rsidR="00367863" w:rsidRPr="008A0860" w:rsidRDefault="00367863" w:rsidP="00367863">
      <w:pPr>
        <w:tabs>
          <w:tab w:val="left" w:pos="1080"/>
        </w:tabs>
        <w:spacing w:after="0" w:line="240" w:lineRule="auto"/>
        <w:jc w:val="center"/>
        <w:rPr>
          <w:rFonts w:ascii="Times New Roman" w:hAnsi="Times New Roman" w:cs="Times New Roman"/>
          <w:b/>
          <w:i/>
          <w:sz w:val="28"/>
          <w:szCs w:val="28"/>
        </w:rPr>
      </w:pPr>
      <w:r w:rsidRPr="008A0860">
        <w:rPr>
          <w:rFonts w:ascii="Times New Roman" w:hAnsi="Times New Roman" w:cs="Times New Roman"/>
          <w:b/>
          <w:i/>
          <w:sz w:val="28"/>
          <w:szCs w:val="28"/>
        </w:rPr>
        <w:t>Сравнительная характеристика моделей закрытых и открытых инноваций</w:t>
      </w: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tbl>
      <w:tblPr>
        <w:tblStyle w:val="ab"/>
        <w:tblW w:w="14927" w:type="dxa"/>
        <w:tblLook w:val="04A0"/>
      </w:tblPr>
      <w:tblGrid>
        <w:gridCol w:w="3227"/>
        <w:gridCol w:w="5669"/>
        <w:gridCol w:w="6031"/>
      </w:tblGrid>
      <w:tr w:rsidR="00367863" w:rsidRPr="009E7CBE" w:rsidTr="00AB2C5A">
        <w:tc>
          <w:tcPr>
            <w:tcW w:w="3227" w:type="dxa"/>
            <w:vAlign w:val="center"/>
          </w:tcPr>
          <w:p w:rsidR="00367863" w:rsidRPr="009E7CBE" w:rsidRDefault="00367863" w:rsidP="00AB2C5A">
            <w:pPr>
              <w:tabs>
                <w:tab w:val="left" w:pos="1080"/>
              </w:tabs>
              <w:jc w:val="center"/>
              <w:rPr>
                <w:rFonts w:ascii="Times New Roman" w:hAnsi="Times New Roman" w:cs="Times New Roman"/>
                <w:sz w:val="24"/>
                <w:szCs w:val="24"/>
              </w:rPr>
            </w:pPr>
            <w:r w:rsidRPr="009E7CBE">
              <w:rPr>
                <w:rFonts w:ascii="Times New Roman" w:hAnsi="Times New Roman" w:cs="Times New Roman"/>
                <w:sz w:val="24"/>
                <w:szCs w:val="24"/>
              </w:rPr>
              <w:t>Сравнительный признак</w:t>
            </w:r>
          </w:p>
        </w:tc>
        <w:tc>
          <w:tcPr>
            <w:tcW w:w="5669" w:type="dxa"/>
            <w:vAlign w:val="center"/>
          </w:tcPr>
          <w:p w:rsidR="00367863" w:rsidRPr="009E7CBE" w:rsidRDefault="00367863" w:rsidP="00AB2C5A">
            <w:pPr>
              <w:tabs>
                <w:tab w:val="left" w:pos="1080"/>
              </w:tabs>
              <w:jc w:val="center"/>
              <w:rPr>
                <w:rFonts w:ascii="Times New Roman" w:hAnsi="Times New Roman" w:cs="Times New Roman"/>
                <w:sz w:val="24"/>
                <w:szCs w:val="24"/>
              </w:rPr>
            </w:pPr>
            <w:r w:rsidRPr="009E7CBE">
              <w:rPr>
                <w:rFonts w:ascii="Times New Roman" w:hAnsi="Times New Roman" w:cs="Times New Roman"/>
                <w:sz w:val="24"/>
                <w:szCs w:val="24"/>
              </w:rPr>
              <w:t>Модель закрытых инноваций</w:t>
            </w:r>
          </w:p>
        </w:tc>
        <w:tc>
          <w:tcPr>
            <w:tcW w:w="6031" w:type="dxa"/>
            <w:vAlign w:val="center"/>
          </w:tcPr>
          <w:p w:rsidR="00367863" w:rsidRPr="009E7CBE" w:rsidRDefault="00367863" w:rsidP="00AB2C5A">
            <w:pPr>
              <w:tabs>
                <w:tab w:val="left" w:pos="1080"/>
              </w:tabs>
              <w:jc w:val="center"/>
              <w:rPr>
                <w:rFonts w:ascii="Times New Roman" w:hAnsi="Times New Roman" w:cs="Times New Roman"/>
                <w:sz w:val="24"/>
                <w:szCs w:val="24"/>
              </w:rPr>
            </w:pPr>
            <w:r w:rsidRPr="009E7CBE">
              <w:rPr>
                <w:rFonts w:ascii="Times New Roman" w:hAnsi="Times New Roman" w:cs="Times New Roman"/>
                <w:sz w:val="24"/>
                <w:szCs w:val="24"/>
              </w:rPr>
              <w:t>Модель открытых инноваций</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Стадия развития экономики</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Индустриальная экономика (3 и 4 технологические уклады, см. табл. 1.1)</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Экономика знаний (5 и 6 технологические уклады, там же)</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Тип организации</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Контролирующая создание и использование своей интеллектуальной собственности организация</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Обучающаяся за счет внешних интеллектуальных ре-сурсов организация</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Человеческий капитал</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Самые успешные и талантливые кадры работают в нашей организации. Для наших сотрудников, потен-циал которых оценен по достоинству, характерна низкая мобильность</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Не все изобретательные люди работают на нас. Помимо интеллектуальных ресурсов нашей компании есть мно-жество способных и высокомобильных людей извне, с которыми мы должны сотрудничать</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Организация инновационной деятельности</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Компания стремиться самостоятельно выполнять все этапы НИОКР, и также своими силами осу-ществлять внедрение инноваций в производство</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Большое количество идей, полученных извне, и про-водимые на их основе совместные НИОКР могут соз-дать значительную ценность. Проведение же внутри-фирменных НИОКР необходимо для того, чтобы пре-тендовать на часть этой ценности при совместной опять же коммерциализации инноваций</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Информация</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Информационное поле закрытое, ограниченное пре-делами организации (компании)</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Информационное поле открытое, двустороннее (через границы компании) движение информационных</w:t>
            </w:r>
            <w:r w:rsidR="001405FA">
              <w:rPr>
                <w:rFonts w:ascii="Times New Roman" w:hAnsi="Times New Roman" w:cs="Times New Roman"/>
                <w:sz w:val="24"/>
                <w:szCs w:val="24"/>
              </w:rPr>
              <w:t xml:space="preserve"> </w:t>
            </w:r>
            <w:r>
              <w:rPr>
                <w:rFonts w:ascii="Times New Roman" w:hAnsi="Times New Roman" w:cs="Times New Roman"/>
                <w:sz w:val="24"/>
                <w:szCs w:val="24"/>
              </w:rPr>
              <w:t>пото-ков, но при этом действует механизм защиты информа-ции</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Финансирование НИОКР</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собственными си-лами. Внешний капитал привлекается в минимально необходимом объеме и с таким же минимальным уровнем риска</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за счет средств заин-тересованных в конкретной инновации партнеров по бизнесу с использованием рискового (венчурного) капи-тала</w:t>
            </w:r>
          </w:p>
        </w:tc>
      </w:tr>
    </w:tbl>
    <w:p w:rsidR="00367863" w:rsidRDefault="00367863" w:rsidP="00367863"/>
    <w:p w:rsidR="00367863" w:rsidRDefault="00367863" w:rsidP="00367863"/>
    <w:p w:rsidR="006347E1" w:rsidRDefault="00367863" w:rsidP="00367863">
      <w:pPr>
        <w:spacing w:after="0"/>
        <w:jc w:val="right"/>
        <w:rPr>
          <w:rFonts w:ascii="Times New Roman" w:hAnsi="Times New Roman" w:cs="Times New Roman"/>
          <w:i/>
          <w:sz w:val="28"/>
          <w:szCs w:val="28"/>
        </w:rPr>
      </w:pPr>
      <w:r w:rsidRPr="00FA0A76">
        <w:rPr>
          <w:rFonts w:ascii="Times New Roman" w:hAnsi="Times New Roman" w:cs="Times New Roman"/>
          <w:i/>
          <w:sz w:val="28"/>
          <w:szCs w:val="28"/>
        </w:rPr>
        <w:lastRenderedPageBreak/>
        <w:t>Окончание табл. 2.</w:t>
      </w:r>
      <w:r>
        <w:rPr>
          <w:rFonts w:ascii="Times New Roman" w:hAnsi="Times New Roman" w:cs="Times New Roman"/>
          <w:i/>
          <w:sz w:val="28"/>
          <w:szCs w:val="28"/>
        </w:rPr>
        <w:t>2</w:t>
      </w:r>
    </w:p>
    <w:p w:rsidR="008E7061" w:rsidRPr="00FA0A76" w:rsidRDefault="008E7061" w:rsidP="00367863">
      <w:pPr>
        <w:spacing w:after="0"/>
        <w:jc w:val="right"/>
        <w:rPr>
          <w:rFonts w:ascii="Times New Roman" w:hAnsi="Times New Roman" w:cs="Times New Roman"/>
          <w:i/>
          <w:sz w:val="28"/>
          <w:szCs w:val="28"/>
        </w:rPr>
      </w:pPr>
    </w:p>
    <w:tbl>
      <w:tblPr>
        <w:tblStyle w:val="ab"/>
        <w:tblW w:w="14927" w:type="dxa"/>
        <w:tblLook w:val="04A0"/>
      </w:tblPr>
      <w:tblGrid>
        <w:gridCol w:w="3227"/>
        <w:gridCol w:w="5669"/>
        <w:gridCol w:w="6031"/>
      </w:tblGrid>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Интеллектуальная собственность</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Нам следует контролировать нашу интеллекту-альную собственность, чтобы конкуренты не извле-кали прибыль из наших идей. Компания заинте-ресована в патентовании своих разработок и про-даже лицензий с целью осуществления диффузии своих инноваций</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Наряду с продажей собственных патентов и лицензий нам следует привлекать прибыль из использования дру-гими нашей интеллектуальной собственности, и мы должны приобретать подобную же собственность дру-гих компаний, если это улучшает нашу бизнес-модель и является более рентабельным</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Конкурентоспособность</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Мы добьемся первенства на рынке, если в нашей компании возникнут самые лучшие идеи, и мы первыми коммерциализуем как можно большее ко-личество собственных инноваций</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Мы выиграем, если обеспечим наилучшее</w:t>
            </w:r>
            <w:r w:rsidR="001405FA">
              <w:rPr>
                <w:rFonts w:ascii="Times New Roman" w:hAnsi="Times New Roman" w:cs="Times New Roman"/>
                <w:sz w:val="24"/>
                <w:szCs w:val="24"/>
              </w:rPr>
              <w:t xml:space="preserve"> </w:t>
            </w:r>
            <w:r>
              <w:rPr>
                <w:rFonts w:ascii="Times New Roman" w:hAnsi="Times New Roman" w:cs="Times New Roman"/>
                <w:sz w:val="24"/>
                <w:szCs w:val="24"/>
              </w:rPr>
              <w:t>использо-вание как своих, так и заимствованных идей. Залог ус-пеха в конкурентной борьбе – построение наилучшей бизнес-модели, обеспечивающей поток инноваций за счёт интеграции с внешними партнёрами, и. как след-ствие, первенство на рынке.</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Стратегия бизнеса</w:t>
            </w:r>
          </w:p>
        </w:tc>
        <w:tc>
          <w:tcPr>
            <w:tcW w:w="5669" w:type="dxa"/>
          </w:tcPr>
          <w:p w:rsidR="00367863" w:rsidRPr="009E7CBE" w:rsidRDefault="00367863" w:rsidP="006347E1">
            <w:pPr>
              <w:tabs>
                <w:tab w:val="left" w:pos="1080"/>
              </w:tabs>
              <w:jc w:val="center"/>
              <w:rPr>
                <w:rFonts w:ascii="Times New Roman" w:hAnsi="Times New Roman" w:cs="Times New Roman"/>
                <w:sz w:val="24"/>
                <w:szCs w:val="24"/>
              </w:rPr>
            </w:pPr>
            <w:r>
              <w:rPr>
                <w:rFonts w:ascii="Times New Roman" w:hAnsi="Times New Roman" w:cs="Times New Roman"/>
                <w:sz w:val="24"/>
                <w:szCs w:val="24"/>
              </w:rPr>
              <w:t>«Игра в шахматы»</w:t>
            </w:r>
          </w:p>
        </w:tc>
        <w:tc>
          <w:tcPr>
            <w:tcW w:w="6031" w:type="dxa"/>
          </w:tcPr>
          <w:p w:rsidR="00367863" w:rsidRPr="009E7CBE" w:rsidRDefault="00367863" w:rsidP="006347E1">
            <w:pPr>
              <w:tabs>
                <w:tab w:val="left" w:pos="1080"/>
              </w:tabs>
              <w:jc w:val="center"/>
              <w:rPr>
                <w:rFonts w:ascii="Times New Roman" w:hAnsi="Times New Roman" w:cs="Times New Roman"/>
                <w:sz w:val="24"/>
                <w:szCs w:val="24"/>
              </w:rPr>
            </w:pPr>
            <w:r>
              <w:rPr>
                <w:rFonts w:ascii="Times New Roman" w:hAnsi="Times New Roman" w:cs="Times New Roman"/>
                <w:sz w:val="24"/>
                <w:szCs w:val="24"/>
              </w:rPr>
              <w:t>«Игра в покер»</w:t>
            </w:r>
          </w:p>
        </w:tc>
      </w:tr>
    </w:tbl>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lang w:val="en-US"/>
        </w:rPr>
      </w:pPr>
    </w:p>
    <w:p w:rsidR="008E7061" w:rsidRPr="008E7061" w:rsidRDefault="008E7061" w:rsidP="00367863">
      <w:pPr>
        <w:tabs>
          <w:tab w:val="left" w:pos="1080"/>
        </w:tabs>
        <w:spacing w:after="0" w:line="240" w:lineRule="auto"/>
        <w:ind w:firstLine="680"/>
        <w:jc w:val="both"/>
        <w:rPr>
          <w:rFonts w:ascii="Times New Roman" w:hAnsi="Times New Roman" w:cs="Times New Roman"/>
          <w:sz w:val="28"/>
          <w:szCs w:val="28"/>
          <w:lang w:val="en-US"/>
        </w:rPr>
      </w:pPr>
    </w:p>
    <w:p w:rsidR="00367863" w:rsidRDefault="008E7061" w:rsidP="008E7061">
      <w:pPr>
        <w:tabs>
          <w:tab w:val="left" w:pos="1080"/>
        </w:tabs>
        <w:spacing w:after="0" w:line="240" w:lineRule="auto"/>
        <w:jc w:val="right"/>
        <w:rPr>
          <w:rFonts w:ascii="Times New Roman" w:hAnsi="Times New Roman" w:cs="Times New Roman"/>
          <w:i/>
          <w:sz w:val="28"/>
          <w:szCs w:val="28"/>
        </w:rPr>
      </w:pPr>
      <w:r w:rsidRPr="008E7061">
        <w:rPr>
          <w:rFonts w:ascii="Times New Roman" w:hAnsi="Times New Roman" w:cs="Times New Roman"/>
          <w:i/>
          <w:sz w:val="28"/>
          <w:szCs w:val="28"/>
        </w:rPr>
        <w:lastRenderedPageBreak/>
        <w:t>Т</w:t>
      </w:r>
      <w:r>
        <w:rPr>
          <w:rFonts w:ascii="Times New Roman" w:hAnsi="Times New Roman" w:cs="Times New Roman"/>
          <w:i/>
          <w:sz w:val="28"/>
          <w:szCs w:val="28"/>
        </w:rPr>
        <w:t>аблица 2.3</w:t>
      </w:r>
    </w:p>
    <w:p w:rsidR="008E7061" w:rsidRPr="008E7061" w:rsidRDefault="008E7061" w:rsidP="008E7061">
      <w:pPr>
        <w:tabs>
          <w:tab w:val="left" w:pos="108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Содержание этапов инновационного процесса, реализуемых предприятием</w:t>
      </w:r>
    </w:p>
    <w:p w:rsidR="008E7061" w:rsidRDefault="008E7061" w:rsidP="008E7061">
      <w:pPr>
        <w:tabs>
          <w:tab w:val="left" w:pos="1080"/>
        </w:tabs>
        <w:spacing w:after="0" w:line="240" w:lineRule="auto"/>
        <w:jc w:val="right"/>
        <w:rPr>
          <w:rFonts w:ascii="Times New Roman" w:hAnsi="Times New Roman" w:cs="Times New Roman"/>
          <w:i/>
          <w:sz w:val="28"/>
          <w:szCs w:val="28"/>
        </w:rPr>
      </w:pPr>
    </w:p>
    <w:tbl>
      <w:tblPr>
        <w:tblStyle w:val="ab"/>
        <w:tblW w:w="0" w:type="auto"/>
        <w:tblLook w:val="04A0"/>
      </w:tblPr>
      <w:tblGrid>
        <w:gridCol w:w="3369"/>
        <w:gridCol w:w="8735"/>
        <w:gridCol w:w="2682"/>
      </w:tblGrid>
      <w:tr w:rsidR="008E7061" w:rsidRPr="008E7061" w:rsidTr="00CD21EA">
        <w:tc>
          <w:tcPr>
            <w:tcW w:w="3369" w:type="dxa"/>
            <w:vAlign w:val="center"/>
          </w:tcPr>
          <w:p w:rsidR="005C32AA" w:rsidRDefault="008E7061" w:rsidP="008E7061">
            <w:pPr>
              <w:tabs>
                <w:tab w:val="left" w:pos="1080"/>
              </w:tabs>
              <w:jc w:val="center"/>
              <w:rPr>
                <w:rFonts w:ascii="Times New Roman" w:hAnsi="Times New Roman" w:cs="Times New Roman"/>
                <w:sz w:val="24"/>
                <w:szCs w:val="24"/>
              </w:rPr>
            </w:pPr>
            <w:r w:rsidRPr="008E7061">
              <w:rPr>
                <w:rFonts w:ascii="Times New Roman" w:hAnsi="Times New Roman" w:cs="Times New Roman"/>
                <w:sz w:val="24"/>
                <w:szCs w:val="24"/>
              </w:rPr>
              <w:t>Прикладные научные</w:t>
            </w:r>
          </w:p>
          <w:p w:rsidR="008E7061" w:rsidRPr="008E7061" w:rsidRDefault="008E7061" w:rsidP="008E7061">
            <w:pPr>
              <w:tabs>
                <w:tab w:val="left" w:pos="1080"/>
              </w:tabs>
              <w:jc w:val="center"/>
              <w:rPr>
                <w:rFonts w:ascii="Times New Roman" w:hAnsi="Times New Roman" w:cs="Times New Roman"/>
                <w:sz w:val="24"/>
                <w:szCs w:val="24"/>
              </w:rPr>
            </w:pPr>
            <w:r w:rsidRPr="008E7061">
              <w:rPr>
                <w:rFonts w:ascii="Times New Roman" w:hAnsi="Times New Roman" w:cs="Times New Roman"/>
                <w:sz w:val="24"/>
                <w:szCs w:val="24"/>
              </w:rPr>
              <w:t>исследования</w:t>
            </w:r>
          </w:p>
        </w:tc>
        <w:tc>
          <w:tcPr>
            <w:tcW w:w="8735" w:type="dxa"/>
            <w:vAlign w:val="center"/>
          </w:tcPr>
          <w:p w:rsidR="008E7061" w:rsidRPr="008E7061" w:rsidRDefault="008E7061" w:rsidP="008E7061">
            <w:pPr>
              <w:tabs>
                <w:tab w:val="left" w:pos="1080"/>
              </w:tabs>
              <w:jc w:val="center"/>
              <w:rPr>
                <w:rFonts w:ascii="Times New Roman" w:hAnsi="Times New Roman" w:cs="Times New Roman"/>
                <w:sz w:val="24"/>
                <w:szCs w:val="24"/>
              </w:rPr>
            </w:pPr>
            <w:r>
              <w:rPr>
                <w:rFonts w:ascii="Times New Roman" w:hAnsi="Times New Roman" w:cs="Times New Roman"/>
                <w:sz w:val="24"/>
                <w:szCs w:val="24"/>
              </w:rPr>
              <w:t>Опытно-конструкторские разработки</w:t>
            </w:r>
          </w:p>
        </w:tc>
        <w:tc>
          <w:tcPr>
            <w:tcW w:w="2682" w:type="dxa"/>
            <w:vAlign w:val="center"/>
          </w:tcPr>
          <w:p w:rsidR="005C32AA" w:rsidRDefault="008E7061" w:rsidP="008E7061">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Внедрение </w:t>
            </w:r>
          </w:p>
          <w:p w:rsidR="008E7061" w:rsidRPr="008E7061" w:rsidRDefault="008E7061" w:rsidP="00630C0B">
            <w:pPr>
              <w:tabs>
                <w:tab w:val="left" w:pos="1080"/>
              </w:tabs>
              <w:jc w:val="center"/>
              <w:rPr>
                <w:rFonts w:ascii="Times New Roman" w:hAnsi="Times New Roman" w:cs="Times New Roman"/>
                <w:sz w:val="24"/>
                <w:szCs w:val="24"/>
              </w:rPr>
            </w:pPr>
            <w:r>
              <w:rPr>
                <w:rFonts w:ascii="Times New Roman" w:hAnsi="Times New Roman" w:cs="Times New Roman"/>
                <w:sz w:val="24"/>
                <w:szCs w:val="24"/>
              </w:rPr>
              <w:t>(начальная стадия этапа коммерциализации инноваци</w:t>
            </w:r>
            <w:r w:rsidR="00630C0B">
              <w:rPr>
                <w:rFonts w:ascii="Times New Roman" w:hAnsi="Times New Roman" w:cs="Times New Roman"/>
                <w:sz w:val="24"/>
                <w:szCs w:val="24"/>
              </w:rPr>
              <w:t>и</w:t>
            </w:r>
            <w:r>
              <w:rPr>
                <w:rFonts w:ascii="Times New Roman" w:hAnsi="Times New Roman" w:cs="Times New Roman"/>
                <w:sz w:val="24"/>
                <w:szCs w:val="24"/>
              </w:rPr>
              <w:t>)</w:t>
            </w:r>
          </w:p>
        </w:tc>
      </w:tr>
      <w:tr w:rsidR="008E7061" w:rsidRPr="008E7061" w:rsidTr="00CD21EA">
        <w:tc>
          <w:tcPr>
            <w:tcW w:w="3369" w:type="dxa"/>
          </w:tcPr>
          <w:p w:rsidR="008E7061" w:rsidRPr="00194850" w:rsidRDefault="008E7061" w:rsidP="008E7061">
            <w:pPr>
              <w:tabs>
                <w:tab w:val="left" w:pos="1080"/>
              </w:tabs>
              <w:jc w:val="both"/>
              <w:rPr>
                <w:rFonts w:ascii="Times New Roman" w:hAnsi="Times New Roman" w:cs="Times New Roman"/>
                <w:sz w:val="24"/>
                <w:szCs w:val="24"/>
              </w:rPr>
            </w:pPr>
            <w:r w:rsidRPr="00CD21EA">
              <w:rPr>
                <w:rFonts w:ascii="Times New Roman" w:hAnsi="Times New Roman" w:cs="Times New Roman"/>
                <w:spacing w:val="-8"/>
                <w:sz w:val="24"/>
                <w:szCs w:val="24"/>
              </w:rPr>
              <w:t>1</w:t>
            </w:r>
            <w:r w:rsidRPr="00194850">
              <w:rPr>
                <w:rFonts w:ascii="Times New Roman" w:hAnsi="Times New Roman" w:cs="Times New Roman"/>
                <w:sz w:val="24"/>
                <w:szCs w:val="24"/>
              </w:rPr>
              <w:t>. Разработка технического за</w:t>
            </w:r>
            <w:r w:rsidR="00194850">
              <w:rPr>
                <w:rFonts w:ascii="Times New Roman" w:hAnsi="Times New Roman" w:cs="Times New Roman"/>
                <w:sz w:val="24"/>
                <w:szCs w:val="24"/>
              </w:rPr>
              <w:t>-</w:t>
            </w:r>
            <w:r w:rsidRPr="00194850">
              <w:rPr>
                <w:rFonts w:ascii="Times New Roman" w:hAnsi="Times New Roman" w:cs="Times New Roman"/>
                <w:sz w:val="24"/>
                <w:szCs w:val="24"/>
              </w:rPr>
              <w:t>дания на создание экспери</w:t>
            </w:r>
            <w:r w:rsidR="00194850">
              <w:rPr>
                <w:rFonts w:ascii="Times New Roman" w:hAnsi="Times New Roman" w:cs="Times New Roman"/>
                <w:sz w:val="24"/>
                <w:szCs w:val="24"/>
              </w:rPr>
              <w:t>-</w:t>
            </w:r>
            <w:r w:rsidRPr="00194850">
              <w:rPr>
                <w:rFonts w:ascii="Times New Roman" w:hAnsi="Times New Roman" w:cs="Times New Roman"/>
                <w:sz w:val="24"/>
                <w:szCs w:val="24"/>
              </w:rPr>
              <w:t>ментального образца (макета) новой продукции с проработ</w:t>
            </w:r>
            <w:r w:rsidR="00194850">
              <w:rPr>
                <w:rFonts w:ascii="Times New Roman" w:hAnsi="Times New Roman" w:cs="Times New Roman"/>
                <w:sz w:val="24"/>
                <w:szCs w:val="24"/>
              </w:rPr>
              <w:t>-</w:t>
            </w:r>
            <w:r w:rsidRPr="00194850">
              <w:rPr>
                <w:rFonts w:ascii="Times New Roman" w:hAnsi="Times New Roman" w:cs="Times New Roman"/>
                <w:sz w:val="24"/>
                <w:szCs w:val="24"/>
              </w:rPr>
              <w:t>кой его патентной чистоты и научно-технической новизны.</w:t>
            </w:r>
          </w:p>
          <w:p w:rsidR="008E7061" w:rsidRDefault="008E7061"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2. </w:t>
            </w:r>
            <w:r w:rsidR="00A90FCB">
              <w:rPr>
                <w:rFonts w:ascii="Times New Roman" w:hAnsi="Times New Roman" w:cs="Times New Roman"/>
                <w:sz w:val="24"/>
                <w:szCs w:val="24"/>
              </w:rPr>
              <w:t>Проектирование и изготов</w:t>
            </w:r>
            <w:r w:rsidR="005C32AA">
              <w:rPr>
                <w:rFonts w:ascii="Times New Roman" w:hAnsi="Times New Roman" w:cs="Times New Roman"/>
                <w:sz w:val="24"/>
                <w:szCs w:val="24"/>
              </w:rPr>
              <w:t>-</w:t>
            </w:r>
            <w:r w:rsidR="00A90FCB">
              <w:rPr>
                <w:rFonts w:ascii="Times New Roman" w:hAnsi="Times New Roman" w:cs="Times New Roman"/>
                <w:sz w:val="24"/>
                <w:szCs w:val="24"/>
              </w:rPr>
              <w:t>ление (на опытном</w:t>
            </w:r>
            <w:r w:rsidR="001405FA">
              <w:rPr>
                <w:rFonts w:ascii="Times New Roman" w:hAnsi="Times New Roman" w:cs="Times New Roman"/>
                <w:sz w:val="24"/>
                <w:szCs w:val="24"/>
              </w:rPr>
              <w:t xml:space="preserve"> </w:t>
            </w:r>
            <w:r w:rsidR="00A90FCB">
              <w:rPr>
                <w:rFonts w:ascii="Times New Roman" w:hAnsi="Times New Roman" w:cs="Times New Roman"/>
                <w:sz w:val="24"/>
                <w:szCs w:val="24"/>
              </w:rPr>
              <w:t>производ</w:t>
            </w:r>
            <w:r w:rsidR="005C32AA">
              <w:rPr>
                <w:rFonts w:ascii="Times New Roman" w:hAnsi="Times New Roman" w:cs="Times New Roman"/>
                <w:sz w:val="24"/>
                <w:szCs w:val="24"/>
              </w:rPr>
              <w:t>-</w:t>
            </w:r>
            <w:r w:rsidR="00A90FCB">
              <w:rPr>
                <w:rFonts w:ascii="Times New Roman" w:hAnsi="Times New Roman" w:cs="Times New Roman"/>
                <w:sz w:val="24"/>
                <w:szCs w:val="24"/>
              </w:rPr>
              <w:t>стве) экспериментального об</w:t>
            </w:r>
            <w:r w:rsidR="00630C0B" w:rsidRPr="00630C0B">
              <w:rPr>
                <w:rFonts w:ascii="Times New Roman" w:hAnsi="Times New Roman" w:cs="Times New Roman"/>
                <w:sz w:val="24"/>
                <w:szCs w:val="24"/>
              </w:rPr>
              <w:t>-</w:t>
            </w:r>
            <w:r w:rsidR="00A90FCB">
              <w:rPr>
                <w:rFonts w:ascii="Times New Roman" w:hAnsi="Times New Roman" w:cs="Times New Roman"/>
                <w:sz w:val="24"/>
                <w:szCs w:val="24"/>
              </w:rPr>
              <w:t>разца (макета) новой продук</w:t>
            </w:r>
            <w:r w:rsidR="00630C0B" w:rsidRPr="00630C0B">
              <w:rPr>
                <w:rFonts w:ascii="Times New Roman" w:hAnsi="Times New Roman" w:cs="Times New Roman"/>
                <w:sz w:val="24"/>
                <w:szCs w:val="24"/>
              </w:rPr>
              <w:t>-</w:t>
            </w:r>
            <w:r w:rsidR="00A90FCB">
              <w:rPr>
                <w:rFonts w:ascii="Times New Roman" w:hAnsi="Times New Roman" w:cs="Times New Roman"/>
                <w:sz w:val="24"/>
                <w:szCs w:val="24"/>
              </w:rPr>
              <w:t>ции.</w:t>
            </w:r>
          </w:p>
          <w:p w:rsidR="00A90FCB" w:rsidRDefault="00A90FCB"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3. Испытания эксперимен</w:t>
            </w:r>
            <w:r w:rsidR="00CD21EA">
              <w:rPr>
                <w:rFonts w:ascii="Times New Roman" w:hAnsi="Times New Roman" w:cs="Times New Roman"/>
                <w:sz w:val="24"/>
                <w:szCs w:val="24"/>
              </w:rPr>
              <w:t>-</w:t>
            </w:r>
            <w:r>
              <w:rPr>
                <w:rFonts w:ascii="Times New Roman" w:hAnsi="Times New Roman" w:cs="Times New Roman"/>
                <w:sz w:val="24"/>
                <w:szCs w:val="24"/>
              </w:rPr>
              <w:t>тального образца (макета) но</w:t>
            </w:r>
            <w:r w:rsidR="00CD21EA">
              <w:rPr>
                <w:rFonts w:ascii="Times New Roman" w:hAnsi="Times New Roman" w:cs="Times New Roman"/>
                <w:sz w:val="24"/>
                <w:szCs w:val="24"/>
              </w:rPr>
              <w:t>-</w:t>
            </w:r>
            <w:r>
              <w:rPr>
                <w:rFonts w:ascii="Times New Roman" w:hAnsi="Times New Roman" w:cs="Times New Roman"/>
                <w:sz w:val="24"/>
                <w:szCs w:val="24"/>
              </w:rPr>
              <w:t>вой продукции с целью про</w:t>
            </w:r>
            <w:r w:rsidR="00CD21EA">
              <w:rPr>
                <w:rFonts w:ascii="Times New Roman" w:hAnsi="Times New Roman" w:cs="Times New Roman"/>
                <w:sz w:val="24"/>
                <w:szCs w:val="24"/>
              </w:rPr>
              <w:t>-</w:t>
            </w:r>
            <w:r>
              <w:rPr>
                <w:rFonts w:ascii="Times New Roman" w:hAnsi="Times New Roman" w:cs="Times New Roman"/>
                <w:sz w:val="24"/>
                <w:szCs w:val="24"/>
              </w:rPr>
              <w:t>верки соответствия его эксп</w:t>
            </w:r>
            <w:r w:rsidR="00630C0B" w:rsidRPr="00630C0B">
              <w:rPr>
                <w:rFonts w:ascii="Times New Roman" w:hAnsi="Times New Roman" w:cs="Times New Roman"/>
                <w:sz w:val="24"/>
                <w:szCs w:val="24"/>
              </w:rPr>
              <w:t>-</w:t>
            </w:r>
            <w:r>
              <w:rPr>
                <w:rFonts w:ascii="Times New Roman" w:hAnsi="Times New Roman" w:cs="Times New Roman"/>
                <w:sz w:val="24"/>
                <w:szCs w:val="24"/>
              </w:rPr>
              <w:t>луатационных свойств задан</w:t>
            </w:r>
            <w:r w:rsidR="00630C0B" w:rsidRPr="00630C0B">
              <w:rPr>
                <w:rFonts w:ascii="Times New Roman" w:hAnsi="Times New Roman" w:cs="Times New Roman"/>
                <w:sz w:val="24"/>
                <w:szCs w:val="24"/>
              </w:rPr>
              <w:t>-</w:t>
            </w:r>
            <w:r>
              <w:rPr>
                <w:rFonts w:ascii="Times New Roman" w:hAnsi="Times New Roman" w:cs="Times New Roman"/>
                <w:sz w:val="24"/>
                <w:szCs w:val="24"/>
              </w:rPr>
              <w:t>ным.</w:t>
            </w:r>
          </w:p>
          <w:p w:rsidR="00A90FCB" w:rsidRPr="008E7061" w:rsidRDefault="00C43136" w:rsidP="00630C0B">
            <w:pPr>
              <w:tabs>
                <w:tab w:val="left" w:pos="1080"/>
              </w:tabs>
              <w:jc w:val="both"/>
              <w:rPr>
                <w:rFonts w:ascii="Times New Roman" w:hAnsi="Times New Roman" w:cs="Times New Roman"/>
                <w:sz w:val="24"/>
                <w:szCs w:val="24"/>
              </w:rPr>
            </w:pPr>
            <w:r>
              <w:rPr>
                <w:rFonts w:ascii="Times New Roman" w:hAnsi="Times New Roman" w:cs="Times New Roman"/>
                <w:sz w:val="24"/>
                <w:szCs w:val="24"/>
              </w:rPr>
              <w:t>4. Доработка эксперименталь-ного образца (макета) новой продукции по результатам ис-пытаний и их повтор с целью подтверждения её эффектив-ности.</w:t>
            </w:r>
          </w:p>
        </w:tc>
        <w:tc>
          <w:tcPr>
            <w:tcW w:w="8735" w:type="dxa"/>
          </w:tcPr>
          <w:p w:rsidR="008E7061" w:rsidRDefault="00A90FCB"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1. Разработка технического задания на создание опытного образца новой про</w:t>
            </w:r>
            <w:r w:rsidR="00630C0B">
              <w:rPr>
                <w:rFonts w:ascii="Times New Roman" w:hAnsi="Times New Roman" w:cs="Times New Roman"/>
                <w:sz w:val="24"/>
                <w:szCs w:val="24"/>
              </w:rPr>
              <w:t>-</w:t>
            </w:r>
            <w:r>
              <w:rPr>
                <w:rFonts w:ascii="Times New Roman" w:hAnsi="Times New Roman" w:cs="Times New Roman"/>
                <w:sz w:val="24"/>
                <w:szCs w:val="24"/>
              </w:rPr>
              <w:t>дукции.</w:t>
            </w:r>
          </w:p>
          <w:p w:rsidR="00A90FCB" w:rsidRPr="005C32AA" w:rsidRDefault="00A90FCB" w:rsidP="008E7061">
            <w:pPr>
              <w:tabs>
                <w:tab w:val="left" w:pos="1080"/>
              </w:tabs>
              <w:jc w:val="both"/>
              <w:rPr>
                <w:rFonts w:ascii="Times New Roman" w:hAnsi="Times New Roman" w:cs="Times New Roman"/>
                <w:spacing w:val="-4"/>
                <w:sz w:val="24"/>
                <w:szCs w:val="24"/>
              </w:rPr>
            </w:pPr>
            <w:r w:rsidRPr="005C32AA">
              <w:rPr>
                <w:rFonts w:ascii="Times New Roman" w:hAnsi="Times New Roman" w:cs="Times New Roman"/>
                <w:spacing w:val="-4"/>
                <w:sz w:val="24"/>
                <w:szCs w:val="24"/>
              </w:rPr>
              <w:t>2. Технико-экономическое обоснование вариантов разработки опытного образца новой продукции с учётом</w:t>
            </w:r>
            <w:r w:rsidR="0064580E" w:rsidRPr="005C32AA">
              <w:rPr>
                <w:rFonts w:ascii="Times New Roman" w:hAnsi="Times New Roman" w:cs="Times New Roman"/>
                <w:spacing w:val="-4"/>
                <w:sz w:val="24"/>
                <w:szCs w:val="24"/>
              </w:rPr>
              <w:t xml:space="preserve"> сложности </w:t>
            </w:r>
            <w:r w:rsidR="00630C0B">
              <w:rPr>
                <w:rFonts w:ascii="Times New Roman" w:hAnsi="Times New Roman" w:cs="Times New Roman"/>
                <w:spacing w:val="-4"/>
                <w:sz w:val="24"/>
                <w:szCs w:val="24"/>
              </w:rPr>
              <w:t xml:space="preserve">и </w:t>
            </w:r>
            <w:r w:rsidR="0064580E" w:rsidRPr="005C32AA">
              <w:rPr>
                <w:rFonts w:ascii="Times New Roman" w:hAnsi="Times New Roman" w:cs="Times New Roman"/>
                <w:spacing w:val="-4"/>
                <w:sz w:val="24"/>
                <w:szCs w:val="24"/>
              </w:rPr>
              <w:t>объёма необходимых для этого работ, их сроков и стоимости, суммы капитальных вложений на создание производства этой продукции, цены её единицы, уровня эксплуатационных свойств данной продукции и предполагаемого объёма её продаж.</w:t>
            </w:r>
          </w:p>
          <w:p w:rsidR="0064580E" w:rsidRDefault="0064580E"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3. Выбор (по согласованию с заказчиком) варианта конструкции опытного об</w:t>
            </w:r>
            <w:r w:rsidR="00630C0B">
              <w:rPr>
                <w:rFonts w:ascii="Times New Roman" w:hAnsi="Times New Roman" w:cs="Times New Roman"/>
                <w:sz w:val="24"/>
                <w:szCs w:val="24"/>
              </w:rPr>
              <w:t>-</w:t>
            </w:r>
            <w:r>
              <w:rPr>
                <w:rFonts w:ascii="Times New Roman" w:hAnsi="Times New Roman" w:cs="Times New Roman"/>
                <w:sz w:val="24"/>
                <w:szCs w:val="24"/>
              </w:rPr>
              <w:t>разца новой продукции.</w:t>
            </w:r>
          </w:p>
          <w:p w:rsidR="0064580E" w:rsidRDefault="0064580E"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4. Опытно-конструкторская проработка всех узлов опытного образца новой про</w:t>
            </w:r>
            <w:r w:rsidR="00630C0B">
              <w:rPr>
                <w:rFonts w:ascii="Times New Roman" w:hAnsi="Times New Roman" w:cs="Times New Roman"/>
                <w:sz w:val="24"/>
                <w:szCs w:val="24"/>
              </w:rPr>
              <w:t>-</w:t>
            </w:r>
            <w:r>
              <w:rPr>
                <w:rFonts w:ascii="Times New Roman" w:hAnsi="Times New Roman" w:cs="Times New Roman"/>
                <w:sz w:val="24"/>
                <w:szCs w:val="24"/>
              </w:rPr>
              <w:t>дукции до уровня полной детализации с обеспечением патентной чистоты и па</w:t>
            </w:r>
            <w:r w:rsidR="00630C0B">
              <w:rPr>
                <w:rFonts w:ascii="Times New Roman" w:hAnsi="Times New Roman" w:cs="Times New Roman"/>
                <w:sz w:val="24"/>
                <w:szCs w:val="24"/>
              </w:rPr>
              <w:t>-</w:t>
            </w:r>
            <w:r>
              <w:rPr>
                <w:rFonts w:ascii="Times New Roman" w:hAnsi="Times New Roman" w:cs="Times New Roman"/>
                <w:sz w:val="24"/>
                <w:szCs w:val="24"/>
              </w:rPr>
              <w:t>тентной защищённости как конструкции нового изделия в целом, так и конст</w:t>
            </w:r>
            <w:r w:rsidR="00630C0B">
              <w:rPr>
                <w:rFonts w:ascii="Times New Roman" w:hAnsi="Times New Roman" w:cs="Times New Roman"/>
                <w:sz w:val="24"/>
                <w:szCs w:val="24"/>
              </w:rPr>
              <w:t>-</w:t>
            </w:r>
            <w:r>
              <w:rPr>
                <w:rFonts w:ascii="Times New Roman" w:hAnsi="Times New Roman" w:cs="Times New Roman"/>
                <w:sz w:val="24"/>
                <w:szCs w:val="24"/>
              </w:rPr>
              <w:t>руктивных решений его узлов.</w:t>
            </w:r>
          </w:p>
          <w:p w:rsidR="0064580E" w:rsidRPr="005C32AA" w:rsidRDefault="0064580E" w:rsidP="008E7061">
            <w:pPr>
              <w:tabs>
                <w:tab w:val="left" w:pos="1080"/>
              </w:tabs>
              <w:jc w:val="both"/>
              <w:rPr>
                <w:rFonts w:ascii="Times New Roman" w:hAnsi="Times New Roman" w:cs="Times New Roman"/>
                <w:spacing w:val="-4"/>
                <w:sz w:val="24"/>
                <w:szCs w:val="24"/>
              </w:rPr>
            </w:pPr>
            <w:r w:rsidRPr="005C32AA">
              <w:rPr>
                <w:rFonts w:ascii="Times New Roman" w:hAnsi="Times New Roman" w:cs="Times New Roman"/>
                <w:spacing w:val="-4"/>
                <w:sz w:val="24"/>
                <w:szCs w:val="24"/>
              </w:rPr>
              <w:t>5. Передача конструкторской документации на опытный образец новой продукции на опытное производство, изготовление и испытания этого образца.</w:t>
            </w:r>
          </w:p>
          <w:p w:rsidR="0064580E" w:rsidRPr="005C32AA" w:rsidRDefault="0064580E" w:rsidP="008E7061">
            <w:pPr>
              <w:tabs>
                <w:tab w:val="left" w:pos="1080"/>
              </w:tabs>
              <w:jc w:val="both"/>
              <w:rPr>
                <w:rFonts w:ascii="Times New Roman" w:hAnsi="Times New Roman" w:cs="Times New Roman"/>
                <w:spacing w:val="-4"/>
                <w:sz w:val="24"/>
                <w:szCs w:val="24"/>
              </w:rPr>
            </w:pPr>
            <w:r w:rsidRPr="005C32AA">
              <w:rPr>
                <w:rFonts w:ascii="Times New Roman" w:hAnsi="Times New Roman" w:cs="Times New Roman"/>
                <w:spacing w:val="-4"/>
                <w:sz w:val="24"/>
                <w:szCs w:val="24"/>
              </w:rPr>
              <w:t xml:space="preserve">6. </w:t>
            </w:r>
            <w:r w:rsidR="00630C0B">
              <w:rPr>
                <w:rFonts w:ascii="Times New Roman" w:hAnsi="Times New Roman" w:cs="Times New Roman"/>
                <w:spacing w:val="-4"/>
                <w:sz w:val="24"/>
                <w:szCs w:val="24"/>
              </w:rPr>
              <w:t xml:space="preserve">Передача </w:t>
            </w:r>
            <w:r w:rsidR="0045667F" w:rsidRPr="005C32AA">
              <w:rPr>
                <w:rFonts w:ascii="Times New Roman" w:hAnsi="Times New Roman" w:cs="Times New Roman"/>
                <w:spacing w:val="-4"/>
                <w:sz w:val="24"/>
                <w:szCs w:val="24"/>
              </w:rPr>
              <w:t>разработчиком</w:t>
            </w:r>
            <w:r w:rsidR="00B920CD">
              <w:rPr>
                <w:rFonts w:ascii="Times New Roman" w:hAnsi="Times New Roman" w:cs="Times New Roman"/>
                <w:spacing w:val="-4"/>
                <w:sz w:val="24"/>
                <w:szCs w:val="24"/>
              </w:rPr>
              <w:t xml:space="preserve"> (отделом гл</w:t>
            </w:r>
            <w:r w:rsidR="001405FA">
              <w:rPr>
                <w:rFonts w:ascii="Times New Roman" w:hAnsi="Times New Roman" w:cs="Times New Roman"/>
                <w:spacing w:val="-4"/>
                <w:sz w:val="24"/>
                <w:szCs w:val="24"/>
              </w:rPr>
              <w:t>а</w:t>
            </w:r>
            <w:r w:rsidR="00B920CD">
              <w:rPr>
                <w:rFonts w:ascii="Times New Roman" w:hAnsi="Times New Roman" w:cs="Times New Roman"/>
                <w:spacing w:val="-4"/>
                <w:sz w:val="24"/>
                <w:szCs w:val="24"/>
              </w:rPr>
              <w:t>вного конструктора)</w:t>
            </w:r>
            <w:r w:rsidR="0045667F" w:rsidRPr="005C32AA">
              <w:rPr>
                <w:rFonts w:ascii="Times New Roman" w:hAnsi="Times New Roman" w:cs="Times New Roman"/>
                <w:spacing w:val="-4"/>
                <w:sz w:val="24"/>
                <w:szCs w:val="24"/>
              </w:rPr>
              <w:t xml:space="preserve"> заказчику опытного образца новой продукции, протоколов его испытаний и акта его приёмки, а также конструкторской и технологической (разработанной опытным производством) документации на данный образец, результатов технико-экономического обоснования варианта его промышленного производства и прогнозов продаж в качестве новой продукции.</w:t>
            </w:r>
          </w:p>
          <w:p w:rsidR="0045667F" w:rsidRDefault="0045667F"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7. Разработка технического задания на создание серийного образца новой</w:t>
            </w:r>
            <w:r w:rsidR="001405FA">
              <w:rPr>
                <w:rFonts w:ascii="Times New Roman" w:hAnsi="Times New Roman" w:cs="Times New Roman"/>
                <w:sz w:val="24"/>
                <w:szCs w:val="24"/>
              </w:rPr>
              <w:t xml:space="preserve"> </w:t>
            </w:r>
            <w:r>
              <w:rPr>
                <w:rFonts w:ascii="Times New Roman" w:hAnsi="Times New Roman" w:cs="Times New Roman"/>
                <w:sz w:val="24"/>
                <w:szCs w:val="24"/>
              </w:rPr>
              <w:t>продук</w:t>
            </w:r>
            <w:r w:rsidR="00630C0B">
              <w:rPr>
                <w:rFonts w:ascii="Times New Roman" w:hAnsi="Times New Roman" w:cs="Times New Roman"/>
                <w:sz w:val="24"/>
                <w:szCs w:val="24"/>
              </w:rPr>
              <w:t>-</w:t>
            </w:r>
            <w:r>
              <w:rPr>
                <w:rFonts w:ascii="Times New Roman" w:hAnsi="Times New Roman" w:cs="Times New Roman"/>
                <w:sz w:val="24"/>
                <w:szCs w:val="24"/>
              </w:rPr>
              <w:t>ции.</w:t>
            </w:r>
          </w:p>
          <w:p w:rsidR="0045667F" w:rsidRPr="008E7061" w:rsidRDefault="0045667F"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8. Эскизный проект серийного образца новой продукции.</w:t>
            </w:r>
          </w:p>
        </w:tc>
        <w:tc>
          <w:tcPr>
            <w:tcW w:w="2682" w:type="dxa"/>
          </w:tcPr>
          <w:p w:rsidR="008E7061" w:rsidRPr="00CD21EA" w:rsidRDefault="00814208" w:rsidP="00814208">
            <w:pPr>
              <w:tabs>
                <w:tab w:val="left" w:pos="1080"/>
              </w:tabs>
              <w:jc w:val="both"/>
              <w:rPr>
                <w:rFonts w:ascii="Times New Roman" w:hAnsi="Times New Roman" w:cs="Times New Roman"/>
                <w:spacing w:val="-4"/>
                <w:sz w:val="24"/>
                <w:szCs w:val="24"/>
              </w:rPr>
            </w:pPr>
            <w:r>
              <w:rPr>
                <w:rFonts w:ascii="Times New Roman" w:hAnsi="Times New Roman" w:cs="Times New Roman"/>
                <w:sz w:val="24"/>
                <w:szCs w:val="24"/>
              </w:rPr>
              <w:t xml:space="preserve">1. </w:t>
            </w:r>
            <w:r w:rsidRPr="00CD21EA">
              <w:rPr>
                <w:rFonts w:ascii="Times New Roman" w:hAnsi="Times New Roman" w:cs="Times New Roman"/>
                <w:spacing w:val="-4"/>
                <w:sz w:val="24"/>
                <w:szCs w:val="24"/>
              </w:rPr>
              <w:t>Разработка поопера</w:t>
            </w:r>
            <w:r w:rsidR="00630C0B">
              <w:rPr>
                <w:rFonts w:ascii="Times New Roman" w:hAnsi="Times New Roman" w:cs="Times New Roman"/>
                <w:spacing w:val="-4"/>
                <w:sz w:val="24"/>
                <w:szCs w:val="24"/>
              </w:rPr>
              <w:t>-</w:t>
            </w:r>
            <w:r w:rsidRPr="00CD21EA">
              <w:rPr>
                <w:rFonts w:ascii="Times New Roman" w:hAnsi="Times New Roman" w:cs="Times New Roman"/>
                <w:spacing w:val="-4"/>
                <w:sz w:val="24"/>
                <w:szCs w:val="24"/>
              </w:rPr>
              <w:t>ционной (детальной) технологии изготовле</w:t>
            </w:r>
            <w:r w:rsidR="00630C0B">
              <w:rPr>
                <w:rFonts w:ascii="Times New Roman" w:hAnsi="Times New Roman" w:cs="Times New Roman"/>
                <w:spacing w:val="-4"/>
                <w:sz w:val="24"/>
                <w:szCs w:val="24"/>
              </w:rPr>
              <w:t>-</w:t>
            </w:r>
            <w:r w:rsidRPr="00CD21EA">
              <w:rPr>
                <w:rFonts w:ascii="Times New Roman" w:hAnsi="Times New Roman" w:cs="Times New Roman"/>
                <w:spacing w:val="-4"/>
                <w:sz w:val="24"/>
                <w:szCs w:val="24"/>
              </w:rPr>
              <w:t>ния новой продукции.</w:t>
            </w:r>
          </w:p>
          <w:p w:rsidR="00814208" w:rsidRDefault="00814208" w:rsidP="00814208">
            <w:pPr>
              <w:tabs>
                <w:tab w:val="left" w:pos="1080"/>
              </w:tabs>
              <w:jc w:val="both"/>
              <w:rPr>
                <w:rFonts w:ascii="Times New Roman" w:hAnsi="Times New Roman" w:cs="Times New Roman"/>
                <w:sz w:val="24"/>
                <w:szCs w:val="24"/>
              </w:rPr>
            </w:pPr>
            <w:r>
              <w:rPr>
                <w:rFonts w:ascii="Times New Roman" w:hAnsi="Times New Roman" w:cs="Times New Roman"/>
                <w:sz w:val="24"/>
                <w:szCs w:val="24"/>
              </w:rPr>
              <w:t>2. Проектирование тех</w:t>
            </w:r>
            <w:r w:rsidR="00CD21EA">
              <w:rPr>
                <w:rFonts w:ascii="Times New Roman" w:hAnsi="Times New Roman" w:cs="Times New Roman"/>
                <w:sz w:val="24"/>
                <w:szCs w:val="24"/>
              </w:rPr>
              <w:t>-</w:t>
            </w:r>
            <w:r>
              <w:rPr>
                <w:rFonts w:ascii="Times New Roman" w:hAnsi="Times New Roman" w:cs="Times New Roman"/>
                <w:sz w:val="24"/>
                <w:szCs w:val="24"/>
              </w:rPr>
              <w:t>нологической оснастки.</w:t>
            </w:r>
          </w:p>
          <w:p w:rsidR="00814208" w:rsidRPr="005C32AA" w:rsidRDefault="00814208" w:rsidP="00814208">
            <w:pPr>
              <w:tabs>
                <w:tab w:val="left" w:pos="1080"/>
              </w:tabs>
              <w:jc w:val="both"/>
              <w:rPr>
                <w:rFonts w:ascii="Times New Roman" w:hAnsi="Times New Roman" w:cs="Times New Roman"/>
                <w:spacing w:val="-4"/>
                <w:sz w:val="24"/>
                <w:szCs w:val="24"/>
              </w:rPr>
            </w:pPr>
            <w:r>
              <w:rPr>
                <w:rFonts w:ascii="Times New Roman" w:hAnsi="Times New Roman" w:cs="Times New Roman"/>
                <w:sz w:val="24"/>
                <w:szCs w:val="24"/>
              </w:rPr>
              <w:t xml:space="preserve">3. </w:t>
            </w:r>
            <w:r w:rsidRPr="005C32AA">
              <w:rPr>
                <w:rFonts w:ascii="Times New Roman" w:hAnsi="Times New Roman" w:cs="Times New Roman"/>
                <w:spacing w:val="-4"/>
                <w:sz w:val="24"/>
                <w:szCs w:val="24"/>
              </w:rPr>
              <w:t>Изготовление (закуп</w:t>
            </w:r>
            <w:r w:rsidR="00CD21EA">
              <w:rPr>
                <w:rFonts w:ascii="Times New Roman" w:hAnsi="Times New Roman" w:cs="Times New Roman"/>
                <w:spacing w:val="-4"/>
                <w:sz w:val="24"/>
                <w:szCs w:val="24"/>
              </w:rPr>
              <w:t>-</w:t>
            </w:r>
            <w:r w:rsidRPr="005C32AA">
              <w:rPr>
                <w:rFonts w:ascii="Times New Roman" w:hAnsi="Times New Roman" w:cs="Times New Roman"/>
                <w:spacing w:val="-4"/>
                <w:sz w:val="24"/>
                <w:szCs w:val="24"/>
              </w:rPr>
              <w:t>ка) технологической ос</w:t>
            </w:r>
            <w:r w:rsidR="00F37628">
              <w:rPr>
                <w:rFonts w:ascii="Times New Roman" w:hAnsi="Times New Roman" w:cs="Times New Roman"/>
                <w:spacing w:val="-4"/>
                <w:sz w:val="24"/>
                <w:szCs w:val="24"/>
              </w:rPr>
              <w:t>-</w:t>
            </w:r>
            <w:r w:rsidRPr="005C32AA">
              <w:rPr>
                <w:rFonts w:ascii="Times New Roman" w:hAnsi="Times New Roman" w:cs="Times New Roman"/>
                <w:spacing w:val="-4"/>
                <w:sz w:val="24"/>
                <w:szCs w:val="24"/>
              </w:rPr>
              <w:t>настки.</w:t>
            </w:r>
          </w:p>
          <w:p w:rsidR="00814208" w:rsidRDefault="00814208" w:rsidP="00814208">
            <w:pPr>
              <w:tabs>
                <w:tab w:val="left" w:pos="1080"/>
              </w:tabs>
              <w:jc w:val="both"/>
              <w:rPr>
                <w:rFonts w:ascii="Times New Roman" w:hAnsi="Times New Roman" w:cs="Times New Roman"/>
                <w:sz w:val="24"/>
                <w:szCs w:val="24"/>
              </w:rPr>
            </w:pPr>
            <w:r>
              <w:rPr>
                <w:rFonts w:ascii="Times New Roman" w:hAnsi="Times New Roman" w:cs="Times New Roman"/>
                <w:sz w:val="24"/>
                <w:szCs w:val="24"/>
              </w:rPr>
              <w:t>4. Планировка (пере</w:t>
            </w:r>
            <w:r w:rsidR="00CD21EA">
              <w:rPr>
                <w:rFonts w:ascii="Times New Roman" w:hAnsi="Times New Roman" w:cs="Times New Roman"/>
                <w:sz w:val="24"/>
                <w:szCs w:val="24"/>
              </w:rPr>
              <w:t>-</w:t>
            </w:r>
            <w:r>
              <w:rPr>
                <w:rFonts w:ascii="Times New Roman" w:hAnsi="Times New Roman" w:cs="Times New Roman"/>
                <w:sz w:val="24"/>
                <w:szCs w:val="24"/>
              </w:rPr>
              <w:t>планировка) производ</w:t>
            </w:r>
            <w:r w:rsidR="00CD21EA">
              <w:rPr>
                <w:rFonts w:ascii="Times New Roman" w:hAnsi="Times New Roman" w:cs="Times New Roman"/>
                <w:sz w:val="24"/>
                <w:szCs w:val="24"/>
              </w:rPr>
              <w:t>-</w:t>
            </w:r>
            <w:r>
              <w:rPr>
                <w:rFonts w:ascii="Times New Roman" w:hAnsi="Times New Roman" w:cs="Times New Roman"/>
                <w:sz w:val="24"/>
                <w:szCs w:val="24"/>
              </w:rPr>
              <w:t>ственного участка, цеха или производства.</w:t>
            </w:r>
          </w:p>
          <w:p w:rsidR="005C32AA" w:rsidRPr="008E7061" w:rsidRDefault="00814208" w:rsidP="00F37628">
            <w:pPr>
              <w:tabs>
                <w:tab w:val="left" w:pos="1080"/>
              </w:tabs>
              <w:jc w:val="both"/>
              <w:rPr>
                <w:rFonts w:ascii="Times New Roman" w:hAnsi="Times New Roman" w:cs="Times New Roman"/>
                <w:sz w:val="24"/>
                <w:szCs w:val="24"/>
              </w:rPr>
            </w:pPr>
            <w:r>
              <w:rPr>
                <w:rFonts w:ascii="Times New Roman" w:hAnsi="Times New Roman" w:cs="Times New Roman"/>
                <w:sz w:val="24"/>
                <w:szCs w:val="24"/>
              </w:rPr>
              <w:t>5. Расчёт потребностей нового или существую</w:t>
            </w:r>
            <w:r w:rsidR="005C32AA">
              <w:rPr>
                <w:rFonts w:ascii="Times New Roman" w:hAnsi="Times New Roman" w:cs="Times New Roman"/>
                <w:sz w:val="24"/>
                <w:szCs w:val="24"/>
              </w:rPr>
              <w:t>-</w:t>
            </w:r>
            <w:r>
              <w:rPr>
                <w:rFonts w:ascii="Times New Roman" w:hAnsi="Times New Roman" w:cs="Times New Roman"/>
                <w:sz w:val="24"/>
                <w:szCs w:val="24"/>
              </w:rPr>
              <w:t>щего производственно</w:t>
            </w:r>
            <w:r w:rsidR="00F37628">
              <w:rPr>
                <w:rFonts w:ascii="Times New Roman" w:hAnsi="Times New Roman" w:cs="Times New Roman"/>
                <w:sz w:val="24"/>
                <w:szCs w:val="24"/>
              </w:rPr>
              <w:t>-</w:t>
            </w:r>
            <w:r>
              <w:rPr>
                <w:rFonts w:ascii="Times New Roman" w:hAnsi="Times New Roman" w:cs="Times New Roman"/>
                <w:sz w:val="24"/>
                <w:szCs w:val="24"/>
              </w:rPr>
              <w:t>го подразделения (уча</w:t>
            </w:r>
            <w:r w:rsidR="00F37628">
              <w:rPr>
                <w:rFonts w:ascii="Times New Roman" w:hAnsi="Times New Roman" w:cs="Times New Roman"/>
                <w:sz w:val="24"/>
                <w:szCs w:val="24"/>
              </w:rPr>
              <w:t>-</w:t>
            </w:r>
            <w:r>
              <w:rPr>
                <w:rFonts w:ascii="Times New Roman" w:hAnsi="Times New Roman" w:cs="Times New Roman"/>
                <w:sz w:val="24"/>
                <w:szCs w:val="24"/>
              </w:rPr>
              <w:t>стка, цеха или произ</w:t>
            </w:r>
            <w:r w:rsidR="00F37628">
              <w:rPr>
                <w:rFonts w:ascii="Times New Roman" w:hAnsi="Times New Roman" w:cs="Times New Roman"/>
                <w:sz w:val="24"/>
                <w:szCs w:val="24"/>
              </w:rPr>
              <w:t>-</w:t>
            </w:r>
            <w:r>
              <w:rPr>
                <w:rFonts w:ascii="Times New Roman" w:hAnsi="Times New Roman" w:cs="Times New Roman"/>
                <w:sz w:val="24"/>
                <w:szCs w:val="24"/>
              </w:rPr>
              <w:t>водства) освоившего производство новой продукции, во всех ви</w:t>
            </w:r>
            <w:r w:rsidR="00F37628">
              <w:rPr>
                <w:rFonts w:ascii="Times New Roman" w:hAnsi="Times New Roman" w:cs="Times New Roman"/>
                <w:sz w:val="24"/>
                <w:szCs w:val="24"/>
              </w:rPr>
              <w:t>-</w:t>
            </w:r>
            <w:r>
              <w:rPr>
                <w:rFonts w:ascii="Times New Roman" w:hAnsi="Times New Roman" w:cs="Times New Roman"/>
                <w:sz w:val="24"/>
                <w:szCs w:val="24"/>
              </w:rPr>
              <w:t>дах производственных ресурсов</w:t>
            </w:r>
            <w:r w:rsidR="005C32AA">
              <w:rPr>
                <w:rFonts w:ascii="Times New Roman" w:hAnsi="Times New Roman" w:cs="Times New Roman"/>
                <w:sz w:val="24"/>
                <w:szCs w:val="24"/>
              </w:rPr>
              <w:t>.</w:t>
            </w:r>
          </w:p>
        </w:tc>
      </w:tr>
    </w:tbl>
    <w:p w:rsidR="00CD21EA" w:rsidRPr="00CD21EA" w:rsidRDefault="00CD21EA" w:rsidP="00CD21EA">
      <w:pPr>
        <w:jc w:val="right"/>
        <w:rPr>
          <w:rFonts w:ascii="Times New Roman" w:hAnsi="Times New Roman" w:cs="Times New Roman"/>
          <w:i/>
          <w:sz w:val="28"/>
          <w:szCs w:val="28"/>
        </w:rPr>
      </w:pPr>
      <w:r w:rsidRPr="00CD21EA">
        <w:rPr>
          <w:rFonts w:ascii="Times New Roman" w:hAnsi="Times New Roman" w:cs="Times New Roman"/>
          <w:i/>
          <w:sz w:val="28"/>
          <w:szCs w:val="28"/>
        </w:rPr>
        <w:lastRenderedPageBreak/>
        <w:t>Ок</w:t>
      </w:r>
      <w:r>
        <w:rPr>
          <w:rFonts w:ascii="Times New Roman" w:hAnsi="Times New Roman" w:cs="Times New Roman"/>
          <w:i/>
          <w:sz w:val="28"/>
          <w:szCs w:val="28"/>
        </w:rPr>
        <w:t>ончание табл. 2.3</w:t>
      </w:r>
    </w:p>
    <w:tbl>
      <w:tblPr>
        <w:tblStyle w:val="ab"/>
        <w:tblW w:w="0" w:type="auto"/>
        <w:tblLook w:val="04A0"/>
      </w:tblPr>
      <w:tblGrid>
        <w:gridCol w:w="3369"/>
        <w:gridCol w:w="8735"/>
        <w:gridCol w:w="2682"/>
      </w:tblGrid>
      <w:tr w:rsidR="008E7061" w:rsidRPr="008E7061" w:rsidTr="00CD21EA">
        <w:tc>
          <w:tcPr>
            <w:tcW w:w="3369" w:type="dxa"/>
          </w:tcPr>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5. Разработка проекта техни-ческого задания на создание </w:t>
            </w:r>
            <w:r w:rsidR="00F37628">
              <w:rPr>
                <w:rFonts w:ascii="Times New Roman" w:hAnsi="Times New Roman" w:cs="Times New Roman"/>
                <w:sz w:val="24"/>
                <w:szCs w:val="24"/>
              </w:rPr>
              <w:t xml:space="preserve">опытного </w:t>
            </w:r>
            <w:r>
              <w:rPr>
                <w:rFonts w:ascii="Times New Roman" w:hAnsi="Times New Roman" w:cs="Times New Roman"/>
                <w:sz w:val="24"/>
                <w:szCs w:val="24"/>
              </w:rPr>
              <w:t>образца новой про</w:t>
            </w:r>
            <w:r w:rsidR="00F37628">
              <w:rPr>
                <w:rFonts w:ascii="Times New Roman" w:hAnsi="Times New Roman" w:cs="Times New Roman"/>
                <w:sz w:val="24"/>
                <w:szCs w:val="24"/>
              </w:rPr>
              <w:t>-</w:t>
            </w:r>
            <w:r>
              <w:rPr>
                <w:rFonts w:ascii="Times New Roman" w:hAnsi="Times New Roman" w:cs="Times New Roman"/>
                <w:sz w:val="24"/>
                <w:szCs w:val="24"/>
              </w:rPr>
              <w:t>дукции.</w:t>
            </w:r>
          </w:p>
          <w:p w:rsidR="008E7061" w:rsidRPr="008E7061" w:rsidRDefault="00CD21EA" w:rsidP="00B920CD">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6. Передача разработчиком </w:t>
            </w:r>
            <w:r w:rsidR="00B920CD">
              <w:rPr>
                <w:rFonts w:ascii="Times New Roman" w:hAnsi="Times New Roman" w:cs="Times New Roman"/>
                <w:sz w:val="24"/>
                <w:szCs w:val="24"/>
              </w:rPr>
              <w:t xml:space="preserve">(отделом главного конструк-тора) </w:t>
            </w:r>
            <w:r>
              <w:rPr>
                <w:rFonts w:ascii="Times New Roman" w:hAnsi="Times New Roman" w:cs="Times New Roman"/>
                <w:sz w:val="24"/>
                <w:szCs w:val="24"/>
              </w:rPr>
              <w:t>заказчику эксперимен</w:t>
            </w:r>
            <w:r w:rsidR="00B920CD">
              <w:rPr>
                <w:rFonts w:ascii="Times New Roman" w:hAnsi="Times New Roman" w:cs="Times New Roman"/>
                <w:sz w:val="24"/>
                <w:szCs w:val="24"/>
              </w:rPr>
              <w:t>-</w:t>
            </w:r>
            <w:r>
              <w:rPr>
                <w:rFonts w:ascii="Times New Roman" w:hAnsi="Times New Roman" w:cs="Times New Roman"/>
                <w:sz w:val="24"/>
                <w:szCs w:val="24"/>
              </w:rPr>
              <w:t>тального образца (макета) но</w:t>
            </w:r>
            <w:r w:rsidR="000B3B83">
              <w:rPr>
                <w:rFonts w:ascii="Times New Roman" w:hAnsi="Times New Roman" w:cs="Times New Roman"/>
                <w:sz w:val="24"/>
                <w:szCs w:val="24"/>
              </w:rPr>
              <w:t>-</w:t>
            </w:r>
            <w:r>
              <w:rPr>
                <w:rFonts w:ascii="Times New Roman" w:hAnsi="Times New Roman" w:cs="Times New Roman"/>
                <w:sz w:val="24"/>
                <w:szCs w:val="24"/>
              </w:rPr>
              <w:t>вой продукции, протоколов его испытаний и акта его приёмки.</w:t>
            </w:r>
          </w:p>
        </w:tc>
        <w:tc>
          <w:tcPr>
            <w:tcW w:w="8735" w:type="dxa"/>
          </w:tcPr>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9. Технический проект серийного образца новой продукции.</w:t>
            </w:r>
          </w:p>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10. Рабочий проект серийного образца новой продукции.</w:t>
            </w:r>
          </w:p>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11. Изготовление опытной партии серийных образцов новой продукции и их ис</w:t>
            </w:r>
            <w:r w:rsidR="00F37628">
              <w:rPr>
                <w:rFonts w:ascii="Times New Roman" w:hAnsi="Times New Roman" w:cs="Times New Roman"/>
                <w:sz w:val="24"/>
                <w:szCs w:val="24"/>
              </w:rPr>
              <w:t>-</w:t>
            </w:r>
            <w:r>
              <w:rPr>
                <w:rFonts w:ascii="Times New Roman" w:hAnsi="Times New Roman" w:cs="Times New Roman"/>
                <w:sz w:val="24"/>
                <w:szCs w:val="24"/>
              </w:rPr>
              <w:t>пытания в реальных условиях эксплуатации.</w:t>
            </w:r>
          </w:p>
          <w:p w:rsidR="008E7061" w:rsidRPr="008E7061" w:rsidRDefault="00CD21EA" w:rsidP="00F37628">
            <w:pPr>
              <w:tabs>
                <w:tab w:val="left" w:pos="1080"/>
              </w:tabs>
              <w:jc w:val="both"/>
              <w:rPr>
                <w:rFonts w:ascii="Times New Roman" w:hAnsi="Times New Roman" w:cs="Times New Roman"/>
                <w:sz w:val="24"/>
                <w:szCs w:val="24"/>
              </w:rPr>
            </w:pPr>
            <w:r>
              <w:rPr>
                <w:rFonts w:ascii="Times New Roman" w:hAnsi="Times New Roman" w:cs="Times New Roman"/>
                <w:sz w:val="24"/>
                <w:szCs w:val="24"/>
              </w:rPr>
              <w:t>12. Корректировка с учётом результатов испытаний конструкторской докумен</w:t>
            </w:r>
            <w:r w:rsidR="00F37628">
              <w:rPr>
                <w:rFonts w:ascii="Times New Roman" w:hAnsi="Times New Roman" w:cs="Times New Roman"/>
                <w:sz w:val="24"/>
                <w:szCs w:val="24"/>
              </w:rPr>
              <w:t>-</w:t>
            </w:r>
            <w:r>
              <w:rPr>
                <w:rFonts w:ascii="Times New Roman" w:hAnsi="Times New Roman" w:cs="Times New Roman"/>
                <w:sz w:val="24"/>
                <w:szCs w:val="24"/>
              </w:rPr>
              <w:t>тации на серийный образец новой продукции и маршрутной (у</w:t>
            </w:r>
            <w:r w:rsidR="00F37628">
              <w:rPr>
                <w:rFonts w:ascii="Times New Roman" w:hAnsi="Times New Roman" w:cs="Times New Roman"/>
                <w:sz w:val="24"/>
                <w:szCs w:val="24"/>
              </w:rPr>
              <w:t>крупн</w:t>
            </w:r>
            <w:r>
              <w:rPr>
                <w:rFonts w:ascii="Times New Roman" w:hAnsi="Times New Roman" w:cs="Times New Roman"/>
                <w:sz w:val="24"/>
                <w:szCs w:val="24"/>
              </w:rPr>
              <w:t>енной, реализованной в рамках опытного производства) технологии его изготовления.</w:t>
            </w:r>
          </w:p>
        </w:tc>
        <w:tc>
          <w:tcPr>
            <w:tcW w:w="2682" w:type="dxa"/>
          </w:tcPr>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6. Расчёт календарно-плановых нормативов нового производства.</w:t>
            </w:r>
          </w:p>
          <w:p w:rsidR="008E7061" w:rsidRPr="008E7061"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7. Организация нового производства и отладка его технологического процесса.</w:t>
            </w:r>
          </w:p>
        </w:tc>
      </w:tr>
    </w:tbl>
    <w:p w:rsidR="008E7061" w:rsidRPr="008E7061" w:rsidRDefault="008E7061" w:rsidP="008E7061">
      <w:pPr>
        <w:tabs>
          <w:tab w:val="left" w:pos="1080"/>
        </w:tabs>
        <w:spacing w:after="0" w:line="240" w:lineRule="auto"/>
        <w:jc w:val="right"/>
        <w:rPr>
          <w:rFonts w:ascii="Times New Roman" w:hAnsi="Times New Roman" w:cs="Times New Roman"/>
          <w:i/>
          <w:sz w:val="28"/>
          <w:szCs w:val="28"/>
        </w:rPr>
      </w:pPr>
    </w:p>
    <w:p w:rsidR="00367863" w:rsidRPr="008E7061" w:rsidRDefault="00367863" w:rsidP="00193803">
      <w:pPr>
        <w:spacing w:after="0" w:line="240" w:lineRule="auto"/>
        <w:jc w:val="both"/>
        <w:rPr>
          <w:rFonts w:ascii="Times New Roman" w:hAnsi="Times New Roman" w:cs="Times New Roman"/>
          <w:sz w:val="28"/>
          <w:szCs w:val="28"/>
        </w:rPr>
      </w:pPr>
    </w:p>
    <w:p w:rsidR="008E7061" w:rsidRPr="008E7061" w:rsidRDefault="008E7061" w:rsidP="00193803">
      <w:pPr>
        <w:spacing w:after="0" w:line="240" w:lineRule="auto"/>
        <w:jc w:val="both"/>
        <w:rPr>
          <w:rFonts w:ascii="Times New Roman" w:hAnsi="Times New Roman" w:cs="Times New Roman"/>
          <w:sz w:val="28"/>
          <w:szCs w:val="28"/>
        </w:rPr>
        <w:sectPr w:rsidR="008E7061" w:rsidRPr="008E7061" w:rsidSect="00367863">
          <w:pgSz w:w="16838" w:h="11906" w:orient="landscape"/>
          <w:pgMar w:top="1701" w:right="1134" w:bottom="850" w:left="1134" w:header="708" w:footer="708" w:gutter="0"/>
          <w:cols w:space="708"/>
          <w:docGrid w:linePitch="360"/>
        </w:sectPr>
      </w:pPr>
    </w:p>
    <w:p w:rsidR="00F82A99" w:rsidRPr="00F82A99" w:rsidRDefault="00AC76E7" w:rsidP="00F8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испытани</w:t>
      </w:r>
      <w:r w:rsidR="00F82A99">
        <w:rPr>
          <w:rFonts w:ascii="Times New Roman" w:hAnsi="Times New Roman" w:cs="Times New Roman"/>
          <w:sz w:val="28"/>
          <w:szCs w:val="28"/>
        </w:rPr>
        <w:t xml:space="preserve">ями </w:t>
      </w:r>
      <w:r w:rsidR="00F82A99" w:rsidRPr="00AC76E7">
        <w:rPr>
          <w:rFonts w:ascii="Times New Roman" w:hAnsi="Times New Roman" w:cs="Times New Roman"/>
          <w:b/>
          <w:i/>
          <w:sz w:val="28"/>
          <w:szCs w:val="28"/>
        </w:rPr>
        <w:t>практическую реализуемость</w:t>
      </w:r>
      <w:r w:rsidR="00F82A99">
        <w:rPr>
          <w:rFonts w:ascii="Times New Roman" w:hAnsi="Times New Roman" w:cs="Times New Roman"/>
          <w:sz w:val="28"/>
          <w:szCs w:val="28"/>
        </w:rPr>
        <w:t xml:space="preserve"> принципа работы и (или) общей схемы </w:t>
      </w:r>
      <w:r w:rsidRPr="00AC76E7">
        <w:rPr>
          <w:rFonts w:ascii="Times New Roman" w:hAnsi="Times New Roman" w:cs="Times New Roman"/>
          <w:i/>
          <w:sz w:val="28"/>
          <w:szCs w:val="28"/>
        </w:rPr>
        <w:t>будущего</w:t>
      </w:r>
      <w:r w:rsidR="001405FA">
        <w:rPr>
          <w:rFonts w:ascii="Times New Roman" w:hAnsi="Times New Roman" w:cs="Times New Roman"/>
          <w:i/>
          <w:sz w:val="28"/>
          <w:szCs w:val="28"/>
        </w:rPr>
        <w:t xml:space="preserve"> </w:t>
      </w:r>
      <w:r w:rsidR="00F82A99">
        <w:rPr>
          <w:rFonts w:ascii="Times New Roman" w:hAnsi="Times New Roman" w:cs="Times New Roman"/>
          <w:sz w:val="28"/>
          <w:szCs w:val="28"/>
        </w:rPr>
        <w:t>нового изделия</w:t>
      </w:r>
      <w:r>
        <w:rPr>
          <w:rFonts w:ascii="Times New Roman" w:hAnsi="Times New Roman" w:cs="Times New Roman"/>
          <w:sz w:val="28"/>
          <w:szCs w:val="28"/>
        </w:rPr>
        <w:t>.</w:t>
      </w:r>
    </w:p>
    <w:p w:rsidR="00F82A99" w:rsidRPr="00F82A99" w:rsidRDefault="00EB3D4C" w:rsidP="00EB3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такая реализуемость на этапе прикладных научных исследований (см. табл. 2.3) доказана (что, естественно, получается </w:t>
      </w:r>
      <w:r w:rsidR="000A27A7">
        <w:rPr>
          <w:rFonts w:ascii="Times New Roman" w:hAnsi="Times New Roman" w:cs="Times New Roman"/>
          <w:sz w:val="28"/>
          <w:szCs w:val="28"/>
        </w:rPr>
        <w:t xml:space="preserve">далеко </w:t>
      </w:r>
      <w:r>
        <w:rPr>
          <w:rFonts w:ascii="Times New Roman" w:hAnsi="Times New Roman" w:cs="Times New Roman"/>
          <w:sz w:val="28"/>
          <w:szCs w:val="28"/>
        </w:rPr>
        <w:t xml:space="preserve">не всегда), </w:t>
      </w:r>
      <w:r w:rsidR="000A27A7">
        <w:rPr>
          <w:rFonts w:ascii="Times New Roman" w:hAnsi="Times New Roman" w:cs="Times New Roman"/>
          <w:sz w:val="28"/>
          <w:szCs w:val="28"/>
        </w:rPr>
        <w:t xml:space="preserve">то </w:t>
      </w:r>
      <w:r>
        <w:rPr>
          <w:rFonts w:ascii="Times New Roman" w:hAnsi="Times New Roman" w:cs="Times New Roman"/>
          <w:sz w:val="28"/>
          <w:szCs w:val="28"/>
        </w:rPr>
        <w:t>на следующем этапе опытно-конструкторских разработок (там же) в полном с</w:t>
      </w:r>
      <w:r w:rsidR="000A27A7">
        <w:rPr>
          <w:rFonts w:ascii="Times New Roman" w:hAnsi="Times New Roman" w:cs="Times New Roman"/>
          <w:sz w:val="28"/>
          <w:szCs w:val="28"/>
        </w:rPr>
        <w:t>о-</w:t>
      </w:r>
      <w:r>
        <w:rPr>
          <w:rFonts w:ascii="Times New Roman" w:hAnsi="Times New Roman" w:cs="Times New Roman"/>
          <w:sz w:val="28"/>
          <w:szCs w:val="28"/>
        </w:rPr>
        <w:t>ответствии с его названием</w:t>
      </w:r>
      <w:r w:rsidR="000A27A7">
        <w:rPr>
          <w:rFonts w:ascii="Times New Roman" w:hAnsi="Times New Roman" w:cs="Times New Roman"/>
          <w:sz w:val="28"/>
          <w:szCs w:val="28"/>
        </w:rPr>
        <w:t xml:space="preserve"> создается </w:t>
      </w:r>
      <w:r w:rsidR="000A27A7" w:rsidRPr="00853DE3">
        <w:rPr>
          <w:rFonts w:ascii="Times New Roman" w:hAnsi="Times New Roman" w:cs="Times New Roman"/>
          <w:b/>
          <w:i/>
          <w:sz w:val="28"/>
          <w:szCs w:val="28"/>
        </w:rPr>
        <w:t>опытный</w:t>
      </w:r>
      <w:r w:rsidR="001405FA">
        <w:rPr>
          <w:rFonts w:ascii="Times New Roman" w:hAnsi="Times New Roman" w:cs="Times New Roman"/>
          <w:b/>
          <w:i/>
          <w:sz w:val="28"/>
          <w:szCs w:val="28"/>
        </w:rPr>
        <w:t xml:space="preserve"> </w:t>
      </w:r>
      <w:r w:rsidR="000A27A7">
        <w:rPr>
          <w:rFonts w:ascii="Times New Roman" w:hAnsi="Times New Roman" w:cs="Times New Roman"/>
          <w:sz w:val="28"/>
          <w:szCs w:val="28"/>
        </w:rPr>
        <w:t xml:space="preserve">(потому что тоже подлежит доработке после уже своих испытаний), но, в отличие от макета, </w:t>
      </w:r>
      <w:r w:rsidR="000A27A7" w:rsidRPr="000A27A7">
        <w:rPr>
          <w:rFonts w:ascii="Times New Roman" w:hAnsi="Times New Roman" w:cs="Times New Roman"/>
          <w:i/>
          <w:sz w:val="28"/>
          <w:szCs w:val="28"/>
        </w:rPr>
        <w:t>конструк</w:t>
      </w:r>
      <w:r w:rsidR="000A27A7">
        <w:rPr>
          <w:rFonts w:ascii="Times New Roman" w:hAnsi="Times New Roman" w:cs="Times New Roman"/>
          <w:i/>
          <w:sz w:val="28"/>
          <w:szCs w:val="28"/>
        </w:rPr>
        <w:t>-</w:t>
      </w:r>
      <w:r w:rsidR="000A27A7" w:rsidRPr="000A27A7">
        <w:rPr>
          <w:rFonts w:ascii="Times New Roman" w:hAnsi="Times New Roman" w:cs="Times New Roman"/>
          <w:i/>
          <w:sz w:val="28"/>
          <w:szCs w:val="28"/>
        </w:rPr>
        <w:t>тивно законченный</w:t>
      </w:r>
      <w:r w:rsidR="000A27A7">
        <w:rPr>
          <w:rFonts w:ascii="Times New Roman" w:hAnsi="Times New Roman" w:cs="Times New Roman"/>
          <w:sz w:val="28"/>
          <w:szCs w:val="28"/>
        </w:rPr>
        <w:t xml:space="preserve"> (с проработкой до чертежа самой мелкой и простой дета</w:t>
      </w:r>
      <w:r w:rsidR="00D11B33">
        <w:rPr>
          <w:rFonts w:ascii="Times New Roman" w:hAnsi="Times New Roman" w:cs="Times New Roman"/>
          <w:sz w:val="28"/>
          <w:szCs w:val="28"/>
        </w:rPr>
        <w:t>-</w:t>
      </w:r>
      <w:r w:rsidR="000A27A7">
        <w:rPr>
          <w:rFonts w:ascii="Times New Roman" w:hAnsi="Times New Roman" w:cs="Times New Roman"/>
          <w:sz w:val="28"/>
          <w:szCs w:val="28"/>
        </w:rPr>
        <w:t xml:space="preserve">ли) образец новой продукции. </w:t>
      </w:r>
      <w:r w:rsidR="00B84E18">
        <w:rPr>
          <w:rFonts w:ascii="Times New Roman" w:hAnsi="Times New Roman" w:cs="Times New Roman"/>
          <w:sz w:val="28"/>
          <w:szCs w:val="28"/>
        </w:rPr>
        <w:t>Принципиальным моментом данного этапа яв</w:t>
      </w:r>
      <w:r w:rsidR="00D11B33">
        <w:rPr>
          <w:rFonts w:ascii="Times New Roman" w:hAnsi="Times New Roman" w:cs="Times New Roman"/>
          <w:sz w:val="28"/>
          <w:szCs w:val="28"/>
        </w:rPr>
        <w:t>-</w:t>
      </w:r>
      <w:r w:rsidR="00B84E18">
        <w:rPr>
          <w:rFonts w:ascii="Times New Roman" w:hAnsi="Times New Roman" w:cs="Times New Roman"/>
          <w:sz w:val="28"/>
          <w:szCs w:val="28"/>
        </w:rPr>
        <w:t xml:space="preserve">ляется выбор конструктивного решения из </w:t>
      </w:r>
      <w:r w:rsidR="00B84E18" w:rsidRPr="00B84E18">
        <w:rPr>
          <w:rFonts w:ascii="Times New Roman" w:hAnsi="Times New Roman" w:cs="Times New Roman"/>
          <w:i/>
          <w:sz w:val="28"/>
          <w:szCs w:val="28"/>
        </w:rPr>
        <w:t xml:space="preserve">нескольких </w:t>
      </w:r>
      <w:r w:rsidR="00B84E18">
        <w:rPr>
          <w:rFonts w:ascii="Times New Roman" w:hAnsi="Times New Roman" w:cs="Times New Roman"/>
          <w:sz w:val="28"/>
          <w:szCs w:val="28"/>
        </w:rPr>
        <w:t>предлагаемых вариан</w:t>
      </w:r>
      <w:r w:rsidR="00D11B33">
        <w:rPr>
          <w:rFonts w:ascii="Times New Roman" w:hAnsi="Times New Roman" w:cs="Times New Roman"/>
          <w:sz w:val="28"/>
          <w:szCs w:val="28"/>
        </w:rPr>
        <w:t>-</w:t>
      </w:r>
      <w:r w:rsidR="00B84E18">
        <w:rPr>
          <w:rFonts w:ascii="Times New Roman" w:hAnsi="Times New Roman" w:cs="Times New Roman"/>
          <w:sz w:val="28"/>
          <w:szCs w:val="28"/>
        </w:rPr>
        <w:t>тов, исходя из оптимального сочетания «цена – качество» будущего изделия.</w:t>
      </w:r>
    </w:p>
    <w:p w:rsidR="00F82A99" w:rsidRDefault="00055C76" w:rsidP="00D11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Завершает описываемую эволюцию создание, также в рамках этапа опытно-конструкторских разработок, </w:t>
      </w:r>
      <w:r w:rsidR="00114FC9">
        <w:rPr>
          <w:rFonts w:ascii="Times New Roman" w:hAnsi="Times New Roman" w:cs="Times New Roman"/>
          <w:sz w:val="28"/>
          <w:szCs w:val="28"/>
        </w:rPr>
        <w:t xml:space="preserve">документации на </w:t>
      </w:r>
      <w:r w:rsidRPr="00114FC9">
        <w:rPr>
          <w:rFonts w:ascii="Times New Roman" w:hAnsi="Times New Roman" w:cs="Times New Roman"/>
          <w:b/>
          <w:i/>
          <w:sz w:val="28"/>
          <w:szCs w:val="28"/>
        </w:rPr>
        <w:t>серийн</w:t>
      </w:r>
      <w:r w:rsidR="00114FC9" w:rsidRPr="00114FC9">
        <w:rPr>
          <w:rFonts w:ascii="Times New Roman" w:hAnsi="Times New Roman" w:cs="Times New Roman"/>
          <w:b/>
          <w:i/>
          <w:sz w:val="28"/>
          <w:szCs w:val="28"/>
        </w:rPr>
        <w:t>ый</w:t>
      </w:r>
      <w:r w:rsidRPr="00114FC9">
        <w:rPr>
          <w:rFonts w:ascii="Times New Roman" w:hAnsi="Times New Roman" w:cs="Times New Roman"/>
          <w:i/>
          <w:sz w:val="28"/>
          <w:szCs w:val="28"/>
        </w:rPr>
        <w:t xml:space="preserve"> образ</w:t>
      </w:r>
      <w:r w:rsidR="00114FC9" w:rsidRPr="00114FC9">
        <w:rPr>
          <w:rFonts w:ascii="Times New Roman" w:hAnsi="Times New Roman" w:cs="Times New Roman"/>
          <w:i/>
          <w:sz w:val="28"/>
          <w:szCs w:val="28"/>
        </w:rPr>
        <w:t>ец</w:t>
      </w:r>
      <w:r w:rsidR="001405FA">
        <w:rPr>
          <w:rFonts w:ascii="Times New Roman" w:hAnsi="Times New Roman" w:cs="Times New Roman"/>
          <w:i/>
          <w:sz w:val="28"/>
          <w:szCs w:val="28"/>
        </w:rPr>
        <w:t xml:space="preserve"> </w:t>
      </w:r>
      <w:r w:rsidRPr="00114FC9">
        <w:rPr>
          <w:rFonts w:ascii="Times New Roman" w:hAnsi="Times New Roman" w:cs="Times New Roman"/>
          <w:i/>
          <w:sz w:val="28"/>
          <w:szCs w:val="28"/>
        </w:rPr>
        <w:t>но</w:t>
      </w:r>
      <w:r w:rsidR="00114FC9" w:rsidRPr="00114FC9">
        <w:rPr>
          <w:rFonts w:ascii="Times New Roman" w:hAnsi="Times New Roman" w:cs="Times New Roman"/>
          <w:i/>
          <w:sz w:val="28"/>
          <w:szCs w:val="28"/>
        </w:rPr>
        <w:t>-</w:t>
      </w:r>
      <w:r w:rsidRPr="00114FC9">
        <w:rPr>
          <w:rFonts w:ascii="Times New Roman" w:hAnsi="Times New Roman" w:cs="Times New Roman"/>
          <w:i/>
          <w:sz w:val="28"/>
          <w:szCs w:val="28"/>
        </w:rPr>
        <w:t>вой продукции.</w:t>
      </w:r>
      <w:r w:rsidR="001405FA">
        <w:rPr>
          <w:rFonts w:ascii="Times New Roman" w:hAnsi="Times New Roman" w:cs="Times New Roman"/>
          <w:i/>
          <w:sz w:val="28"/>
          <w:szCs w:val="28"/>
        </w:rPr>
        <w:t xml:space="preserve"> </w:t>
      </w:r>
      <w:r w:rsidR="00114FC9" w:rsidRPr="00FF6AE7">
        <w:rPr>
          <w:rFonts w:ascii="Times New Roman" w:hAnsi="Times New Roman" w:cs="Times New Roman"/>
          <w:b/>
          <w:i/>
          <w:sz w:val="28"/>
          <w:szCs w:val="28"/>
        </w:rPr>
        <w:t>Конструкторская часть</w:t>
      </w:r>
      <w:r w:rsidR="00114FC9">
        <w:rPr>
          <w:rFonts w:ascii="Times New Roman" w:hAnsi="Times New Roman" w:cs="Times New Roman"/>
          <w:sz w:val="28"/>
          <w:szCs w:val="28"/>
        </w:rPr>
        <w:t xml:space="preserve"> этой документации разрабатывает</w:t>
      </w:r>
      <w:r w:rsidR="00FF6AE7">
        <w:rPr>
          <w:rFonts w:ascii="Times New Roman" w:hAnsi="Times New Roman" w:cs="Times New Roman"/>
          <w:sz w:val="28"/>
          <w:szCs w:val="28"/>
        </w:rPr>
        <w:t>-</w:t>
      </w:r>
      <w:r w:rsidR="00114FC9">
        <w:rPr>
          <w:rFonts w:ascii="Times New Roman" w:hAnsi="Times New Roman" w:cs="Times New Roman"/>
          <w:sz w:val="28"/>
          <w:szCs w:val="28"/>
        </w:rPr>
        <w:t>ся в следующей последовательности (см. табл. 2.3):</w:t>
      </w:r>
    </w:p>
    <w:p w:rsidR="00114FC9" w:rsidRDefault="00FF6AE7" w:rsidP="001C3E00">
      <w:pPr>
        <w:pStyle w:val="a3"/>
        <w:numPr>
          <w:ilvl w:val="0"/>
          <w:numId w:val="37"/>
        </w:numPr>
        <w:spacing w:after="0" w:line="240" w:lineRule="auto"/>
        <w:jc w:val="both"/>
        <w:rPr>
          <w:rFonts w:ascii="Times New Roman" w:hAnsi="Times New Roman" w:cs="Times New Roman"/>
          <w:sz w:val="28"/>
          <w:szCs w:val="28"/>
        </w:rPr>
      </w:pPr>
      <w:r w:rsidRPr="002B41EE">
        <w:rPr>
          <w:rFonts w:ascii="Times New Roman" w:hAnsi="Times New Roman" w:cs="Times New Roman"/>
          <w:b/>
          <w:i/>
          <w:sz w:val="28"/>
          <w:szCs w:val="28"/>
        </w:rPr>
        <w:t>эскизный проект</w:t>
      </w:r>
      <w:r>
        <w:rPr>
          <w:rFonts w:ascii="Times New Roman" w:hAnsi="Times New Roman" w:cs="Times New Roman"/>
          <w:sz w:val="28"/>
          <w:szCs w:val="28"/>
        </w:rPr>
        <w:t xml:space="preserve"> – </w:t>
      </w:r>
      <w:r w:rsidR="00913C27">
        <w:rPr>
          <w:rFonts w:ascii="Times New Roman" w:hAnsi="Times New Roman" w:cs="Times New Roman"/>
          <w:sz w:val="28"/>
          <w:szCs w:val="28"/>
        </w:rPr>
        <w:t xml:space="preserve">это </w:t>
      </w:r>
      <w:r>
        <w:rPr>
          <w:rFonts w:ascii="Times New Roman" w:hAnsi="Times New Roman" w:cs="Times New Roman"/>
          <w:sz w:val="28"/>
          <w:szCs w:val="28"/>
        </w:rPr>
        <w:t xml:space="preserve">скорректированная с учетом </w:t>
      </w:r>
      <w:r w:rsidRPr="002B41EE">
        <w:rPr>
          <w:rFonts w:ascii="Times New Roman" w:hAnsi="Times New Roman" w:cs="Times New Roman"/>
          <w:i/>
          <w:sz w:val="28"/>
          <w:szCs w:val="28"/>
        </w:rPr>
        <w:t>масштабов пред</w:t>
      </w:r>
      <w:r w:rsidR="0045246F">
        <w:rPr>
          <w:rFonts w:ascii="Times New Roman" w:hAnsi="Times New Roman" w:cs="Times New Roman"/>
          <w:i/>
          <w:sz w:val="28"/>
          <w:szCs w:val="28"/>
        </w:rPr>
        <w:t>-</w:t>
      </w:r>
      <w:r w:rsidRPr="002B41EE">
        <w:rPr>
          <w:rFonts w:ascii="Times New Roman" w:hAnsi="Times New Roman" w:cs="Times New Roman"/>
          <w:i/>
          <w:sz w:val="28"/>
          <w:szCs w:val="28"/>
        </w:rPr>
        <w:t>полагаемого производства</w:t>
      </w:r>
      <w:r w:rsidR="001405FA">
        <w:rPr>
          <w:rFonts w:ascii="Times New Roman" w:hAnsi="Times New Roman" w:cs="Times New Roman"/>
          <w:i/>
          <w:sz w:val="28"/>
          <w:szCs w:val="28"/>
        </w:rPr>
        <w:t xml:space="preserve"> </w:t>
      </w:r>
      <w:r>
        <w:rPr>
          <w:rFonts w:ascii="Times New Roman" w:hAnsi="Times New Roman" w:cs="Times New Roman"/>
          <w:sz w:val="28"/>
          <w:szCs w:val="28"/>
        </w:rPr>
        <w:t xml:space="preserve">документация на опытный образец новой продукции, проработанная </w:t>
      </w:r>
      <w:r w:rsidR="000B3B83">
        <w:rPr>
          <w:rFonts w:ascii="Times New Roman" w:hAnsi="Times New Roman" w:cs="Times New Roman"/>
          <w:sz w:val="28"/>
          <w:szCs w:val="28"/>
        </w:rPr>
        <w:t xml:space="preserve">пока только </w:t>
      </w:r>
      <w:r>
        <w:rPr>
          <w:rFonts w:ascii="Times New Roman" w:hAnsi="Times New Roman" w:cs="Times New Roman"/>
          <w:sz w:val="28"/>
          <w:szCs w:val="28"/>
        </w:rPr>
        <w:t>до уровня технологии изготов</w:t>
      </w:r>
      <w:r w:rsidR="000B3B83">
        <w:rPr>
          <w:rFonts w:ascii="Times New Roman" w:hAnsi="Times New Roman" w:cs="Times New Roman"/>
          <w:sz w:val="28"/>
          <w:szCs w:val="28"/>
        </w:rPr>
        <w:t>-</w:t>
      </w:r>
      <w:r>
        <w:rPr>
          <w:rFonts w:ascii="Times New Roman" w:hAnsi="Times New Roman" w:cs="Times New Roman"/>
          <w:sz w:val="28"/>
          <w:szCs w:val="28"/>
        </w:rPr>
        <w:t>ления</w:t>
      </w:r>
      <w:r w:rsidR="001405FA">
        <w:rPr>
          <w:rFonts w:ascii="Times New Roman" w:hAnsi="Times New Roman" w:cs="Times New Roman"/>
          <w:sz w:val="28"/>
          <w:szCs w:val="28"/>
        </w:rPr>
        <w:t xml:space="preserve"> </w:t>
      </w:r>
      <w:r w:rsidRPr="002B41EE">
        <w:rPr>
          <w:rFonts w:ascii="Times New Roman" w:hAnsi="Times New Roman" w:cs="Times New Roman"/>
          <w:i/>
          <w:sz w:val="28"/>
          <w:szCs w:val="28"/>
        </w:rPr>
        <w:t>узлов</w:t>
      </w:r>
      <w:r w:rsidR="001405FA">
        <w:rPr>
          <w:rFonts w:ascii="Times New Roman" w:hAnsi="Times New Roman" w:cs="Times New Roman"/>
          <w:i/>
          <w:sz w:val="28"/>
          <w:szCs w:val="28"/>
        </w:rPr>
        <w:t xml:space="preserve"> </w:t>
      </w:r>
      <w:r>
        <w:rPr>
          <w:rFonts w:ascii="Times New Roman" w:hAnsi="Times New Roman" w:cs="Times New Roman"/>
          <w:sz w:val="28"/>
          <w:szCs w:val="28"/>
        </w:rPr>
        <w:t>это</w:t>
      </w:r>
      <w:r w:rsidR="000B3B83">
        <w:rPr>
          <w:rFonts w:ascii="Times New Roman" w:hAnsi="Times New Roman" w:cs="Times New Roman"/>
          <w:sz w:val="28"/>
          <w:szCs w:val="28"/>
        </w:rPr>
        <w:t>го</w:t>
      </w:r>
      <w:r w:rsidR="001405FA">
        <w:rPr>
          <w:rFonts w:ascii="Times New Roman" w:hAnsi="Times New Roman" w:cs="Times New Roman"/>
          <w:sz w:val="28"/>
          <w:szCs w:val="28"/>
        </w:rPr>
        <w:t xml:space="preserve"> </w:t>
      </w:r>
      <w:r w:rsidR="000B3B83">
        <w:rPr>
          <w:rFonts w:ascii="Times New Roman" w:hAnsi="Times New Roman" w:cs="Times New Roman"/>
          <w:sz w:val="28"/>
          <w:szCs w:val="28"/>
        </w:rPr>
        <w:t>образца</w:t>
      </w:r>
      <w:r>
        <w:rPr>
          <w:rFonts w:ascii="Times New Roman" w:hAnsi="Times New Roman" w:cs="Times New Roman"/>
          <w:sz w:val="28"/>
          <w:szCs w:val="28"/>
        </w:rPr>
        <w:t>;</w:t>
      </w:r>
    </w:p>
    <w:p w:rsidR="00FF6AE7" w:rsidRDefault="002B41EE" w:rsidP="001C3E00">
      <w:pPr>
        <w:pStyle w:val="a3"/>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технический проект</w:t>
      </w:r>
      <w:r>
        <w:rPr>
          <w:rFonts w:ascii="Times New Roman" w:hAnsi="Times New Roman" w:cs="Times New Roman"/>
          <w:sz w:val="28"/>
          <w:szCs w:val="28"/>
        </w:rPr>
        <w:t xml:space="preserve"> – </w:t>
      </w:r>
      <w:r w:rsidR="0045246F">
        <w:rPr>
          <w:rFonts w:ascii="Times New Roman" w:hAnsi="Times New Roman" w:cs="Times New Roman"/>
          <w:sz w:val="28"/>
          <w:szCs w:val="28"/>
        </w:rPr>
        <w:t xml:space="preserve">это </w:t>
      </w:r>
      <w:r>
        <w:rPr>
          <w:rFonts w:ascii="Times New Roman" w:hAnsi="Times New Roman" w:cs="Times New Roman"/>
          <w:sz w:val="28"/>
          <w:szCs w:val="28"/>
        </w:rPr>
        <w:t xml:space="preserve">эскизный проект, доведенный до уровня полной детализации </w:t>
      </w:r>
      <w:r w:rsidR="00274735">
        <w:rPr>
          <w:rFonts w:ascii="Times New Roman" w:hAnsi="Times New Roman" w:cs="Times New Roman"/>
          <w:sz w:val="28"/>
          <w:szCs w:val="28"/>
        </w:rPr>
        <w:t xml:space="preserve">образца новой продукции </w:t>
      </w:r>
      <w:r>
        <w:rPr>
          <w:rFonts w:ascii="Times New Roman" w:hAnsi="Times New Roman" w:cs="Times New Roman"/>
          <w:sz w:val="28"/>
          <w:szCs w:val="28"/>
        </w:rPr>
        <w:t xml:space="preserve">с проработкой </w:t>
      </w:r>
      <w:r w:rsidR="00B46A2B">
        <w:rPr>
          <w:rFonts w:ascii="Times New Roman" w:hAnsi="Times New Roman" w:cs="Times New Roman"/>
          <w:sz w:val="28"/>
          <w:szCs w:val="28"/>
        </w:rPr>
        <w:t>процес-сов</w:t>
      </w:r>
      <w:r>
        <w:rPr>
          <w:rFonts w:ascii="Times New Roman" w:hAnsi="Times New Roman" w:cs="Times New Roman"/>
          <w:sz w:val="28"/>
          <w:szCs w:val="28"/>
        </w:rPr>
        <w:t xml:space="preserve"> изготовления всех </w:t>
      </w:r>
      <w:r w:rsidR="00274735">
        <w:rPr>
          <w:rFonts w:ascii="Times New Roman" w:hAnsi="Times New Roman" w:cs="Times New Roman"/>
          <w:sz w:val="28"/>
          <w:szCs w:val="28"/>
        </w:rPr>
        <w:t>е</w:t>
      </w:r>
      <w:r w:rsidR="000B3B83">
        <w:rPr>
          <w:rFonts w:ascii="Times New Roman" w:hAnsi="Times New Roman" w:cs="Times New Roman"/>
          <w:sz w:val="28"/>
          <w:szCs w:val="28"/>
        </w:rPr>
        <w:t>го</w:t>
      </w:r>
      <w:r w:rsidR="001405FA">
        <w:rPr>
          <w:rFonts w:ascii="Times New Roman" w:hAnsi="Times New Roman" w:cs="Times New Roman"/>
          <w:sz w:val="28"/>
          <w:szCs w:val="28"/>
        </w:rPr>
        <w:t xml:space="preserve"> </w:t>
      </w:r>
      <w:r>
        <w:rPr>
          <w:rFonts w:ascii="Times New Roman" w:hAnsi="Times New Roman" w:cs="Times New Roman"/>
          <w:sz w:val="28"/>
          <w:szCs w:val="28"/>
        </w:rPr>
        <w:t xml:space="preserve">деталей и узлов на </w:t>
      </w:r>
      <w:r w:rsidRPr="00913C27">
        <w:rPr>
          <w:rFonts w:ascii="Times New Roman" w:hAnsi="Times New Roman" w:cs="Times New Roman"/>
          <w:i/>
          <w:sz w:val="28"/>
          <w:szCs w:val="28"/>
        </w:rPr>
        <w:t>технологичность.</w:t>
      </w:r>
      <w:r w:rsidR="001405FA">
        <w:rPr>
          <w:rFonts w:ascii="Times New Roman" w:hAnsi="Times New Roman" w:cs="Times New Roman"/>
          <w:i/>
          <w:sz w:val="28"/>
          <w:szCs w:val="28"/>
        </w:rPr>
        <w:t xml:space="preserve"> </w:t>
      </w:r>
      <w:r w:rsidRPr="00913C27">
        <w:rPr>
          <w:rFonts w:ascii="Times New Roman" w:hAnsi="Times New Roman" w:cs="Times New Roman"/>
          <w:b/>
          <w:i/>
          <w:sz w:val="28"/>
          <w:szCs w:val="28"/>
        </w:rPr>
        <w:t>Техно</w:t>
      </w:r>
      <w:r w:rsidR="00B46A2B">
        <w:rPr>
          <w:rFonts w:ascii="Times New Roman" w:hAnsi="Times New Roman" w:cs="Times New Roman"/>
          <w:b/>
          <w:i/>
          <w:sz w:val="28"/>
          <w:szCs w:val="28"/>
        </w:rPr>
        <w:t>-</w:t>
      </w:r>
      <w:r w:rsidRPr="00913C27">
        <w:rPr>
          <w:rFonts w:ascii="Times New Roman" w:hAnsi="Times New Roman" w:cs="Times New Roman"/>
          <w:b/>
          <w:i/>
          <w:sz w:val="28"/>
          <w:szCs w:val="28"/>
        </w:rPr>
        <w:t>логичность изготовления продукции</w:t>
      </w:r>
      <w:r w:rsidRPr="00913C27">
        <w:rPr>
          <w:rFonts w:ascii="Times New Roman" w:hAnsi="Times New Roman" w:cs="Times New Roman"/>
          <w:i/>
          <w:sz w:val="28"/>
          <w:szCs w:val="28"/>
        </w:rPr>
        <w:t xml:space="preserve"> – это </w:t>
      </w:r>
      <w:r w:rsidRPr="00913C27">
        <w:rPr>
          <w:rFonts w:ascii="Times New Roman" w:hAnsi="Times New Roman" w:cs="Times New Roman"/>
          <w:b/>
          <w:i/>
          <w:sz w:val="28"/>
          <w:szCs w:val="28"/>
        </w:rPr>
        <w:t>максимальная</w:t>
      </w:r>
      <w:r w:rsidR="001405FA">
        <w:rPr>
          <w:rFonts w:ascii="Times New Roman" w:hAnsi="Times New Roman" w:cs="Times New Roman"/>
          <w:b/>
          <w:i/>
          <w:sz w:val="28"/>
          <w:szCs w:val="28"/>
        </w:rPr>
        <w:t xml:space="preserve"> </w:t>
      </w:r>
      <w:r w:rsidRPr="00913C27">
        <w:rPr>
          <w:rFonts w:ascii="Times New Roman" w:hAnsi="Times New Roman" w:cs="Times New Roman"/>
          <w:i/>
          <w:sz w:val="28"/>
          <w:szCs w:val="28"/>
        </w:rPr>
        <w:t>приспо</w:t>
      </w:r>
      <w:r w:rsidR="0045246F">
        <w:rPr>
          <w:rFonts w:ascii="Times New Roman" w:hAnsi="Times New Roman" w:cs="Times New Roman"/>
          <w:i/>
          <w:sz w:val="28"/>
          <w:szCs w:val="28"/>
        </w:rPr>
        <w:t>-</w:t>
      </w:r>
      <w:r w:rsidRPr="00913C27">
        <w:rPr>
          <w:rFonts w:ascii="Times New Roman" w:hAnsi="Times New Roman" w:cs="Times New Roman"/>
          <w:i/>
          <w:sz w:val="28"/>
          <w:szCs w:val="28"/>
        </w:rPr>
        <w:t>собленность</w:t>
      </w:r>
      <w:r w:rsidR="001405FA">
        <w:rPr>
          <w:rFonts w:ascii="Times New Roman" w:hAnsi="Times New Roman" w:cs="Times New Roman"/>
          <w:i/>
          <w:sz w:val="28"/>
          <w:szCs w:val="28"/>
        </w:rPr>
        <w:t xml:space="preserve"> </w:t>
      </w:r>
      <w:r w:rsidR="00913C27">
        <w:rPr>
          <w:rFonts w:ascii="Times New Roman" w:hAnsi="Times New Roman" w:cs="Times New Roman"/>
          <w:i/>
          <w:sz w:val="28"/>
          <w:szCs w:val="28"/>
        </w:rPr>
        <w:t xml:space="preserve">конструкции </w:t>
      </w:r>
      <w:r w:rsidRPr="00913C27">
        <w:rPr>
          <w:rFonts w:ascii="Times New Roman" w:hAnsi="Times New Roman" w:cs="Times New Roman"/>
          <w:i/>
          <w:sz w:val="28"/>
          <w:szCs w:val="28"/>
        </w:rPr>
        <w:t xml:space="preserve">её деталей и узлов к </w:t>
      </w:r>
      <w:r w:rsidR="00274735" w:rsidRPr="00913C27">
        <w:rPr>
          <w:rFonts w:ascii="Times New Roman" w:hAnsi="Times New Roman" w:cs="Times New Roman"/>
          <w:b/>
          <w:i/>
          <w:sz w:val="28"/>
          <w:szCs w:val="28"/>
        </w:rPr>
        <w:t>минимально затрат</w:t>
      </w:r>
      <w:r w:rsidR="0045246F">
        <w:rPr>
          <w:rFonts w:ascii="Times New Roman" w:hAnsi="Times New Roman" w:cs="Times New Roman"/>
          <w:b/>
          <w:i/>
          <w:sz w:val="28"/>
          <w:szCs w:val="28"/>
        </w:rPr>
        <w:t>-</w:t>
      </w:r>
      <w:r w:rsidR="00274735" w:rsidRPr="00913C27">
        <w:rPr>
          <w:rFonts w:ascii="Times New Roman" w:hAnsi="Times New Roman" w:cs="Times New Roman"/>
          <w:b/>
          <w:i/>
          <w:sz w:val="28"/>
          <w:szCs w:val="28"/>
        </w:rPr>
        <w:t>ной</w:t>
      </w:r>
      <w:r w:rsidR="00274735" w:rsidRPr="00913C27">
        <w:rPr>
          <w:rFonts w:ascii="Times New Roman" w:hAnsi="Times New Roman" w:cs="Times New Roman"/>
          <w:i/>
          <w:sz w:val="28"/>
          <w:szCs w:val="28"/>
        </w:rPr>
        <w:t xml:space="preserve"> технологии их производства. </w:t>
      </w:r>
      <w:r w:rsidR="00913C27">
        <w:rPr>
          <w:rFonts w:ascii="Times New Roman" w:hAnsi="Times New Roman" w:cs="Times New Roman"/>
          <w:sz w:val="28"/>
          <w:szCs w:val="28"/>
        </w:rPr>
        <w:t xml:space="preserve">Достигается внесением изменений в конструкцию этих деталей и узлов </w:t>
      </w:r>
      <w:r w:rsidR="00913C27" w:rsidRPr="00913C27">
        <w:rPr>
          <w:rFonts w:ascii="Times New Roman" w:hAnsi="Times New Roman" w:cs="Times New Roman"/>
          <w:i/>
          <w:sz w:val="28"/>
          <w:szCs w:val="28"/>
        </w:rPr>
        <w:t>без ущерба</w:t>
      </w:r>
      <w:r w:rsidR="00913C27" w:rsidRPr="00913C27">
        <w:rPr>
          <w:rFonts w:ascii="Times New Roman" w:hAnsi="Times New Roman" w:cs="Times New Roman"/>
          <w:sz w:val="28"/>
          <w:szCs w:val="28"/>
        </w:rPr>
        <w:t xml:space="preserve"> для уровня их эксплуата</w:t>
      </w:r>
      <w:r w:rsidR="00913C27">
        <w:rPr>
          <w:rFonts w:ascii="Times New Roman" w:hAnsi="Times New Roman" w:cs="Times New Roman"/>
          <w:sz w:val="28"/>
          <w:szCs w:val="28"/>
        </w:rPr>
        <w:t>-</w:t>
      </w:r>
      <w:r w:rsidR="00913C27" w:rsidRPr="00913C27">
        <w:rPr>
          <w:rFonts w:ascii="Times New Roman" w:hAnsi="Times New Roman" w:cs="Times New Roman"/>
          <w:sz w:val="28"/>
          <w:szCs w:val="28"/>
        </w:rPr>
        <w:t>ционных свойств и потребительского качества продукции в целом;</w:t>
      </w:r>
    </w:p>
    <w:p w:rsidR="00913C27" w:rsidRDefault="0045246F" w:rsidP="001C3E00">
      <w:pPr>
        <w:pStyle w:val="a3"/>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рабочий проект</w:t>
      </w:r>
      <w:r>
        <w:rPr>
          <w:rFonts w:ascii="Times New Roman" w:hAnsi="Times New Roman" w:cs="Times New Roman"/>
          <w:sz w:val="28"/>
          <w:szCs w:val="28"/>
        </w:rPr>
        <w:t xml:space="preserve"> – это технический проект, конструктивно адаптиро-ванный к условиям </w:t>
      </w:r>
      <w:r w:rsidRPr="0045246F">
        <w:rPr>
          <w:rFonts w:ascii="Times New Roman" w:hAnsi="Times New Roman" w:cs="Times New Roman"/>
          <w:i/>
          <w:sz w:val="28"/>
          <w:szCs w:val="28"/>
        </w:rPr>
        <w:t>серийного или массового производства</w:t>
      </w:r>
      <w:r w:rsidRPr="0045246F">
        <w:rPr>
          <w:rFonts w:ascii="Times New Roman" w:hAnsi="Times New Roman" w:cs="Times New Roman"/>
          <w:sz w:val="28"/>
          <w:szCs w:val="28"/>
        </w:rPr>
        <w:t>.</w:t>
      </w:r>
    </w:p>
    <w:p w:rsidR="00F31DAB" w:rsidRDefault="00F31DAB" w:rsidP="004524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Рабочий проект передается на опытное производство, где на его основе разрабатывается укрупненная (маршрутная) технология изготовления серий-ного образца новой продукции для его изготовления с целью последующих испытаний (см. табл.2.3).</w:t>
      </w:r>
    </w:p>
    <w:p w:rsidR="0045246F" w:rsidRPr="0045246F" w:rsidRDefault="00953C88" w:rsidP="004524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оценки эффективности </w:t>
      </w:r>
      <w:r w:rsidR="00C65961" w:rsidRPr="00C65961">
        <w:rPr>
          <w:rFonts w:ascii="Times New Roman" w:hAnsi="Times New Roman" w:cs="Times New Roman"/>
          <w:b/>
          <w:i/>
          <w:sz w:val="28"/>
          <w:szCs w:val="28"/>
        </w:rPr>
        <w:t>всей</w:t>
      </w:r>
      <w:r w:rsidR="001405FA">
        <w:rPr>
          <w:rFonts w:ascii="Times New Roman" w:hAnsi="Times New Roman" w:cs="Times New Roman"/>
          <w:b/>
          <w:i/>
          <w:sz w:val="28"/>
          <w:szCs w:val="28"/>
        </w:rPr>
        <w:t xml:space="preserve"> </w:t>
      </w:r>
      <w:r w:rsidRPr="00C65961">
        <w:rPr>
          <w:rFonts w:ascii="Times New Roman" w:hAnsi="Times New Roman" w:cs="Times New Roman"/>
          <w:i/>
          <w:sz w:val="28"/>
          <w:szCs w:val="28"/>
        </w:rPr>
        <w:t>выше описанной конструк</w:t>
      </w:r>
      <w:r w:rsidR="00C65961">
        <w:rPr>
          <w:rFonts w:ascii="Times New Roman" w:hAnsi="Times New Roman" w:cs="Times New Roman"/>
          <w:i/>
          <w:sz w:val="28"/>
          <w:szCs w:val="28"/>
        </w:rPr>
        <w:t>-</w:t>
      </w:r>
      <w:r w:rsidRPr="00C65961">
        <w:rPr>
          <w:rFonts w:ascii="Times New Roman" w:hAnsi="Times New Roman" w:cs="Times New Roman"/>
          <w:i/>
          <w:sz w:val="28"/>
          <w:szCs w:val="28"/>
        </w:rPr>
        <w:t xml:space="preserve">торской работы </w:t>
      </w:r>
      <w:r>
        <w:rPr>
          <w:rFonts w:ascii="Times New Roman" w:hAnsi="Times New Roman" w:cs="Times New Roman"/>
          <w:sz w:val="28"/>
          <w:szCs w:val="28"/>
        </w:rPr>
        <w:t xml:space="preserve">служат результаты испытаний </w:t>
      </w:r>
      <w:r w:rsidR="00C65961" w:rsidRPr="00C65961">
        <w:rPr>
          <w:rFonts w:ascii="Times New Roman" w:hAnsi="Times New Roman" w:cs="Times New Roman"/>
          <w:i/>
          <w:sz w:val="28"/>
          <w:szCs w:val="28"/>
        </w:rPr>
        <w:t>партии</w:t>
      </w:r>
      <w:r w:rsidR="00C65961">
        <w:rPr>
          <w:rFonts w:ascii="Times New Roman" w:hAnsi="Times New Roman" w:cs="Times New Roman"/>
          <w:sz w:val="28"/>
          <w:szCs w:val="28"/>
        </w:rPr>
        <w:t xml:space="preserve"> (с целью обеспече-ния необходимой репрезентативности результатов</w:t>
      </w:r>
      <w:r w:rsidR="000B3B83">
        <w:rPr>
          <w:rFonts w:ascii="Times New Roman" w:hAnsi="Times New Roman" w:cs="Times New Roman"/>
          <w:sz w:val="28"/>
          <w:szCs w:val="28"/>
        </w:rPr>
        <w:t xml:space="preserve"> этих испытаний</w:t>
      </w:r>
      <w:r w:rsidR="00C65961">
        <w:rPr>
          <w:rFonts w:ascii="Times New Roman" w:hAnsi="Times New Roman" w:cs="Times New Roman"/>
          <w:sz w:val="28"/>
          <w:szCs w:val="28"/>
        </w:rPr>
        <w:t>) серий</w:t>
      </w:r>
      <w:r w:rsidR="000B3B83">
        <w:rPr>
          <w:rFonts w:ascii="Times New Roman" w:hAnsi="Times New Roman" w:cs="Times New Roman"/>
          <w:sz w:val="28"/>
          <w:szCs w:val="28"/>
        </w:rPr>
        <w:t>-</w:t>
      </w:r>
      <w:r w:rsidR="00C65961">
        <w:rPr>
          <w:rFonts w:ascii="Times New Roman" w:hAnsi="Times New Roman" w:cs="Times New Roman"/>
          <w:sz w:val="28"/>
          <w:szCs w:val="28"/>
        </w:rPr>
        <w:t xml:space="preserve">ных образцов новой продукции </w:t>
      </w:r>
      <w:r w:rsidR="00C65961" w:rsidRPr="00C65961">
        <w:rPr>
          <w:rFonts w:ascii="Times New Roman" w:hAnsi="Times New Roman" w:cs="Times New Roman"/>
          <w:i/>
          <w:sz w:val="28"/>
          <w:szCs w:val="28"/>
        </w:rPr>
        <w:t>в реальных условиях их будущей эксплуата</w:t>
      </w:r>
      <w:r w:rsidR="000B3B83">
        <w:rPr>
          <w:rFonts w:ascii="Times New Roman" w:hAnsi="Times New Roman" w:cs="Times New Roman"/>
          <w:i/>
          <w:sz w:val="28"/>
          <w:szCs w:val="28"/>
        </w:rPr>
        <w:t>-</w:t>
      </w:r>
      <w:r w:rsidR="00C65961" w:rsidRPr="00C65961">
        <w:rPr>
          <w:rFonts w:ascii="Times New Roman" w:hAnsi="Times New Roman" w:cs="Times New Roman"/>
          <w:i/>
          <w:sz w:val="28"/>
          <w:szCs w:val="28"/>
        </w:rPr>
        <w:t>ции</w:t>
      </w:r>
      <w:r w:rsidR="00C65961">
        <w:rPr>
          <w:rFonts w:ascii="Times New Roman" w:hAnsi="Times New Roman" w:cs="Times New Roman"/>
          <w:sz w:val="28"/>
          <w:szCs w:val="28"/>
        </w:rPr>
        <w:t>.</w:t>
      </w:r>
    </w:p>
    <w:p w:rsidR="00EB3D4C" w:rsidRDefault="00A367CA" w:rsidP="00B71828">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Совокупность работ 7–</w:t>
      </w:r>
      <w:r w:rsidR="00C65961">
        <w:rPr>
          <w:rFonts w:ascii="Times New Roman" w:hAnsi="Times New Roman" w:cs="Times New Roman"/>
          <w:i/>
          <w:sz w:val="28"/>
          <w:szCs w:val="28"/>
        </w:rPr>
        <w:t>12 этапа опытно-конструкторских разрабо</w:t>
      </w:r>
      <w:r w:rsidR="00D51E91">
        <w:rPr>
          <w:rFonts w:ascii="Times New Roman" w:hAnsi="Times New Roman" w:cs="Times New Roman"/>
          <w:i/>
          <w:sz w:val="28"/>
          <w:szCs w:val="28"/>
        </w:rPr>
        <w:t>-</w:t>
      </w:r>
      <w:r w:rsidR="00C65961">
        <w:rPr>
          <w:rFonts w:ascii="Times New Roman" w:hAnsi="Times New Roman" w:cs="Times New Roman"/>
          <w:i/>
          <w:sz w:val="28"/>
          <w:szCs w:val="28"/>
        </w:rPr>
        <w:t xml:space="preserve">ток (см. табл. 2.3) называется </w:t>
      </w:r>
      <w:r w:rsidR="00C65961">
        <w:rPr>
          <w:rFonts w:ascii="Times New Roman" w:hAnsi="Times New Roman" w:cs="Times New Roman"/>
          <w:b/>
          <w:i/>
          <w:sz w:val="28"/>
          <w:szCs w:val="28"/>
        </w:rPr>
        <w:t>конструкторской подготовкой производ</w:t>
      </w:r>
      <w:r w:rsidR="00D51E91">
        <w:rPr>
          <w:rFonts w:ascii="Times New Roman" w:hAnsi="Times New Roman" w:cs="Times New Roman"/>
          <w:b/>
          <w:i/>
          <w:sz w:val="28"/>
          <w:szCs w:val="28"/>
        </w:rPr>
        <w:t>-</w:t>
      </w:r>
      <w:r w:rsidR="00C65961">
        <w:rPr>
          <w:rFonts w:ascii="Times New Roman" w:hAnsi="Times New Roman" w:cs="Times New Roman"/>
          <w:b/>
          <w:i/>
          <w:sz w:val="28"/>
          <w:szCs w:val="28"/>
        </w:rPr>
        <w:t>ства</w:t>
      </w:r>
      <w:r w:rsidR="00D51E91">
        <w:rPr>
          <w:rFonts w:ascii="Times New Roman" w:hAnsi="Times New Roman" w:cs="Times New Roman"/>
          <w:b/>
          <w:i/>
          <w:sz w:val="28"/>
          <w:szCs w:val="28"/>
        </w:rPr>
        <w:t xml:space="preserve"> (КПП)</w:t>
      </w:r>
      <w:r w:rsidR="00C65961">
        <w:rPr>
          <w:rFonts w:ascii="Times New Roman" w:hAnsi="Times New Roman" w:cs="Times New Roman"/>
          <w:b/>
          <w:i/>
          <w:sz w:val="28"/>
          <w:szCs w:val="28"/>
        </w:rPr>
        <w:t>.</w:t>
      </w:r>
      <w:r w:rsidR="001405FA">
        <w:rPr>
          <w:rFonts w:ascii="Times New Roman" w:hAnsi="Times New Roman" w:cs="Times New Roman"/>
          <w:b/>
          <w:i/>
          <w:sz w:val="28"/>
          <w:szCs w:val="28"/>
        </w:rPr>
        <w:t xml:space="preserve"> </w:t>
      </w:r>
      <w:r w:rsidR="008963FD" w:rsidRPr="00982127">
        <w:rPr>
          <w:rFonts w:ascii="Times New Roman" w:hAnsi="Times New Roman" w:cs="Times New Roman"/>
          <w:i/>
          <w:sz w:val="28"/>
          <w:szCs w:val="28"/>
        </w:rPr>
        <w:t xml:space="preserve">Результат КПП, а также результат всего этапа ОКР – это </w:t>
      </w:r>
      <w:r w:rsidR="008963FD" w:rsidRPr="00982127">
        <w:rPr>
          <w:rFonts w:ascii="Times New Roman" w:hAnsi="Times New Roman" w:cs="Times New Roman"/>
          <w:b/>
          <w:i/>
          <w:sz w:val="28"/>
          <w:szCs w:val="28"/>
        </w:rPr>
        <w:t>продуктовая инновация</w:t>
      </w:r>
      <w:r w:rsidR="008963FD" w:rsidRPr="00982127">
        <w:rPr>
          <w:rFonts w:ascii="Times New Roman" w:hAnsi="Times New Roman" w:cs="Times New Roman"/>
          <w:i/>
          <w:sz w:val="28"/>
          <w:szCs w:val="28"/>
        </w:rPr>
        <w:t>,</w:t>
      </w:r>
      <w:r w:rsidR="008963FD">
        <w:rPr>
          <w:rFonts w:ascii="Times New Roman" w:hAnsi="Times New Roman" w:cs="Times New Roman"/>
          <w:sz w:val="28"/>
          <w:szCs w:val="28"/>
        </w:rPr>
        <w:t xml:space="preserve"> конкретно представляющая собой существующий в вещественной форме образец новой продукции, который по результатам ис</w:t>
      </w:r>
      <w:r w:rsidR="00982127">
        <w:rPr>
          <w:rFonts w:ascii="Times New Roman" w:hAnsi="Times New Roman" w:cs="Times New Roman"/>
          <w:sz w:val="28"/>
          <w:szCs w:val="28"/>
        </w:rPr>
        <w:t>-</w:t>
      </w:r>
      <w:r w:rsidR="008963FD">
        <w:rPr>
          <w:rFonts w:ascii="Times New Roman" w:hAnsi="Times New Roman" w:cs="Times New Roman"/>
          <w:sz w:val="28"/>
          <w:szCs w:val="28"/>
        </w:rPr>
        <w:t xml:space="preserve">пытаний подтвердил более высокий, по сравнению с существующими </w:t>
      </w:r>
      <w:r w:rsidR="00982127">
        <w:rPr>
          <w:rFonts w:ascii="Times New Roman" w:hAnsi="Times New Roman" w:cs="Times New Roman"/>
          <w:sz w:val="28"/>
          <w:szCs w:val="28"/>
        </w:rPr>
        <w:t>анало-</w:t>
      </w:r>
      <w:r w:rsidR="00982127">
        <w:rPr>
          <w:rFonts w:ascii="Times New Roman" w:hAnsi="Times New Roman" w:cs="Times New Roman"/>
          <w:sz w:val="28"/>
          <w:szCs w:val="28"/>
        </w:rPr>
        <w:lastRenderedPageBreak/>
        <w:t>га</w:t>
      </w:r>
      <w:r w:rsidR="008963FD">
        <w:rPr>
          <w:rFonts w:ascii="Times New Roman" w:hAnsi="Times New Roman" w:cs="Times New Roman"/>
          <w:sz w:val="28"/>
          <w:szCs w:val="28"/>
        </w:rPr>
        <w:t>ми, уровень своих эксплуатационных свойств и приемлемый, с точки зре</w:t>
      </w:r>
      <w:r w:rsidR="00982127">
        <w:rPr>
          <w:rFonts w:ascii="Times New Roman" w:hAnsi="Times New Roman" w:cs="Times New Roman"/>
          <w:sz w:val="28"/>
          <w:szCs w:val="28"/>
        </w:rPr>
        <w:t>-</w:t>
      </w:r>
      <w:r w:rsidR="008963FD">
        <w:rPr>
          <w:rFonts w:ascii="Times New Roman" w:hAnsi="Times New Roman" w:cs="Times New Roman"/>
          <w:sz w:val="28"/>
          <w:szCs w:val="28"/>
        </w:rPr>
        <w:t>ния потенциального инвестора, уровень затрат на освоение производства и выпуск данной продукции для сегмента рынка сбыт</w:t>
      </w:r>
      <w:r w:rsidR="00982127">
        <w:rPr>
          <w:rFonts w:ascii="Times New Roman" w:hAnsi="Times New Roman" w:cs="Times New Roman"/>
          <w:sz w:val="28"/>
          <w:szCs w:val="28"/>
        </w:rPr>
        <w:t>а</w:t>
      </w:r>
      <w:r w:rsidR="008963FD">
        <w:rPr>
          <w:rFonts w:ascii="Times New Roman" w:hAnsi="Times New Roman" w:cs="Times New Roman"/>
          <w:sz w:val="28"/>
          <w:szCs w:val="28"/>
        </w:rPr>
        <w:t xml:space="preserve"> конкретной емкости.</w:t>
      </w:r>
      <w:r w:rsidR="00982127">
        <w:rPr>
          <w:rFonts w:ascii="Times New Roman" w:hAnsi="Times New Roman" w:cs="Times New Roman"/>
          <w:sz w:val="28"/>
          <w:szCs w:val="28"/>
        </w:rPr>
        <w:t xml:space="preserve"> Готовность данной товарной инновации к внедрению в производство подт-верждается наличием полностью готовой конструкторской документации на неё, а также маршрутной (укрупненной) технологии изготовления этой про-дукции.</w:t>
      </w:r>
      <w:r w:rsidR="00F21970">
        <w:rPr>
          <w:rFonts w:ascii="Times New Roman" w:hAnsi="Times New Roman" w:cs="Times New Roman"/>
          <w:sz w:val="28"/>
          <w:szCs w:val="28"/>
        </w:rPr>
        <w:t xml:space="preserve"> Так</w:t>
      </w:r>
      <w:r w:rsidR="00B71828">
        <w:rPr>
          <w:rFonts w:ascii="Times New Roman" w:hAnsi="Times New Roman" w:cs="Times New Roman"/>
          <w:sz w:val="28"/>
          <w:szCs w:val="28"/>
        </w:rPr>
        <w:t>ой</w:t>
      </w:r>
      <w:r w:rsidR="001405FA">
        <w:rPr>
          <w:rFonts w:ascii="Times New Roman" w:hAnsi="Times New Roman" w:cs="Times New Roman"/>
          <w:sz w:val="28"/>
          <w:szCs w:val="28"/>
        </w:rPr>
        <w:t xml:space="preserve"> </w:t>
      </w:r>
      <w:r w:rsidR="00262618">
        <w:rPr>
          <w:rFonts w:ascii="Times New Roman" w:hAnsi="Times New Roman" w:cs="Times New Roman"/>
          <w:sz w:val="28"/>
          <w:szCs w:val="28"/>
        </w:rPr>
        <w:t xml:space="preserve">довольно </w:t>
      </w:r>
      <w:r w:rsidR="00F21970">
        <w:rPr>
          <w:rFonts w:ascii="Times New Roman" w:hAnsi="Times New Roman" w:cs="Times New Roman"/>
          <w:sz w:val="28"/>
          <w:szCs w:val="28"/>
        </w:rPr>
        <w:t>громоздкий и сложный порядок работ, составляю</w:t>
      </w:r>
      <w:r w:rsidR="00B71828">
        <w:rPr>
          <w:rFonts w:ascii="Times New Roman" w:hAnsi="Times New Roman" w:cs="Times New Roman"/>
          <w:sz w:val="28"/>
          <w:szCs w:val="28"/>
        </w:rPr>
        <w:t>-</w:t>
      </w:r>
      <w:r w:rsidR="00F21970">
        <w:rPr>
          <w:rFonts w:ascii="Times New Roman" w:hAnsi="Times New Roman" w:cs="Times New Roman"/>
          <w:sz w:val="28"/>
          <w:szCs w:val="28"/>
        </w:rPr>
        <w:t>щих</w:t>
      </w:r>
      <w:r w:rsidR="001405FA">
        <w:rPr>
          <w:rFonts w:ascii="Times New Roman" w:hAnsi="Times New Roman" w:cs="Times New Roman"/>
          <w:sz w:val="28"/>
          <w:szCs w:val="28"/>
        </w:rPr>
        <w:t xml:space="preserve"> </w:t>
      </w:r>
      <w:r w:rsidR="00B71828">
        <w:rPr>
          <w:rFonts w:ascii="Times New Roman" w:hAnsi="Times New Roman" w:cs="Times New Roman"/>
          <w:sz w:val="28"/>
          <w:szCs w:val="28"/>
        </w:rPr>
        <w:t xml:space="preserve">содержание </w:t>
      </w:r>
      <w:r w:rsidR="00F21970">
        <w:rPr>
          <w:rFonts w:ascii="Times New Roman" w:hAnsi="Times New Roman" w:cs="Times New Roman"/>
          <w:sz w:val="28"/>
          <w:szCs w:val="28"/>
        </w:rPr>
        <w:t>этап</w:t>
      </w:r>
      <w:r w:rsidR="00B71828">
        <w:rPr>
          <w:rFonts w:ascii="Times New Roman" w:hAnsi="Times New Roman" w:cs="Times New Roman"/>
          <w:sz w:val="28"/>
          <w:szCs w:val="28"/>
        </w:rPr>
        <w:t>а</w:t>
      </w:r>
      <w:r w:rsidR="001405FA">
        <w:rPr>
          <w:rFonts w:ascii="Times New Roman" w:hAnsi="Times New Roman" w:cs="Times New Roman"/>
          <w:sz w:val="28"/>
          <w:szCs w:val="28"/>
        </w:rPr>
        <w:t xml:space="preserve"> </w:t>
      </w:r>
      <w:r w:rsidR="00B71828">
        <w:rPr>
          <w:rFonts w:ascii="Times New Roman" w:hAnsi="Times New Roman" w:cs="Times New Roman"/>
          <w:sz w:val="28"/>
          <w:szCs w:val="28"/>
        </w:rPr>
        <w:t xml:space="preserve">ОКР и его стадии КПП </w:t>
      </w:r>
      <w:r w:rsidR="00F21970">
        <w:rPr>
          <w:rFonts w:ascii="Times New Roman" w:hAnsi="Times New Roman" w:cs="Times New Roman"/>
          <w:sz w:val="28"/>
          <w:szCs w:val="28"/>
        </w:rPr>
        <w:t xml:space="preserve">(см. табл. 2.3), </w:t>
      </w:r>
      <w:r w:rsidR="00B71828">
        <w:rPr>
          <w:rFonts w:ascii="Times New Roman" w:hAnsi="Times New Roman" w:cs="Times New Roman"/>
          <w:sz w:val="28"/>
          <w:szCs w:val="28"/>
        </w:rPr>
        <w:t>дает впослед</w:t>
      </w:r>
      <w:r w:rsidR="00C51B4A">
        <w:rPr>
          <w:rFonts w:ascii="Times New Roman" w:hAnsi="Times New Roman" w:cs="Times New Roman"/>
          <w:sz w:val="28"/>
          <w:szCs w:val="28"/>
        </w:rPr>
        <w:t>-</w:t>
      </w:r>
      <w:r w:rsidR="00B71828">
        <w:rPr>
          <w:rFonts w:ascii="Times New Roman" w:hAnsi="Times New Roman" w:cs="Times New Roman"/>
          <w:sz w:val="28"/>
          <w:szCs w:val="28"/>
        </w:rPr>
        <w:t xml:space="preserve">ствии значительный экономический эффект </w:t>
      </w:r>
      <w:r w:rsidR="00F21970">
        <w:rPr>
          <w:rFonts w:ascii="Times New Roman" w:hAnsi="Times New Roman" w:cs="Times New Roman"/>
          <w:sz w:val="28"/>
          <w:szCs w:val="28"/>
        </w:rPr>
        <w:t xml:space="preserve">за счет </w:t>
      </w:r>
      <w:r w:rsidR="00B71828">
        <w:rPr>
          <w:rFonts w:ascii="Times New Roman" w:hAnsi="Times New Roman" w:cs="Times New Roman"/>
          <w:sz w:val="28"/>
          <w:szCs w:val="28"/>
        </w:rPr>
        <w:t xml:space="preserve">обеспечения </w:t>
      </w:r>
      <w:r w:rsidR="00F21970">
        <w:rPr>
          <w:rFonts w:ascii="Times New Roman" w:hAnsi="Times New Roman" w:cs="Times New Roman"/>
          <w:sz w:val="28"/>
          <w:szCs w:val="28"/>
        </w:rPr>
        <w:t>максималь</w:t>
      </w:r>
      <w:r w:rsidR="00C51B4A">
        <w:rPr>
          <w:rFonts w:ascii="Times New Roman" w:hAnsi="Times New Roman" w:cs="Times New Roman"/>
          <w:sz w:val="28"/>
          <w:szCs w:val="28"/>
        </w:rPr>
        <w:t>-</w:t>
      </w:r>
      <w:r w:rsidR="00F21970">
        <w:rPr>
          <w:rFonts w:ascii="Times New Roman" w:hAnsi="Times New Roman" w:cs="Times New Roman"/>
          <w:sz w:val="28"/>
          <w:szCs w:val="28"/>
        </w:rPr>
        <w:t xml:space="preserve">ной экономичности новой продукции в производстве и </w:t>
      </w:r>
      <w:r w:rsidR="00262618">
        <w:rPr>
          <w:rFonts w:ascii="Times New Roman" w:hAnsi="Times New Roman" w:cs="Times New Roman"/>
          <w:sz w:val="28"/>
          <w:szCs w:val="28"/>
        </w:rPr>
        <w:t>высок</w:t>
      </w:r>
      <w:r w:rsidR="00F21970">
        <w:rPr>
          <w:rFonts w:ascii="Times New Roman" w:hAnsi="Times New Roman" w:cs="Times New Roman"/>
          <w:sz w:val="28"/>
          <w:szCs w:val="28"/>
        </w:rPr>
        <w:t>ого уровня её качества в эксплуатации.</w:t>
      </w:r>
      <w:r w:rsidR="006F482F">
        <w:rPr>
          <w:rFonts w:ascii="Times New Roman" w:hAnsi="Times New Roman" w:cs="Times New Roman"/>
          <w:sz w:val="28"/>
          <w:szCs w:val="28"/>
        </w:rPr>
        <w:t xml:space="preserve"> Кроме того, </w:t>
      </w:r>
      <w:r w:rsidR="006F482F" w:rsidRPr="003B7F9F">
        <w:rPr>
          <w:rFonts w:ascii="Times New Roman" w:hAnsi="Times New Roman" w:cs="Times New Roman"/>
          <w:i/>
          <w:sz w:val="28"/>
          <w:szCs w:val="28"/>
        </w:rPr>
        <w:t>патентное и информационное научно-техническое сопровождение</w:t>
      </w:r>
      <w:r w:rsidR="006F482F">
        <w:rPr>
          <w:rFonts w:ascii="Times New Roman" w:hAnsi="Times New Roman" w:cs="Times New Roman"/>
          <w:sz w:val="28"/>
          <w:szCs w:val="28"/>
        </w:rPr>
        <w:t xml:space="preserve"> этапа прикладных научных исследований и эта</w:t>
      </w:r>
      <w:r w:rsidR="003B7F9F">
        <w:rPr>
          <w:rFonts w:ascii="Times New Roman" w:hAnsi="Times New Roman" w:cs="Times New Roman"/>
          <w:sz w:val="28"/>
          <w:szCs w:val="28"/>
        </w:rPr>
        <w:t>-</w:t>
      </w:r>
      <w:r w:rsidR="006F482F">
        <w:rPr>
          <w:rFonts w:ascii="Times New Roman" w:hAnsi="Times New Roman" w:cs="Times New Roman"/>
          <w:sz w:val="28"/>
          <w:szCs w:val="28"/>
        </w:rPr>
        <w:t>па ОКР (там же) гарантирует, с одной стороны, высокий уровень закладывае</w:t>
      </w:r>
      <w:r w:rsidR="003B7F9F">
        <w:rPr>
          <w:rFonts w:ascii="Times New Roman" w:hAnsi="Times New Roman" w:cs="Times New Roman"/>
          <w:sz w:val="28"/>
          <w:szCs w:val="28"/>
        </w:rPr>
        <w:t>-</w:t>
      </w:r>
      <w:r w:rsidR="006F482F">
        <w:rPr>
          <w:rFonts w:ascii="Times New Roman" w:hAnsi="Times New Roman" w:cs="Times New Roman"/>
          <w:sz w:val="28"/>
          <w:szCs w:val="28"/>
        </w:rPr>
        <w:t>мых в конструкцию экспериментального, опытного и серийного образцов но</w:t>
      </w:r>
      <w:r w:rsidR="003B7F9F">
        <w:rPr>
          <w:rFonts w:ascii="Times New Roman" w:hAnsi="Times New Roman" w:cs="Times New Roman"/>
          <w:sz w:val="28"/>
          <w:szCs w:val="28"/>
        </w:rPr>
        <w:t>-</w:t>
      </w:r>
      <w:r w:rsidR="006F482F">
        <w:rPr>
          <w:rFonts w:ascii="Times New Roman" w:hAnsi="Times New Roman" w:cs="Times New Roman"/>
          <w:sz w:val="28"/>
          <w:szCs w:val="28"/>
        </w:rPr>
        <w:t xml:space="preserve">вой продукции решений, а с другой </w:t>
      </w:r>
      <w:r w:rsidR="003B7F9F">
        <w:rPr>
          <w:rFonts w:ascii="Times New Roman" w:hAnsi="Times New Roman" w:cs="Times New Roman"/>
          <w:sz w:val="28"/>
          <w:szCs w:val="28"/>
        </w:rPr>
        <w:t>–</w:t>
      </w:r>
      <w:r w:rsidR="001405FA">
        <w:rPr>
          <w:rFonts w:ascii="Times New Roman" w:hAnsi="Times New Roman" w:cs="Times New Roman"/>
          <w:sz w:val="28"/>
          <w:szCs w:val="28"/>
        </w:rPr>
        <w:t xml:space="preserve"> </w:t>
      </w:r>
      <w:r w:rsidR="003B7F9F">
        <w:rPr>
          <w:rFonts w:ascii="Times New Roman" w:hAnsi="Times New Roman" w:cs="Times New Roman"/>
          <w:sz w:val="28"/>
          <w:szCs w:val="28"/>
        </w:rPr>
        <w:t>их патентную защищенность и чистоту.</w:t>
      </w:r>
    </w:p>
    <w:p w:rsidR="00812D4E" w:rsidRDefault="003E2E7E" w:rsidP="00A31097">
      <w:pPr>
        <w:spacing w:after="0" w:line="240" w:lineRule="auto"/>
        <w:ind w:firstLine="709"/>
        <w:jc w:val="both"/>
        <w:rPr>
          <w:rFonts w:ascii="Times New Roman" w:hAnsi="Times New Roman" w:cs="Times New Roman"/>
          <w:sz w:val="28"/>
          <w:szCs w:val="28"/>
        </w:rPr>
      </w:pPr>
      <w:r w:rsidRPr="003E2E7E">
        <w:rPr>
          <w:rFonts w:ascii="Times New Roman" w:hAnsi="Times New Roman" w:cs="Times New Roman"/>
          <w:i/>
          <w:sz w:val="28"/>
          <w:szCs w:val="28"/>
        </w:rPr>
        <w:t>Стадия внедрения</w:t>
      </w:r>
      <w:r>
        <w:rPr>
          <w:rFonts w:ascii="Times New Roman" w:hAnsi="Times New Roman" w:cs="Times New Roman"/>
          <w:sz w:val="28"/>
          <w:szCs w:val="28"/>
        </w:rPr>
        <w:t xml:space="preserve"> этапа коммерциализации инновации (см. табл. 2.3) включает в себя </w:t>
      </w:r>
      <w:r w:rsidRPr="003E2E7E">
        <w:rPr>
          <w:rFonts w:ascii="Times New Roman" w:hAnsi="Times New Roman" w:cs="Times New Roman"/>
          <w:b/>
          <w:i/>
          <w:sz w:val="28"/>
          <w:szCs w:val="28"/>
        </w:rPr>
        <w:t xml:space="preserve">технологическую </w:t>
      </w:r>
      <w:r w:rsidR="00C51B4A">
        <w:rPr>
          <w:rFonts w:ascii="Times New Roman" w:hAnsi="Times New Roman" w:cs="Times New Roman"/>
          <w:b/>
          <w:i/>
          <w:sz w:val="28"/>
          <w:szCs w:val="28"/>
        </w:rPr>
        <w:t xml:space="preserve">подготовку производства </w:t>
      </w:r>
      <w:r w:rsidR="00F32805">
        <w:rPr>
          <w:rFonts w:ascii="Times New Roman" w:hAnsi="Times New Roman" w:cs="Times New Roman"/>
          <w:b/>
          <w:i/>
          <w:sz w:val="28"/>
          <w:szCs w:val="28"/>
        </w:rPr>
        <w:t>(</w:t>
      </w:r>
      <w:r w:rsidR="00C51B4A">
        <w:rPr>
          <w:rFonts w:ascii="Times New Roman" w:hAnsi="Times New Roman" w:cs="Times New Roman"/>
          <w:b/>
          <w:i/>
          <w:sz w:val="28"/>
          <w:szCs w:val="28"/>
        </w:rPr>
        <w:t>ТПП</w:t>
      </w:r>
      <w:r w:rsidR="00F32805">
        <w:rPr>
          <w:rFonts w:ascii="Times New Roman" w:hAnsi="Times New Roman" w:cs="Times New Roman"/>
          <w:b/>
          <w:i/>
          <w:sz w:val="28"/>
          <w:szCs w:val="28"/>
        </w:rPr>
        <w:t xml:space="preserve">) </w:t>
      </w:r>
      <w:r>
        <w:rPr>
          <w:rFonts w:ascii="Times New Roman" w:hAnsi="Times New Roman" w:cs="Times New Roman"/>
          <w:sz w:val="28"/>
          <w:szCs w:val="28"/>
        </w:rPr>
        <w:t xml:space="preserve">и </w:t>
      </w:r>
      <w:r w:rsidRPr="003E2E7E">
        <w:rPr>
          <w:rFonts w:ascii="Times New Roman" w:hAnsi="Times New Roman" w:cs="Times New Roman"/>
          <w:b/>
          <w:i/>
          <w:sz w:val="28"/>
          <w:szCs w:val="28"/>
        </w:rPr>
        <w:t>орга</w:t>
      </w:r>
      <w:r w:rsidR="00F32805">
        <w:rPr>
          <w:rFonts w:ascii="Times New Roman" w:hAnsi="Times New Roman" w:cs="Times New Roman"/>
          <w:b/>
          <w:i/>
          <w:sz w:val="28"/>
          <w:szCs w:val="28"/>
        </w:rPr>
        <w:t>-</w:t>
      </w:r>
      <w:r w:rsidRPr="003E2E7E">
        <w:rPr>
          <w:rFonts w:ascii="Times New Roman" w:hAnsi="Times New Roman" w:cs="Times New Roman"/>
          <w:b/>
          <w:i/>
          <w:sz w:val="28"/>
          <w:szCs w:val="28"/>
        </w:rPr>
        <w:t>низационную подготовку производства</w:t>
      </w:r>
      <w:r w:rsidR="001405FA">
        <w:rPr>
          <w:rFonts w:ascii="Times New Roman" w:hAnsi="Times New Roman" w:cs="Times New Roman"/>
          <w:b/>
          <w:i/>
          <w:sz w:val="28"/>
          <w:szCs w:val="28"/>
        </w:rPr>
        <w:t xml:space="preserve"> </w:t>
      </w:r>
      <w:r w:rsidR="00F32805">
        <w:rPr>
          <w:rFonts w:ascii="Times New Roman" w:hAnsi="Times New Roman" w:cs="Times New Roman"/>
          <w:b/>
          <w:i/>
          <w:sz w:val="28"/>
          <w:szCs w:val="28"/>
        </w:rPr>
        <w:t>(</w:t>
      </w:r>
      <w:r w:rsidR="00C51B4A">
        <w:rPr>
          <w:rFonts w:ascii="Times New Roman" w:hAnsi="Times New Roman" w:cs="Times New Roman"/>
          <w:b/>
          <w:i/>
          <w:sz w:val="28"/>
          <w:szCs w:val="28"/>
        </w:rPr>
        <w:t>ОПП</w:t>
      </w:r>
      <w:r w:rsidR="00F32805">
        <w:rPr>
          <w:rFonts w:ascii="Times New Roman" w:hAnsi="Times New Roman" w:cs="Times New Roman"/>
          <w:b/>
          <w:i/>
          <w:sz w:val="28"/>
          <w:szCs w:val="28"/>
        </w:rPr>
        <w:t xml:space="preserve">). </w:t>
      </w:r>
      <w:r w:rsidR="00F32805">
        <w:rPr>
          <w:rFonts w:ascii="Times New Roman" w:hAnsi="Times New Roman" w:cs="Times New Roman"/>
          <w:sz w:val="28"/>
          <w:szCs w:val="28"/>
        </w:rPr>
        <w:t xml:space="preserve">Содержание ТПП образуют </w:t>
      </w:r>
      <w:r w:rsidR="00F32805" w:rsidRPr="00F32805">
        <w:rPr>
          <w:rFonts w:ascii="Times New Roman" w:hAnsi="Times New Roman" w:cs="Times New Roman"/>
          <w:i/>
          <w:sz w:val="28"/>
          <w:szCs w:val="28"/>
        </w:rPr>
        <w:t>работы 1–4</w:t>
      </w:r>
      <w:r w:rsidR="00F32805">
        <w:rPr>
          <w:rFonts w:ascii="Times New Roman" w:hAnsi="Times New Roman" w:cs="Times New Roman"/>
          <w:sz w:val="28"/>
          <w:szCs w:val="28"/>
        </w:rPr>
        <w:t xml:space="preserve"> данного этапа (правый столбец табл. 2.3), а содержание ОПП – </w:t>
      </w:r>
      <w:r w:rsidR="00F32805" w:rsidRPr="00F32805">
        <w:rPr>
          <w:rFonts w:ascii="Times New Roman" w:hAnsi="Times New Roman" w:cs="Times New Roman"/>
          <w:i/>
          <w:sz w:val="28"/>
          <w:szCs w:val="28"/>
        </w:rPr>
        <w:t>работы 5–7</w:t>
      </w:r>
      <w:r w:rsidR="00F32805">
        <w:rPr>
          <w:rFonts w:ascii="Times New Roman" w:hAnsi="Times New Roman" w:cs="Times New Roman"/>
          <w:sz w:val="28"/>
          <w:szCs w:val="28"/>
        </w:rPr>
        <w:t xml:space="preserve"> (там же). В свою очередь, </w:t>
      </w:r>
      <w:r w:rsidR="00C51B4A" w:rsidRPr="00812D4E">
        <w:rPr>
          <w:rFonts w:ascii="Times New Roman" w:hAnsi="Times New Roman" w:cs="Times New Roman"/>
          <w:i/>
          <w:sz w:val="28"/>
          <w:szCs w:val="28"/>
        </w:rPr>
        <w:t>разработка пооперационной (деталь</w:t>
      </w:r>
      <w:r w:rsidR="00A31097">
        <w:rPr>
          <w:rFonts w:ascii="Times New Roman" w:hAnsi="Times New Roman" w:cs="Times New Roman"/>
          <w:i/>
          <w:sz w:val="28"/>
          <w:szCs w:val="28"/>
        </w:rPr>
        <w:t>-</w:t>
      </w:r>
      <w:r w:rsidR="00C51B4A" w:rsidRPr="00812D4E">
        <w:rPr>
          <w:rFonts w:ascii="Times New Roman" w:hAnsi="Times New Roman" w:cs="Times New Roman"/>
          <w:i/>
          <w:sz w:val="28"/>
          <w:szCs w:val="28"/>
        </w:rPr>
        <w:t>ной) технологии изготовления новой продукции</w:t>
      </w:r>
      <w:r w:rsidR="001405FA">
        <w:rPr>
          <w:rFonts w:ascii="Times New Roman" w:hAnsi="Times New Roman" w:cs="Times New Roman"/>
          <w:i/>
          <w:sz w:val="28"/>
          <w:szCs w:val="28"/>
        </w:rPr>
        <w:t xml:space="preserve"> </w:t>
      </w:r>
      <w:r w:rsidR="00F32805" w:rsidRPr="00A31097">
        <w:rPr>
          <w:rFonts w:ascii="Times New Roman" w:hAnsi="Times New Roman" w:cs="Times New Roman"/>
          <w:sz w:val="28"/>
          <w:szCs w:val="28"/>
        </w:rPr>
        <w:t>включает</w:t>
      </w:r>
      <w:r w:rsidR="001405FA">
        <w:rPr>
          <w:rFonts w:ascii="Times New Roman" w:hAnsi="Times New Roman" w:cs="Times New Roman"/>
          <w:sz w:val="28"/>
          <w:szCs w:val="28"/>
        </w:rPr>
        <w:t xml:space="preserve"> </w:t>
      </w:r>
      <w:r w:rsidR="00812D4E">
        <w:rPr>
          <w:rFonts w:ascii="Times New Roman" w:hAnsi="Times New Roman" w:cs="Times New Roman"/>
          <w:sz w:val="28"/>
          <w:szCs w:val="28"/>
        </w:rPr>
        <w:t>определение после</w:t>
      </w:r>
      <w:r w:rsidR="00A31097">
        <w:rPr>
          <w:rFonts w:ascii="Times New Roman" w:hAnsi="Times New Roman" w:cs="Times New Roman"/>
          <w:sz w:val="28"/>
          <w:szCs w:val="28"/>
        </w:rPr>
        <w:t>-</w:t>
      </w:r>
      <w:r w:rsidR="00812D4E">
        <w:rPr>
          <w:rFonts w:ascii="Times New Roman" w:hAnsi="Times New Roman" w:cs="Times New Roman"/>
          <w:sz w:val="28"/>
          <w:szCs w:val="28"/>
        </w:rPr>
        <w:t>довательности</w:t>
      </w:r>
      <w:r w:rsidR="001405FA">
        <w:rPr>
          <w:rFonts w:ascii="Times New Roman" w:hAnsi="Times New Roman" w:cs="Times New Roman"/>
          <w:sz w:val="28"/>
          <w:szCs w:val="28"/>
        </w:rPr>
        <w:t xml:space="preserve"> </w:t>
      </w:r>
      <w:r w:rsidR="00F32805">
        <w:rPr>
          <w:rFonts w:ascii="Times New Roman" w:hAnsi="Times New Roman" w:cs="Times New Roman"/>
          <w:sz w:val="28"/>
          <w:szCs w:val="28"/>
        </w:rPr>
        <w:t xml:space="preserve">выполнения </w:t>
      </w:r>
      <w:r w:rsidR="00812D4E">
        <w:rPr>
          <w:rFonts w:ascii="Times New Roman" w:hAnsi="Times New Roman" w:cs="Times New Roman"/>
          <w:sz w:val="28"/>
          <w:szCs w:val="28"/>
        </w:rPr>
        <w:t>и содержания технологических операций</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выбор и заказ оборудования и технологической оснастки</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расчет режимов резания</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выбор вида и способа получения заготовок деталей</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определение по</w:t>
      </w:r>
      <w:r w:rsidR="00A31097">
        <w:rPr>
          <w:rFonts w:ascii="Times New Roman" w:hAnsi="Times New Roman" w:cs="Times New Roman"/>
          <w:sz w:val="28"/>
          <w:szCs w:val="28"/>
        </w:rPr>
        <w:t>рядка проведения</w:t>
      </w:r>
      <w:r w:rsidR="00812D4E">
        <w:rPr>
          <w:rFonts w:ascii="Times New Roman" w:hAnsi="Times New Roman" w:cs="Times New Roman"/>
          <w:sz w:val="28"/>
          <w:szCs w:val="28"/>
        </w:rPr>
        <w:t xml:space="preserve">, </w:t>
      </w:r>
      <w:r w:rsidR="00A31097">
        <w:rPr>
          <w:rFonts w:ascii="Times New Roman" w:hAnsi="Times New Roman" w:cs="Times New Roman"/>
          <w:sz w:val="28"/>
          <w:szCs w:val="28"/>
        </w:rPr>
        <w:t xml:space="preserve">а также </w:t>
      </w:r>
      <w:r w:rsidR="00514C28">
        <w:rPr>
          <w:rFonts w:ascii="Times New Roman" w:hAnsi="Times New Roman" w:cs="Times New Roman"/>
          <w:sz w:val="28"/>
          <w:szCs w:val="28"/>
        </w:rPr>
        <w:t xml:space="preserve">выбор </w:t>
      </w:r>
      <w:r w:rsidR="00812D4E">
        <w:rPr>
          <w:rFonts w:ascii="Times New Roman" w:hAnsi="Times New Roman" w:cs="Times New Roman"/>
          <w:sz w:val="28"/>
          <w:szCs w:val="28"/>
        </w:rPr>
        <w:t xml:space="preserve">методов и средств </w:t>
      </w:r>
      <w:r w:rsidR="00A31097">
        <w:rPr>
          <w:rFonts w:ascii="Times New Roman" w:hAnsi="Times New Roman" w:cs="Times New Roman"/>
          <w:sz w:val="28"/>
          <w:szCs w:val="28"/>
        </w:rPr>
        <w:t>т</w:t>
      </w:r>
      <w:r w:rsidR="00812D4E">
        <w:rPr>
          <w:rFonts w:ascii="Times New Roman" w:hAnsi="Times New Roman" w:cs="Times New Roman"/>
          <w:sz w:val="28"/>
          <w:szCs w:val="28"/>
        </w:rPr>
        <w:t>ехнического контроля</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опре</w:t>
      </w:r>
      <w:r w:rsidR="00514C28">
        <w:rPr>
          <w:rFonts w:ascii="Times New Roman" w:hAnsi="Times New Roman" w:cs="Times New Roman"/>
          <w:sz w:val="28"/>
          <w:szCs w:val="28"/>
        </w:rPr>
        <w:t>-</w:t>
      </w:r>
      <w:r w:rsidR="00812D4E">
        <w:rPr>
          <w:rFonts w:ascii="Times New Roman" w:hAnsi="Times New Roman" w:cs="Times New Roman"/>
          <w:sz w:val="28"/>
          <w:szCs w:val="28"/>
        </w:rPr>
        <w:t xml:space="preserve">деление </w:t>
      </w:r>
      <w:r w:rsidR="00323306">
        <w:rPr>
          <w:rFonts w:ascii="Times New Roman" w:hAnsi="Times New Roman" w:cs="Times New Roman"/>
          <w:sz w:val="28"/>
          <w:szCs w:val="28"/>
        </w:rPr>
        <w:t>профессий</w:t>
      </w:r>
      <w:r w:rsidR="00812D4E">
        <w:rPr>
          <w:rFonts w:ascii="Times New Roman" w:hAnsi="Times New Roman" w:cs="Times New Roman"/>
          <w:sz w:val="28"/>
          <w:szCs w:val="28"/>
        </w:rPr>
        <w:t xml:space="preserve"> </w:t>
      </w:r>
      <w:r w:rsidR="00A31097">
        <w:rPr>
          <w:rFonts w:ascii="Times New Roman" w:hAnsi="Times New Roman" w:cs="Times New Roman"/>
          <w:sz w:val="28"/>
          <w:szCs w:val="28"/>
        </w:rPr>
        <w:t>и квалификации основных рабочих</w:t>
      </w:r>
      <w:r w:rsidR="00514C28">
        <w:rPr>
          <w:rFonts w:ascii="Times New Roman" w:hAnsi="Times New Roman" w:cs="Times New Roman"/>
          <w:sz w:val="28"/>
          <w:szCs w:val="28"/>
        </w:rPr>
        <w:t xml:space="preserve"> и другие работы.</w:t>
      </w:r>
      <w:r w:rsidR="001405FA">
        <w:rPr>
          <w:rFonts w:ascii="Times New Roman" w:hAnsi="Times New Roman" w:cs="Times New Roman"/>
          <w:sz w:val="28"/>
          <w:szCs w:val="28"/>
        </w:rPr>
        <w:t xml:space="preserve"> </w:t>
      </w:r>
      <w:r w:rsidR="00C53F77" w:rsidRPr="00C53F77">
        <w:rPr>
          <w:rFonts w:ascii="Times New Roman" w:hAnsi="Times New Roman" w:cs="Times New Roman"/>
          <w:i/>
          <w:sz w:val="28"/>
          <w:szCs w:val="28"/>
        </w:rPr>
        <w:t>Проектирование технологической оснастки</w:t>
      </w:r>
      <w:r w:rsidR="00C53F77">
        <w:rPr>
          <w:rFonts w:ascii="Times New Roman" w:hAnsi="Times New Roman" w:cs="Times New Roman"/>
          <w:sz w:val="28"/>
          <w:szCs w:val="28"/>
        </w:rPr>
        <w:t xml:space="preserve"> предполагает разработку не только </w:t>
      </w:r>
      <w:r w:rsidR="00C53F77" w:rsidRPr="00C53F77">
        <w:rPr>
          <w:rFonts w:ascii="Times New Roman" w:hAnsi="Times New Roman" w:cs="Times New Roman"/>
          <w:b/>
          <w:i/>
          <w:sz w:val="28"/>
          <w:szCs w:val="28"/>
        </w:rPr>
        <w:t>конструкций</w:t>
      </w:r>
      <w:r w:rsidR="00C53F77">
        <w:rPr>
          <w:rFonts w:ascii="Times New Roman" w:hAnsi="Times New Roman" w:cs="Times New Roman"/>
          <w:sz w:val="28"/>
          <w:szCs w:val="28"/>
        </w:rPr>
        <w:t xml:space="preserve"> литейных моделей, штампов, станочных приспособле</w:t>
      </w:r>
      <w:r w:rsidR="00323306">
        <w:rPr>
          <w:rFonts w:ascii="Times New Roman" w:hAnsi="Times New Roman" w:cs="Times New Roman"/>
          <w:sz w:val="28"/>
          <w:szCs w:val="28"/>
        </w:rPr>
        <w:t>-</w:t>
      </w:r>
      <w:r w:rsidR="00C53F77">
        <w:rPr>
          <w:rFonts w:ascii="Times New Roman" w:hAnsi="Times New Roman" w:cs="Times New Roman"/>
          <w:sz w:val="28"/>
          <w:szCs w:val="28"/>
        </w:rPr>
        <w:t xml:space="preserve">ний, а также нестандартного режущего и мерительного инструмента, но и </w:t>
      </w:r>
      <w:r w:rsidR="00C53F77" w:rsidRPr="00C53F77">
        <w:rPr>
          <w:rFonts w:ascii="Times New Roman" w:hAnsi="Times New Roman" w:cs="Times New Roman"/>
          <w:b/>
          <w:i/>
          <w:sz w:val="28"/>
          <w:szCs w:val="28"/>
        </w:rPr>
        <w:t>технологических процессов</w:t>
      </w:r>
      <w:r w:rsidR="00C53F77">
        <w:rPr>
          <w:rFonts w:ascii="Times New Roman" w:hAnsi="Times New Roman" w:cs="Times New Roman"/>
          <w:sz w:val="28"/>
          <w:szCs w:val="28"/>
        </w:rPr>
        <w:t xml:space="preserve"> их изготовления. </w:t>
      </w:r>
      <w:r w:rsidR="00C53F77" w:rsidRPr="002519CD">
        <w:rPr>
          <w:rFonts w:ascii="Times New Roman" w:hAnsi="Times New Roman" w:cs="Times New Roman"/>
          <w:i/>
          <w:sz w:val="28"/>
          <w:szCs w:val="28"/>
        </w:rPr>
        <w:t>Делает</w:t>
      </w:r>
      <w:r w:rsidR="00C53F77">
        <w:rPr>
          <w:rFonts w:ascii="Times New Roman" w:hAnsi="Times New Roman" w:cs="Times New Roman"/>
          <w:sz w:val="28"/>
          <w:szCs w:val="28"/>
        </w:rPr>
        <w:t xml:space="preserve"> эту технологическую оснастку инструментальное хозяйство предприятия, а </w:t>
      </w:r>
      <w:r w:rsidR="00C53F77" w:rsidRPr="002519CD">
        <w:rPr>
          <w:rFonts w:ascii="Times New Roman" w:hAnsi="Times New Roman" w:cs="Times New Roman"/>
          <w:i/>
          <w:sz w:val="28"/>
          <w:szCs w:val="28"/>
        </w:rPr>
        <w:t xml:space="preserve">закупает </w:t>
      </w:r>
      <w:r w:rsidR="00C53F77">
        <w:rPr>
          <w:rFonts w:ascii="Times New Roman" w:hAnsi="Times New Roman" w:cs="Times New Roman"/>
          <w:sz w:val="28"/>
          <w:szCs w:val="28"/>
        </w:rPr>
        <w:t>– служба его материально-технического обеспечения.</w:t>
      </w:r>
      <w:r w:rsidR="002519CD">
        <w:rPr>
          <w:rFonts w:ascii="Times New Roman" w:hAnsi="Times New Roman" w:cs="Times New Roman"/>
          <w:sz w:val="28"/>
          <w:szCs w:val="28"/>
        </w:rPr>
        <w:t xml:space="preserve"> Наконец, </w:t>
      </w:r>
      <w:r w:rsidR="002519CD" w:rsidRPr="00690109">
        <w:rPr>
          <w:rFonts w:ascii="Times New Roman" w:hAnsi="Times New Roman" w:cs="Times New Roman"/>
          <w:i/>
          <w:sz w:val="28"/>
          <w:szCs w:val="28"/>
        </w:rPr>
        <w:t>планировка</w:t>
      </w:r>
      <w:r w:rsidR="002519CD">
        <w:rPr>
          <w:rFonts w:ascii="Times New Roman" w:hAnsi="Times New Roman" w:cs="Times New Roman"/>
          <w:sz w:val="28"/>
          <w:szCs w:val="28"/>
        </w:rPr>
        <w:t xml:space="preserve"> производст</w:t>
      </w:r>
      <w:r w:rsidR="00323306">
        <w:rPr>
          <w:rFonts w:ascii="Times New Roman" w:hAnsi="Times New Roman" w:cs="Times New Roman"/>
          <w:sz w:val="28"/>
          <w:szCs w:val="28"/>
        </w:rPr>
        <w:t>-</w:t>
      </w:r>
      <w:r w:rsidR="002519CD">
        <w:rPr>
          <w:rFonts w:ascii="Times New Roman" w:hAnsi="Times New Roman" w:cs="Times New Roman"/>
          <w:sz w:val="28"/>
          <w:szCs w:val="28"/>
        </w:rPr>
        <w:t>венного подразделения, которое будет изготавливать новую продукцию, де</w:t>
      </w:r>
      <w:r w:rsidR="00323306">
        <w:rPr>
          <w:rFonts w:ascii="Times New Roman" w:hAnsi="Times New Roman" w:cs="Times New Roman"/>
          <w:sz w:val="28"/>
          <w:szCs w:val="28"/>
        </w:rPr>
        <w:t>-</w:t>
      </w:r>
      <w:r w:rsidR="002519CD">
        <w:rPr>
          <w:rFonts w:ascii="Times New Roman" w:hAnsi="Times New Roman" w:cs="Times New Roman"/>
          <w:sz w:val="28"/>
          <w:szCs w:val="28"/>
        </w:rPr>
        <w:t>лается в том случае, когда это подразделение – участок, цех или производ</w:t>
      </w:r>
      <w:r w:rsidR="00323306">
        <w:rPr>
          <w:rFonts w:ascii="Times New Roman" w:hAnsi="Times New Roman" w:cs="Times New Roman"/>
          <w:sz w:val="28"/>
          <w:szCs w:val="28"/>
        </w:rPr>
        <w:t>-</w:t>
      </w:r>
      <w:r w:rsidR="002519CD">
        <w:rPr>
          <w:rFonts w:ascii="Times New Roman" w:hAnsi="Times New Roman" w:cs="Times New Roman"/>
          <w:sz w:val="28"/>
          <w:szCs w:val="28"/>
        </w:rPr>
        <w:t>ство – планируется разместить на</w:t>
      </w:r>
      <w:r w:rsidR="001405FA">
        <w:rPr>
          <w:rFonts w:ascii="Times New Roman" w:hAnsi="Times New Roman" w:cs="Times New Roman"/>
          <w:sz w:val="28"/>
          <w:szCs w:val="28"/>
        </w:rPr>
        <w:t xml:space="preserve"> </w:t>
      </w:r>
      <w:r w:rsidR="002519CD" w:rsidRPr="00690109">
        <w:rPr>
          <w:rFonts w:ascii="Times New Roman" w:hAnsi="Times New Roman" w:cs="Times New Roman"/>
          <w:i/>
          <w:sz w:val="28"/>
          <w:szCs w:val="28"/>
        </w:rPr>
        <w:t>вновь вводимых</w:t>
      </w:r>
      <w:r w:rsidR="002519CD">
        <w:rPr>
          <w:rFonts w:ascii="Times New Roman" w:hAnsi="Times New Roman" w:cs="Times New Roman"/>
          <w:sz w:val="28"/>
          <w:szCs w:val="28"/>
        </w:rPr>
        <w:t xml:space="preserve"> для этого производствен</w:t>
      </w:r>
      <w:r w:rsidR="00323306">
        <w:rPr>
          <w:rFonts w:ascii="Times New Roman" w:hAnsi="Times New Roman" w:cs="Times New Roman"/>
          <w:sz w:val="28"/>
          <w:szCs w:val="28"/>
        </w:rPr>
        <w:t>-</w:t>
      </w:r>
      <w:r w:rsidR="002519CD">
        <w:rPr>
          <w:rFonts w:ascii="Times New Roman" w:hAnsi="Times New Roman" w:cs="Times New Roman"/>
          <w:sz w:val="28"/>
          <w:szCs w:val="28"/>
        </w:rPr>
        <w:t xml:space="preserve">ных площадях, а </w:t>
      </w:r>
      <w:r w:rsidR="002519CD" w:rsidRPr="00690109">
        <w:rPr>
          <w:rFonts w:ascii="Times New Roman" w:hAnsi="Times New Roman" w:cs="Times New Roman"/>
          <w:i/>
          <w:sz w:val="28"/>
          <w:szCs w:val="28"/>
        </w:rPr>
        <w:t>перепланировка</w:t>
      </w:r>
      <w:r w:rsidR="002519CD">
        <w:rPr>
          <w:rFonts w:ascii="Times New Roman" w:hAnsi="Times New Roman" w:cs="Times New Roman"/>
          <w:sz w:val="28"/>
          <w:szCs w:val="28"/>
        </w:rPr>
        <w:t xml:space="preserve"> – когда новое производство встраивается в структуру </w:t>
      </w:r>
      <w:r w:rsidR="002519CD" w:rsidRPr="00690109">
        <w:rPr>
          <w:rFonts w:ascii="Times New Roman" w:hAnsi="Times New Roman" w:cs="Times New Roman"/>
          <w:i/>
          <w:sz w:val="28"/>
          <w:szCs w:val="28"/>
        </w:rPr>
        <w:t xml:space="preserve">существующих </w:t>
      </w:r>
      <w:r w:rsidR="00690109">
        <w:rPr>
          <w:rFonts w:ascii="Times New Roman" w:hAnsi="Times New Roman" w:cs="Times New Roman"/>
          <w:sz w:val="28"/>
          <w:szCs w:val="28"/>
        </w:rPr>
        <w:t>производственных подразделений предприятия.</w:t>
      </w:r>
    </w:p>
    <w:p w:rsidR="00690109" w:rsidRPr="00C51B4A" w:rsidRDefault="003F1739" w:rsidP="00A31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Содержанием ОПП, как это явствует из табл. 2.3, является, во-первых, </w:t>
      </w:r>
      <w:r w:rsidRPr="003F1739">
        <w:rPr>
          <w:rFonts w:ascii="Times New Roman" w:hAnsi="Times New Roman" w:cs="Times New Roman"/>
          <w:i/>
          <w:sz w:val="28"/>
          <w:szCs w:val="28"/>
        </w:rPr>
        <w:t>планирование</w:t>
      </w:r>
      <w:r>
        <w:rPr>
          <w:rFonts w:ascii="Times New Roman" w:hAnsi="Times New Roman" w:cs="Times New Roman"/>
          <w:sz w:val="28"/>
          <w:szCs w:val="28"/>
        </w:rPr>
        <w:t xml:space="preserve">, а, во-вторых, </w:t>
      </w:r>
      <w:r w:rsidRPr="003F1739">
        <w:rPr>
          <w:rFonts w:ascii="Times New Roman" w:hAnsi="Times New Roman" w:cs="Times New Roman"/>
          <w:i/>
          <w:sz w:val="28"/>
          <w:szCs w:val="28"/>
        </w:rPr>
        <w:t>запуск</w:t>
      </w:r>
      <w:r>
        <w:rPr>
          <w:rFonts w:ascii="Times New Roman" w:hAnsi="Times New Roman" w:cs="Times New Roman"/>
          <w:sz w:val="28"/>
          <w:szCs w:val="28"/>
        </w:rPr>
        <w:t xml:space="preserve"> производства новой продукции. Планиру</w:t>
      </w:r>
      <w:r w:rsidR="00E351E3">
        <w:rPr>
          <w:rFonts w:ascii="Times New Roman" w:hAnsi="Times New Roman" w:cs="Times New Roman"/>
          <w:sz w:val="28"/>
          <w:szCs w:val="28"/>
        </w:rPr>
        <w:t>-</w:t>
      </w:r>
      <w:r>
        <w:rPr>
          <w:rFonts w:ascii="Times New Roman" w:hAnsi="Times New Roman" w:cs="Times New Roman"/>
          <w:sz w:val="28"/>
          <w:szCs w:val="28"/>
        </w:rPr>
        <w:t>ются потребности нового производства в оборудовании, рабочей силе, мате</w:t>
      </w:r>
      <w:r w:rsidR="00E351E3">
        <w:rPr>
          <w:rFonts w:ascii="Times New Roman" w:hAnsi="Times New Roman" w:cs="Times New Roman"/>
          <w:sz w:val="28"/>
          <w:szCs w:val="28"/>
        </w:rPr>
        <w:t>-</w:t>
      </w:r>
      <w:r>
        <w:rPr>
          <w:rFonts w:ascii="Times New Roman" w:hAnsi="Times New Roman" w:cs="Times New Roman"/>
          <w:sz w:val="28"/>
          <w:szCs w:val="28"/>
        </w:rPr>
        <w:t>риалах, энергии, технологической оснастке,</w:t>
      </w:r>
      <w:r w:rsidR="00E351E3">
        <w:rPr>
          <w:rFonts w:ascii="Times New Roman" w:hAnsi="Times New Roman" w:cs="Times New Roman"/>
          <w:sz w:val="28"/>
          <w:szCs w:val="28"/>
        </w:rPr>
        <w:t xml:space="preserve"> определяются длительность про-изводственного цикла новой продукции, трудоемкость её единицы, размер и порядок чередования партий </w:t>
      </w:r>
      <w:r w:rsidR="000B3B83">
        <w:rPr>
          <w:rFonts w:ascii="Times New Roman" w:hAnsi="Times New Roman" w:cs="Times New Roman"/>
          <w:sz w:val="28"/>
          <w:szCs w:val="28"/>
        </w:rPr>
        <w:t xml:space="preserve">изготовления </w:t>
      </w:r>
      <w:r w:rsidR="00E351E3">
        <w:rPr>
          <w:rFonts w:ascii="Times New Roman" w:hAnsi="Times New Roman" w:cs="Times New Roman"/>
          <w:sz w:val="28"/>
          <w:szCs w:val="28"/>
        </w:rPr>
        <w:t>новых изделий и т.д. Запуск ново</w:t>
      </w:r>
      <w:r w:rsidR="000B3B83">
        <w:rPr>
          <w:rFonts w:ascii="Times New Roman" w:hAnsi="Times New Roman" w:cs="Times New Roman"/>
          <w:sz w:val="28"/>
          <w:szCs w:val="28"/>
        </w:rPr>
        <w:t>-</w:t>
      </w:r>
      <w:r w:rsidR="00E351E3">
        <w:rPr>
          <w:rFonts w:ascii="Times New Roman" w:hAnsi="Times New Roman" w:cs="Times New Roman"/>
          <w:sz w:val="28"/>
          <w:szCs w:val="28"/>
        </w:rPr>
        <w:t xml:space="preserve">го производства – это </w:t>
      </w:r>
      <w:r w:rsidR="001957B4">
        <w:rPr>
          <w:rFonts w:ascii="Times New Roman" w:hAnsi="Times New Roman" w:cs="Times New Roman"/>
          <w:sz w:val="28"/>
          <w:szCs w:val="28"/>
        </w:rPr>
        <w:t xml:space="preserve">расстановка и </w:t>
      </w:r>
      <w:r w:rsidR="00E351E3">
        <w:rPr>
          <w:rFonts w:ascii="Times New Roman" w:hAnsi="Times New Roman" w:cs="Times New Roman"/>
          <w:sz w:val="28"/>
          <w:szCs w:val="28"/>
        </w:rPr>
        <w:t>монтаж оборудования с</w:t>
      </w:r>
      <w:r w:rsidR="001957B4">
        <w:rPr>
          <w:rFonts w:ascii="Times New Roman" w:hAnsi="Times New Roman" w:cs="Times New Roman"/>
          <w:sz w:val="28"/>
          <w:szCs w:val="28"/>
        </w:rPr>
        <w:t>огласно</w:t>
      </w:r>
      <w:r w:rsidR="001405FA">
        <w:rPr>
          <w:rFonts w:ascii="Times New Roman" w:hAnsi="Times New Roman" w:cs="Times New Roman"/>
          <w:sz w:val="28"/>
          <w:szCs w:val="28"/>
        </w:rPr>
        <w:t xml:space="preserve"> </w:t>
      </w:r>
      <w:r w:rsidR="00E351E3">
        <w:rPr>
          <w:rFonts w:ascii="Times New Roman" w:hAnsi="Times New Roman" w:cs="Times New Roman"/>
          <w:sz w:val="28"/>
          <w:szCs w:val="28"/>
        </w:rPr>
        <w:t>п</w:t>
      </w:r>
      <w:r w:rsidR="001957B4">
        <w:rPr>
          <w:rFonts w:ascii="Times New Roman" w:hAnsi="Times New Roman" w:cs="Times New Roman"/>
          <w:sz w:val="28"/>
          <w:szCs w:val="28"/>
        </w:rPr>
        <w:t>л</w:t>
      </w:r>
      <w:r w:rsidR="00E351E3">
        <w:rPr>
          <w:rFonts w:ascii="Times New Roman" w:hAnsi="Times New Roman" w:cs="Times New Roman"/>
          <w:sz w:val="28"/>
          <w:szCs w:val="28"/>
        </w:rPr>
        <w:t>ани</w:t>
      </w:r>
      <w:r w:rsidR="000B3B83">
        <w:rPr>
          <w:rFonts w:ascii="Times New Roman" w:hAnsi="Times New Roman" w:cs="Times New Roman"/>
          <w:sz w:val="28"/>
          <w:szCs w:val="28"/>
        </w:rPr>
        <w:t>-</w:t>
      </w:r>
      <w:r w:rsidR="00E351E3">
        <w:rPr>
          <w:rFonts w:ascii="Times New Roman" w:hAnsi="Times New Roman" w:cs="Times New Roman"/>
          <w:sz w:val="28"/>
          <w:szCs w:val="28"/>
        </w:rPr>
        <w:lastRenderedPageBreak/>
        <w:t>ровк</w:t>
      </w:r>
      <w:r w:rsidR="001957B4">
        <w:rPr>
          <w:rFonts w:ascii="Times New Roman" w:hAnsi="Times New Roman" w:cs="Times New Roman"/>
          <w:sz w:val="28"/>
          <w:szCs w:val="28"/>
        </w:rPr>
        <w:t>е участка или цеха</w:t>
      </w:r>
      <w:r w:rsidR="00E351E3">
        <w:rPr>
          <w:rFonts w:ascii="Times New Roman" w:hAnsi="Times New Roman" w:cs="Times New Roman"/>
          <w:sz w:val="28"/>
          <w:szCs w:val="28"/>
        </w:rPr>
        <w:t xml:space="preserve">, наладка </w:t>
      </w:r>
      <w:r w:rsidR="001957B4">
        <w:rPr>
          <w:rFonts w:ascii="Times New Roman" w:hAnsi="Times New Roman" w:cs="Times New Roman"/>
          <w:sz w:val="28"/>
          <w:szCs w:val="28"/>
        </w:rPr>
        <w:t xml:space="preserve">оборудования </w:t>
      </w:r>
      <w:r w:rsidR="00E351E3">
        <w:rPr>
          <w:rFonts w:ascii="Times New Roman" w:hAnsi="Times New Roman" w:cs="Times New Roman"/>
          <w:sz w:val="28"/>
          <w:szCs w:val="28"/>
        </w:rPr>
        <w:t>в соответствии с технологи</w:t>
      </w:r>
      <w:r w:rsidR="000B3B83">
        <w:rPr>
          <w:rFonts w:ascii="Times New Roman" w:hAnsi="Times New Roman" w:cs="Times New Roman"/>
          <w:sz w:val="28"/>
          <w:szCs w:val="28"/>
        </w:rPr>
        <w:t>-</w:t>
      </w:r>
      <w:r w:rsidR="00E351E3">
        <w:rPr>
          <w:rFonts w:ascii="Times New Roman" w:hAnsi="Times New Roman" w:cs="Times New Roman"/>
          <w:sz w:val="28"/>
          <w:szCs w:val="28"/>
        </w:rPr>
        <w:t>ческим процессом</w:t>
      </w:r>
      <w:r w:rsidR="001957B4">
        <w:rPr>
          <w:rFonts w:ascii="Times New Roman" w:hAnsi="Times New Roman" w:cs="Times New Roman"/>
          <w:sz w:val="28"/>
          <w:szCs w:val="28"/>
        </w:rPr>
        <w:t xml:space="preserve"> изготовления новой продукции, инструктаж и обучение рабочих, организация обслуживания нового производства ремонтным, инст</w:t>
      </w:r>
      <w:r w:rsidR="00070996">
        <w:rPr>
          <w:rFonts w:ascii="Times New Roman" w:hAnsi="Times New Roman" w:cs="Times New Roman"/>
          <w:sz w:val="28"/>
          <w:szCs w:val="28"/>
        </w:rPr>
        <w:t>-</w:t>
      </w:r>
      <w:r w:rsidR="001957B4">
        <w:rPr>
          <w:rFonts w:ascii="Times New Roman" w:hAnsi="Times New Roman" w:cs="Times New Roman"/>
          <w:sz w:val="28"/>
          <w:szCs w:val="28"/>
        </w:rPr>
        <w:t>рументальным, энергетическим и транспортным хозяйствами предприятия, а также службами его технического контроля и материально-технического обе</w:t>
      </w:r>
      <w:r w:rsidR="00070996">
        <w:rPr>
          <w:rFonts w:ascii="Times New Roman" w:hAnsi="Times New Roman" w:cs="Times New Roman"/>
          <w:sz w:val="28"/>
          <w:szCs w:val="28"/>
        </w:rPr>
        <w:t>-</w:t>
      </w:r>
      <w:r w:rsidR="001957B4">
        <w:rPr>
          <w:rFonts w:ascii="Times New Roman" w:hAnsi="Times New Roman" w:cs="Times New Roman"/>
          <w:sz w:val="28"/>
          <w:szCs w:val="28"/>
        </w:rPr>
        <w:t>спечения.</w:t>
      </w:r>
    </w:p>
    <w:p w:rsidR="002A3FE3" w:rsidRDefault="005829ED" w:rsidP="00B920C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З</w:t>
      </w:r>
      <w:r w:rsidR="00C1333F" w:rsidRPr="00B920CD">
        <w:rPr>
          <w:rFonts w:ascii="Times New Roman" w:hAnsi="Times New Roman" w:cs="Times New Roman"/>
          <w:b/>
          <w:i/>
          <w:sz w:val="28"/>
          <w:szCs w:val="28"/>
        </w:rPr>
        <w:t>аказчиком</w:t>
      </w:r>
      <w:r w:rsidR="001405FA">
        <w:rPr>
          <w:rFonts w:ascii="Times New Roman" w:hAnsi="Times New Roman" w:cs="Times New Roman"/>
          <w:b/>
          <w:i/>
          <w:sz w:val="28"/>
          <w:szCs w:val="28"/>
        </w:rPr>
        <w:t xml:space="preserve"> </w:t>
      </w:r>
      <w:r w:rsidR="00C1333F">
        <w:rPr>
          <w:rFonts w:ascii="Times New Roman" w:hAnsi="Times New Roman" w:cs="Times New Roman"/>
          <w:sz w:val="28"/>
          <w:szCs w:val="28"/>
        </w:rPr>
        <w:t>(инвестором)</w:t>
      </w:r>
      <w:r w:rsidR="002A3FE3">
        <w:rPr>
          <w:rFonts w:ascii="Times New Roman" w:hAnsi="Times New Roman" w:cs="Times New Roman"/>
          <w:sz w:val="28"/>
          <w:szCs w:val="28"/>
        </w:rPr>
        <w:t xml:space="preserve"> всех работ, составляющих содержание инно</w:t>
      </w:r>
      <w:r>
        <w:rPr>
          <w:rFonts w:ascii="Times New Roman" w:hAnsi="Times New Roman" w:cs="Times New Roman"/>
          <w:sz w:val="28"/>
          <w:szCs w:val="28"/>
        </w:rPr>
        <w:t>-</w:t>
      </w:r>
      <w:r w:rsidR="002A3FE3">
        <w:rPr>
          <w:rFonts w:ascii="Times New Roman" w:hAnsi="Times New Roman" w:cs="Times New Roman"/>
          <w:sz w:val="28"/>
          <w:szCs w:val="28"/>
        </w:rPr>
        <w:t>вационной деятельности предприятия (см. табл. 2.3)</w:t>
      </w:r>
      <w:r w:rsidR="00B820C6">
        <w:rPr>
          <w:rFonts w:ascii="Times New Roman" w:hAnsi="Times New Roman" w:cs="Times New Roman"/>
          <w:sz w:val="28"/>
          <w:szCs w:val="28"/>
        </w:rPr>
        <w:t>,</w:t>
      </w:r>
      <w:r w:rsidR="001405FA">
        <w:rPr>
          <w:rFonts w:ascii="Times New Roman" w:hAnsi="Times New Roman" w:cs="Times New Roman"/>
          <w:sz w:val="28"/>
          <w:szCs w:val="28"/>
        </w:rPr>
        <w:t xml:space="preserve"> </w:t>
      </w:r>
      <w:r w:rsidR="00C1333F">
        <w:rPr>
          <w:rFonts w:ascii="Times New Roman" w:hAnsi="Times New Roman" w:cs="Times New Roman"/>
          <w:sz w:val="28"/>
          <w:szCs w:val="28"/>
        </w:rPr>
        <w:t xml:space="preserve">всегда является </w:t>
      </w:r>
      <w:r w:rsidR="004E6C78" w:rsidRPr="004E6C78">
        <w:rPr>
          <w:rFonts w:ascii="Times New Roman" w:hAnsi="Times New Roman" w:cs="Times New Roman"/>
          <w:i/>
          <w:sz w:val="28"/>
          <w:szCs w:val="28"/>
        </w:rPr>
        <w:t xml:space="preserve">само это </w:t>
      </w:r>
      <w:r w:rsidR="00C1333F" w:rsidRPr="004E6C78">
        <w:rPr>
          <w:rFonts w:ascii="Times New Roman" w:hAnsi="Times New Roman" w:cs="Times New Roman"/>
          <w:i/>
          <w:sz w:val="28"/>
          <w:szCs w:val="28"/>
        </w:rPr>
        <w:t xml:space="preserve">предприятие </w:t>
      </w:r>
      <w:r w:rsidR="00C1333F" w:rsidRPr="00C1333F">
        <w:rPr>
          <w:rFonts w:ascii="Times New Roman" w:hAnsi="Times New Roman" w:cs="Times New Roman"/>
          <w:i/>
          <w:sz w:val="28"/>
          <w:szCs w:val="28"/>
        </w:rPr>
        <w:t>– пользователь результата данной работы – продуктовой инновации.</w:t>
      </w:r>
      <w:r w:rsidR="001405FA">
        <w:rPr>
          <w:rFonts w:ascii="Times New Roman" w:hAnsi="Times New Roman" w:cs="Times New Roman"/>
          <w:i/>
          <w:sz w:val="28"/>
          <w:szCs w:val="28"/>
        </w:rPr>
        <w:t xml:space="preserve"> </w:t>
      </w:r>
      <w:r w:rsidR="00B920CD" w:rsidRPr="00B920CD">
        <w:rPr>
          <w:rFonts w:ascii="Times New Roman" w:hAnsi="Times New Roman" w:cs="Times New Roman"/>
          <w:b/>
          <w:i/>
          <w:sz w:val="28"/>
          <w:szCs w:val="28"/>
        </w:rPr>
        <w:t>Разработчиками</w:t>
      </w:r>
      <w:r w:rsidR="00B920CD">
        <w:rPr>
          <w:rFonts w:ascii="Times New Roman" w:hAnsi="Times New Roman" w:cs="Times New Roman"/>
          <w:sz w:val="28"/>
          <w:szCs w:val="28"/>
        </w:rPr>
        <w:t xml:space="preserve"> же (исполнителями работ) выступают </w:t>
      </w:r>
      <w:r w:rsidR="00B920CD" w:rsidRPr="005829ED">
        <w:rPr>
          <w:rFonts w:ascii="Times New Roman" w:hAnsi="Times New Roman" w:cs="Times New Roman"/>
          <w:i/>
          <w:sz w:val="28"/>
          <w:szCs w:val="28"/>
        </w:rPr>
        <w:t>соответ</w:t>
      </w:r>
      <w:r w:rsidR="004E6C78">
        <w:rPr>
          <w:rFonts w:ascii="Times New Roman" w:hAnsi="Times New Roman" w:cs="Times New Roman"/>
          <w:i/>
          <w:sz w:val="28"/>
          <w:szCs w:val="28"/>
        </w:rPr>
        <w:t>-</w:t>
      </w:r>
      <w:r w:rsidR="00B920CD" w:rsidRPr="005829ED">
        <w:rPr>
          <w:rFonts w:ascii="Times New Roman" w:hAnsi="Times New Roman" w:cs="Times New Roman"/>
          <w:i/>
          <w:sz w:val="28"/>
          <w:szCs w:val="28"/>
        </w:rPr>
        <w:t>ствующие подразделения</w:t>
      </w:r>
      <w:r w:rsidR="00B920CD">
        <w:rPr>
          <w:rFonts w:ascii="Times New Roman" w:hAnsi="Times New Roman" w:cs="Times New Roman"/>
          <w:sz w:val="28"/>
          <w:szCs w:val="28"/>
        </w:rPr>
        <w:t xml:space="preserve"> этого предприятия – отдел главного конструктора, опытное про</w:t>
      </w:r>
      <w:r>
        <w:rPr>
          <w:rFonts w:ascii="Times New Roman" w:hAnsi="Times New Roman" w:cs="Times New Roman"/>
          <w:sz w:val="28"/>
          <w:szCs w:val="28"/>
        </w:rPr>
        <w:t>и</w:t>
      </w:r>
      <w:r w:rsidR="00B920CD">
        <w:rPr>
          <w:rFonts w:ascii="Times New Roman" w:hAnsi="Times New Roman" w:cs="Times New Roman"/>
          <w:sz w:val="28"/>
          <w:szCs w:val="28"/>
        </w:rPr>
        <w:t>зводство</w:t>
      </w:r>
      <w:r w:rsidR="001405FA">
        <w:rPr>
          <w:rFonts w:ascii="Times New Roman" w:hAnsi="Times New Roman" w:cs="Times New Roman"/>
          <w:sz w:val="28"/>
          <w:szCs w:val="28"/>
        </w:rPr>
        <w:t xml:space="preserve"> </w:t>
      </w:r>
      <w:r w:rsidR="00B920CD">
        <w:rPr>
          <w:rFonts w:ascii="Times New Roman" w:hAnsi="Times New Roman" w:cs="Times New Roman"/>
          <w:sz w:val="28"/>
          <w:szCs w:val="28"/>
        </w:rPr>
        <w:t>(там же)</w:t>
      </w:r>
      <w:r>
        <w:rPr>
          <w:rFonts w:ascii="Times New Roman" w:hAnsi="Times New Roman" w:cs="Times New Roman"/>
          <w:sz w:val="28"/>
          <w:szCs w:val="28"/>
        </w:rPr>
        <w:t>, отдел главного технолога</w:t>
      </w:r>
      <w:r w:rsidR="009A21E5" w:rsidRPr="009A21E5">
        <w:rPr>
          <w:rFonts w:ascii="Times New Roman" w:hAnsi="Times New Roman" w:cs="Times New Roman"/>
          <w:sz w:val="28"/>
          <w:szCs w:val="28"/>
        </w:rPr>
        <w:t xml:space="preserve"> </w:t>
      </w:r>
      <w:r>
        <w:rPr>
          <w:rFonts w:ascii="Times New Roman" w:hAnsi="Times New Roman" w:cs="Times New Roman"/>
          <w:sz w:val="28"/>
          <w:szCs w:val="28"/>
        </w:rPr>
        <w:t>(ТПП), службы и хозяйства, реализующие ОПП (см. выше).</w:t>
      </w:r>
    </w:p>
    <w:p w:rsidR="002A3FE3" w:rsidRDefault="00853DE3" w:rsidP="005829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отметим, что описанная совокупность работ по созданию и внедрению товарной инновации не является чем-то </w:t>
      </w:r>
      <w:r w:rsidR="00070996">
        <w:rPr>
          <w:rFonts w:ascii="Times New Roman" w:hAnsi="Times New Roman" w:cs="Times New Roman"/>
          <w:sz w:val="28"/>
          <w:szCs w:val="28"/>
        </w:rPr>
        <w:t xml:space="preserve">навсегда </w:t>
      </w:r>
      <w:r>
        <w:rPr>
          <w:rFonts w:ascii="Times New Roman" w:hAnsi="Times New Roman" w:cs="Times New Roman"/>
          <w:sz w:val="28"/>
          <w:szCs w:val="28"/>
        </w:rPr>
        <w:t>неизменным и обязательным для всех. В зависимости от сложности разрабатываемого изде</w:t>
      </w:r>
      <w:r w:rsidR="00070996">
        <w:rPr>
          <w:rFonts w:ascii="Times New Roman" w:hAnsi="Times New Roman" w:cs="Times New Roman"/>
          <w:sz w:val="28"/>
          <w:szCs w:val="28"/>
        </w:rPr>
        <w:t>-</w:t>
      </w:r>
      <w:r>
        <w:rPr>
          <w:rFonts w:ascii="Times New Roman" w:hAnsi="Times New Roman" w:cs="Times New Roman"/>
          <w:sz w:val="28"/>
          <w:szCs w:val="28"/>
        </w:rPr>
        <w:t>лия, масштабов его будущего производства, объема инвестиционных ресур</w:t>
      </w:r>
      <w:r w:rsidR="00070996">
        <w:rPr>
          <w:rFonts w:ascii="Times New Roman" w:hAnsi="Times New Roman" w:cs="Times New Roman"/>
          <w:sz w:val="28"/>
          <w:szCs w:val="28"/>
        </w:rPr>
        <w:t>-</w:t>
      </w:r>
      <w:r>
        <w:rPr>
          <w:rFonts w:ascii="Times New Roman" w:hAnsi="Times New Roman" w:cs="Times New Roman"/>
          <w:sz w:val="28"/>
          <w:szCs w:val="28"/>
        </w:rPr>
        <w:t>сов, которым располагает заказчик, и других факторов содержание и объем всех описанных выше совокупностей работ – прикладных научных исследо</w:t>
      </w:r>
      <w:r w:rsidR="00070996">
        <w:rPr>
          <w:rFonts w:ascii="Times New Roman" w:hAnsi="Times New Roman" w:cs="Times New Roman"/>
          <w:sz w:val="28"/>
          <w:szCs w:val="28"/>
        </w:rPr>
        <w:t>-</w:t>
      </w:r>
      <w:r>
        <w:rPr>
          <w:rFonts w:ascii="Times New Roman" w:hAnsi="Times New Roman" w:cs="Times New Roman"/>
          <w:sz w:val="28"/>
          <w:szCs w:val="28"/>
        </w:rPr>
        <w:t>ваний, КПП, ТПП и ОПП –</w:t>
      </w:r>
      <w:r w:rsidR="005045A5">
        <w:rPr>
          <w:rFonts w:ascii="Times New Roman" w:hAnsi="Times New Roman" w:cs="Times New Roman"/>
          <w:sz w:val="28"/>
          <w:szCs w:val="28"/>
        </w:rPr>
        <w:t xml:space="preserve"> могут изменяться довольно существенно.</w:t>
      </w:r>
    </w:p>
    <w:p w:rsidR="002A3FE3" w:rsidRPr="00F82A99" w:rsidRDefault="002A3FE3" w:rsidP="00F82A99">
      <w:pPr>
        <w:spacing w:after="0" w:line="240" w:lineRule="auto"/>
        <w:jc w:val="both"/>
        <w:rPr>
          <w:rFonts w:ascii="Times New Roman" w:hAnsi="Times New Roman" w:cs="Times New Roman"/>
          <w:sz w:val="28"/>
          <w:szCs w:val="28"/>
        </w:rPr>
      </w:pPr>
    </w:p>
    <w:p w:rsidR="00063BD9" w:rsidRDefault="00063BD9" w:rsidP="00063BD9">
      <w:pPr>
        <w:spacing w:after="0" w:line="240" w:lineRule="auto"/>
        <w:jc w:val="center"/>
        <w:rPr>
          <w:rFonts w:ascii="Times New Roman" w:hAnsi="Times New Roman" w:cs="Times New Roman"/>
          <w:b/>
          <w:sz w:val="28"/>
          <w:szCs w:val="28"/>
        </w:rPr>
      </w:pPr>
      <w:r w:rsidRPr="00063BD9">
        <w:rPr>
          <w:rFonts w:ascii="Times New Roman" w:hAnsi="Times New Roman" w:cs="Times New Roman"/>
          <w:b/>
          <w:sz w:val="28"/>
          <w:szCs w:val="28"/>
        </w:rPr>
        <w:t>2.</w:t>
      </w:r>
      <w:r w:rsidR="000D0437">
        <w:rPr>
          <w:rFonts w:ascii="Times New Roman" w:hAnsi="Times New Roman" w:cs="Times New Roman"/>
          <w:b/>
          <w:sz w:val="28"/>
          <w:szCs w:val="28"/>
        </w:rPr>
        <w:t>3</w:t>
      </w:r>
      <w:r w:rsidRPr="00063BD9">
        <w:rPr>
          <w:rFonts w:ascii="Times New Roman" w:hAnsi="Times New Roman" w:cs="Times New Roman"/>
          <w:b/>
          <w:sz w:val="28"/>
          <w:szCs w:val="28"/>
        </w:rPr>
        <w:t xml:space="preserve">. </w:t>
      </w:r>
      <w:r w:rsidR="000D0437">
        <w:rPr>
          <w:rFonts w:ascii="Times New Roman" w:hAnsi="Times New Roman" w:cs="Times New Roman"/>
          <w:b/>
          <w:sz w:val="28"/>
          <w:szCs w:val="28"/>
        </w:rPr>
        <w:t>Особенности инновационно-</w:t>
      </w:r>
      <w:r w:rsidRPr="00063BD9">
        <w:rPr>
          <w:rFonts w:ascii="Times New Roman" w:hAnsi="Times New Roman" w:cs="Times New Roman"/>
          <w:b/>
          <w:sz w:val="28"/>
          <w:szCs w:val="28"/>
        </w:rPr>
        <w:t>технологического развития</w:t>
      </w:r>
      <w:r w:rsidR="000D0437">
        <w:rPr>
          <w:rFonts w:ascii="Times New Roman" w:hAnsi="Times New Roman" w:cs="Times New Roman"/>
          <w:b/>
          <w:sz w:val="28"/>
          <w:szCs w:val="28"/>
        </w:rPr>
        <w:t xml:space="preserve"> предприятия</w:t>
      </w:r>
    </w:p>
    <w:p w:rsidR="00063BD9" w:rsidRDefault="00063BD9" w:rsidP="00063BD9">
      <w:pPr>
        <w:spacing w:after="0" w:line="240" w:lineRule="auto"/>
        <w:jc w:val="center"/>
        <w:rPr>
          <w:rFonts w:ascii="Times New Roman" w:hAnsi="Times New Roman" w:cs="Times New Roman"/>
          <w:b/>
          <w:sz w:val="28"/>
          <w:szCs w:val="28"/>
        </w:rPr>
      </w:pPr>
    </w:p>
    <w:p w:rsidR="001049BA" w:rsidRDefault="00DA50AE" w:rsidP="00FA036E">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Причиной того, что, как было указано в начале предыдущего раздела, разработка и внедрение инноваций продуктовых и технологических осущест</w:t>
      </w:r>
      <w:r w:rsidR="002257CC">
        <w:rPr>
          <w:rFonts w:ascii="Times New Roman" w:hAnsi="Times New Roman" w:cs="Times New Roman"/>
          <w:sz w:val="28"/>
          <w:szCs w:val="28"/>
        </w:rPr>
        <w:t>-</w:t>
      </w:r>
      <w:r>
        <w:rPr>
          <w:rFonts w:ascii="Times New Roman" w:hAnsi="Times New Roman" w:cs="Times New Roman"/>
          <w:sz w:val="28"/>
          <w:szCs w:val="28"/>
        </w:rPr>
        <w:t xml:space="preserve">вляются по-разному, являются </w:t>
      </w:r>
      <w:r w:rsidRPr="002257CC">
        <w:rPr>
          <w:rFonts w:ascii="Times New Roman" w:hAnsi="Times New Roman" w:cs="Times New Roman"/>
          <w:i/>
          <w:sz w:val="28"/>
          <w:szCs w:val="28"/>
        </w:rPr>
        <w:t>разные цели</w:t>
      </w:r>
      <w:r>
        <w:rPr>
          <w:rFonts w:ascii="Times New Roman" w:hAnsi="Times New Roman" w:cs="Times New Roman"/>
          <w:sz w:val="28"/>
          <w:szCs w:val="28"/>
        </w:rPr>
        <w:t xml:space="preserve"> этих инноваций. </w:t>
      </w:r>
      <w:r w:rsidR="002257CC" w:rsidRPr="002257CC">
        <w:rPr>
          <w:rFonts w:ascii="Times New Roman" w:hAnsi="Times New Roman" w:cs="Times New Roman"/>
          <w:b/>
          <w:i/>
          <w:sz w:val="28"/>
          <w:szCs w:val="28"/>
        </w:rPr>
        <w:t xml:space="preserve">Цель освоения производства новой продукции </w:t>
      </w:r>
      <w:r w:rsidR="002257CC" w:rsidRPr="002257CC">
        <w:rPr>
          <w:rFonts w:ascii="Times New Roman" w:hAnsi="Times New Roman" w:cs="Times New Roman"/>
          <w:i/>
          <w:sz w:val="28"/>
          <w:szCs w:val="28"/>
        </w:rPr>
        <w:t>– это рост доходов предприятия</w:t>
      </w:r>
      <w:r w:rsidR="002257CC">
        <w:rPr>
          <w:rFonts w:ascii="Times New Roman" w:hAnsi="Times New Roman" w:cs="Times New Roman"/>
          <w:sz w:val="28"/>
          <w:szCs w:val="28"/>
        </w:rPr>
        <w:t xml:space="preserve"> за счет увеличения объемов продаж. </w:t>
      </w:r>
      <w:r w:rsidR="002257CC" w:rsidRPr="002257CC">
        <w:rPr>
          <w:rFonts w:ascii="Times New Roman" w:hAnsi="Times New Roman" w:cs="Times New Roman"/>
          <w:b/>
          <w:i/>
          <w:sz w:val="28"/>
          <w:szCs w:val="28"/>
        </w:rPr>
        <w:t>Цель внедрения новой технологии</w:t>
      </w:r>
      <w:r w:rsidR="002257CC" w:rsidRPr="002257CC">
        <w:rPr>
          <w:rFonts w:ascii="Times New Roman" w:hAnsi="Times New Roman" w:cs="Times New Roman"/>
          <w:i/>
          <w:sz w:val="28"/>
          <w:szCs w:val="28"/>
        </w:rPr>
        <w:t xml:space="preserve"> – это сни</w:t>
      </w:r>
      <w:r w:rsidR="002257CC">
        <w:rPr>
          <w:rFonts w:ascii="Times New Roman" w:hAnsi="Times New Roman" w:cs="Times New Roman"/>
          <w:i/>
          <w:sz w:val="28"/>
          <w:szCs w:val="28"/>
        </w:rPr>
        <w:t>-</w:t>
      </w:r>
      <w:r w:rsidR="002257CC" w:rsidRPr="002257CC">
        <w:rPr>
          <w:rFonts w:ascii="Times New Roman" w:hAnsi="Times New Roman" w:cs="Times New Roman"/>
          <w:i/>
          <w:sz w:val="28"/>
          <w:szCs w:val="28"/>
        </w:rPr>
        <w:t>жение затрат предприятия</w:t>
      </w:r>
      <w:r w:rsidR="002257CC">
        <w:rPr>
          <w:rFonts w:ascii="Times New Roman" w:hAnsi="Times New Roman" w:cs="Times New Roman"/>
          <w:sz w:val="28"/>
          <w:szCs w:val="28"/>
        </w:rPr>
        <w:t xml:space="preserve"> за счет роста производительности труда.</w:t>
      </w:r>
      <w:r w:rsidR="001405FA">
        <w:rPr>
          <w:rFonts w:ascii="Times New Roman" w:hAnsi="Times New Roman" w:cs="Times New Roman"/>
          <w:sz w:val="28"/>
          <w:szCs w:val="28"/>
        </w:rPr>
        <w:t xml:space="preserve"> </w:t>
      </w:r>
      <w:r w:rsidR="002257CC">
        <w:rPr>
          <w:rFonts w:ascii="Times New Roman" w:hAnsi="Times New Roman" w:cs="Times New Roman"/>
          <w:sz w:val="28"/>
          <w:szCs w:val="28"/>
        </w:rPr>
        <w:t>Что</w:t>
      </w:r>
      <w:r w:rsidR="001405FA">
        <w:rPr>
          <w:rFonts w:ascii="Times New Roman" w:hAnsi="Times New Roman" w:cs="Times New Roman"/>
          <w:sz w:val="28"/>
          <w:szCs w:val="28"/>
        </w:rPr>
        <w:t xml:space="preserve"> </w:t>
      </w:r>
      <w:r w:rsidR="002257CC">
        <w:rPr>
          <w:rFonts w:ascii="Times New Roman" w:hAnsi="Times New Roman" w:cs="Times New Roman"/>
          <w:sz w:val="28"/>
          <w:szCs w:val="28"/>
        </w:rPr>
        <w:t xml:space="preserve">бы в этом убедиться, рассмотрим содержание инновационно-технологического развития предприятия как процесса </w:t>
      </w:r>
      <w:r w:rsidR="002257CC" w:rsidRPr="00C9088F">
        <w:rPr>
          <w:rFonts w:ascii="Times New Roman" w:hAnsi="Times New Roman" w:cs="Times New Roman"/>
          <w:i/>
          <w:sz w:val="28"/>
          <w:szCs w:val="28"/>
        </w:rPr>
        <w:t xml:space="preserve">заимствования </w:t>
      </w:r>
      <w:r w:rsidR="002257CC">
        <w:rPr>
          <w:rFonts w:ascii="Times New Roman" w:hAnsi="Times New Roman" w:cs="Times New Roman"/>
          <w:sz w:val="28"/>
          <w:szCs w:val="28"/>
        </w:rPr>
        <w:t>(</w:t>
      </w:r>
      <w:r w:rsidR="00C9088F">
        <w:rPr>
          <w:rFonts w:ascii="Times New Roman" w:hAnsi="Times New Roman" w:cs="Times New Roman"/>
          <w:sz w:val="28"/>
          <w:szCs w:val="28"/>
        </w:rPr>
        <w:t xml:space="preserve">а </w:t>
      </w:r>
      <w:r w:rsidR="002257CC">
        <w:rPr>
          <w:rFonts w:ascii="Times New Roman" w:hAnsi="Times New Roman" w:cs="Times New Roman"/>
          <w:sz w:val="28"/>
          <w:szCs w:val="28"/>
        </w:rPr>
        <w:t>не разработки</w:t>
      </w:r>
      <w:r w:rsidR="001049BA">
        <w:rPr>
          <w:rFonts w:ascii="Times New Roman" w:hAnsi="Times New Roman" w:cs="Times New Roman"/>
          <w:sz w:val="28"/>
          <w:szCs w:val="28"/>
        </w:rPr>
        <w:t>, как то</w:t>
      </w:r>
      <w:r w:rsidR="00F846E5">
        <w:rPr>
          <w:rFonts w:ascii="Times New Roman" w:hAnsi="Times New Roman" w:cs="Times New Roman"/>
          <w:sz w:val="28"/>
          <w:szCs w:val="28"/>
        </w:rPr>
        <w:t>-</w:t>
      </w:r>
      <w:r w:rsidR="001049BA">
        <w:rPr>
          <w:rFonts w:ascii="Times New Roman" w:hAnsi="Times New Roman" w:cs="Times New Roman"/>
          <w:sz w:val="28"/>
          <w:szCs w:val="28"/>
        </w:rPr>
        <w:t>варных!) и внедрения инноваций технологических.</w:t>
      </w:r>
    </w:p>
    <w:p w:rsidR="00FA036E" w:rsidRPr="00B608D6" w:rsidRDefault="00CD3E77" w:rsidP="00FA036E">
      <w:pPr>
        <w:tabs>
          <w:tab w:val="left" w:pos="1080"/>
        </w:tabs>
        <w:spacing w:after="0" w:line="240" w:lineRule="auto"/>
        <w:ind w:firstLine="680"/>
        <w:jc w:val="both"/>
        <w:rPr>
          <w:rFonts w:ascii="Times New Roman" w:hAnsi="Times New Roman" w:cs="Times New Roman"/>
          <w:i/>
          <w:sz w:val="28"/>
          <w:szCs w:val="28"/>
          <w:vertAlign w:val="subscript"/>
        </w:rPr>
      </w:pPr>
      <w:r>
        <w:rPr>
          <w:rFonts w:ascii="Times New Roman" w:hAnsi="Times New Roman" w:cs="Times New Roman"/>
          <w:sz w:val="28"/>
          <w:szCs w:val="28"/>
        </w:rPr>
        <w:t>Любое совершенствование технологии производства своей сутью и це</w:t>
      </w:r>
      <w:r w:rsidR="00070996">
        <w:rPr>
          <w:rFonts w:ascii="Times New Roman" w:hAnsi="Times New Roman" w:cs="Times New Roman"/>
          <w:sz w:val="28"/>
          <w:szCs w:val="28"/>
        </w:rPr>
        <w:t>-</w:t>
      </w:r>
      <w:r>
        <w:rPr>
          <w:rFonts w:ascii="Times New Roman" w:hAnsi="Times New Roman" w:cs="Times New Roman"/>
          <w:sz w:val="28"/>
          <w:szCs w:val="28"/>
        </w:rPr>
        <w:t>лью имеет</w:t>
      </w:r>
      <w:r w:rsidR="001405FA">
        <w:rPr>
          <w:rFonts w:ascii="Times New Roman" w:hAnsi="Times New Roman" w:cs="Times New Roman"/>
          <w:sz w:val="28"/>
          <w:szCs w:val="28"/>
        </w:rPr>
        <w:t xml:space="preserve"> </w:t>
      </w:r>
      <w:r w:rsidR="00FA036E" w:rsidRPr="00FA036E">
        <w:rPr>
          <w:rFonts w:ascii="Times New Roman" w:hAnsi="Times New Roman" w:cs="Times New Roman"/>
          <w:i/>
          <w:sz w:val="28"/>
          <w:szCs w:val="28"/>
        </w:rPr>
        <w:t>сокращение длительности производственного цикла Т</w:t>
      </w:r>
      <w:r w:rsidR="00FA036E" w:rsidRPr="00FA036E">
        <w:rPr>
          <w:rFonts w:ascii="Times New Roman" w:hAnsi="Times New Roman" w:cs="Times New Roman"/>
          <w:i/>
          <w:sz w:val="28"/>
          <w:szCs w:val="28"/>
          <w:vertAlign w:val="subscript"/>
        </w:rPr>
        <w:t>П</w:t>
      </w:r>
    </w:p>
    <w:p w:rsidR="001405FA" w:rsidRDefault="00752922" w:rsidP="001405FA">
      <w:pPr>
        <w:tabs>
          <w:tab w:val="left" w:pos="1080"/>
        </w:tabs>
        <w:spacing w:after="0" w:line="240" w:lineRule="auto"/>
        <w:ind w:firstLine="27"/>
        <w:jc w:val="center"/>
        <w:rPr>
          <w:rFonts w:ascii="Times New Roman" w:hAnsi="Times New Roman" w:cs="Times New Roman"/>
          <w:sz w:val="28"/>
          <w:szCs w:val="28"/>
        </w:rPr>
      </w:pPr>
      <w:r w:rsidRPr="00F1389C">
        <w:rPr>
          <w:rFonts w:ascii="Times New Roman" w:eastAsia="Times New Roman" w:hAnsi="Times New Roman" w:cs="Times New Roman"/>
          <w:position w:val="-30"/>
          <w:sz w:val="28"/>
          <w:szCs w:val="28"/>
        </w:rPr>
        <w:object w:dxaOrig="24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2pt;height:38.4pt" o:ole="">
            <v:imagedata r:id="rId11" o:title=""/>
          </v:shape>
          <o:OLEObject Type="Embed" ProgID="Equation.3" ShapeID="_x0000_i1026" DrawAspect="Content" ObjectID="_1657182305" r:id="rId12"/>
        </w:object>
      </w:r>
      <w:r w:rsidR="00B714D7">
        <w:rPr>
          <w:rFonts w:ascii="Times New Roman" w:hAnsi="Times New Roman" w:cs="Times New Roman"/>
          <w:sz w:val="28"/>
          <w:szCs w:val="28"/>
        </w:rPr>
        <w:t>,</w:t>
      </w:r>
    </w:p>
    <w:p w:rsidR="00FA036E" w:rsidRPr="00FA036E" w:rsidRDefault="00FA036E" w:rsidP="001405FA">
      <w:pPr>
        <w:tabs>
          <w:tab w:val="left" w:pos="1080"/>
        </w:tabs>
        <w:spacing w:after="0" w:line="240" w:lineRule="auto"/>
        <w:ind w:firstLine="27"/>
        <w:jc w:val="both"/>
        <w:rPr>
          <w:rFonts w:ascii="Times New Roman" w:hAnsi="Times New Roman" w:cs="Times New Roman"/>
          <w:sz w:val="28"/>
          <w:szCs w:val="28"/>
        </w:rPr>
      </w:pPr>
      <w:r w:rsidRPr="00FA036E">
        <w:rPr>
          <w:rFonts w:ascii="Times New Roman" w:hAnsi="Times New Roman" w:cs="Times New Roman"/>
          <w:sz w:val="28"/>
          <w:szCs w:val="28"/>
        </w:rPr>
        <w:t xml:space="preserve">где </w:t>
      </w:r>
      <w:r w:rsidR="0000744B">
        <w:rPr>
          <w:rFonts w:ascii="Times New Roman" w:hAnsi="Times New Roman" w:cs="Times New Roman"/>
          <w:sz w:val="28"/>
          <w:szCs w:val="28"/>
          <w:lang w:val="en-US"/>
        </w:rPr>
        <w:t>t</w:t>
      </w:r>
      <w:r w:rsidR="00F6568E">
        <w:rPr>
          <w:rFonts w:ascii="Times New Roman" w:hAnsi="Times New Roman" w:cs="Times New Roman"/>
          <w:sz w:val="28"/>
          <w:szCs w:val="28"/>
          <w:vertAlign w:val="subscript"/>
        </w:rPr>
        <w:t>рх</w:t>
      </w:r>
      <w:r w:rsidR="0000744B">
        <w:rPr>
          <w:rFonts w:ascii="Times New Roman" w:hAnsi="Times New Roman" w:cs="Times New Roman"/>
          <w:sz w:val="28"/>
          <w:szCs w:val="28"/>
          <w:vertAlign w:val="subscript"/>
          <w:lang w:val="en-US"/>
        </w:rPr>
        <w:t>j</w:t>
      </w:r>
      <w:r w:rsidR="001405FA">
        <w:rPr>
          <w:rFonts w:ascii="Times New Roman" w:hAnsi="Times New Roman" w:cs="Times New Roman"/>
          <w:sz w:val="28"/>
          <w:szCs w:val="28"/>
          <w:vertAlign w:val="subscript"/>
        </w:rPr>
        <w:t xml:space="preserve"> </w:t>
      </w:r>
      <w:r w:rsidR="001405FA">
        <w:rPr>
          <w:rFonts w:ascii="Times New Roman" w:hAnsi="Times New Roman" w:cs="Times New Roman"/>
          <w:sz w:val="28"/>
          <w:szCs w:val="28"/>
        </w:rPr>
        <w:t xml:space="preserve"> </w:t>
      </w:r>
      <w:r w:rsidRPr="00FA036E">
        <w:rPr>
          <w:rFonts w:ascii="Times New Roman" w:hAnsi="Times New Roman" w:cs="Times New Roman"/>
          <w:sz w:val="28"/>
          <w:szCs w:val="28"/>
        </w:rPr>
        <w:t xml:space="preserve">и </w:t>
      </w:r>
      <w:r w:rsidR="0000744B">
        <w:rPr>
          <w:rFonts w:ascii="Times New Roman" w:hAnsi="Times New Roman" w:cs="Times New Roman"/>
          <w:sz w:val="28"/>
          <w:szCs w:val="28"/>
          <w:lang w:val="en-US"/>
        </w:rPr>
        <w:t>t</w:t>
      </w:r>
      <w:r w:rsidR="00F6568E">
        <w:rPr>
          <w:rFonts w:ascii="Times New Roman" w:hAnsi="Times New Roman" w:cs="Times New Roman"/>
          <w:sz w:val="28"/>
          <w:szCs w:val="28"/>
          <w:vertAlign w:val="subscript"/>
        </w:rPr>
        <w:t>хх</w:t>
      </w:r>
      <w:r w:rsidR="00F1389C">
        <w:rPr>
          <w:rFonts w:ascii="Times New Roman" w:hAnsi="Times New Roman" w:cs="Times New Roman"/>
          <w:sz w:val="28"/>
          <w:szCs w:val="28"/>
          <w:vertAlign w:val="subscript"/>
          <w:lang w:val="en-US"/>
        </w:rPr>
        <w:t>j</w:t>
      </w:r>
      <w:r w:rsidRPr="00FA036E">
        <w:rPr>
          <w:rFonts w:ascii="Times New Roman" w:hAnsi="Times New Roman" w:cs="Times New Roman"/>
          <w:sz w:val="28"/>
          <w:szCs w:val="28"/>
        </w:rPr>
        <w:t xml:space="preserve">– время рабочего и холостых ходов на </w:t>
      </w:r>
      <w:r w:rsidR="00155D99">
        <w:rPr>
          <w:rFonts w:ascii="Times New Roman" w:hAnsi="Times New Roman" w:cs="Times New Roman"/>
          <w:sz w:val="28"/>
          <w:szCs w:val="28"/>
          <w:lang w:val="en-US"/>
        </w:rPr>
        <w:t>j</w:t>
      </w:r>
      <w:r w:rsidRPr="00FA036E">
        <w:rPr>
          <w:rFonts w:ascii="Times New Roman" w:hAnsi="Times New Roman" w:cs="Times New Roman"/>
          <w:sz w:val="28"/>
          <w:szCs w:val="28"/>
        </w:rPr>
        <w:t>-ой операции произ</w:t>
      </w:r>
      <w:r w:rsidR="00070996">
        <w:rPr>
          <w:rFonts w:ascii="Times New Roman" w:hAnsi="Times New Roman" w:cs="Times New Roman"/>
          <w:sz w:val="28"/>
          <w:szCs w:val="28"/>
        </w:rPr>
        <w:t>-</w:t>
      </w:r>
      <w:r w:rsidRPr="00FA036E">
        <w:rPr>
          <w:rFonts w:ascii="Times New Roman" w:hAnsi="Times New Roman" w:cs="Times New Roman"/>
          <w:sz w:val="28"/>
          <w:szCs w:val="28"/>
        </w:rPr>
        <w:t>водственного процесса соответственно</w:t>
      </w:r>
      <w:r w:rsidR="00F6568E">
        <w:rPr>
          <w:rFonts w:ascii="Times New Roman" w:hAnsi="Times New Roman" w:cs="Times New Roman"/>
          <w:sz w:val="28"/>
          <w:szCs w:val="28"/>
        </w:rPr>
        <w:t>. К первому относится длительность технологических операций и естественных процессов, ко второму – продол</w:t>
      </w:r>
      <w:r w:rsidR="00985F3E">
        <w:rPr>
          <w:rFonts w:ascii="Times New Roman" w:hAnsi="Times New Roman" w:cs="Times New Roman"/>
          <w:sz w:val="28"/>
          <w:szCs w:val="28"/>
        </w:rPr>
        <w:t>-</w:t>
      </w:r>
      <w:r w:rsidR="00F6568E">
        <w:rPr>
          <w:rFonts w:ascii="Times New Roman" w:hAnsi="Times New Roman" w:cs="Times New Roman"/>
          <w:sz w:val="28"/>
          <w:szCs w:val="28"/>
        </w:rPr>
        <w:t>жительность транспортных операций, включая погрузочно-разгрузочные</w:t>
      </w:r>
      <w:r w:rsidR="001405FA">
        <w:rPr>
          <w:rFonts w:ascii="Times New Roman" w:hAnsi="Times New Roman" w:cs="Times New Roman"/>
          <w:sz w:val="28"/>
          <w:szCs w:val="28"/>
        </w:rPr>
        <w:t xml:space="preserve"> </w:t>
      </w:r>
      <w:r w:rsidR="00F6568E">
        <w:rPr>
          <w:rFonts w:ascii="Times New Roman" w:hAnsi="Times New Roman" w:cs="Times New Roman"/>
          <w:sz w:val="28"/>
          <w:szCs w:val="28"/>
        </w:rPr>
        <w:t>ра</w:t>
      </w:r>
      <w:r w:rsidR="00FB60F1">
        <w:rPr>
          <w:rFonts w:ascii="Times New Roman" w:hAnsi="Times New Roman" w:cs="Times New Roman"/>
          <w:sz w:val="28"/>
          <w:szCs w:val="28"/>
        </w:rPr>
        <w:t>-</w:t>
      </w:r>
      <w:r w:rsidR="00F6568E">
        <w:rPr>
          <w:rFonts w:ascii="Times New Roman" w:hAnsi="Times New Roman" w:cs="Times New Roman"/>
          <w:sz w:val="28"/>
          <w:szCs w:val="28"/>
        </w:rPr>
        <w:t>боты, а также время контрольных операций</w:t>
      </w:r>
      <w:r w:rsidRPr="00FA036E">
        <w:rPr>
          <w:rFonts w:ascii="Times New Roman" w:hAnsi="Times New Roman" w:cs="Times New Roman"/>
          <w:sz w:val="28"/>
          <w:szCs w:val="28"/>
        </w:rPr>
        <w:t>;</w:t>
      </w:r>
    </w:p>
    <w:p w:rsidR="00FA036E" w:rsidRPr="00FA036E" w:rsidRDefault="00155D99" w:rsidP="001405FA">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m</w:t>
      </w:r>
      <w:r w:rsidR="00FA036E" w:rsidRPr="00FA036E">
        <w:rPr>
          <w:rFonts w:ascii="Times New Roman" w:hAnsi="Times New Roman" w:cs="Times New Roman"/>
          <w:sz w:val="28"/>
          <w:szCs w:val="28"/>
        </w:rPr>
        <w:t xml:space="preserve"> – число операций производственного процесса.</w:t>
      </w:r>
    </w:p>
    <w:p w:rsidR="00155D99" w:rsidRPr="00B608D6" w:rsidRDefault="00FA036E" w:rsidP="00FA036E">
      <w:pPr>
        <w:tabs>
          <w:tab w:val="left" w:pos="1080"/>
        </w:tabs>
        <w:spacing w:after="0" w:line="240" w:lineRule="auto"/>
        <w:ind w:firstLine="680"/>
        <w:jc w:val="both"/>
        <w:rPr>
          <w:rFonts w:ascii="Times New Roman" w:hAnsi="Times New Roman" w:cs="Times New Roman"/>
          <w:sz w:val="28"/>
          <w:szCs w:val="28"/>
        </w:rPr>
      </w:pPr>
      <w:r w:rsidRPr="00FA036E">
        <w:rPr>
          <w:rFonts w:ascii="Times New Roman" w:hAnsi="Times New Roman" w:cs="Times New Roman"/>
          <w:sz w:val="28"/>
          <w:szCs w:val="28"/>
        </w:rPr>
        <w:lastRenderedPageBreak/>
        <w:t xml:space="preserve">Поскольку </w:t>
      </w:r>
      <w:r w:rsidRPr="00FA036E">
        <w:rPr>
          <w:rFonts w:ascii="Times New Roman" w:hAnsi="Times New Roman" w:cs="Times New Roman"/>
          <w:i/>
          <w:sz w:val="28"/>
          <w:szCs w:val="28"/>
        </w:rPr>
        <w:t>наипростейшей</w:t>
      </w:r>
      <w:r w:rsidRPr="00FA036E">
        <w:rPr>
          <w:rFonts w:ascii="Times New Roman" w:hAnsi="Times New Roman" w:cs="Times New Roman"/>
          <w:sz w:val="28"/>
          <w:szCs w:val="28"/>
        </w:rPr>
        <w:t xml:space="preserve"> производственной системой, где представ</w:t>
      </w:r>
      <w:r w:rsidR="00985F3E">
        <w:rPr>
          <w:rFonts w:ascii="Times New Roman" w:hAnsi="Times New Roman" w:cs="Times New Roman"/>
          <w:sz w:val="28"/>
          <w:szCs w:val="28"/>
        </w:rPr>
        <w:t>-</w:t>
      </w:r>
      <w:r w:rsidRPr="00FA036E">
        <w:rPr>
          <w:rFonts w:ascii="Times New Roman" w:hAnsi="Times New Roman" w:cs="Times New Roman"/>
          <w:sz w:val="28"/>
          <w:szCs w:val="28"/>
        </w:rPr>
        <w:t xml:space="preserve">лены </w:t>
      </w:r>
      <w:r w:rsidR="00F6568E">
        <w:rPr>
          <w:rFonts w:ascii="Times New Roman" w:hAnsi="Times New Roman" w:cs="Times New Roman"/>
          <w:sz w:val="28"/>
          <w:szCs w:val="28"/>
        </w:rPr>
        <w:t>обе</w:t>
      </w:r>
      <w:r w:rsidR="00316736">
        <w:rPr>
          <w:rFonts w:ascii="Times New Roman" w:hAnsi="Times New Roman" w:cs="Times New Roman"/>
          <w:sz w:val="28"/>
          <w:szCs w:val="28"/>
        </w:rPr>
        <w:t xml:space="preserve"> </w:t>
      </w:r>
      <w:r w:rsidR="00F6568E">
        <w:rPr>
          <w:rFonts w:ascii="Times New Roman" w:hAnsi="Times New Roman" w:cs="Times New Roman"/>
          <w:sz w:val="28"/>
          <w:szCs w:val="28"/>
        </w:rPr>
        <w:t xml:space="preserve">эти обязательные </w:t>
      </w:r>
      <w:r w:rsidRPr="00FA036E">
        <w:rPr>
          <w:rFonts w:ascii="Times New Roman" w:hAnsi="Times New Roman" w:cs="Times New Roman"/>
          <w:sz w:val="28"/>
          <w:szCs w:val="28"/>
        </w:rPr>
        <w:t xml:space="preserve">составляющие производственного цикла, является рабочее место, то длительность производственного цикла такого же </w:t>
      </w:r>
      <w:r w:rsidRPr="00FA036E">
        <w:rPr>
          <w:rFonts w:ascii="Times New Roman" w:hAnsi="Times New Roman" w:cs="Times New Roman"/>
          <w:i/>
          <w:sz w:val="28"/>
          <w:szCs w:val="28"/>
        </w:rPr>
        <w:t>наипро</w:t>
      </w:r>
      <w:r w:rsidR="00985F3E">
        <w:rPr>
          <w:rFonts w:ascii="Times New Roman" w:hAnsi="Times New Roman" w:cs="Times New Roman"/>
          <w:i/>
          <w:sz w:val="28"/>
          <w:szCs w:val="28"/>
        </w:rPr>
        <w:t>-</w:t>
      </w:r>
      <w:r w:rsidRPr="00FA036E">
        <w:rPr>
          <w:rFonts w:ascii="Times New Roman" w:hAnsi="Times New Roman" w:cs="Times New Roman"/>
          <w:i/>
          <w:sz w:val="28"/>
          <w:szCs w:val="28"/>
        </w:rPr>
        <w:t>стейшего (элементарного)</w:t>
      </w:r>
      <w:r w:rsidRPr="00FA036E">
        <w:rPr>
          <w:rFonts w:ascii="Times New Roman" w:hAnsi="Times New Roman" w:cs="Times New Roman"/>
          <w:sz w:val="28"/>
          <w:szCs w:val="28"/>
        </w:rPr>
        <w:t xml:space="preserve"> производственного процесса будет равна штуч</w:t>
      </w:r>
      <w:r w:rsidR="00985F3E">
        <w:rPr>
          <w:rFonts w:ascii="Times New Roman" w:hAnsi="Times New Roman" w:cs="Times New Roman"/>
          <w:sz w:val="28"/>
          <w:szCs w:val="28"/>
        </w:rPr>
        <w:t>-</w:t>
      </w:r>
      <w:r w:rsidRPr="00FA036E">
        <w:rPr>
          <w:rFonts w:ascii="Times New Roman" w:hAnsi="Times New Roman" w:cs="Times New Roman"/>
          <w:sz w:val="28"/>
          <w:szCs w:val="28"/>
        </w:rPr>
        <w:t xml:space="preserve">ному времени </w:t>
      </w:r>
      <w:r w:rsidRPr="00FA036E">
        <w:rPr>
          <w:rFonts w:ascii="Times New Roman" w:hAnsi="Times New Roman" w:cs="Times New Roman"/>
          <w:sz w:val="28"/>
          <w:szCs w:val="28"/>
          <w:lang w:val="en-US"/>
        </w:rPr>
        <w:t>t</w:t>
      </w:r>
      <w:r w:rsidR="00F6568E">
        <w:rPr>
          <w:rFonts w:ascii="Times New Roman" w:hAnsi="Times New Roman" w:cs="Times New Roman"/>
          <w:sz w:val="28"/>
          <w:szCs w:val="28"/>
          <w:vertAlign w:val="subscript"/>
        </w:rPr>
        <w:t>шт</w:t>
      </w:r>
    </w:p>
    <w:p w:rsidR="00FA036E" w:rsidRPr="00DB27F5" w:rsidRDefault="00BE3B1A" w:rsidP="00752922">
      <w:pPr>
        <w:tabs>
          <w:tab w:val="left" w:pos="1080"/>
        </w:tabs>
        <w:spacing w:after="0" w:line="240" w:lineRule="auto"/>
        <w:jc w:val="center"/>
        <w:rPr>
          <w:rFonts w:ascii="Times New Roman" w:hAnsi="Times New Roman" w:cs="Times New Roman"/>
          <w:position w:val="-14"/>
          <w:sz w:val="28"/>
          <w:szCs w:val="28"/>
          <w:lang w:val="en-US"/>
        </w:rPr>
      </w:pPr>
      <w:r w:rsidRPr="00FA036E">
        <w:rPr>
          <w:rFonts w:ascii="Times New Roman" w:eastAsia="Times New Roman" w:hAnsi="Times New Roman" w:cs="Times New Roman"/>
          <w:position w:val="-14"/>
          <w:sz w:val="28"/>
          <w:szCs w:val="28"/>
        </w:rPr>
        <w:object w:dxaOrig="2325" w:dyaOrig="585">
          <v:shape id="_x0000_i1027" type="#_x0000_t75" style="width:110.4pt;height:27.6pt" o:ole="">
            <v:imagedata r:id="rId13" o:title=""/>
          </v:shape>
          <o:OLEObject Type="Embed" ProgID="Equation.3" ShapeID="_x0000_i1027" DrawAspect="Content" ObjectID="_1657182306" r:id="rId14"/>
        </w:object>
      </w:r>
    </w:p>
    <w:p w:rsidR="00FA036E" w:rsidRPr="00FA036E" w:rsidRDefault="00FA036E" w:rsidP="00DB27F5">
      <w:pPr>
        <w:tabs>
          <w:tab w:val="left" w:pos="1080"/>
        </w:tabs>
        <w:spacing w:after="0" w:line="240" w:lineRule="auto"/>
        <w:ind w:firstLine="680"/>
        <w:contextualSpacing/>
        <w:jc w:val="both"/>
        <w:rPr>
          <w:rFonts w:ascii="Times New Roman" w:hAnsi="Times New Roman" w:cs="Times New Roman"/>
          <w:sz w:val="28"/>
          <w:szCs w:val="28"/>
        </w:rPr>
      </w:pPr>
      <w:r w:rsidRPr="00F6568E">
        <w:rPr>
          <w:rFonts w:ascii="Times New Roman" w:hAnsi="Times New Roman" w:cs="Times New Roman"/>
          <w:sz w:val="28"/>
          <w:szCs w:val="28"/>
        </w:rPr>
        <w:t>Сокращение длительности производственного цикла является следст</w:t>
      </w:r>
      <w:r w:rsidR="00985F3E">
        <w:rPr>
          <w:rFonts w:ascii="Times New Roman" w:hAnsi="Times New Roman" w:cs="Times New Roman"/>
          <w:sz w:val="28"/>
          <w:szCs w:val="28"/>
        </w:rPr>
        <w:t>-</w:t>
      </w:r>
      <w:r w:rsidRPr="00F6568E">
        <w:rPr>
          <w:rFonts w:ascii="Times New Roman" w:hAnsi="Times New Roman" w:cs="Times New Roman"/>
          <w:sz w:val="28"/>
          <w:szCs w:val="28"/>
        </w:rPr>
        <w:t xml:space="preserve">вием повышения </w:t>
      </w:r>
      <w:r w:rsidR="00F6568E" w:rsidRPr="00F6568E">
        <w:rPr>
          <w:rFonts w:ascii="Times New Roman" w:hAnsi="Times New Roman" w:cs="Times New Roman"/>
          <w:sz w:val="28"/>
          <w:szCs w:val="28"/>
        </w:rPr>
        <w:t xml:space="preserve">эффективности использования двух факторов производства – капитала и </w:t>
      </w:r>
      <w:r w:rsidRPr="00F6568E">
        <w:rPr>
          <w:rFonts w:ascii="Times New Roman" w:hAnsi="Times New Roman" w:cs="Times New Roman"/>
          <w:sz w:val="28"/>
          <w:szCs w:val="28"/>
        </w:rPr>
        <w:t>труда</w:t>
      </w:r>
      <w:r w:rsidRPr="00FA036E">
        <w:rPr>
          <w:rFonts w:ascii="Times New Roman" w:hAnsi="Times New Roman" w:cs="Times New Roman"/>
          <w:b/>
          <w:i/>
          <w:sz w:val="28"/>
          <w:szCs w:val="28"/>
        </w:rPr>
        <w:t>,</w:t>
      </w:r>
      <w:r w:rsidRPr="00FA036E">
        <w:rPr>
          <w:rFonts w:ascii="Times New Roman" w:hAnsi="Times New Roman" w:cs="Times New Roman"/>
          <w:sz w:val="28"/>
          <w:szCs w:val="28"/>
        </w:rPr>
        <w:t xml:space="preserve"> поэтому показателями, изменением которых оценивается эффективность </w:t>
      </w:r>
      <w:r w:rsidRPr="00FA036E">
        <w:rPr>
          <w:rFonts w:ascii="Times New Roman" w:hAnsi="Times New Roman" w:cs="Times New Roman"/>
          <w:i/>
          <w:sz w:val="28"/>
          <w:szCs w:val="28"/>
        </w:rPr>
        <w:t xml:space="preserve">любых </w:t>
      </w:r>
      <w:r w:rsidRPr="00FA036E">
        <w:rPr>
          <w:rFonts w:ascii="Times New Roman" w:hAnsi="Times New Roman" w:cs="Times New Roman"/>
          <w:sz w:val="28"/>
          <w:szCs w:val="28"/>
        </w:rPr>
        <w:t>мероприятий по снижению величины Т</w:t>
      </w:r>
      <w:r w:rsidRPr="00FA036E">
        <w:rPr>
          <w:rFonts w:ascii="Times New Roman" w:hAnsi="Times New Roman" w:cs="Times New Roman"/>
          <w:sz w:val="28"/>
          <w:szCs w:val="28"/>
          <w:vertAlign w:val="subscript"/>
        </w:rPr>
        <w:t>П</w:t>
      </w:r>
      <w:r w:rsidRPr="00FA036E">
        <w:rPr>
          <w:rFonts w:ascii="Times New Roman" w:hAnsi="Times New Roman" w:cs="Times New Roman"/>
          <w:sz w:val="28"/>
          <w:szCs w:val="28"/>
        </w:rPr>
        <w:t xml:space="preserve"> (</w:t>
      </w:r>
      <w:r w:rsidRPr="00FA036E">
        <w:rPr>
          <w:rFonts w:ascii="Times New Roman" w:hAnsi="Times New Roman" w:cs="Times New Roman"/>
          <w:sz w:val="28"/>
          <w:szCs w:val="28"/>
          <w:lang w:val="en-US"/>
        </w:rPr>
        <w:t>t</w:t>
      </w:r>
      <w:r w:rsidR="00F6568E">
        <w:rPr>
          <w:rFonts w:ascii="Times New Roman" w:hAnsi="Times New Roman" w:cs="Times New Roman"/>
          <w:sz w:val="28"/>
          <w:szCs w:val="28"/>
          <w:vertAlign w:val="subscript"/>
        </w:rPr>
        <w:t>шт</w:t>
      </w:r>
      <w:r w:rsidRPr="00FA036E">
        <w:rPr>
          <w:rFonts w:ascii="Times New Roman" w:hAnsi="Times New Roman" w:cs="Times New Roman"/>
          <w:sz w:val="28"/>
          <w:szCs w:val="28"/>
        </w:rPr>
        <w:t>), будут</w:t>
      </w:r>
      <w:r w:rsidR="00F6568E">
        <w:rPr>
          <w:rFonts w:ascii="Times New Roman" w:hAnsi="Times New Roman" w:cs="Times New Roman"/>
          <w:sz w:val="28"/>
          <w:szCs w:val="28"/>
        </w:rPr>
        <w:t>, соответственно</w:t>
      </w:r>
      <w:r w:rsidRPr="00FA036E">
        <w:rPr>
          <w:rFonts w:ascii="Times New Roman" w:hAnsi="Times New Roman" w:cs="Times New Roman"/>
          <w:sz w:val="28"/>
          <w:szCs w:val="28"/>
        </w:rPr>
        <w:t>:</w:t>
      </w:r>
    </w:p>
    <w:p w:rsidR="00FA036E" w:rsidRPr="00FA036E" w:rsidRDefault="0000744B" w:rsidP="00DB27F5">
      <w:pPr>
        <w:spacing w:after="0" w:line="240" w:lineRule="auto"/>
        <w:contextualSpacing/>
        <w:jc w:val="both"/>
        <w:rPr>
          <w:rFonts w:ascii="Times New Roman" w:hAnsi="Times New Roman" w:cs="Times New Roman"/>
          <w:sz w:val="28"/>
          <w:szCs w:val="28"/>
        </w:rPr>
      </w:pPr>
      <w:r w:rsidRPr="0000744B">
        <w:rPr>
          <w:rFonts w:ascii="Times New Roman" w:hAnsi="Times New Roman" w:cs="Times New Roman"/>
          <w:b/>
          <w:i/>
          <w:sz w:val="28"/>
          <w:szCs w:val="28"/>
        </w:rPr>
        <w:t xml:space="preserve">- </w:t>
      </w:r>
      <w:r w:rsidR="00FA036E" w:rsidRPr="00FA036E">
        <w:rPr>
          <w:rFonts w:ascii="Times New Roman" w:hAnsi="Times New Roman" w:cs="Times New Roman"/>
          <w:b/>
          <w:i/>
          <w:sz w:val="28"/>
          <w:szCs w:val="28"/>
        </w:rPr>
        <w:t>производительность прошлого труда (</w:t>
      </w:r>
      <w:r w:rsidR="00F6568E">
        <w:rPr>
          <w:rFonts w:ascii="Times New Roman" w:hAnsi="Times New Roman" w:cs="Times New Roman"/>
          <w:b/>
          <w:i/>
          <w:sz w:val="28"/>
          <w:szCs w:val="28"/>
        </w:rPr>
        <w:t xml:space="preserve">годовая </w:t>
      </w:r>
      <w:r w:rsidR="00FA036E" w:rsidRPr="00FA036E">
        <w:rPr>
          <w:rFonts w:ascii="Times New Roman" w:hAnsi="Times New Roman" w:cs="Times New Roman"/>
          <w:b/>
          <w:i/>
          <w:sz w:val="28"/>
          <w:szCs w:val="28"/>
        </w:rPr>
        <w:t>фондовооруженность</w:t>
      </w:r>
      <w:r w:rsidR="00F6568E">
        <w:rPr>
          <w:rFonts w:ascii="Times New Roman" w:hAnsi="Times New Roman" w:cs="Times New Roman"/>
          <w:b/>
          <w:i/>
          <w:sz w:val="28"/>
          <w:szCs w:val="28"/>
        </w:rPr>
        <w:t>, удельная амортизация</w:t>
      </w:r>
      <w:r w:rsidR="00FA036E" w:rsidRPr="00FA036E">
        <w:rPr>
          <w:rFonts w:ascii="Times New Roman" w:hAnsi="Times New Roman" w:cs="Times New Roman"/>
          <w:b/>
          <w:i/>
          <w:sz w:val="28"/>
          <w:szCs w:val="28"/>
        </w:rPr>
        <w:t>) В:</w:t>
      </w:r>
      <w:r w:rsidR="00FA036E" w:rsidRPr="00FA036E">
        <w:rPr>
          <w:rFonts w:ascii="Times New Roman" w:hAnsi="Times New Roman" w:cs="Times New Roman"/>
          <w:sz w:val="28"/>
          <w:szCs w:val="28"/>
        </w:rPr>
        <w:t xml:space="preserve"> годовая стоимость основных фондов, переноси</w:t>
      </w:r>
      <w:r w:rsidR="009557BF">
        <w:rPr>
          <w:rFonts w:ascii="Times New Roman" w:hAnsi="Times New Roman" w:cs="Times New Roman"/>
          <w:sz w:val="28"/>
          <w:szCs w:val="28"/>
        </w:rPr>
        <w:t>-</w:t>
      </w:r>
      <w:r w:rsidR="00FA036E" w:rsidRPr="00FA036E">
        <w:rPr>
          <w:rFonts w:ascii="Times New Roman" w:hAnsi="Times New Roman" w:cs="Times New Roman"/>
          <w:sz w:val="28"/>
          <w:szCs w:val="28"/>
        </w:rPr>
        <w:t>мая на выпускаемую в этот год продукцию одним работающим (руб./чел. в год);</w:t>
      </w:r>
    </w:p>
    <w:p w:rsidR="00FA036E" w:rsidRPr="00FA036E" w:rsidRDefault="0000744B" w:rsidP="00DB27F5">
      <w:pPr>
        <w:tabs>
          <w:tab w:val="left" w:pos="840"/>
        </w:tabs>
        <w:spacing w:after="0" w:line="240" w:lineRule="auto"/>
        <w:contextualSpacing/>
        <w:jc w:val="both"/>
        <w:rPr>
          <w:rFonts w:ascii="Times New Roman" w:hAnsi="Times New Roman" w:cs="Times New Roman"/>
          <w:sz w:val="28"/>
          <w:szCs w:val="28"/>
        </w:rPr>
      </w:pPr>
      <w:r w:rsidRPr="0000744B">
        <w:rPr>
          <w:rFonts w:ascii="Times New Roman" w:hAnsi="Times New Roman" w:cs="Times New Roman"/>
          <w:b/>
          <w:i/>
          <w:sz w:val="28"/>
          <w:szCs w:val="28"/>
        </w:rPr>
        <w:t xml:space="preserve">- </w:t>
      </w:r>
      <w:r w:rsidR="00FA036E" w:rsidRPr="00FA036E">
        <w:rPr>
          <w:rFonts w:ascii="Times New Roman" w:hAnsi="Times New Roman" w:cs="Times New Roman"/>
          <w:b/>
          <w:i/>
          <w:sz w:val="28"/>
          <w:szCs w:val="28"/>
        </w:rPr>
        <w:t xml:space="preserve">производительность живого труда </w:t>
      </w:r>
      <w:r w:rsidR="00F6568E">
        <w:rPr>
          <w:rFonts w:ascii="Times New Roman" w:hAnsi="Times New Roman" w:cs="Times New Roman"/>
          <w:b/>
          <w:i/>
          <w:sz w:val="28"/>
          <w:szCs w:val="28"/>
        </w:rPr>
        <w:t xml:space="preserve">(производительность труда) </w:t>
      </w:r>
      <w:r w:rsidR="00FA036E" w:rsidRPr="00FA036E">
        <w:rPr>
          <w:rFonts w:ascii="Times New Roman" w:hAnsi="Times New Roman" w:cs="Times New Roman"/>
          <w:b/>
          <w:i/>
          <w:sz w:val="28"/>
          <w:szCs w:val="28"/>
          <w:lang w:val="en-US"/>
        </w:rPr>
        <w:t>L</w:t>
      </w:r>
      <w:r w:rsidR="00FA036E" w:rsidRPr="00FA036E">
        <w:rPr>
          <w:rFonts w:ascii="Times New Roman" w:hAnsi="Times New Roman" w:cs="Times New Roman"/>
          <w:b/>
          <w:i/>
          <w:sz w:val="28"/>
          <w:szCs w:val="28"/>
        </w:rPr>
        <w:t xml:space="preserve">: </w:t>
      </w:r>
      <w:r w:rsidR="00FA036E" w:rsidRPr="00FA036E">
        <w:rPr>
          <w:rFonts w:ascii="Times New Roman" w:hAnsi="Times New Roman" w:cs="Times New Roman"/>
          <w:sz w:val="28"/>
          <w:szCs w:val="28"/>
        </w:rPr>
        <w:t>сто</w:t>
      </w:r>
      <w:r w:rsidR="009557BF">
        <w:rPr>
          <w:rFonts w:ascii="Times New Roman" w:hAnsi="Times New Roman" w:cs="Times New Roman"/>
          <w:sz w:val="28"/>
          <w:szCs w:val="28"/>
        </w:rPr>
        <w:t>-</w:t>
      </w:r>
      <w:r w:rsidR="00FA036E" w:rsidRPr="00FA036E">
        <w:rPr>
          <w:rFonts w:ascii="Times New Roman" w:hAnsi="Times New Roman" w:cs="Times New Roman"/>
          <w:sz w:val="28"/>
          <w:szCs w:val="28"/>
        </w:rPr>
        <w:t>имость годовой продукции, приходящаяся на одного работающего (руб./чел. в год).</w:t>
      </w:r>
    </w:p>
    <w:p w:rsidR="00FA036E" w:rsidRPr="00FA036E" w:rsidRDefault="00FA036E" w:rsidP="00DB27F5">
      <w:pPr>
        <w:tabs>
          <w:tab w:val="left" w:pos="1080"/>
        </w:tabs>
        <w:spacing w:after="0" w:line="240" w:lineRule="auto"/>
        <w:ind w:firstLine="680"/>
        <w:contextualSpacing/>
        <w:jc w:val="both"/>
        <w:rPr>
          <w:rFonts w:ascii="Times New Roman" w:hAnsi="Times New Roman" w:cs="Times New Roman"/>
          <w:sz w:val="28"/>
          <w:szCs w:val="28"/>
        </w:rPr>
      </w:pPr>
      <w:r w:rsidRPr="00FA036E">
        <w:rPr>
          <w:rFonts w:ascii="Times New Roman" w:hAnsi="Times New Roman" w:cs="Times New Roman"/>
          <w:sz w:val="28"/>
          <w:szCs w:val="28"/>
        </w:rPr>
        <w:t xml:space="preserve">Сократить длительность производственного цикла можно </w:t>
      </w:r>
      <w:r w:rsidRPr="00FA036E">
        <w:rPr>
          <w:rFonts w:ascii="Times New Roman" w:hAnsi="Times New Roman" w:cs="Times New Roman"/>
          <w:i/>
          <w:sz w:val="28"/>
          <w:szCs w:val="28"/>
        </w:rPr>
        <w:t>двумя</w:t>
      </w:r>
      <w:r w:rsidR="00316736">
        <w:rPr>
          <w:rFonts w:ascii="Times New Roman" w:hAnsi="Times New Roman" w:cs="Times New Roman"/>
          <w:i/>
          <w:sz w:val="28"/>
          <w:szCs w:val="28"/>
        </w:rPr>
        <w:t xml:space="preserve"> </w:t>
      </w:r>
      <w:r w:rsidRPr="00FA036E">
        <w:rPr>
          <w:rFonts w:ascii="Times New Roman" w:hAnsi="Times New Roman" w:cs="Times New Roman"/>
          <w:sz w:val="28"/>
          <w:szCs w:val="28"/>
        </w:rPr>
        <w:t>прин</w:t>
      </w:r>
      <w:r w:rsidR="009557BF">
        <w:rPr>
          <w:rFonts w:ascii="Times New Roman" w:hAnsi="Times New Roman" w:cs="Times New Roman"/>
          <w:sz w:val="28"/>
          <w:szCs w:val="28"/>
        </w:rPr>
        <w:t>-</w:t>
      </w:r>
      <w:r w:rsidRPr="00FA036E">
        <w:rPr>
          <w:rFonts w:ascii="Times New Roman" w:hAnsi="Times New Roman" w:cs="Times New Roman"/>
          <w:sz w:val="28"/>
          <w:szCs w:val="28"/>
        </w:rPr>
        <w:t>ципиально возможными путями:</w:t>
      </w:r>
    </w:p>
    <w:p w:rsidR="00FA036E" w:rsidRPr="00C11B66" w:rsidRDefault="00DB27F5" w:rsidP="00B608D6">
      <w:pPr>
        <w:spacing w:after="0" w:line="240" w:lineRule="auto"/>
        <w:contextualSpacing/>
        <w:jc w:val="both"/>
        <w:rPr>
          <w:rFonts w:ascii="Times New Roman" w:hAnsi="Times New Roman" w:cs="Times New Roman"/>
          <w:sz w:val="28"/>
          <w:szCs w:val="28"/>
        </w:rPr>
      </w:pPr>
      <w:r w:rsidRPr="00DB27F5">
        <w:rPr>
          <w:rFonts w:ascii="Times New Roman" w:hAnsi="Times New Roman" w:cs="Times New Roman"/>
          <w:sz w:val="28"/>
          <w:szCs w:val="28"/>
        </w:rPr>
        <w:t xml:space="preserve">- </w:t>
      </w:r>
      <w:r w:rsidR="00FA036E" w:rsidRPr="00FA036E">
        <w:rPr>
          <w:rFonts w:ascii="Times New Roman" w:hAnsi="Times New Roman" w:cs="Times New Roman"/>
          <w:sz w:val="28"/>
          <w:szCs w:val="28"/>
        </w:rPr>
        <w:t xml:space="preserve">технологическим развитием </w:t>
      </w:r>
      <w:r w:rsidR="00FA036E" w:rsidRPr="00FA036E">
        <w:rPr>
          <w:rFonts w:ascii="Times New Roman" w:hAnsi="Times New Roman" w:cs="Times New Roman"/>
          <w:b/>
          <w:i/>
          <w:sz w:val="28"/>
          <w:szCs w:val="28"/>
        </w:rPr>
        <w:t>эволюционного типа</w:t>
      </w:r>
      <w:r w:rsidR="00FA036E" w:rsidRPr="00FA036E">
        <w:rPr>
          <w:rFonts w:ascii="Times New Roman" w:hAnsi="Times New Roman" w:cs="Times New Roman"/>
          <w:b/>
          <w:sz w:val="28"/>
          <w:szCs w:val="28"/>
        </w:rPr>
        <w:t>,</w:t>
      </w:r>
      <w:r w:rsidR="00FA036E" w:rsidRPr="00FA036E">
        <w:rPr>
          <w:rFonts w:ascii="Times New Roman" w:hAnsi="Times New Roman" w:cs="Times New Roman"/>
          <w:sz w:val="28"/>
          <w:szCs w:val="28"/>
        </w:rPr>
        <w:t xml:space="preserve"> которое заключается в </w:t>
      </w:r>
      <w:r w:rsidR="00FA036E" w:rsidRPr="009557BF">
        <w:rPr>
          <w:rFonts w:ascii="Times New Roman" w:hAnsi="Times New Roman" w:cs="Times New Roman"/>
          <w:i/>
          <w:sz w:val="28"/>
          <w:szCs w:val="28"/>
        </w:rPr>
        <w:t xml:space="preserve">уменьшении времени холостых ходов </w:t>
      </w:r>
      <w:r w:rsidR="00FA036E" w:rsidRPr="00490FEE">
        <w:rPr>
          <w:rFonts w:ascii="Times New Roman" w:hAnsi="Times New Roman" w:cs="Times New Roman"/>
          <w:sz w:val="28"/>
          <w:szCs w:val="28"/>
          <w:lang w:val="en-US"/>
        </w:rPr>
        <w:t>t</w:t>
      </w:r>
      <w:r w:rsidR="00FA036E" w:rsidRPr="00490FEE">
        <w:rPr>
          <w:rFonts w:ascii="Times New Roman" w:hAnsi="Times New Roman" w:cs="Times New Roman"/>
          <w:sz w:val="32"/>
          <w:szCs w:val="32"/>
          <w:vertAlign w:val="subscript"/>
        </w:rPr>
        <w:t>хх</w:t>
      </w:r>
      <w:r w:rsidR="00316736">
        <w:rPr>
          <w:rFonts w:ascii="Times New Roman" w:hAnsi="Times New Roman" w:cs="Times New Roman"/>
          <w:sz w:val="32"/>
          <w:szCs w:val="32"/>
          <w:vertAlign w:val="subscript"/>
        </w:rPr>
        <w:t xml:space="preserve"> </w:t>
      </w:r>
      <w:r w:rsidR="00316736">
        <w:rPr>
          <w:rFonts w:ascii="Times New Roman" w:hAnsi="Times New Roman" w:cs="Times New Roman"/>
          <w:sz w:val="32"/>
          <w:szCs w:val="32"/>
        </w:rPr>
        <w:t xml:space="preserve"> </w:t>
      </w:r>
      <w:r w:rsidR="00FA036E" w:rsidRPr="00490FEE">
        <w:rPr>
          <w:rFonts w:ascii="Times New Roman" w:hAnsi="Times New Roman" w:cs="Times New Roman"/>
          <w:sz w:val="28"/>
          <w:szCs w:val="28"/>
        </w:rPr>
        <w:t>при</w:t>
      </w:r>
      <w:r w:rsidR="00FA036E" w:rsidRPr="00C11B66">
        <w:rPr>
          <w:rFonts w:ascii="Times New Roman" w:hAnsi="Times New Roman" w:cs="Times New Roman"/>
          <w:sz w:val="28"/>
          <w:szCs w:val="28"/>
        </w:rPr>
        <w:t xml:space="preserve"> неизменности времени рабочего хода </w:t>
      </w:r>
      <w:r w:rsidR="00FA036E" w:rsidRPr="00C11B66">
        <w:rPr>
          <w:rFonts w:ascii="Times New Roman" w:hAnsi="Times New Roman" w:cs="Times New Roman"/>
          <w:sz w:val="28"/>
          <w:szCs w:val="28"/>
          <w:lang w:val="en-US"/>
        </w:rPr>
        <w:t>t</w:t>
      </w:r>
      <w:r w:rsidR="00FA036E" w:rsidRPr="00C11B66">
        <w:rPr>
          <w:rFonts w:ascii="Times New Roman" w:hAnsi="Times New Roman" w:cs="Times New Roman"/>
          <w:sz w:val="32"/>
          <w:szCs w:val="32"/>
          <w:vertAlign w:val="subscript"/>
          <w:lang w:val="en-US"/>
        </w:rPr>
        <w:t>px</w:t>
      </w:r>
      <w:r w:rsidR="00FA036E" w:rsidRPr="00C11B66">
        <w:rPr>
          <w:rFonts w:ascii="Times New Roman" w:hAnsi="Times New Roman" w:cs="Times New Roman"/>
          <w:sz w:val="28"/>
          <w:szCs w:val="28"/>
        </w:rPr>
        <w:t>;</w:t>
      </w:r>
    </w:p>
    <w:p w:rsidR="00FA036E" w:rsidRPr="00B714D7" w:rsidRDefault="00DB27F5" w:rsidP="00DB27F5">
      <w:pPr>
        <w:spacing w:after="0" w:line="240" w:lineRule="auto"/>
        <w:contextualSpacing/>
        <w:jc w:val="both"/>
        <w:rPr>
          <w:rFonts w:ascii="Times New Roman" w:hAnsi="Times New Roman" w:cs="Times New Roman"/>
          <w:sz w:val="28"/>
          <w:szCs w:val="28"/>
        </w:rPr>
      </w:pPr>
      <w:r w:rsidRPr="00DB27F5">
        <w:rPr>
          <w:rFonts w:ascii="Times New Roman" w:hAnsi="Times New Roman" w:cs="Times New Roman"/>
          <w:sz w:val="28"/>
          <w:szCs w:val="28"/>
        </w:rPr>
        <w:t xml:space="preserve">- </w:t>
      </w:r>
      <w:r w:rsidR="00FA036E" w:rsidRPr="00FA036E">
        <w:rPr>
          <w:rFonts w:ascii="Times New Roman" w:hAnsi="Times New Roman" w:cs="Times New Roman"/>
          <w:sz w:val="28"/>
          <w:szCs w:val="28"/>
        </w:rPr>
        <w:t xml:space="preserve">технологическим развитием </w:t>
      </w:r>
      <w:r w:rsidR="00FA036E" w:rsidRPr="00FA036E">
        <w:rPr>
          <w:rFonts w:ascii="Times New Roman" w:hAnsi="Times New Roman" w:cs="Times New Roman"/>
          <w:b/>
          <w:i/>
          <w:sz w:val="28"/>
          <w:szCs w:val="28"/>
        </w:rPr>
        <w:t>революционного типа</w:t>
      </w:r>
      <w:r w:rsidR="00FA036E" w:rsidRPr="00FA036E">
        <w:rPr>
          <w:rFonts w:ascii="Times New Roman" w:hAnsi="Times New Roman" w:cs="Times New Roman"/>
          <w:b/>
          <w:sz w:val="28"/>
          <w:szCs w:val="28"/>
        </w:rPr>
        <w:t>,</w:t>
      </w:r>
      <w:r w:rsidR="00FA036E" w:rsidRPr="00FA036E">
        <w:rPr>
          <w:rFonts w:ascii="Times New Roman" w:hAnsi="Times New Roman" w:cs="Times New Roman"/>
          <w:sz w:val="28"/>
          <w:szCs w:val="28"/>
        </w:rPr>
        <w:t xml:space="preserve"> которое заключается в </w:t>
      </w:r>
      <w:r w:rsidR="00FA036E" w:rsidRPr="009557BF">
        <w:rPr>
          <w:rFonts w:ascii="Times New Roman" w:hAnsi="Times New Roman" w:cs="Times New Roman"/>
          <w:i/>
          <w:sz w:val="28"/>
          <w:szCs w:val="28"/>
        </w:rPr>
        <w:t xml:space="preserve">уменьшении времени рабочего хода </w:t>
      </w:r>
      <w:r w:rsidR="00FA036E" w:rsidRPr="009557BF">
        <w:rPr>
          <w:rFonts w:ascii="Times New Roman" w:hAnsi="Times New Roman" w:cs="Times New Roman"/>
          <w:i/>
          <w:sz w:val="28"/>
          <w:szCs w:val="28"/>
          <w:lang w:val="en-US"/>
        </w:rPr>
        <w:t>t</w:t>
      </w:r>
      <w:r w:rsidR="00FA036E" w:rsidRPr="009557BF">
        <w:rPr>
          <w:rFonts w:ascii="Times New Roman" w:hAnsi="Times New Roman" w:cs="Times New Roman"/>
          <w:i/>
          <w:sz w:val="32"/>
          <w:szCs w:val="32"/>
          <w:vertAlign w:val="subscript"/>
          <w:lang w:val="en-US"/>
        </w:rPr>
        <w:t>p</w:t>
      </w:r>
      <w:r w:rsidR="00FA036E" w:rsidRPr="009557BF">
        <w:rPr>
          <w:rFonts w:ascii="Times New Roman" w:hAnsi="Times New Roman" w:cs="Times New Roman"/>
          <w:i/>
          <w:sz w:val="32"/>
          <w:szCs w:val="32"/>
          <w:vertAlign w:val="subscript"/>
        </w:rPr>
        <w:t>х</w:t>
      </w:r>
      <w:r w:rsidR="00316736">
        <w:rPr>
          <w:rFonts w:ascii="Times New Roman" w:hAnsi="Times New Roman" w:cs="Times New Roman"/>
          <w:i/>
          <w:sz w:val="32"/>
          <w:szCs w:val="32"/>
          <w:vertAlign w:val="subscript"/>
        </w:rPr>
        <w:t xml:space="preserve"> </w:t>
      </w:r>
      <w:r w:rsidR="00316736">
        <w:rPr>
          <w:rFonts w:ascii="Times New Roman" w:hAnsi="Times New Roman" w:cs="Times New Roman"/>
          <w:i/>
          <w:sz w:val="32"/>
          <w:szCs w:val="32"/>
        </w:rPr>
        <w:t xml:space="preserve"> </w:t>
      </w:r>
      <w:r w:rsidR="00FA036E" w:rsidRPr="00C11B66">
        <w:rPr>
          <w:rFonts w:ascii="Times New Roman" w:hAnsi="Times New Roman" w:cs="Times New Roman"/>
          <w:sz w:val="28"/>
          <w:szCs w:val="28"/>
        </w:rPr>
        <w:t>и влечет за собой непредсказуемое из</w:t>
      </w:r>
      <w:r w:rsidR="00FB60F1">
        <w:rPr>
          <w:rFonts w:ascii="Times New Roman" w:hAnsi="Times New Roman" w:cs="Times New Roman"/>
          <w:sz w:val="28"/>
          <w:szCs w:val="28"/>
        </w:rPr>
        <w:t>-</w:t>
      </w:r>
      <w:r w:rsidR="00FA036E" w:rsidRPr="00C11B66">
        <w:rPr>
          <w:rFonts w:ascii="Times New Roman" w:hAnsi="Times New Roman" w:cs="Times New Roman"/>
          <w:sz w:val="28"/>
          <w:szCs w:val="28"/>
        </w:rPr>
        <w:t xml:space="preserve">менение времени холостых ходов </w:t>
      </w:r>
      <w:r w:rsidR="00FA036E" w:rsidRPr="00C11B66">
        <w:rPr>
          <w:rFonts w:ascii="Times New Roman" w:hAnsi="Times New Roman" w:cs="Times New Roman"/>
          <w:sz w:val="28"/>
          <w:szCs w:val="28"/>
          <w:lang w:val="en-US"/>
        </w:rPr>
        <w:t>t</w:t>
      </w:r>
      <w:r w:rsidR="00FA036E" w:rsidRPr="00C11B66">
        <w:rPr>
          <w:rFonts w:ascii="Times New Roman" w:hAnsi="Times New Roman" w:cs="Times New Roman"/>
          <w:sz w:val="32"/>
          <w:szCs w:val="32"/>
          <w:vertAlign w:val="subscript"/>
        </w:rPr>
        <w:t>х</w:t>
      </w:r>
      <w:r w:rsidR="00FA036E" w:rsidRPr="00C11B66">
        <w:rPr>
          <w:rFonts w:ascii="Times New Roman" w:hAnsi="Times New Roman" w:cs="Times New Roman"/>
          <w:sz w:val="32"/>
          <w:szCs w:val="32"/>
          <w:vertAlign w:val="subscript"/>
          <w:lang w:val="en-US"/>
        </w:rPr>
        <w:t>x</w:t>
      </w:r>
      <w:r w:rsidR="00B714D7">
        <w:rPr>
          <w:rFonts w:ascii="Times New Roman" w:hAnsi="Times New Roman" w:cs="Times New Roman"/>
          <w:sz w:val="32"/>
          <w:szCs w:val="32"/>
        </w:rPr>
        <w:t>.</w:t>
      </w:r>
    </w:p>
    <w:p w:rsidR="00FA036E" w:rsidRPr="00FA036E" w:rsidRDefault="00FA036E" w:rsidP="00DB27F5">
      <w:pPr>
        <w:tabs>
          <w:tab w:val="left" w:pos="0"/>
        </w:tabs>
        <w:spacing w:after="0" w:line="240" w:lineRule="auto"/>
        <w:ind w:firstLine="680"/>
        <w:contextualSpacing/>
        <w:jc w:val="both"/>
        <w:rPr>
          <w:rFonts w:ascii="Times New Roman" w:hAnsi="Times New Roman" w:cs="Times New Roman"/>
          <w:sz w:val="28"/>
          <w:szCs w:val="28"/>
        </w:rPr>
      </w:pPr>
      <w:r w:rsidRPr="00FA036E">
        <w:rPr>
          <w:rFonts w:ascii="Times New Roman" w:hAnsi="Times New Roman" w:cs="Times New Roman"/>
          <w:b/>
          <w:i/>
          <w:sz w:val="28"/>
          <w:szCs w:val="28"/>
        </w:rPr>
        <w:t>Эволюционное развитие</w:t>
      </w:r>
      <w:r w:rsidRPr="00FA036E">
        <w:rPr>
          <w:rFonts w:ascii="Times New Roman" w:hAnsi="Times New Roman" w:cs="Times New Roman"/>
          <w:sz w:val="28"/>
          <w:szCs w:val="28"/>
        </w:rPr>
        <w:t xml:space="preserve"> реализуется следующей </w:t>
      </w:r>
      <w:r w:rsidR="00CD3E77" w:rsidRPr="00CD3E77">
        <w:rPr>
          <w:rFonts w:ascii="Times New Roman" w:hAnsi="Times New Roman" w:cs="Times New Roman"/>
          <w:i/>
          <w:sz w:val="28"/>
          <w:szCs w:val="28"/>
        </w:rPr>
        <w:t>одной и той же</w:t>
      </w:r>
      <w:r w:rsidR="00316736">
        <w:rPr>
          <w:rFonts w:ascii="Times New Roman" w:hAnsi="Times New Roman" w:cs="Times New Roman"/>
          <w:i/>
          <w:sz w:val="28"/>
          <w:szCs w:val="28"/>
        </w:rPr>
        <w:t xml:space="preserve"> </w:t>
      </w:r>
      <w:r w:rsidRPr="00FA036E">
        <w:rPr>
          <w:rFonts w:ascii="Times New Roman" w:hAnsi="Times New Roman" w:cs="Times New Roman"/>
          <w:sz w:val="28"/>
          <w:szCs w:val="28"/>
        </w:rPr>
        <w:t>пос</w:t>
      </w:r>
      <w:r w:rsidR="009557BF">
        <w:rPr>
          <w:rFonts w:ascii="Times New Roman" w:hAnsi="Times New Roman" w:cs="Times New Roman"/>
          <w:sz w:val="28"/>
          <w:szCs w:val="28"/>
        </w:rPr>
        <w:t>-</w:t>
      </w:r>
      <w:r w:rsidRPr="00FA036E">
        <w:rPr>
          <w:rFonts w:ascii="Times New Roman" w:hAnsi="Times New Roman" w:cs="Times New Roman"/>
          <w:sz w:val="28"/>
          <w:szCs w:val="28"/>
        </w:rPr>
        <w:t>ледовательностью</w:t>
      </w:r>
      <w:r w:rsidR="00316736">
        <w:rPr>
          <w:rFonts w:ascii="Times New Roman" w:hAnsi="Times New Roman" w:cs="Times New Roman"/>
          <w:sz w:val="28"/>
          <w:szCs w:val="28"/>
        </w:rPr>
        <w:t xml:space="preserve"> </w:t>
      </w:r>
      <w:r w:rsidRPr="00FA036E">
        <w:rPr>
          <w:rFonts w:ascii="Times New Roman" w:hAnsi="Times New Roman" w:cs="Times New Roman"/>
          <w:i/>
          <w:sz w:val="28"/>
          <w:szCs w:val="28"/>
        </w:rPr>
        <w:t>конкретных</w:t>
      </w:r>
      <w:r w:rsidRPr="00FA036E">
        <w:rPr>
          <w:rFonts w:ascii="Times New Roman" w:hAnsi="Times New Roman" w:cs="Times New Roman"/>
          <w:sz w:val="28"/>
          <w:szCs w:val="28"/>
        </w:rPr>
        <w:t xml:space="preserve"> технических решений, </w:t>
      </w:r>
      <w:r w:rsidRPr="00FA036E">
        <w:rPr>
          <w:rFonts w:ascii="Times New Roman" w:hAnsi="Times New Roman" w:cs="Times New Roman"/>
          <w:i/>
          <w:sz w:val="28"/>
          <w:szCs w:val="28"/>
        </w:rPr>
        <w:t>одинаковых</w:t>
      </w:r>
      <w:r w:rsidRPr="00FA036E">
        <w:rPr>
          <w:rFonts w:ascii="Times New Roman" w:hAnsi="Times New Roman" w:cs="Times New Roman"/>
          <w:sz w:val="28"/>
          <w:szCs w:val="28"/>
        </w:rPr>
        <w:t xml:space="preserve"> для </w:t>
      </w:r>
      <w:r w:rsidRPr="00FA036E">
        <w:rPr>
          <w:rFonts w:ascii="Times New Roman" w:hAnsi="Times New Roman" w:cs="Times New Roman"/>
          <w:i/>
          <w:sz w:val="28"/>
          <w:szCs w:val="28"/>
        </w:rPr>
        <w:t>любых</w:t>
      </w:r>
      <w:r w:rsidR="00316736">
        <w:rPr>
          <w:rFonts w:ascii="Times New Roman" w:hAnsi="Times New Roman" w:cs="Times New Roman"/>
          <w:i/>
          <w:sz w:val="28"/>
          <w:szCs w:val="28"/>
        </w:rPr>
        <w:t xml:space="preserve"> </w:t>
      </w:r>
      <w:r w:rsidRPr="00FA036E">
        <w:rPr>
          <w:rFonts w:ascii="Times New Roman" w:hAnsi="Times New Roman" w:cs="Times New Roman"/>
          <w:sz w:val="28"/>
          <w:szCs w:val="28"/>
        </w:rPr>
        <w:t xml:space="preserve">производственных процессов и </w:t>
      </w:r>
      <w:r w:rsidR="00CD3E77">
        <w:rPr>
          <w:rFonts w:ascii="Times New Roman" w:hAnsi="Times New Roman" w:cs="Times New Roman"/>
          <w:sz w:val="28"/>
          <w:szCs w:val="28"/>
        </w:rPr>
        <w:t xml:space="preserve">потому </w:t>
      </w:r>
      <w:r w:rsidRPr="00FA036E">
        <w:rPr>
          <w:rFonts w:ascii="Times New Roman" w:hAnsi="Times New Roman" w:cs="Times New Roman"/>
          <w:sz w:val="28"/>
          <w:szCs w:val="28"/>
        </w:rPr>
        <w:t xml:space="preserve">носящих </w:t>
      </w:r>
      <w:r w:rsidRPr="00CD3E77">
        <w:rPr>
          <w:rFonts w:ascii="Times New Roman" w:hAnsi="Times New Roman" w:cs="Times New Roman"/>
          <w:i/>
          <w:sz w:val="28"/>
          <w:szCs w:val="28"/>
        </w:rPr>
        <w:t>рационалистический, хоро</w:t>
      </w:r>
      <w:r w:rsidR="001049BA">
        <w:rPr>
          <w:rFonts w:ascii="Times New Roman" w:hAnsi="Times New Roman" w:cs="Times New Roman"/>
          <w:i/>
          <w:sz w:val="28"/>
          <w:szCs w:val="28"/>
        </w:rPr>
        <w:t>-</w:t>
      </w:r>
      <w:r w:rsidRPr="00CD3E77">
        <w:rPr>
          <w:rFonts w:ascii="Times New Roman" w:hAnsi="Times New Roman" w:cs="Times New Roman"/>
          <w:i/>
          <w:sz w:val="28"/>
          <w:szCs w:val="28"/>
        </w:rPr>
        <w:t xml:space="preserve">шо прогнозируемый </w:t>
      </w:r>
      <w:r w:rsidRPr="00FA036E">
        <w:rPr>
          <w:rFonts w:ascii="Times New Roman" w:hAnsi="Times New Roman" w:cs="Times New Roman"/>
          <w:sz w:val="28"/>
          <w:szCs w:val="28"/>
        </w:rPr>
        <w:t>характер:</w:t>
      </w:r>
    </w:p>
    <w:p w:rsidR="00FA036E" w:rsidRPr="00FA036E" w:rsidRDefault="00FA036E" w:rsidP="001C3E00">
      <w:pPr>
        <w:numPr>
          <w:ilvl w:val="1"/>
          <w:numId w:val="12"/>
        </w:numPr>
        <w:tabs>
          <w:tab w:val="left" w:pos="0"/>
          <w:tab w:val="num" w:pos="882"/>
        </w:tabs>
        <w:spacing w:after="0" w:line="240" w:lineRule="auto"/>
        <w:ind w:left="340" w:hanging="340"/>
        <w:jc w:val="both"/>
        <w:rPr>
          <w:rFonts w:ascii="Times New Roman" w:hAnsi="Times New Roman" w:cs="Times New Roman"/>
          <w:i/>
          <w:sz w:val="28"/>
          <w:szCs w:val="28"/>
        </w:rPr>
      </w:pPr>
      <w:r w:rsidRPr="00FA036E">
        <w:rPr>
          <w:rFonts w:ascii="Times New Roman" w:hAnsi="Times New Roman" w:cs="Times New Roman"/>
          <w:i/>
          <w:sz w:val="28"/>
          <w:szCs w:val="28"/>
        </w:rPr>
        <w:t xml:space="preserve">Частичная механизация холостых ходов. </w:t>
      </w:r>
      <w:r w:rsidRPr="00FA036E">
        <w:rPr>
          <w:rFonts w:ascii="Times New Roman" w:hAnsi="Times New Roman" w:cs="Times New Roman"/>
          <w:sz w:val="28"/>
          <w:szCs w:val="28"/>
        </w:rPr>
        <w:t xml:space="preserve">Показатели </w:t>
      </w:r>
      <w:r w:rsidR="005B1A4D">
        <w:rPr>
          <w:rFonts w:ascii="Times New Roman" w:hAnsi="Times New Roman" w:cs="Times New Roman"/>
          <w:sz w:val="28"/>
          <w:szCs w:val="28"/>
        </w:rPr>
        <w:t xml:space="preserve">технологического </w:t>
      </w:r>
      <w:r w:rsidRPr="00FA036E">
        <w:rPr>
          <w:rFonts w:ascii="Times New Roman" w:hAnsi="Times New Roman" w:cs="Times New Roman"/>
          <w:sz w:val="28"/>
          <w:szCs w:val="28"/>
        </w:rPr>
        <w:t xml:space="preserve">развития, обеспечиваемые решениями подобного типа, обозначим </w:t>
      </w:r>
      <w:r w:rsidRPr="00FA036E">
        <w:rPr>
          <w:rFonts w:ascii="Times New Roman" w:hAnsi="Times New Roman" w:cs="Times New Roman"/>
          <w:sz w:val="28"/>
          <w:szCs w:val="28"/>
          <w:lang w:val="en-US"/>
        </w:rPr>
        <w:t>B</w:t>
      </w:r>
      <w:r w:rsidRPr="00FA036E">
        <w:rPr>
          <w:rFonts w:ascii="Times New Roman" w:hAnsi="Times New Roman" w:cs="Times New Roman"/>
          <w:sz w:val="28"/>
          <w:szCs w:val="28"/>
          <w:vertAlign w:val="subscript"/>
        </w:rPr>
        <w:t>1</w:t>
      </w:r>
      <w:r w:rsidRPr="00FA036E">
        <w:rPr>
          <w:rFonts w:ascii="Times New Roman" w:hAnsi="Times New Roman" w:cs="Times New Roman"/>
          <w:sz w:val="28"/>
          <w:szCs w:val="28"/>
        </w:rPr>
        <w:t xml:space="preserve"> и </w:t>
      </w:r>
      <w:r w:rsidRPr="00FA036E">
        <w:rPr>
          <w:rFonts w:ascii="Times New Roman" w:hAnsi="Times New Roman" w:cs="Times New Roman"/>
          <w:sz w:val="28"/>
          <w:szCs w:val="28"/>
          <w:lang w:val="en-US"/>
        </w:rPr>
        <w:t>L</w:t>
      </w:r>
      <w:r w:rsidRPr="00FA036E">
        <w:rPr>
          <w:rFonts w:ascii="Times New Roman" w:hAnsi="Times New Roman" w:cs="Times New Roman"/>
          <w:sz w:val="28"/>
          <w:szCs w:val="28"/>
          <w:vertAlign w:val="subscript"/>
        </w:rPr>
        <w:t>1</w:t>
      </w:r>
      <w:r w:rsidRPr="00FA036E">
        <w:rPr>
          <w:rFonts w:ascii="Times New Roman" w:hAnsi="Times New Roman" w:cs="Times New Roman"/>
          <w:sz w:val="28"/>
          <w:szCs w:val="28"/>
        </w:rPr>
        <w:t>.</w:t>
      </w:r>
    </w:p>
    <w:p w:rsidR="00FA036E" w:rsidRPr="00FA036E" w:rsidRDefault="00FA036E" w:rsidP="001C3E00">
      <w:pPr>
        <w:numPr>
          <w:ilvl w:val="1"/>
          <w:numId w:val="12"/>
        </w:numPr>
        <w:tabs>
          <w:tab w:val="left" w:pos="0"/>
          <w:tab w:val="num" w:pos="882"/>
        </w:tabs>
        <w:spacing w:after="0" w:line="240" w:lineRule="auto"/>
        <w:ind w:left="340" w:hanging="340"/>
        <w:jc w:val="both"/>
        <w:rPr>
          <w:rFonts w:ascii="Times New Roman" w:hAnsi="Times New Roman" w:cs="Times New Roman"/>
          <w:i/>
          <w:sz w:val="28"/>
          <w:szCs w:val="28"/>
        </w:rPr>
      </w:pPr>
      <w:r w:rsidRPr="00FA036E">
        <w:rPr>
          <w:rFonts w:ascii="Times New Roman" w:hAnsi="Times New Roman" w:cs="Times New Roman"/>
          <w:i/>
          <w:sz w:val="28"/>
          <w:szCs w:val="28"/>
        </w:rPr>
        <w:t xml:space="preserve">Комплексная механизация производственного процесса, </w:t>
      </w:r>
      <w:r w:rsidRPr="00FA036E">
        <w:rPr>
          <w:rFonts w:ascii="Times New Roman" w:hAnsi="Times New Roman" w:cs="Times New Roman"/>
          <w:sz w:val="28"/>
          <w:szCs w:val="28"/>
        </w:rPr>
        <w:t>аналогичным об</w:t>
      </w:r>
      <w:r w:rsidR="009557BF">
        <w:rPr>
          <w:rFonts w:ascii="Times New Roman" w:hAnsi="Times New Roman" w:cs="Times New Roman"/>
          <w:sz w:val="28"/>
          <w:szCs w:val="28"/>
        </w:rPr>
        <w:t>-</w:t>
      </w:r>
      <w:r w:rsidRPr="00FA036E">
        <w:rPr>
          <w:rFonts w:ascii="Times New Roman" w:hAnsi="Times New Roman" w:cs="Times New Roman"/>
          <w:sz w:val="28"/>
          <w:szCs w:val="28"/>
        </w:rPr>
        <w:t>разом обеспечивающая показател</w:t>
      </w:r>
      <w:r w:rsidR="005B1A4D">
        <w:rPr>
          <w:rFonts w:ascii="Times New Roman" w:hAnsi="Times New Roman" w:cs="Times New Roman"/>
          <w:sz w:val="28"/>
          <w:szCs w:val="28"/>
        </w:rPr>
        <w:t>и</w:t>
      </w:r>
      <w:r w:rsidR="00316736">
        <w:rPr>
          <w:rFonts w:ascii="Times New Roman" w:hAnsi="Times New Roman" w:cs="Times New Roman"/>
          <w:sz w:val="28"/>
          <w:szCs w:val="28"/>
        </w:rPr>
        <w:t xml:space="preserve"> </w:t>
      </w:r>
      <w:r w:rsidRPr="00FA036E">
        <w:rPr>
          <w:rFonts w:ascii="Times New Roman" w:hAnsi="Times New Roman" w:cs="Times New Roman"/>
          <w:sz w:val="28"/>
          <w:szCs w:val="28"/>
          <w:lang w:val="en-US"/>
        </w:rPr>
        <w:t>B</w:t>
      </w:r>
      <w:r w:rsidRPr="00FA036E">
        <w:rPr>
          <w:rFonts w:ascii="Times New Roman" w:hAnsi="Times New Roman" w:cs="Times New Roman"/>
          <w:sz w:val="28"/>
          <w:szCs w:val="28"/>
          <w:vertAlign w:val="subscript"/>
        </w:rPr>
        <w:t>2</w:t>
      </w:r>
      <w:r w:rsidRPr="00FA036E">
        <w:rPr>
          <w:rFonts w:ascii="Times New Roman" w:hAnsi="Times New Roman" w:cs="Times New Roman"/>
          <w:sz w:val="28"/>
          <w:szCs w:val="28"/>
        </w:rPr>
        <w:t xml:space="preserve"> и </w:t>
      </w:r>
      <w:r w:rsidRPr="00FA036E">
        <w:rPr>
          <w:rFonts w:ascii="Times New Roman" w:hAnsi="Times New Roman" w:cs="Times New Roman"/>
          <w:sz w:val="28"/>
          <w:szCs w:val="28"/>
          <w:lang w:val="en-US"/>
        </w:rPr>
        <w:t>L</w:t>
      </w:r>
      <w:r w:rsidRPr="00FA036E">
        <w:rPr>
          <w:rFonts w:ascii="Times New Roman" w:hAnsi="Times New Roman" w:cs="Times New Roman"/>
          <w:sz w:val="28"/>
          <w:szCs w:val="28"/>
          <w:vertAlign w:val="subscript"/>
        </w:rPr>
        <w:t>2</w:t>
      </w:r>
      <w:r w:rsidR="00316736">
        <w:rPr>
          <w:rFonts w:ascii="Times New Roman" w:hAnsi="Times New Roman" w:cs="Times New Roman"/>
          <w:sz w:val="28"/>
          <w:szCs w:val="28"/>
          <w:vertAlign w:val="subscript"/>
        </w:rPr>
        <w:t xml:space="preserve"> </w:t>
      </w:r>
      <w:r w:rsidR="00316736">
        <w:rPr>
          <w:rFonts w:ascii="Times New Roman" w:hAnsi="Times New Roman" w:cs="Times New Roman"/>
          <w:sz w:val="28"/>
          <w:szCs w:val="28"/>
        </w:rPr>
        <w:t xml:space="preserve"> </w:t>
      </w:r>
      <w:r w:rsidR="005B1A4D">
        <w:rPr>
          <w:rFonts w:ascii="Times New Roman" w:hAnsi="Times New Roman" w:cs="Times New Roman"/>
          <w:sz w:val="28"/>
          <w:szCs w:val="28"/>
        </w:rPr>
        <w:t>его развития</w:t>
      </w:r>
      <w:r w:rsidRPr="00FA036E">
        <w:rPr>
          <w:rFonts w:ascii="Times New Roman" w:hAnsi="Times New Roman" w:cs="Times New Roman"/>
          <w:sz w:val="28"/>
          <w:szCs w:val="28"/>
        </w:rPr>
        <w:t>.</w:t>
      </w:r>
    </w:p>
    <w:p w:rsidR="00B608D6" w:rsidRPr="00B608D6" w:rsidRDefault="00B608D6" w:rsidP="001C3E00">
      <w:pPr>
        <w:numPr>
          <w:ilvl w:val="1"/>
          <w:numId w:val="12"/>
        </w:numPr>
        <w:tabs>
          <w:tab w:val="left" w:pos="0"/>
          <w:tab w:val="num" w:pos="851"/>
        </w:tabs>
        <w:spacing w:after="0" w:line="240" w:lineRule="auto"/>
        <w:ind w:left="357" w:hanging="357"/>
        <w:jc w:val="both"/>
        <w:rPr>
          <w:rFonts w:ascii="Times New Roman" w:hAnsi="Times New Roman" w:cs="Times New Roman"/>
          <w:i/>
          <w:sz w:val="28"/>
          <w:szCs w:val="28"/>
        </w:rPr>
      </w:pPr>
      <w:r w:rsidRPr="00B608D6">
        <w:rPr>
          <w:rFonts w:ascii="Times New Roman" w:hAnsi="Times New Roman" w:cs="Times New Roman"/>
          <w:i/>
          <w:sz w:val="28"/>
          <w:szCs w:val="28"/>
        </w:rPr>
        <w:t>Частичная автоматизация холостых ходов,</w:t>
      </w:r>
      <w:r w:rsidRPr="00B608D6">
        <w:rPr>
          <w:rFonts w:ascii="Times New Roman" w:hAnsi="Times New Roman" w:cs="Times New Roman"/>
          <w:sz w:val="28"/>
          <w:szCs w:val="28"/>
        </w:rPr>
        <w:t xml:space="preserve"> приводящая к изменению по</w:t>
      </w:r>
      <w:r w:rsidR="00070996">
        <w:rPr>
          <w:rFonts w:ascii="Times New Roman" w:hAnsi="Times New Roman" w:cs="Times New Roman"/>
          <w:sz w:val="28"/>
          <w:szCs w:val="28"/>
        </w:rPr>
        <w:t>-</w:t>
      </w:r>
      <w:r w:rsidRPr="00B608D6">
        <w:rPr>
          <w:rFonts w:ascii="Times New Roman" w:hAnsi="Times New Roman" w:cs="Times New Roman"/>
          <w:sz w:val="28"/>
          <w:szCs w:val="28"/>
        </w:rPr>
        <w:t xml:space="preserve">казателей развития производственного процесса до значений </w:t>
      </w:r>
      <w:r w:rsidRPr="00B608D6">
        <w:rPr>
          <w:rFonts w:ascii="Times New Roman" w:hAnsi="Times New Roman" w:cs="Times New Roman"/>
          <w:sz w:val="28"/>
          <w:szCs w:val="28"/>
          <w:lang w:val="en-US"/>
        </w:rPr>
        <w:t>B</w:t>
      </w:r>
      <w:r w:rsidRPr="00B608D6">
        <w:rPr>
          <w:rFonts w:ascii="Times New Roman" w:hAnsi="Times New Roman" w:cs="Times New Roman"/>
          <w:sz w:val="28"/>
          <w:szCs w:val="28"/>
          <w:vertAlign w:val="subscript"/>
        </w:rPr>
        <w:t>3</w:t>
      </w:r>
      <w:r w:rsidRPr="00B608D6">
        <w:rPr>
          <w:rFonts w:ascii="Times New Roman" w:hAnsi="Times New Roman" w:cs="Times New Roman"/>
          <w:sz w:val="28"/>
          <w:szCs w:val="28"/>
        </w:rPr>
        <w:t xml:space="preserve"> и </w:t>
      </w:r>
      <w:r w:rsidRPr="00B608D6">
        <w:rPr>
          <w:rFonts w:ascii="Times New Roman" w:hAnsi="Times New Roman" w:cs="Times New Roman"/>
          <w:sz w:val="28"/>
          <w:szCs w:val="28"/>
          <w:lang w:val="en-US"/>
        </w:rPr>
        <w:t>L</w:t>
      </w:r>
      <w:r w:rsidRPr="00B608D6">
        <w:rPr>
          <w:rFonts w:ascii="Times New Roman" w:hAnsi="Times New Roman" w:cs="Times New Roman"/>
          <w:sz w:val="28"/>
          <w:szCs w:val="28"/>
          <w:vertAlign w:val="subscript"/>
        </w:rPr>
        <w:t>3</w:t>
      </w:r>
      <w:r w:rsidRPr="00B608D6">
        <w:rPr>
          <w:rFonts w:ascii="Times New Roman" w:hAnsi="Times New Roman" w:cs="Times New Roman"/>
          <w:sz w:val="28"/>
          <w:szCs w:val="28"/>
        </w:rPr>
        <w:t>.</w:t>
      </w:r>
    </w:p>
    <w:p w:rsidR="00B714D7" w:rsidRDefault="00B608D6" w:rsidP="00FB60F1">
      <w:pPr>
        <w:tabs>
          <w:tab w:val="left" w:pos="0"/>
        </w:tabs>
        <w:spacing w:line="240" w:lineRule="auto"/>
        <w:ind w:firstLine="680"/>
        <w:contextualSpacing/>
        <w:jc w:val="both"/>
        <w:rPr>
          <w:rFonts w:ascii="Times New Roman" w:hAnsi="Times New Roman" w:cs="Times New Roman"/>
          <w:sz w:val="28"/>
          <w:szCs w:val="28"/>
        </w:rPr>
      </w:pPr>
      <w:r w:rsidRPr="00B608D6">
        <w:rPr>
          <w:rFonts w:ascii="Times New Roman" w:hAnsi="Times New Roman" w:cs="Times New Roman"/>
          <w:b/>
          <w:i/>
          <w:sz w:val="28"/>
          <w:szCs w:val="28"/>
        </w:rPr>
        <w:t>В ходе эволюционного развития производительность прошлого тру</w:t>
      </w:r>
      <w:r w:rsidR="00FB60F1">
        <w:rPr>
          <w:rFonts w:ascii="Times New Roman" w:hAnsi="Times New Roman" w:cs="Times New Roman"/>
          <w:b/>
          <w:i/>
          <w:sz w:val="28"/>
          <w:szCs w:val="28"/>
        </w:rPr>
        <w:t>-</w:t>
      </w:r>
      <w:r w:rsidRPr="00B608D6">
        <w:rPr>
          <w:rFonts w:ascii="Times New Roman" w:hAnsi="Times New Roman" w:cs="Times New Roman"/>
          <w:b/>
          <w:i/>
          <w:sz w:val="28"/>
          <w:szCs w:val="28"/>
        </w:rPr>
        <w:t>да растет быстрее, чем производительность труда живого,</w:t>
      </w:r>
      <w:r w:rsidRPr="00B608D6">
        <w:rPr>
          <w:rFonts w:ascii="Times New Roman" w:hAnsi="Times New Roman" w:cs="Times New Roman"/>
          <w:sz w:val="28"/>
          <w:szCs w:val="28"/>
        </w:rPr>
        <w:t xml:space="preserve"> т.е. имеет место соотношение </w:t>
      </w:r>
      <w:r w:rsidRPr="00B608D6">
        <w:rPr>
          <w:rFonts w:ascii="Times New Roman" w:eastAsia="Times New Roman" w:hAnsi="Times New Roman" w:cs="Times New Roman"/>
          <w:position w:val="-12"/>
          <w:sz w:val="28"/>
          <w:szCs w:val="28"/>
        </w:rPr>
        <w:object w:dxaOrig="750" w:dyaOrig="420">
          <v:shape id="_x0000_i1028" type="#_x0000_t75" style="width:37.8pt;height:21pt" o:ole="" o:allowoverlap="f">
            <v:imagedata r:id="rId15" o:title=""/>
          </v:shape>
          <o:OLEObject Type="Embed" ProgID="Equation.3" ShapeID="_x0000_i1028" DrawAspect="Content" ObjectID="_1657182307" r:id="rId16"/>
        </w:object>
      </w:r>
      <w:r w:rsidRPr="00B608D6">
        <w:rPr>
          <w:rFonts w:ascii="Times New Roman" w:hAnsi="Times New Roman" w:cs="Times New Roman"/>
          <w:sz w:val="28"/>
          <w:szCs w:val="28"/>
        </w:rPr>
        <w:t xml:space="preserve"> (рис. </w:t>
      </w:r>
      <w:r w:rsidR="00F6568E">
        <w:rPr>
          <w:rFonts w:ascii="Times New Roman" w:hAnsi="Times New Roman" w:cs="Times New Roman"/>
          <w:sz w:val="28"/>
          <w:szCs w:val="28"/>
        </w:rPr>
        <w:t>2</w:t>
      </w:r>
      <w:r w:rsidRPr="00B608D6">
        <w:rPr>
          <w:rFonts w:ascii="Times New Roman" w:hAnsi="Times New Roman" w:cs="Times New Roman"/>
          <w:sz w:val="28"/>
          <w:szCs w:val="28"/>
        </w:rPr>
        <w:t>.1) в силу следующих причин.</w:t>
      </w:r>
      <w:r w:rsidR="001049BA">
        <w:rPr>
          <w:rFonts w:ascii="Times New Roman" w:hAnsi="Times New Roman" w:cs="Times New Roman"/>
          <w:sz w:val="28"/>
          <w:szCs w:val="28"/>
        </w:rPr>
        <w:t xml:space="preserve"> На этапе </w:t>
      </w:r>
      <w:r w:rsidR="001049BA" w:rsidRPr="001049BA">
        <w:rPr>
          <w:rFonts w:ascii="Times New Roman" w:hAnsi="Times New Roman" w:cs="Times New Roman"/>
          <w:i/>
          <w:sz w:val="28"/>
          <w:szCs w:val="28"/>
        </w:rPr>
        <w:t>час</w:t>
      </w:r>
      <w:r w:rsidR="00FB60F1">
        <w:rPr>
          <w:rFonts w:ascii="Times New Roman" w:hAnsi="Times New Roman" w:cs="Times New Roman"/>
          <w:i/>
          <w:sz w:val="28"/>
          <w:szCs w:val="28"/>
        </w:rPr>
        <w:t>-</w:t>
      </w:r>
      <w:r w:rsidR="001049BA" w:rsidRPr="001049BA">
        <w:rPr>
          <w:rFonts w:ascii="Times New Roman" w:hAnsi="Times New Roman" w:cs="Times New Roman"/>
          <w:i/>
          <w:sz w:val="28"/>
          <w:szCs w:val="28"/>
        </w:rPr>
        <w:t>тичной</w:t>
      </w:r>
      <w:r w:rsidR="00316736">
        <w:rPr>
          <w:rFonts w:ascii="Times New Roman" w:hAnsi="Times New Roman" w:cs="Times New Roman"/>
          <w:i/>
          <w:sz w:val="28"/>
          <w:szCs w:val="28"/>
        </w:rPr>
        <w:t xml:space="preserve"> </w:t>
      </w:r>
      <w:r w:rsidR="001049BA">
        <w:rPr>
          <w:rFonts w:ascii="Times New Roman" w:hAnsi="Times New Roman" w:cs="Times New Roman"/>
          <w:sz w:val="28"/>
          <w:szCs w:val="28"/>
        </w:rPr>
        <w:t xml:space="preserve">механизации </w:t>
      </w:r>
      <w:r w:rsidR="001049BA" w:rsidRPr="001049BA">
        <w:rPr>
          <w:rFonts w:ascii="Times New Roman" w:hAnsi="Times New Roman" w:cs="Times New Roman"/>
          <w:i/>
          <w:sz w:val="28"/>
          <w:szCs w:val="28"/>
        </w:rPr>
        <w:t>первыми</w:t>
      </w:r>
      <w:r w:rsidR="001049BA">
        <w:rPr>
          <w:rFonts w:ascii="Times New Roman" w:hAnsi="Times New Roman" w:cs="Times New Roman"/>
          <w:sz w:val="28"/>
          <w:szCs w:val="28"/>
        </w:rPr>
        <w:t xml:space="preserve"> реализуются </w:t>
      </w:r>
      <w:r w:rsidR="001049BA" w:rsidRPr="001049BA">
        <w:rPr>
          <w:rFonts w:ascii="Times New Roman" w:hAnsi="Times New Roman" w:cs="Times New Roman"/>
          <w:i/>
          <w:sz w:val="28"/>
          <w:szCs w:val="28"/>
        </w:rPr>
        <w:t>наиболее крупные</w:t>
      </w:r>
      <w:r w:rsidR="001049BA">
        <w:rPr>
          <w:rFonts w:ascii="Times New Roman" w:hAnsi="Times New Roman" w:cs="Times New Roman"/>
          <w:sz w:val="28"/>
          <w:szCs w:val="28"/>
        </w:rPr>
        <w:t xml:space="preserve"> её резервы, т.е. </w:t>
      </w:r>
      <w:r w:rsidR="001049BA" w:rsidRPr="00512533">
        <w:rPr>
          <w:rFonts w:ascii="Times New Roman" w:hAnsi="Times New Roman" w:cs="Times New Roman"/>
          <w:i/>
          <w:sz w:val="28"/>
          <w:szCs w:val="28"/>
        </w:rPr>
        <w:t xml:space="preserve">механизируются </w:t>
      </w:r>
      <w:r w:rsidR="001049BA" w:rsidRPr="00512533">
        <w:rPr>
          <w:rFonts w:ascii="Times New Roman" w:hAnsi="Times New Roman" w:cs="Times New Roman"/>
          <w:b/>
          <w:i/>
          <w:sz w:val="28"/>
          <w:szCs w:val="28"/>
        </w:rPr>
        <w:t>самые большие по длительности</w:t>
      </w:r>
      <w:r w:rsidR="001049BA" w:rsidRPr="00512533">
        <w:rPr>
          <w:rFonts w:ascii="Times New Roman" w:hAnsi="Times New Roman" w:cs="Times New Roman"/>
          <w:i/>
          <w:sz w:val="28"/>
          <w:szCs w:val="28"/>
        </w:rPr>
        <w:t xml:space="preserve"> виды холостых ходов</w:t>
      </w:r>
      <w:r w:rsidR="001049BA">
        <w:rPr>
          <w:rFonts w:ascii="Times New Roman" w:hAnsi="Times New Roman" w:cs="Times New Roman"/>
          <w:sz w:val="28"/>
          <w:szCs w:val="28"/>
        </w:rPr>
        <w:t xml:space="preserve"> – погрузка </w:t>
      </w:r>
      <w:r w:rsidR="001049BA" w:rsidRPr="00512533">
        <w:rPr>
          <w:rFonts w:ascii="Times New Roman" w:hAnsi="Times New Roman" w:cs="Times New Roman"/>
          <w:b/>
          <w:i/>
          <w:sz w:val="28"/>
          <w:szCs w:val="28"/>
        </w:rPr>
        <w:t>самой тяжелой</w:t>
      </w:r>
      <w:r w:rsidR="001049BA">
        <w:rPr>
          <w:rFonts w:ascii="Times New Roman" w:hAnsi="Times New Roman" w:cs="Times New Roman"/>
          <w:sz w:val="28"/>
          <w:szCs w:val="28"/>
        </w:rPr>
        <w:t xml:space="preserve"> заготовки, оснащение транспортом</w:t>
      </w:r>
      <w:r w:rsidR="00316736">
        <w:rPr>
          <w:rFonts w:ascii="Times New Roman" w:hAnsi="Times New Roman" w:cs="Times New Roman"/>
          <w:sz w:val="28"/>
          <w:szCs w:val="28"/>
        </w:rPr>
        <w:t xml:space="preserve"> </w:t>
      </w:r>
      <w:r w:rsidR="00512533" w:rsidRPr="00512533">
        <w:rPr>
          <w:rFonts w:ascii="Times New Roman" w:hAnsi="Times New Roman" w:cs="Times New Roman"/>
          <w:b/>
          <w:i/>
          <w:sz w:val="28"/>
          <w:szCs w:val="28"/>
        </w:rPr>
        <w:t>наибо</w:t>
      </w:r>
      <w:r w:rsidR="00FB60F1">
        <w:rPr>
          <w:rFonts w:ascii="Times New Roman" w:hAnsi="Times New Roman" w:cs="Times New Roman"/>
          <w:b/>
          <w:i/>
          <w:sz w:val="28"/>
          <w:szCs w:val="28"/>
        </w:rPr>
        <w:t>лее про-тяженного</w:t>
      </w:r>
      <w:r w:rsidR="00316736">
        <w:rPr>
          <w:rFonts w:ascii="Times New Roman" w:hAnsi="Times New Roman" w:cs="Times New Roman"/>
          <w:b/>
          <w:i/>
          <w:sz w:val="28"/>
          <w:szCs w:val="28"/>
        </w:rPr>
        <w:t xml:space="preserve"> </w:t>
      </w:r>
      <w:r w:rsidR="00FB60F1">
        <w:rPr>
          <w:rFonts w:ascii="Times New Roman" w:hAnsi="Times New Roman" w:cs="Times New Roman"/>
          <w:sz w:val="28"/>
          <w:szCs w:val="28"/>
        </w:rPr>
        <w:t xml:space="preserve">внутрицехового маршрута, механизация контроля </w:t>
      </w:r>
      <w:r w:rsidR="00FB60F1">
        <w:rPr>
          <w:rFonts w:ascii="Times New Roman" w:hAnsi="Times New Roman" w:cs="Times New Roman"/>
          <w:b/>
          <w:i/>
          <w:sz w:val="28"/>
          <w:szCs w:val="28"/>
        </w:rPr>
        <w:t>самой</w:t>
      </w:r>
      <w:r w:rsidR="00316736">
        <w:rPr>
          <w:rFonts w:ascii="Times New Roman" w:hAnsi="Times New Roman" w:cs="Times New Roman"/>
          <w:b/>
          <w:i/>
          <w:sz w:val="28"/>
          <w:szCs w:val="28"/>
        </w:rPr>
        <w:t xml:space="preserve"> </w:t>
      </w:r>
      <w:r w:rsidR="00FB60F1">
        <w:rPr>
          <w:rFonts w:ascii="Times New Roman" w:hAnsi="Times New Roman" w:cs="Times New Roman"/>
          <w:b/>
          <w:i/>
          <w:sz w:val="28"/>
          <w:szCs w:val="28"/>
        </w:rPr>
        <w:t>слож-</w:t>
      </w:r>
      <w:r w:rsidR="00FB60F1">
        <w:rPr>
          <w:rFonts w:ascii="Times New Roman" w:hAnsi="Times New Roman" w:cs="Times New Roman"/>
          <w:b/>
          <w:i/>
          <w:sz w:val="28"/>
          <w:szCs w:val="28"/>
        </w:rPr>
        <w:lastRenderedPageBreak/>
        <w:t>ной</w:t>
      </w:r>
      <w:r w:rsidR="00FB60F1">
        <w:rPr>
          <w:rFonts w:ascii="Times New Roman" w:hAnsi="Times New Roman" w:cs="Times New Roman"/>
          <w:sz w:val="28"/>
          <w:szCs w:val="28"/>
        </w:rPr>
        <w:t xml:space="preserve"> детали и т.д. В то же время такая первичная и частичная механизация предполагает, соответственно, </w:t>
      </w:r>
      <w:r w:rsidR="00FB60F1" w:rsidRPr="00FB60F1">
        <w:rPr>
          <w:rFonts w:ascii="Times New Roman" w:hAnsi="Times New Roman" w:cs="Times New Roman"/>
          <w:b/>
          <w:i/>
          <w:sz w:val="28"/>
          <w:szCs w:val="28"/>
        </w:rPr>
        <w:t>наиболее простые</w:t>
      </w:r>
      <w:r w:rsidR="00FB60F1">
        <w:rPr>
          <w:rFonts w:ascii="Times New Roman" w:hAnsi="Times New Roman" w:cs="Times New Roman"/>
          <w:sz w:val="28"/>
          <w:szCs w:val="28"/>
        </w:rPr>
        <w:t xml:space="preserve"> технические решения и </w:t>
      </w:r>
    </w:p>
    <w:p w:rsidR="00D826B9" w:rsidRPr="00FB60F1" w:rsidRDefault="00D826B9" w:rsidP="00FB60F1">
      <w:pPr>
        <w:tabs>
          <w:tab w:val="left" w:pos="0"/>
        </w:tabs>
        <w:spacing w:line="240" w:lineRule="auto"/>
        <w:ind w:firstLine="680"/>
        <w:contextualSpacing/>
        <w:jc w:val="both"/>
        <w:rPr>
          <w:rFonts w:ascii="Times New Roman" w:hAnsi="Times New Roman" w:cs="Times New Roman"/>
          <w:sz w:val="28"/>
          <w:szCs w:val="28"/>
        </w:rPr>
      </w:pPr>
    </w:p>
    <w:p w:rsidR="00B608D6" w:rsidRPr="00B608D6" w:rsidRDefault="00893E6B" w:rsidP="00B608D6">
      <w:pPr>
        <w:tabs>
          <w:tab w:val="left" w:pos="0"/>
        </w:tabs>
        <w:jc w:val="both"/>
        <w:rPr>
          <w:rFonts w:ascii="Times New Roman" w:hAnsi="Times New Roman" w:cs="Times New Roman"/>
          <w:sz w:val="28"/>
          <w:szCs w:val="28"/>
        </w:rPr>
      </w:pPr>
      <w:r w:rsidRPr="00893E6B">
        <w:rPr>
          <w:rFonts w:ascii="Times New Roman" w:hAnsi="Times New Roman" w:cs="Times New Roman"/>
          <w:noProof/>
          <w:sz w:val="24"/>
          <w:szCs w:val="24"/>
          <w:lang w:eastAsia="ru-RU"/>
        </w:rPr>
      </w:r>
      <w:r w:rsidRPr="00893E6B">
        <w:rPr>
          <w:rFonts w:ascii="Times New Roman" w:hAnsi="Times New Roman" w:cs="Times New Roman"/>
          <w:noProof/>
          <w:sz w:val="24"/>
          <w:szCs w:val="24"/>
          <w:lang w:eastAsia="ru-RU"/>
        </w:rPr>
        <w:pict>
          <v:group id="Группа 109" o:spid="_x0000_s1033" style="width:468.05pt;height:190.8pt;mso-position-horizontal-relative:char;mso-position-vertical-relative:line" coordsize="59442,24231">
            <v:rect id="Прямоугольник 13" o:spid="_x0000_s1034" style="position:absolute;width:59442;height:24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line id="Line 61" o:spid="_x0000_s1035" style="position:absolute;flip:y;visibility:visible" from="2288,0" to="228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62" o:spid="_x0000_s1036" style="position:absolute;visibility:visible" from="2288,20574" to="27428,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63" o:spid="_x0000_s1037" style="position:absolute;flip:y;visibility:visible" from="34285,0" to="3430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64" o:spid="_x0000_s1038" style="position:absolute;visibility:visible" from="34285,20574" to="58289,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Arc 65" o:spid="_x0000_s1039" style="position:absolute;left:4568;top:2286;width:20100;height:1600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amMMA&#10;AADbAAAADwAAAGRycy9kb3ducmV2LnhtbESPzW7CQAyE70h9h5UrcYNNe6hoYEGohcK1BA7crKzz&#10;A1lvlF0g8PT4UKk3WzOe+Txb9K5RV+pC7dnA2zgBRZx7W3NpYJ+tRxNQISJbbDyTgTsFWMxfBjNM&#10;rb/xL113sVQSwiFFA1WMbap1yCtyGMa+JRat8J3DKGtXatvhTcJdo9+T5EM7rFkaKmzpq6L8vLs4&#10;A8VxdWD61o/YfG5OP6vjIytsZszwtV9OQUXq47/573prBV9g5RcZQ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OamMMAAADbAAAADwAAAAAAAAAAAAAAAACYAgAAZHJzL2Rv&#10;d25yZXYueG1sUEsFBgAAAAAEAAQA9QAAAIgDAAAAAA==&#10;" adj="0,,0" path="m-1,nfc10127,,18895,7036,21087,16924em-1,nsc10127,,18895,7036,21087,16924l,21600,-1,xe" filled="f" strokeweight="1.25pt">
              <v:stroke joinstyle="round"/>
              <v:formulas/>
              <v:path arrowok="t" o:extrusionok="f" o:connecttype="custom" o:connectlocs="0,0;2010018,1253786;0,1600200" o:connectangles="0,0,0"/>
            </v:shape>
            <v:shape id="Arc 66" o:spid="_x0000_s1040" style="position:absolute;left:36574;top:5715;width:20108;height:16002;rotation:180;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Lr7sA&#10;AADbAAAADwAAAGRycy9kb3ducmV2LnhtbERPSwrCMBDdC94hjOBOU0VEq1FUENyJnwMMzdgUm0lt&#10;olZPbwTB3Tzed+bLxpbiQbUvHCsY9BMQxJnTBecKzqdtbwLCB2SNpWNS8CIPy0W7NcdUuycf6HEM&#10;uYgh7FNUYEKoUil9Zsii77uKOHIXV1sMEda51DU+Y7gt5TBJxtJiwbHBYEUbQ9n1eLcKxkFf17in&#10;5s12ezfTnbz50UWpbqdZzUAEasJf/HPvdJw/he8v8QC5+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4S6+7AAAA2wAAAA8AAAAAAAAAAAAAAAAAmAIAAGRycy9kb3ducmV2Lnht&#10;bFBLBQYAAAAABAAEAPUAAACAAwAAAAA=&#10;" adj="0,,0" path="m-1,nfc10127,,18895,7036,21087,16924em-1,nsc10127,,18895,7036,21087,16924l,21600,-1,xe" filled="f" strokeweight="1.25pt">
              <v:stroke joinstyle="round"/>
              <v:formulas/>
              <v:path arrowok="t" o:extrusionok="f" o:connecttype="custom" o:connectlocs="0,0;2010859,1253786;0,1600200" o:connectangles="0,0,0"/>
            </v:shape>
            <v:shape id="Text Box 67" o:spid="_x0000_s1041" type="#_x0000_t202" style="position:absolute;left:6537;top:13986;width:279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B</w:t>
                    </w:r>
                    <w:r w:rsidRPr="00B633BB">
                      <w:rPr>
                        <w:rFonts w:ascii="Times New Roman" w:hAnsi="Times New Roman" w:cs="Times New Roman"/>
                        <w:vertAlign w:val="subscript"/>
                        <w:lang w:val="en-US"/>
                      </w:rPr>
                      <w:t>1</w:t>
                    </w:r>
                  </w:p>
                </w:txbxContent>
              </v:textbox>
            </v:shape>
            <v:shape id="Text Box 68" o:spid="_x0000_s1042" type="#_x0000_t202" style="position:absolute;left:13966;top:11192;width:279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B</w:t>
                    </w:r>
                    <w:r w:rsidRPr="00B633BB">
                      <w:rPr>
                        <w:rFonts w:ascii="Times New Roman" w:hAnsi="Times New Roman" w:cs="Times New Roman"/>
                        <w:vertAlign w:val="subscript"/>
                        <w:lang w:val="en-US"/>
                      </w:rPr>
                      <w:t>2</w:t>
                    </w:r>
                  </w:p>
                </w:txbxContent>
              </v:textbox>
            </v:shape>
            <v:shape id="Text Box 69" o:spid="_x0000_s1043" type="#_x0000_t202" style="position:absolute;left:20571;top:5715;width:2297;height:2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B</w:t>
                    </w:r>
                    <w:r w:rsidRPr="00B633BB">
                      <w:rPr>
                        <w:rFonts w:ascii="Times New Roman" w:hAnsi="Times New Roman" w:cs="Times New Roman"/>
                        <w:vertAlign w:val="subscript"/>
                        <w:lang w:val="en-US"/>
                      </w:rPr>
                      <w:t>3</w:t>
                    </w:r>
                  </w:p>
                </w:txbxContent>
              </v:textbox>
            </v:shape>
            <v:shape id="Text Box 70" o:spid="_x0000_s1044" type="#_x0000_t202" style="position:absolute;width:186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B</w:t>
                    </w:r>
                  </w:p>
                </w:txbxContent>
              </v:textbox>
            </v:shape>
            <v:shape id="Text Box 71" o:spid="_x0000_s1045" type="#_x0000_t202" style="position:absolute;left:25148;top:21717;width:3424;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1/t</w:t>
                    </w:r>
                    <w:r w:rsidRPr="00B633BB">
                      <w:rPr>
                        <w:rFonts w:ascii="Times New Roman" w:hAnsi="Times New Roman" w:cs="Times New Roman"/>
                        <w:vertAlign w:val="subscript"/>
                        <w:lang w:val="en-US"/>
                      </w:rPr>
                      <w:t>xx</w:t>
                    </w:r>
                  </w:p>
                </w:txbxContent>
              </v:textbox>
            </v:shape>
            <v:shape id="Text Box 72" o:spid="_x0000_s1046" type="#_x0000_t202" style="position:absolute;left:56009;top:21717;width:3433;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1/t</w:t>
                    </w:r>
                    <w:r w:rsidRPr="00B633BB">
                      <w:rPr>
                        <w:rFonts w:ascii="Times New Roman" w:hAnsi="Times New Roman" w:cs="Times New Roman"/>
                        <w:vertAlign w:val="subscript"/>
                        <w:lang w:val="en-US"/>
                      </w:rPr>
                      <w:t>xx</w:t>
                    </w:r>
                  </w:p>
                </w:txbxContent>
              </v:textbox>
            </v:shape>
            <v:shape id="Text Box 73" o:spid="_x0000_s1047" type="#_x0000_t202" style="position:absolute;left:37861;top:16027;width:279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L</w:t>
                    </w:r>
                    <w:r w:rsidRPr="00B633BB">
                      <w:rPr>
                        <w:rFonts w:ascii="Times New Roman" w:hAnsi="Times New Roman" w:cs="Times New Roman"/>
                        <w:vertAlign w:val="subscript"/>
                        <w:lang w:val="en-US"/>
                      </w:rPr>
                      <w:t>1</w:t>
                    </w:r>
                  </w:p>
                </w:txbxContent>
              </v:textbox>
            </v:shape>
            <v:shape id="Text Box 74" o:spid="_x0000_s1048" type="#_x0000_t202" style="position:absolute;left:44575;top:9144;width:278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L</w:t>
                    </w:r>
                    <w:r w:rsidRPr="00B633BB">
                      <w:rPr>
                        <w:rFonts w:ascii="Times New Roman" w:hAnsi="Times New Roman" w:cs="Times New Roman"/>
                        <w:vertAlign w:val="subscript"/>
                        <w:lang w:val="en-US"/>
                      </w:rPr>
                      <w:t>2</w:t>
                    </w:r>
                  </w:p>
                </w:txbxContent>
              </v:textbox>
            </v:shape>
            <v:shape id="Text Box 75" o:spid="_x0000_s1049" type="#_x0000_t202" style="position:absolute;left:53721;top:6858;width:2776;height:2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L</w:t>
                    </w:r>
                    <w:r w:rsidRPr="00B633BB">
                      <w:rPr>
                        <w:rFonts w:ascii="Times New Roman" w:hAnsi="Times New Roman" w:cs="Times New Roman"/>
                        <w:vertAlign w:val="subscript"/>
                        <w:lang w:val="en-US"/>
                      </w:rPr>
                      <w:t>3</w:t>
                    </w:r>
                  </w:p>
                </w:txbxContent>
              </v:textbox>
            </v:shape>
            <v:shape id="Text Box 76" o:spid="_x0000_s1050" type="#_x0000_t202" style="position:absolute;left:32005;width:163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L</w:t>
                    </w:r>
                  </w:p>
                </w:txbxContent>
              </v:textbox>
            </v:shape>
            <w10:wrap type="none"/>
            <w10:anchorlock/>
          </v:group>
        </w:pict>
      </w:r>
    </w:p>
    <w:p w:rsidR="00BE3B1A" w:rsidRDefault="00B608D6" w:rsidP="00BE3B1A">
      <w:pPr>
        <w:tabs>
          <w:tab w:val="left" w:pos="1080"/>
        </w:tabs>
        <w:spacing w:after="0" w:line="240" w:lineRule="auto"/>
        <w:jc w:val="center"/>
        <w:rPr>
          <w:rFonts w:ascii="Times New Roman" w:hAnsi="Times New Roman" w:cs="Times New Roman"/>
          <w:b/>
          <w:i/>
          <w:sz w:val="28"/>
          <w:szCs w:val="28"/>
        </w:rPr>
      </w:pPr>
      <w:r w:rsidRPr="00B608D6">
        <w:rPr>
          <w:rFonts w:ascii="Times New Roman" w:hAnsi="Times New Roman" w:cs="Times New Roman"/>
          <w:i/>
          <w:sz w:val="28"/>
          <w:szCs w:val="28"/>
        </w:rPr>
        <w:t xml:space="preserve">Рис. </w:t>
      </w:r>
      <w:r w:rsidR="00F6568E">
        <w:rPr>
          <w:rFonts w:ascii="Times New Roman" w:hAnsi="Times New Roman" w:cs="Times New Roman"/>
          <w:i/>
          <w:sz w:val="28"/>
          <w:szCs w:val="28"/>
        </w:rPr>
        <w:t>2</w:t>
      </w:r>
      <w:r w:rsidRPr="00B608D6">
        <w:rPr>
          <w:rFonts w:ascii="Times New Roman" w:hAnsi="Times New Roman" w:cs="Times New Roman"/>
          <w:i/>
          <w:sz w:val="28"/>
          <w:szCs w:val="28"/>
        </w:rPr>
        <w:t>.1.</w:t>
      </w:r>
      <w:r w:rsidR="00316736">
        <w:rPr>
          <w:rFonts w:ascii="Times New Roman" w:hAnsi="Times New Roman" w:cs="Times New Roman"/>
          <w:i/>
          <w:sz w:val="28"/>
          <w:szCs w:val="28"/>
        </w:rPr>
        <w:t xml:space="preserve"> </w:t>
      </w:r>
      <w:r w:rsidRPr="00F6568E">
        <w:rPr>
          <w:rFonts w:ascii="Times New Roman" w:hAnsi="Times New Roman" w:cs="Times New Roman"/>
          <w:b/>
          <w:i/>
          <w:sz w:val="28"/>
          <w:szCs w:val="28"/>
        </w:rPr>
        <w:t>Законо</w:t>
      </w:r>
      <w:r w:rsidR="00BE3B1A">
        <w:rPr>
          <w:rFonts w:ascii="Times New Roman" w:hAnsi="Times New Roman" w:cs="Times New Roman"/>
          <w:b/>
          <w:i/>
          <w:sz w:val="28"/>
          <w:szCs w:val="28"/>
        </w:rPr>
        <w:t>мерности эволюционного развития</w:t>
      </w:r>
    </w:p>
    <w:p w:rsidR="00B608D6" w:rsidRDefault="00B608D6" w:rsidP="00BE3B1A">
      <w:pPr>
        <w:tabs>
          <w:tab w:val="left" w:pos="1080"/>
        </w:tabs>
        <w:spacing w:after="0" w:line="240" w:lineRule="auto"/>
        <w:jc w:val="center"/>
        <w:rPr>
          <w:rFonts w:ascii="Times New Roman" w:hAnsi="Times New Roman" w:cs="Times New Roman"/>
          <w:b/>
          <w:i/>
          <w:sz w:val="28"/>
          <w:szCs w:val="28"/>
        </w:rPr>
      </w:pPr>
      <w:r w:rsidRPr="00F6568E">
        <w:rPr>
          <w:rFonts w:ascii="Times New Roman" w:hAnsi="Times New Roman" w:cs="Times New Roman"/>
          <w:b/>
          <w:i/>
          <w:sz w:val="28"/>
          <w:szCs w:val="28"/>
        </w:rPr>
        <w:t>производственн</w:t>
      </w:r>
      <w:r w:rsidR="00671A92">
        <w:rPr>
          <w:rFonts w:ascii="Times New Roman" w:hAnsi="Times New Roman" w:cs="Times New Roman"/>
          <w:b/>
          <w:i/>
          <w:sz w:val="28"/>
          <w:szCs w:val="28"/>
        </w:rPr>
        <w:t>ых</w:t>
      </w:r>
      <w:r w:rsidRPr="00F6568E">
        <w:rPr>
          <w:rFonts w:ascii="Times New Roman" w:hAnsi="Times New Roman" w:cs="Times New Roman"/>
          <w:b/>
          <w:i/>
          <w:sz w:val="28"/>
          <w:szCs w:val="28"/>
        </w:rPr>
        <w:t xml:space="preserve"> процесс</w:t>
      </w:r>
      <w:r w:rsidR="00671A92">
        <w:rPr>
          <w:rFonts w:ascii="Times New Roman" w:hAnsi="Times New Roman" w:cs="Times New Roman"/>
          <w:b/>
          <w:i/>
          <w:sz w:val="28"/>
          <w:szCs w:val="28"/>
        </w:rPr>
        <w:t>ов</w:t>
      </w:r>
    </w:p>
    <w:p w:rsidR="00FB60F1" w:rsidRDefault="00FB60F1" w:rsidP="00BE3B1A">
      <w:pPr>
        <w:tabs>
          <w:tab w:val="left" w:pos="1080"/>
        </w:tabs>
        <w:spacing w:after="0" w:line="240" w:lineRule="auto"/>
        <w:jc w:val="center"/>
        <w:rPr>
          <w:rFonts w:ascii="Times New Roman" w:hAnsi="Times New Roman" w:cs="Times New Roman"/>
          <w:b/>
          <w:i/>
          <w:sz w:val="28"/>
          <w:szCs w:val="28"/>
        </w:rPr>
      </w:pPr>
    </w:p>
    <w:p w:rsidR="00B608D6" w:rsidRPr="00B608D6" w:rsidRDefault="00B608D6" w:rsidP="00512533">
      <w:pPr>
        <w:tabs>
          <w:tab w:val="left" w:pos="1080"/>
        </w:tabs>
        <w:spacing w:after="0" w:line="240" w:lineRule="auto"/>
        <w:contextualSpacing/>
        <w:jc w:val="both"/>
        <w:rPr>
          <w:rFonts w:ascii="Times New Roman" w:hAnsi="Times New Roman" w:cs="Times New Roman"/>
          <w:sz w:val="28"/>
          <w:szCs w:val="28"/>
        </w:rPr>
      </w:pPr>
      <w:r w:rsidRPr="00512533">
        <w:rPr>
          <w:rFonts w:ascii="Times New Roman" w:hAnsi="Times New Roman" w:cs="Times New Roman"/>
          <w:b/>
          <w:i/>
          <w:sz w:val="28"/>
          <w:szCs w:val="28"/>
        </w:rPr>
        <w:t>небольшую номенклатуру</w:t>
      </w:r>
      <w:r w:rsidRPr="00B608D6">
        <w:rPr>
          <w:rFonts w:ascii="Times New Roman" w:hAnsi="Times New Roman" w:cs="Times New Roman"/>
          <w:sz w:val="28"/>
          <w:szCs w:val="28"/>
        </w:rPr>
        <w:t xml:space="preserve"> внедряемых её средств. В силу этого </w:t>
      </w:r>
      <w:r w:rsidRPr="00B608D6">
        <w:rPr>
          <w:rFonts w:ascii="Times New Roman" w:hAnsi="Times New Roman" w:cs="Times New Roman"/>
          <w:b/>
          <w:i/>
          <w:sz w:val="28"/>
          <w:szCs w:val="28"/>
        </w:rPr>
        <w:t xml:space="preserve">на первом этапе имеет место максимум роста производительности живого труда </w:t>
      </w:r>
      <w:r w:rsidRPr="00B608D6">
        <w:rPr>
          <w:rFonts w:ascii="Times New Roman" w:hAnsi="Times New Roman" w:cs="Times New Roman"/>
          <w:b/>
          <w:i/>
          <w:sz w:val="28"/>
          <w:szCs w:val="28"/>
          <w:lang w:val="en-US"/>
        </w:rPr>
        <w:t>L</w:t>
      </w:r>
      <w:r w:rsidRPr="00B608D6">
        <w:rPr>
          <w:rFonts w:ascii="Times New Roman" w:hAnsi="Times New Roman" w:cs="Times New Roman"/>
          <w:b/>
          <w:i/>
          <w:sz w:val="28"/>
          <w:szCs w:val="28"/>
        </w:rPr>
        <w:t xml:space="preserve"> при минимальном росте фондовооруженности</w:t>
      </w:r>
      <w:r w:rsidR="00316736">
        <w:rPr>
          <w:rFonts w:ascii="Times New Roman" w:hAnsi="Times New Roman" w:cs="Times New Roman"/>
          <w:b/>
          <w:i/>
          <w:sz w:val="28"/>
          <w:szCs w:val="28"/>
        </w:rPr>
        <w:t xml:space="preserve"> </w:t>
      </w:r>
      <w:r w:rsidRPr="00B608D6">
        <w:rPr>
          <w:rFonts w:ascii="Times New Roman" w:hAnsi="Times New Roman" w:cs="Times New Roman"/>
          <w:b/>
          <w:i/>
          <w:sz w:val="28"/>
          <w:szCs w:val="28"/>
          <w:lang w:val="en-US"/>
        </w:rPr>
        <w:t>B</w:t>
      </w:r>
      <w:r w:rsidR="00316736">
        <w:rPr>
          <w:rFonts w:ascii="Times New Roman" w:hAnsi="Times New Roman" w:cs="Times New Roman"/>
          <w:b/>
          <w:i/>
          <w:sz w:val="28"/>
          <w:szCs w:val="28"/>
        </w:rPr>
        <w:t xml:space="preserve"> </w:t>
      </w:r>
      <w:r w:rsidRPr="00B608D6">
        <w:rPr>
          <w:rFonts w:ascii="Times New Roman" w:hAnsi="Times New Roman" w:cs="Times New Roman"/>
          <w:sz w:val="28"/>
          <w:szCs w:val="28"/>
        </w:rPr>
        <w:t xml:space="preserve">(см. рис. </w:t>
      </w:r>
      <w:r w:rsidR="00F6568E">
        <w:rPr>
          <w:rFonts w:ascii="Times New Roman" w:hAnsi="Times New Roman" w:cs="Times New Roman"/>
          <w:sz w:val="28"/>
          <w:szCs w:val="28"/>
        </w:rPr>
        <w:t>2</w:t>
      </w:r>
      <w:r w:rsidRPr="00B608D6">
        <w:rPr>
          <w:rFonts w:ascii="Times New Roman" w:hAnsi="Times New Roman" w:cs="Times New Roman"/>
          <w:sz w:val="28"/>
          <w:szCs w:val="28"/>
        </w:rPr>
        <w:t>.1).</w:t>
      </w:r>
    </w:p>
    <w:p w:rsidR="000A21EA" w:rsidRPr="00EC4F8C" w:rsidRDefault="00B608D6" w:rsidP="00C66B44">
      <w:pPr>
        <w:tabs>
          <w:tab w:val="left" w:pos="1080"/>
        </w:tabs>
        <w:spacing w:after="0" w:line="240" w:lineRule="auto"/>
        <w:ind w:firstLine="680"/>
        <w:jc w:val="both"/>
        <w:rPr>
          <w:i/>
          <w:sz w:val="28"/>
          <w:szCs w:val="28"/>
        </w:rPr>
      </w:pPr>
      <w:r w:rsidRPr="00B608D6">
        <w:rPr>
          <w:rFonts w:ascii="Times New Roman" w:hAnsi="Times New Roman" w:cs="Times New Roman"/>
          <w:sz w:val="28"/>
          <w:szCs w:val="28"/>
        </w:rPr>
        <w:t xml:space="preserve">На </w:t>
      </w:r>
      <w:r w:rsidRPr="00B608D6">
        <w:rPr>
          <w:rFonts w:ascii="Times New Roman" w:hAnsi="Times New Roman" w:cs="Times New Roman"/>
          <w:i/>
          <w:sz w:val="28"/>
          <w:szCs w:val="28"/>
        </w:rPr>
        <w:t>втором</w:t>
      </w:r>
      <w:r w:rsidRPr="00B608D6">
        <w:rPr>
          <w:rFonts w:ascii="Times New Roman" w:hAnsi="Times New Roman" w:cs="Times New Roman"/>
          <w:sz w:val="28"/>
          <w:szCs w:val="28"/>
        </w:rPr>
        <w:t xml:space="preserve"> этапе эволюционного развития механизируются </w:t>
      </w:r>
      <w:r w:rsidR="00D826B9">
        <w:rPr>
          <w:rFonts w:ascii="Times New Roman" w:hAnsi="Times New Roman" w:cs="Times New Roman"/>
          <w:sz w:val="28"/>
          <w:szCs w:val="28"/>
        </w:rPr>
        <w:t xml:space="preserve">уже </w:t>
      </w:r>
      <w:r w:rsidRPr="00B608D6">
        <w:rPr>
          <w:rFonts w:ascii="Times New Roman" w:hAnsi="Times New Roman" w:cs="Times New Roman"/>
          <w:b/>
          <w:i/>
          <w:sz w:val="28"/>
          <w:szCs w:val="28"/>
        </w:rPr>
        <w:t>все</w:t>
      </w:r>
      <w:r w:rsidR="00316736">
        <w:rPr>
          <w:rFonts w:ascii="Times New Roman" w:hAnsi="Times New Roman" w:cs="Times New Roman"/>
          <w:b/>
          <w:i/>
          <w:sz w:val="28"/>
          <w:szCs w:val="28"/>
        </w:rPr>
        <w:t xml:space="preserve"> </w:t>
      </w:r>
      <w:r w:rsidR="00C13028">
        <w:rPr>
          <w:rFonts w:ascii="Times New Roman" w:hAnsi="Times New Roman" w:cs="Times New Roman"/>
          <w:sz w:val="28"/>
          <w:szCs w:val="28"/>
        </w:rPr>
        <w:t>транспортные и контрольные операции произво</w:t>
      </w:r>
      <w:r w:rsidRPr="00B608D6">
        <w:rPr>
          <w:rFonts w:ascii="Times New Roman" w:hAnsi="Times New Roman" w:cs="Times New Roman"/>
          <w:sz w:val="28"/>
          <w:szCs w:val="28"/>
        </w:rPr>
        <w:t>дственного процесса незави</w:t>
      </w:r>
      <w:r w:rsidR="00D826B9">
        <w:rPr>
          <w:rFonts w:ascii="Times New Roman" w:hAnsi="Times New Roman" w:cs="Times New Roman"/>
          <w:sz w:val="28"/>
          <w:szCs w:val="28"/>
        </w:rPr>
        <w:t>-</w:t>
      </w:r>
      <w:r w:rsidRPr="00B608D6">
        <w:rPr>
          <w:rFonts w:ascii="Times New Roman" w:hAnsi="Times New Roman" w:cs="Times New Roman"/>
          <w:sz w:val="28"/>
          <w:szCs w:val="28"/>
        </w:rPr>
        <w:t xml:space="preserve">симо от их </w:t>
      </w:r>
      <w:r w:rsidRPr="00B608D6">
        <w:rPr>
          <w:rFonts w:ascii="Times New Roman" w:hAnsi="Times New Roman" w:cs="Times New Roman"/>
          <w:i/>
          <w:sz w:val="28"/>
          <w:szCs w:val="28"/>
        </w:rPr>
        <w:t>длительности</w:t>
      </w:r>
      <w:r w:rsidRPr="00B608D6">
        <w:rPr>
          <w:rFonts w:ascii="Times New Roman" w:hAnsi="Times New Roman" w:cs="Times New Roman"/>
          <w:sz w:val="28"/>
          <w:szCs w:val="28"/>
        </w:rPr>
        <w:t xml:space="preserve"> (даже если она незначительная), а также от </w:t>
      </w:r>
      <w:r w:rsidRPr="00B608D6">
        <w:rPr>
          <w:rFonts w:ascii="Times New Roman" w:hAnsi="Times New Roman" w:cs="Times New Roman"/>
          <w:i/>
          <w:sz w:val="28"/>
          <w:szCs w:val="28"/>
        </w:rPr>
        <w:t>дорого</w:t>
      </w:r>
      <w:r w:rsidR="00D826B9">
        <w:rPr>
          <w:rFonts w:ascii="Times New Roman" w:hAnsi="Times New Roman" w:cs="Times New Roman"/>
          <w:i/>
          <w:sz w:val="28"/>
          <w:szCs w:val="28"/>
        </w:rPr>
        <w:t>-</w:t>
      </w:r>
      <w:r w:rsidRPr="00B608D6">
        <w:rPr>
          <w:rFonts w:ascii="Times New Roman" w:hAnsi="Times New Roman" w:cs="Times New Roman"/>
          <w:i/>
          <w:sz w:val="28"/>
          <w:szCs w:val="28"/>
        </w:rPr>
        <w:t>визны</w:t>
      </w:r>
      <w:r w:rsidRPr="00B608D6">
        <w:rPr>
          <w:rFonts w:ascii="Times New Roman" w:hAnsi="Times New Roman" w:cs="Times New Roman"/>
          <w:sz w:val="28"/>
          <w:szCs w:val="28"/>
        </w:rPr>
        <w:t xml:space="preserve"> (сложности) необходимых для этого технических средств. А поскольку наиболее крупные резервы экономии живого труда уже выбраны и наиболее простые, а, значит, дешевые средства механизации тоже уже внедрены, дан</w:t>
      </w:r>
      <w:r w:rsidR="009557BF">
        <w:rPr>
          <w:rFonts w:ascii="Times New Roman" w:hAnsi="Times New Roman" w:cs="Times New Roman"/>
          <w:sz w:val="28"/>
          <w:szCs w:val="28"/>
        </w:rPr>
        <w:t>-</w:t>
      </w:r>
      <w:r w:rsidRPr="00B608D6">
        <w:rPr>
          <w:rFonts w:ascii="Times New Roman" w:hAnsi="Times New Roman" w:cs="Times New Roman"/>
          <w:sz w:val="28"/>
          <w:szCs w:val="28"/>
        </w:rPr>
        <w:t xml:space="preserve">ный этап обходится значительно дороже (в том числе и потому, что </w:t>
      </w:r>
      <w:r w:rsidRPr="00B608D6">
        <w:rPr>
          <w:rFonts w:ascii="Times New Roman" w:hAnsi="Times New Roman" w:cs="Times New Roman"/>
          <w:i/>
          <w:sz w:val="28"/>
          <w:szCs w:val="28"/>
        </w:rPr>
        <w:t>число</w:t>
      </w:r>
      <w:r w:rsidR="00316736">
        <w:rPr>
          <w:rFonts w:ascii="Times New Roman" w:hAnsi="Times New Roman" w:cs="Times New Roman"/>
          <w:i/>
          <w:sz w:val="28"/>
          <w:szCs w:val="28"/>
        </w:rPr>
        <w:t xml:space="preserve"> </w:t>
      </w:r>
      <w:r w:rsidRPr="00B608D6">
        <w:rPr>
          <w:rFonts w:ascii="Times New Roman" w:hAnsi="Times New Roman" w:cs="Times New Roman"/>
          <w:sz w:val="28"/>
          <w:szCs w:val="28"/>
        </w:rPr>
        <w:t>ме</w:t>
      </w:r>
      <w:r w:rsidR="00D826B9">
        <w:rPr>
          <w:rFonts w:ascii="Times New Roman" w:hAnsi="Times New Roman" w:cs="Times New Roman"/>
          <w:sz w:val="28"/>
          <w:szCs w:val="28"/>
        </w:rPr>
        <w:t>-</w:t>
      </w:r>
      <w:r w:rsidRPr="00B608D6">
        <w:rPr>
          <w:rFonts w:ascii="Times New Roman" w:hAnsi="Times New Roman" w:cs="Times New Roman"/>
          <w:sz w:val="28"/>
          <w:szCs w:val="28"/>
        </w:rPr>
        <w:t xml:space="preserve">ханизируемых холостых ходов </w:t>
      </w:r>
      <w:r w:rsidRPr="00B608D6">
        <w:rPr>
          <w:rFonts w:ascii="Times New Roman" w:hAnsi="Times New Roman" w:cs="Times New Roman"/>
          <w:i/>
          <w:sz w:val="28"/>
          <w:szCs w:val="28"/>
        </w:rPr>
        <w:t>значительно больше</w:t>
      </w:r>
      <w:r w:rsidRPr="00B608D6">
        <w:rPr>
          <w:rFonts w:ascii="Times New Roman" w:hAnsi="Times New Roman" w:cs="Times New Roman"/>
          <w:sz w:val="28"/>
          <w:szCs w:val="28"/>
        </w:rPr>
        <w:t>) и оказывается менее эффективным. Тем не менее, комплексная механизация производственного процесса необходима, поскольку её завершение есть обязательное условие последующей автоматизации производственного процесса – автоматизиро</w:t>
      </w:r>
      <w:r w:rsidR="009557BF">
        <w:rPr>
          <w:rFonts w:ascii="Times New Roman" w:hAnsi="Times New Roman" w:cs="Times New Roman"/>
          <w:sz w:val="28"/>
          <w:szCs w:val="28"/>
        </w:rPr>
        <w:t>-</w:t>
      </w:r>
      <w:r w:rsidRPr="00B608D6">
        <w:rPr>
          <w:rFonts w:ascii="Times New Roman" w:hAnsi="Times New Roman" w:cs="Times New Roman"/>
          <w:sz w:val="28"/>
          <w:szCs w:val="28"/>
        </w:rPr>
        <w:t xml:space="preserve">вать можно только работу механизма, а не человека. </w:t>
      </w:r>
      <w:r w:rsidRPr="00B608D6">
        <w:rPr>
          <w:rFonts w:ascii="Times New Roman" w:hAnsi="Times New Roman" w:cs="Times New Roman"/>
          <w:b/>
          <w:i/>
          <w:sz w:val="28"/>
          <w:szCs w:val="28"/>
        </w:rPr>
        <w:t xml:space="preserve">В итоге на втором этапе рост производительности живого труда </w:t>
      </w:r>
      <w:r w:rsidRPr="00B608D6">
        <w:rPr>
          <w:rFonts w:ascii="Times New Roman" w:hAnsi="Times New Roman" w:cs="Times New Roman"/>
          <w:b/>
          <w:i/>
          <w:sz w:val="28"/>
          <w:szCs w:val="28"/>
          <w:lang w:val="en-US"/>
        </w:rPr>
        <w:t>L</w:t>
      </w:r>
      <w:r w:rsidRPr="00B608D6">
        <w:rPr>
          <w:rFonts w:ascii="Times New Roman" w:hAnsi="Times New Roman" w:cs="Times New Roman"/>
          <w:b/>
          <w:i/>
          <w:sz w:val="28"/>
          <w:szCs w:val="28"/>
        </w:rPr>
        <w:t xml:space="preserve"> замедляется, а фондо</w:t>
      </w:r>
      <w:r w:rsidR="009557BF">
        <w:rPr>
          <w:rFonts w:ascii="Times New Roman" w:hAnsi="Times New Roman" w:cs="Times New Roman"/>
          <w:b/>
          <w:i/>
          <w:sz w:val="28"/>
          <w:szCs w:val="28"/>
        </w:rPr>
        <w:t>-</w:t>
      </w:r>
      <w:r w:rsidRPr="00B608D6">
        <w:rPr>
          <w:rFonts w:ascii="Times New Roman" w:hAnsi="Times New Roman" w:cs="Times New Roman"/>
          <w:b/>
          <w:i/>
          <w:sz w:val="28"/>
          <w:szCs w:val="28"/>
        </w:rPr>
        <w:t xml:space="preserve">вооруженность </w:t>
      </w:r>
      <w:r w:rsidRPr="00B608D6">
        <w:rPr>
          <w:rFonts w:ascii="Times New Roman" w:hAnsi="Times New Roman" w:cs="Times New Roman"/>
          <w:b/>
          <w:i/>
          <w:sz w:val="28"/>
          <w:szCs w:val="28"/>
          <w:lang w:val="en-US"/>
        </w:rPr>
        <w:t>B</w:t>
      </w:r>
      <w:r w:rsidRPr="00B608D6">
        <w:rPr>
          <w:rFonts w:ascii="Times New Roman" w:hAnsi="Times New Roman" w:cs="Times New Roman"/>
          <w:b/>
          <w:i/>
          <w:sz w:val="28"/>
          <w:szCs w:val="28"/>
        </w:rPr>
        <w:t xml:space="preserve"> растет более быстрыми темпами, чем на предыдущем этапе </w:t>
      </w:r>
      <w:r w:rsidRPr="00B608D6">
        <w:rPr>
          <w:rFonts w:ascii="Times New Roman" w:hAnsi="Times New Roman" w:cs="Times New Roman"/>
          <w:sz w:val="28"/>
          <w:szCs w:val="28"/>
        </w:rPr>
        <w:t xml:space="preserve">(см. рис. </w:t>
      </w:r>
      <w:r w:rsidR="000A21EA" w:rsidRPr="000A21EA">
        <w:rPr>
          <w:rFonts w:ascii="Times New Roman" w:hAnsi="Times New Roman" w:cs="Times New Roman"/>
          <w:sz w:val="28"/>
          <w:szCs w:val="28"/>
        </w:rPr>
        <w:t>2</w:t>
      </w:r>
      <w:r w:rsidRPr="00B608D6">
        <w:rPr>
          <w:rFonts w:ascii="Times New Roman" w:hAnsi="Times New Roman" w:cs="Times New Roman"/>
          <w:sz w:val="28"/>
          <w:szCs w:val="28"/>
        </w:rPr>
        <w:t>.1).</w:t>
      </w:r>
    </w:p>
    <w:p w:rsidR="008A2781" w:rsidRDefault="008A2781" w:rsidP="00C66B44">
      <w:pPr>
        <w:tabs>
          <w:tab w:val="left" w:pos="1080"/>
        </w:tabs>
        <w:spacing w:after="0" w:line="240" w:lineRule="auto"/>
        <w:ind w:firstLine="680"/>
        <w:jc w:val="both"/>
        <w:rPr>
          <w:rFonts w:ascii="Times New Roman" w:hAnsi="Times New Roman" w:cs="Times New Roman"/>
          <w:sz w:val="28"/>
          <w:szCs w:val="28"/>
        </w:rPr>
      </w:pPr>
      <w:r w:rsidRPr="008A2781">
        <w:rPr>
          <w:rFonts w:ascii="Times New Roman" w:hAnsi="Times New Roman" w:cs="Times New Roman"/>
          <w:i/>
          <w:sz w:val="28"/>
          <w:szCs w:val="28"/>
        </w:rPr>
        <w:t>Частичная автоматизация</w:t>
      </w:r>
      <w:r w:rsidRPr="008A2781">
        <w:rPr>
          <w:rFonts w:ascii="Times New Roman" w:hAnsi="Times New Roman" w:cs="Times New Roman"/>
          <w:sz w:val="28"/>
          <w:szCs w:val="28"/>
        </w:rPr>
        <w:t xml:space="preserve"> холостых ходов заключается в замене </w:t>
      </w:r>
      <w:r w:rsidRPr="00D826B9">
        <w:rPr>
          <w:rFonts w:ascii="Times New Roman" w:hAnsi="Times New Roman" w:cs="Times New Roman"/>
          <w:sz w:val="28"/>
          <w:szCs w:val="28"/>
        </w:rPr>
        <w:t xml:space="preserve">на </w:t>
      </w:r>
      <w:r w:rsidRPr="00D826B9">
        <w:rPr>
          <w:rFonts w:ascii="Times New Roman" w:hAnsi="Times New Roman" w:cs="Times New Roman"/>
          <w:i/>
          <w:sz w:val="28"/>
          <w:szCs w:val="28"/>
        </w:rPr>
        <w:t xml:space="preserve">отдельных </w:t>
      </w:r>
      <w:r w:rsidRPr="00D826B9">
        <w:rPr>
          <w:rFonts w:ascii="Times New Roman" w:hAnsi="Times New Roman" w:cs="Times New Roman"/>
          <w:sz w:val="28"/>
          <w:szCs w:val="28"/>
        </w:rPr>
        <w:t>рабочих местах</w:t>
      </w:r>
      <w:r w:rsidR="00316736">
        <w:rPr>
          <w:rFonts w:ascii="Times New Roman" w:hAnsi="Times New Roman" w:cs="Times New Roman"/>
          <w:sz w:val="28"/>
          <w:szCs w:val="28"/>
        </w:rPr>
        <w:t xml:space="preserve"> </w:t>
      </w:r>
      <w:r w:rsidRPr="008A2781">
        <w:rPr>
          <w:rFonts w:ascii="Times New Roman" w:hAnsi="Times New Roman" w:cs="Times New Roman"/>
          <w:sz w:val="28"/>
          <w:szCs w:val="28"/>
        </w:rPr>
        <w:t>совокупн</w:t>
      </w:r>
      <w:r w:rsidR="00D826B9">
        <w:rPr>
          <w:rFonts w:ascii="Times New Roman" w:hAnsi="Times New Roman" w:cs="Times New Roman"/>
          <w:sz w:val="28"/>
          <w:szCs w:val="28"/>
        </w:rPr>
        <w:t xml:space="preserve">ости «оператор – </w:t>
      </w:r>
      <w:r w:rsidRPr="008A2781">
        <w:rPr>
          <w:rFonts w:ascii="Times New Roman" w:hAnsi="Times New Roman" w:cs="Times New Roman"/>
          <w:sz w:val="28"/>
          <w:szCs w:val="28"/>
        </w:rPr>
        <w:t>полуавтомат» на меха</w:t>
      </w:r>
      <w:r w:rsidR="009557BF">
        <w:rPr>
          <w:rFonts w:ascii="Times New Roman" w:hAnsi="Times New Roman" w:cs="Times New Roman"/>
          <w:sz w:val="28"/>
          <w:szCs w:val="28"/>
        </w:rPr>
        <w:t>-</w:t>
      </w:r>
      <w:r w:rsidRPr="008A2781">
        <w:rPr>
          <w:rFonts w:ascii="Times New Roman" w:hAnsi="Times New Roman" w:cs="Times New Roman"/>
          <w:sz w:val="28"/>
          <w:szCs w:val="28"/>
        </w:rPr>
        <w:t>низм</w:t>
      </w:r>
      <w:r w:rsidR="00CD3E77">
        <w:rPr>
          <w:rFonts w:ascii="Times New Roman" w:hAnsi="Times New Roman" w:cs="Times New Roman"/>
          <w:sz w:val="28"/>
          <w:szCs w:val="28"/>
        </w:rPr>
        <w:t>-</w:t>
      </w:r>
      <w:r w:rsidRPr="008A2781">
        <w:rPr>
          <w:rFonts w:ascii="Times New Roman" w:hAnsi="Times New Roman" w:cs="Times New Roman"/>
          <w:sz w:val="28"/>
          <w:szCs w:val="28"/>
        </w:rPr>
        <w:t xml:space="preserve">автомат. Стоимость таких средств труда </w:t>
      </w:r>
      <w:r w:rsidRPr="008A2781">
        <w:rPr>
          <w:rFonts w:ascii="Times New Roman" w:hAnsi="Times New Roman" w:cs="Times New Roman"/>
          <w:i/>
          <w:sz w:val="28"/>
          <w:szCs w:val="28"/>
        </w:rPr>
        <w:t>гораздо выше</w:t>
      </w:r>
      <w:r w:rsidRPr="008A2781">
        <w:rPr>
          <w:rFonts w:ascii="Times New Roman" w:hAnsi="Times New Roman" w:cs="Times New Roman"/>
          <w:sz w:val="28"/>
          <w:szCs w:val="28"/>
        </w:rPr>
        <w:t xml:space="preserve"> по сравнению со средствами механизации, поскольку автоматизация </w:t>
      </w:r>
      <w:r w:rsidR="00F35444">
        <w:rPr>
          <w:rFonts w:ascii="Times New Roman" w:hAnsi="Times New Roman" w:cs="Times New Roman"/>
          <w:sz w:val="28"/>
          <w:szCs w:val="28"/>
        </w:rPr>
        <w:t xml:space="preserve">обслуживания работы </w:t>
      </w:r>
      <w:r w:rsidRPr="008A2781">
        <w:rPr>
          <w:rFonts w:ascii="Times New Roman" w:hAnsi="Times New Roman" w:cs="Times New Roman"/>
          <w:sz w:val="28"/>
          <w:szCs w:val="28"/>
        </w:rPr>
        <w:t xml:space="preserve">любого оборудования, по определению, обходится очень дорого. При этом </w:t>
      </w:r>
      <w:r w:rsidRPr="008A2781">
        <w:rPr>
          <w:rFonts w:ascii="Times New Roman" w:hAnsi="Times New Roman" w:cs="Times New Roman"/>
          <w:i/>
          <w:sz w:val="28"/>
          <w:szCs w:val="28"/>
        </w:rPr>
        <w:t>экономия живого труда минимальна, поскольку автоматизируются прими</w:t>
      </w:r>
      <w:r w:rsidR="009557BF">
        <w:rPr>
          <w:rFonts w:ascii="Times New Roman" w:hAnsi="Times New Roman" w:cs="Times New Roman"/>
          <w:i/>
          <w:sz w:val="28"/>
          <w:szCs w:val="28"/>
        </w:rPr>
        <w:t>-</w:t>
      </w:r>
      <w:r w:rsidRPr="008A2781">
        <w:rPr>
          <w:rFonts w:ascii="Times New Roman" w:hAnsi="Times New Roman" w:cs="Times New Roman"/>
          <w:i/>
          <w:sz w:val="28"/>
          <w:szCs w:val="28"/>
        </w:rPr>
        <w:t xml:space="preserve">тивные, т.е., самые короткие холостые хода </w:t>
      </w:r>
      <w:r w:rsidR="00C13028" w:rsidRPr="00D826B9">
        <w:rPr>
          <w:rFonts w:ascii="Times New Roman" w:hAnsi="Times New Roman" w:cs="Times New Roman"/>
          <w:i/>
          <w:sz w:val="28"/>
          <w:szCs w:val="28"/>
        </w:rPr>
        <w:t>только</w:t>
      </w:r>
      <w:r w:rsidR="00316736">
        <w:rPr>
          <w:rFonts w:ascii="Times New Roman" w:hAnsi="Times New Roman" w:cs="Times New Roman"/>
          <w:i/>
          <w:sz w:val="28"/>
          <w:szCs w:val="28"/>
        </w:rPr>
        <w:t xml:space="preserve"> </w:t>
      </w:r>
      <w:r w:rsidRPr="00C13028">
        <w:rPr>
          <w:rFonts w:ascii="Times New Roman" w:hAnsi="Times New Roman" w:cs="Times New Roman"/>
          <w:b/>
          <w:i/>
          <w:sz w:val="28"/>
          <w:szCs w:val="28"/>
        </w:rPr>
        <w:t>управленческого</w:t>
      </w:r>
      <w:r w:rsidR="00316736">
        <w:rPr>
          <w:rFonts w:ascii="Times New Roman" w:hAnsi="Times New Roman" w:cs="Times New Roman"/>
          <w:b/>
          <w:i/>
          <w:sz w:val="28"/>
          <w:szCs w:val="28"/>
        </w:rPr>
        <w:t xml:space="preserve"> </w:t>
      </w:r>
      <w:r w:rsidRPr="008A2781">
        <w:rPr>
          <w:rFonts w:ascii="Times New Roman" w:hAnsi="Times New Roman" w:cs="Times New Roman"/>
          <w:i/>
          <w:sz w:val="28"/>
          <w:szCs w:val="28"/>
        </w:rPr>
        <w:t>ха</w:t>
      </w:r>
      <w:r w:rsidR="00D826B9">
        <w:rPr>
          <w:rFonts w:ascii="Times New Roman" w:hAnsi="Times New Roman" w:cs="Times New Roman"/>
          <w:i/>
          <w:sz w:val="28"/>
          <w:szCs w:val="28"/>
        </w:rPr>
        <w:t>-</w:t>
      </w:r>
      <w:r w:rsidRPr="008A2781">
        <w:rPr>
          <w:rFonts w:ascii="Times New Roman" w:hAnsi="Times New Roman" w:cs="Times New Roman"/>
          <w:i/>
          <w:sz w:val="28"/>
          <w:szCs w:val="28"/>
        </w:rPr>
        <w:t>рактера</w:t>
      </w:r>
      <w:r w:rsidR="00316736">
        <w:rPr>
          <w:rFonts w:ascii="Times New Roman" w:hAnsi="Times New Roman" w:cs="Times New Roman"/>
          <w:i/>
          <w:sz w:val="28"/>
          <w:szCs w:val="28"/>
        </w:rPr>
        <w:t xml:space="preserve"> </w:t>
      </w:r>
      <w:r w:rsidR="00A26034">
        <w:rPr>
          <w:rFonts w:ascii="Times New Roman" w:hAnsi="Times New Roman" w:cs="Times New Roman"/>
          <w:sz w:val="28"/>
          <w:szCs w:val="28"/>
        </w:rPr>
        <w:t>типа «пуск–останов» или «взял–</w:t>
      </w:r>
      <w:r w:rsidRPr="008A2781">
        <w:rPr>
          <w:rFonts w:ascii="Times New Roman" w:hAnsi="Times New Roman" w:cs="Times New Roman"/>
          <w:sz w:val="28"/>
          <w:szCs w:val="28"/>
        </w:rPr>
        <w:t>положил», поскольку более слож</w:t>
      </w:r>
      <w:r w:rsidR="00A26034">
        <w:rPr>
          <w:rFonts w:ascii="Times New Roman" w:hAnsi="Times New Roman" w:cs="Times New Roman"/>
          <w:sz w:val="28"/>
          <w:szCs w:val="28"/>
        </w:rPr>
        <w:t>-</w:t>
      </w:r>
      <w:r w:rsidRPr="008A2781">
        <w:rPr>
          <w:rFonts w:ascii="Times New Roman" w:hAnsi="Times New Roman" w:cs="Times New Roman"/>
          <w:sz w:val="28"/>
          <w:szCs w:val="28"/>
        </w:rPr>
        <w:lastRenderedPageBreak/>
        <w:t xml:space="preserve">ные и более длинные </w:t>
      </w:r>
      <w:r w:rsidR="00C13028">
        <w:rPr>
          <w:rFonts w:ascii="Times New Roman" w:hAnsi="Times New Roman" w:cs="Times New Roman"/>
          <w:sz w:val="28"/>
          <w:szCs w:val="28"/>
        </w:rPr>
        <w:t>холостые хода</w:t>
      </w:r>
      <w:r w:rsidRPr="008A2781">
        <w:rPr>
          <w:rFonts w:ascii="Times New Roman" w:hAnsi="Times New Roman" w:cs="Times New Roman"/>
          <w:sz w:val="28"/>
          <w:szCs w:val="28"/>
        </w:rPr>
        <w:t xml:space="preserve"> механизм-полуавтомат </w:t>
      </w:r>
      <w:r w:rsidR="00D86086">
        <w:rPr>
          <w:rFonts w:ascii="Times New Roman" w:hAnsi="Times New Roman" w:cs="Times New Roman"/>
          <w:sz w:val="28"/>
          <w:szCs w:val="28"/>
        </w:rPr>
        <w:t xml:space="preserve">уже </w:t>
      </w:r>
      <w:r w:rsidRPr="008A2781">
        <w:rPr>
          <w:rFonts w:ascii="Times New Roman" w:hAnsi="Times New Roman" w:cs="Times New Roman"/>
          <w:sz w:val="28"/>
          <w:szCs w:val="28"/>
        </w:rPr>
        <w:t>выполня</w:t>
      </w:r>
      <w:r w:rsidR="00D826B9">
        <w:rPr>
          <w:rFonts w:ascii="Times New Roman" w:hAnsi="Times New Roman" w:cs="Times New Roman"/>
          <w:sz w:val="28"/>
          <w:szCs w:val="28"/>
        </w:rPr>
        <w:t>ет</w:t>
      </w:r>
      <w:r w:rsidRPr="008A2781">
        <w:rPr>
          <w:rFonts w:ascii="Times New Roman" w:hAnsi="Times New Roman" w:cs="Times New Roman"/>
          <w:sz w:val="28"/>
          <w:szCs w:val="28"/>
        </w:rPr>
        <w:t xml:space="preserve"> сам (см. содержание предыдущего этапа эволюционного развития).</w:t>
      </w:r>
      <w:r w:rsidR="00316736">
        <w:rPr>
          <w:rFonts w:ascii="Times New Roman" w:hAnsi="Times New Roman" w:cs="Times New Roman"/>
          <w:sz w:val="28"/>
          <w:szCs w:val="28"/>
        </w:rPr>
        <w:t xml:space="preserve"> </w:t>
      </w:r>
      <w:r w:rsidRPr="008A2781">
        <w:rPr>
          <w:rFonts w:ascii="Times New Roman" w:hAnsi="Times New Roman" w:cs="Times New Roman"/>
          <w:b/>
          <w:i/>
          <w:sz w:val="28"/>
          <w:szCs w:val="28"/>
        </w:rPr>
        <w:t xml:space="preserve">В итоге на третьем этапе этого развития имеет место дальнейшее падение темпа роста производительности живого труда </w:t>
      </w:r>
      <w:r w:rsidRPr="008A2781">
        <w:rPr>
          <w:rFonts w:ascii="Times New Roman" w:hAnsi="Times New Roman" w:cs="Times New Roman"/>
          <w:b/>
          <w:i/>
          <w:sz w:val="28"/>
          <w:szCs w:val="28"/>
          <w:lang w:val="en-US"/>
        </w:rPr>
        <w:t>L</w:t>
      </w:r>
      <w:r w:rsidRPr="008A2781">
        <w:rPr>
          <w:rFonts w:ascii="Times New Roman" w:hAnsi="Times New Roman" w:cs="Times New Roman"/>
          <w:b/>
          <w:i/>
          <w:sz w:val="28"/>
          <w:szCs w:val="28"/>
        </w:rPr>
        <w:t xml:space="preserve"> и дальнейшее возрас</w:t>
      </w:r>
      <w:r w:rsidR="00A26034">
        <w:rPr>
          <w:rFonts w:ascii="Times New Roman" w:hAnsi="Times New Roman" w:cs="Times New Roman"/>
          <w:b/>
          <w:i/>
          <w:sz w:val="28"/>
          <w:szCs w:val="28"/>
        </w:rPr>
        <w:t>-</w:t>
      </w:r>
      <w:r w:rsidRPr="008A2781">
        <w:rPr>
          <w:rFonts w:ascii="Times New Roman" w:hAnsi="Times New Roman" w:cs="Times New Roman"/>
          <w:b/>
          <w:i/>
          <w:sz w:val="28"/>
          <w:szCs w:val="28"/>
        </w:rPr>
        <w:t>тание темпа роста фондовооруженности</w:t>
      </w:r>
      <w:r w:rsidR="00316736">
        <w:rPr>
          <w:rFonts w:ascii="Times New Roman" w:hAnsi="Times New Roman" w:cs="Times New Roman"/>
          <w:b/>
          <w:i/>
          <w:sz w:val="28"/>
          <w:szCs w:val="28"/>
        </w:rPr>
        <w:t xml:space="preserve"> </w:t>
      </w:r>
      <w:r w:rsidRPr="008A2781">
        <w:rPr>
          <w:rFonts w:ascii="Times New Roman" w:hAnsi="Times New Roman" w:cs="Times New Roman"/>
          <w:b/>
          <w:i/>
          <w:sz w:val="28"/>
          <w:szCs w:val="28"/>
          <w:lang w:val="en-US"/>
        </w:rPr>
        <w:t>B</w:t>
      </w:r>
      <w:r w:rsidR="00316736">
        <w:rPr>
          <w:rFonts w:ascii="Times New Roman" w:hAnsi="Times New Roman" w:cs="Times New Roman"/>
          <w:b/>
          <w:i/>
          <w:sz w:val="28"/>
          <w:szCs w:val="28"/>
        </w:rPr>
        <w:t xml:space="preserve"> </w:t>
      </w:r>
      <w:r w:rsidRPr="008A2781">
        <w:rPr>
          <w:rFonts w:ascii="Times New Roman" w:hAnsi="Times New Roman" w:cs="Times New Roman"/>
          <w:sz w:val="28"/>
          <w:szCs w:val="28"/>
        </w:rPr>
        <w:t xml:space="preserve">(см. рис. </w:t>
      </w:r>
      <w:r w:rsidR="00F35444">
        <w:rPr>
          <w:rFonts w:ascii="Times New Roman" w:hAnsi="Times New Roman" w:cs="Times New Roman"/>
          <w:sz w:val="28"/>
          <w:szCs w:val="28"/>
        </w:rPr>
        <w:t>2</w:t>
      </w:r>
      <w:r w:rsidRPr="00582763">
        <w:rPr>
          <w:rFonts w:ascii="Times New Roman" w:hAnsi="Times New Roman" w:cs="Times New Roman"/>
          <w:sz w:val="28"/>
          <w:szCs w:val="28"/>
        </w:rPr>
        <w:t>.1).</w:t>
      </w:r>
    </w:p>
    <w:p w:rsidR="005B1A4D" w:rsidRDefault="00F35444" w:rsidP="009557BF">
      <w:pPr>
        <w:tabs>
          <w:tab w:val="left" w:pos="1080"/>
        </w:tabs>
        <w:spacing w:after="0" w:line="240" w:lineRule="auto"/>
        <w:ind w:firstLine="680"/>
        <w:jc w:val="both"/>
        <w:rPr>
          <w:rFonts w:ascii="Times New Roman" w:hAnsi="Times New Roman" w:cs="Times New Roman"/>
          <w:sz w:val="28"/>
          <w:szCs w:val="28"/>
        </w:rPr>
      </w:pPr>
      <w:r w:rsidRPr="008A2781">
        <w:rPr>
          <w:rFonts w:ascii="Times New Roman" w:hAnsi="Times New Roman" w:cs="Times New Roman"/>
          <w:sz w:val="28"/>
          <w:szCs w:val="28"/>
        </w:rPr>
        <w:t xml:space="preserve">Нетрудно видеть, что </w:t>
      </w:r>
      <w:r w:rsidRPr="008A2781">
        <w:rPr>
          <w:rFonts w:ascii="Times New Roman" w:hAnsi="Times New Roman" w:cs="Times New Roman"/>
          <w:i/>
          <w:sz w:val="28"/>
          <w:szCs w:val="28"/>
        </w:rPr>
        <w:t xml:space="preserve">эволюционное развитие имеет предел при </w:t>
      </w:r>
      <w:r w:rsidRPr="008A2781">
        <w:rPr>
          <w:rFonts w:ascii="Times New Roman" w:hAnsi="Times New Roman" w:cs="Times New Roman"/>
          <w:i/>
          <w:sz w:val="28"/>
          <w:szCs w:val="28"/>
          <w:lang w:val="en-US"/>
        </w:rPr>
        <w:t>L</w:t>
      </w:r>
      <w:r w:rsidRPr="008A2781">
        <w:rPr>
          <w:rFonts w:ascii="Times New Roman" w:hAnsi="Times New Roman" w:cs="Times New Roman"/>
          <w:i/>
          <w:sz w:val="28"/>
          <w:szCs w:val="28"/>
        </w:rPr>
        <w:t xml:space="preserve"> = </w:t>
      </w:r>
      <w:r w:rsidRPr="008A2781">
        <w:rPr>
          <w:rFonts w:ascii="Times New Roman" w:hAnsi="Times New Roman" w:cs="Times New Roman"/>
          <w:i/>
          <w:sz w:val="28"/>
          <w:szCs w:val="28"/>
          <w:lang w:val="en-US"/>
        </w:rPr>
        <w:t>B</w:t>
      </w:r>
      <w:r w:rsidRPr="008A2781">
        <w:rPr>
          <w:rFonts w:ascii="Times New Roman" w:hAnsi="Times New Roman" w:cs="Times New Roman"/>
          <w:i/>
          <w:sz w:val="28"/>
          <w:szCs w:val="28"/>
        </w:rPr>
        <w:t>, после которого оно теряет смысл</w:t>
      </w:r>
      <w:r w:rsidRPr="008A2781">
        <w:rPr>
          <w:rFonts w:ascii="Times New Roman" w:hAnsi="Times New Roman" w:cs="Times New Roman"/>
          <w:sz w:val="28"/>
          <w:szCs w:val="28"/>
        </w:rPr>
        <w:t xml:space="preserve"> (рис. </w:t>
      </w:r>
      <w:r>
        <w:rPr>
          <w:rFonts w:ascii="Times New Roman" w:hAnsi="Times New Roman" w:cs="Times New Roman"/>
          <w:sz w:val="28"/>
          <w:szCs w:val="28"/>
        </w:rPr>
        <w:t>2</w:t>
      </w:r>
      <w:r w:rsidRPr="008A2781">
        <w:rPr>
          <w:rFonts w:ascii="Times New Roman" w:hAnsi="Times New Roman" w:cs="Times New Roman"/>
          <w:sz w:val="28"/>
          <w:szCs w:val="28"/>
        </w:rPr>
        <w:t xml:space="preserve">.2). </w:t>
      </w:r>
      <w:r>
        <w:rPr>
          <w:rFonts w:ascii="Times New Roman" w:hAnsi="Times New Roman" w:cs="Times New Roman"/>
          <w:sz w:val="28"/>
          <w:szCs w:val="28"/>
        </w:rPr>
        <w:t xml:space="preserve">Это проявление </w:t>
      </w:r>
      <w:r w:rsidRPr="00D86086">
        <w:rPr>
          <w:rFonts w:ascii="Times New Roman" w:hAnsi="Times New Roman" w:cs="Times New Roman"/>
          <w:i/>
          <w:sz w:val="28"/>
          <w:szCs w:val="28"/>
        </w:rPr>
        <w:t>имеющего все</w:t>
      </w:r>
      <w:r w:rsidR="009557BF">
        <w:rPr>
          <w:rFonts w:ascii="Times New Roman" w:hAnsi="Times New Roman" w:cs="Times New Roman"/>
          <w:i/>
          <w:sz w:val="28"/>
          <w:szCs w:val="28"/>
        </w:rPr>
        <w:t>-</w:t>
      </w:r>
      <w:r w:rsidRPr="00D86086">
        <w:rPr>
          <w:rFonts w:ascii="Times New Roman" w:hAnsi="Times New Roman" w:cs="Times New Roman"/>
          <w:i/>
          <w:sz w:val="28"/>
          <w:szCs w:val="28"/>
        </w:rPr>
        <w:t xml:space="preserve">общий характер </w:t>
      </w:r>
      <w:r w:rsidRPr="00D86086">
        <w:rPr>
          <w:rFonts w:ascii="Times New Roman" w:hAnsi="Times New Roman" w:cs="Times New Roman"/>
          <w:b/>
          <w:i/>
          <w:sz w:val="28"/>
          <w:szCs w:val="28"/>
        </w:rPr>
        <w:t>закона убывающей производительности капитала</w:t>
      </w:r>
      <w:r w:rsidRPr="00D86086">
        <w:rPr>
          <w:rFonts w:ascii="Times New Roman" w:hAnsi="Times New Roman" w:cs="Times New Roman"/>
          <w:i/>
          <w:sz w:val="28"/>
          <w:szCs w:val="28"/>
        </w:rPr>
        <w:t xml:space="preserve"> в рам</w:t>
      </w:r>
      <w:r w:rsidR="009557BF">
        <w:rPr>
          <w:rFonts w:ascii="Times New Roman" w:hAnsi="Times New Roman" w:cs="Times New Roman"/>
          <w:i/>
          <w:sz w:val="28"/>
          <w:szCs w:val="28"/>
        </w:rPr>
        <w:t>-</w:t>
      </w:r>
      <w:r w:rsidRPr="00D86086">
        <w:rPr>
          <w:rFonts w:ascii="Times New Roman" w:hAnsi="Times New Roman" w:cs="Times New Roman"/>
          <w:i/>
          <w:sz w:val="28"/>
          <w:szCs w:val="28"/>
        </w:rPr>
        <w:t>ках</w:t>
      </w:r>
      <w:r w:rsidR="00316736">
        <w:rPr>
          <w:rFonts w:ascii="Times New Roman" w:hAnsi="Times New Roman" w:cs="Times New Roman"/>
          <w:i/>
          <w:sz w:val="28"/>
          <w:szCs w:val="28"/>
        </w:rPr>
        <w:t xml:space="preserve"> </w:t>
      </w:r>
      <w:r w:rsidRPr="00D86086">
        <w:rPr>
          <w:rFonts w:ascii="Times New Roman" w:hAnsi="Times New Roman" w:cs="Times New Roman"/>
          <w:b/>
          <w:i/>
          <w:sz w:val="28"/>
          <w:szCs w:val="28"/>
        </w:rPr>
        <w:t>неизменной</w:t>
      </w:r>
      <w:r w:rsidR="00316736">
        <w:rPr>
          <w:rFonts w:ascii="Times New Roman" w:hAnsi="Times New Roman" w:cs="Times New Roman"/>
          <w:b/>
          <w:i/>
          <w:sz w:val="28"/>
          <w:szCs w:val="28"/>
        </w:rPr>
        <w:t xml:space="preserve"> </w:t>
      </w:r>
      <w:r>
        <w:rPr>
          <w:rFonts w:ascii="Times New Roman" w:hAnsi="Times New Roman" w:cs="Times New Roman"/>
          <w:sz w:val="28"/>
          <w:szCs w:val="28"/>
        </w:rPr>
        <w:t xml:space="preserve">(напомним, что при эволюционном развитии время рабочего хода не изменяется) </w:t>
      </w:r>
      <w:r w:rsidRPr="00D86086">
        <w:rPr>
          <w:rFonts w:ascii="Times New Roman" w:hAnsi="Times New Roman" w:cs="Times New Roman"/>
          <w:i/>
          <w:sz w:val="28"/>
          <w:szCs w:val="28"/>
        </w:rPr>
        <w:t>технологии производства,</w:t>
      </w:r>
      <w:r>
        <w:rPr>
          <w:rFonts w:ascii="Times New Roman" w:hAnsi="Times New Roman" w:cs="Times New Roman"/>
          <w:sz w:val="28"/>
          <w:szCs w:val="28"/>
        </w:rPr>
        <w:t xml:space="preserve"> когда п</w:t>
      </w:r>
      <w:r w:rsidRPr="008A2781">
        <w:rPr>
          <w:rFonts w:ascii="Times New Roman" w:hAnsi="Times New Roman" w:cs="Times New Roman"/>
          <w:sz w:val="28"/>
          <w:szCs w:val="28"/>
        </w:rPr>
        <w:t>оследовательное внед</w:t>
      </w:r>
      <w:r w:rsidR="009557BF">
        <w:rPr>
          <w:rFonts w:ascii="Times New Roman" w:hAnsi="Times New Roman" w:cs="Times New Roman"/>
          <w:sz w:val="28"/>
          <w:szCs w:val="28"/>
        </w:rPr>
        <w:t>-</w:t>
      </w:r>
      <w:r w:rsidRPr="008A2781">
        <w:rPr>
          <w:rFonts w:ascii="Times New Roman" w:hAnsi="Times New Roman" w:cs="Times New Roman"/>
          <w:sz w:val="28"/>
          <w:szCs w:val="28"/>
        </w:rPr>
        <w:t xml:space="preserve">рение технических решений </w:t>
      </w:r>
      <w:r>
        <w:rPr>
          <w:rFonts w:ascii="Times New Roman" w:hAnsi="Times New Roman" w:cs="Times New Roman"/>
          <w:sz w:val="28"/>
          <w:szCs w:val="28"/>
        </w:rPr>
        <w:t xml:space="preserve">именно </w:t>
      </w:r>
      <w:r w:rsidRPr="008A2781">
        <w:rPr>
          <w:rFonts w:ascii="Times New Roman" w:hAnsi="Times New Roman" w:cs="Times New Roman"/>
          <w:sz w:val="28"/>
          <w:szCs w:val="28"/>
        </w:rPr>
        <w:t xml:space="preserve">эволюционного типа сопровождается </w:t>
      </w:r>
      <w:r w:rsidRPr="008A2781">
        <w:rPr>
          <w:rFonts w:ascii="Times New Roman" w:hAnsi="Times New Roman" w:cs="Times New Roman"/>
          <w:i/>
          <w:sz w:val="28"/>
          <w:szCs w:val="28"/>
        </w:rPr>
        <w:t>убывающей</w:t>
      </w:r>
      <w:r w:rsidRPr="008A2781">
        <w:rPr>
          <w:rFonts w:ascii="Times New Roman" w:hAnsi="Times New Roman" w:cs="Times New Roman"/>
          <w:sz w:val="28"/>
          <w:szCs w:val="28"/>
        </w:rPr>
        <w:t xml:space="preserve"> их экономической эффективностью, поскольку по мере </w:t>
      </w:r>
      <w:r>
        <w:rPr>
          <w:rFonts w:ascii="Times New Roman" w:hAnsi="Times New Roman" w:cs="Times New Roman"/>
          <w:sz w:val="28"/>
          <w:szCs w:val="28"/>
        </w:rPr>
        <w:t>так</w:t>
      </w:r>
      <w:r w:rsidRPr="008A2781">
        <w:rPr>
          <w:rFonts w:ascii="Times New Roman" w:hAnsi="Times New Roman" w:cs="Times New Roman"/>
          <w:sz w:val="28"/>
          <w:szCs w:val="28"/>
        </w:rPr>
        <w:t xml:space="preserve">ого развития для обеспечения </w:t>
      </w:r>
      <w:r w:rsidRPr="008A2781">
        <w:rPr>
          <w:rFonts w:ascii="Times New Roman" w:hAnsi="Times New Roman" w:cs="Times New Roman"/>
          <w:i/>
          <w:sz w:val="28"/>
          <w:szCs w:val="28"/>
        </w:rPr>
        <w:t>одного и того же</w:t>
      </w:r>
      <w:r w:rsidRPr="008A2781">
        <w:rPr>
          <w:rFonts w:ascii="Times New Roman" w:hAnsi="Times New Roman" w:cs="Times New Roman"/>
          <w:sz w:val="28"/>
          <w:szCs w:val="28"/>
        </w:rPr>
        <w:t xml:space="preserve"> по величине прироста произ</w:t>
      </w:r>
      <w:r w:rsidR="009557BF">
        <w:rPr>
          <w:rFonts w:ascii="Times New Roman" w:hAnsi="Times New Roman" w:cs="Times New Roman"/>
          <w:sz w:val="28"/>
          <w:szCs w:val="28"/>
        </w:rPr>
        <w:t>-</w:t>
      </w:r>
      <w:r w:rsidRPr="008A2781">
        <w:rPr>
          <w:rFonts w:ascii="Times New Roman" w:hAnsi="Times New Roman" w:cs="Times New Roman"/>
          <w:sz w:val="28"/>
          <w:szCs w:val="28"/>
        </w:rPr>
        <w:t xml:space="preserve">водительности живого труда </w:t>
      </w:r>
      <w:r w:rsidRPr="008A2781">
        <w:rPr>
          <w:rFonts w:ascii="Times New Roman" w:hAnsi="Times New Roman" w:cs="Times New Roman"/>
          <w:sz w:val="28"/>
          <w:szCs w:val="28"/>
          <w:lang w:val="en-US"/>
        </w:rPr>
        <w:t>L</w:t>
      </w:r>
      <w:r w:rsidRPr="008A2781">
        <w:rPr>
          <w:rFonts w:ascii="Times New Roman" w:hAnsi="Times New Roman" w:cs="Times New Roman"/>
          <w:sz w:val="28"/>
          <w:szCs w:val="28"/>
        </w:rPr>
        <w:t xml:space="preserve"> требуются </w:t>
      </w:r>
      <w:r w:rsidRPr="008A2781">
        <w:rPr>
          <w:rFonts w:ascii="Times New Roman" w:hAnsi="Times New Roman" w:cs="Times New Roman"/>
          <w:i/>
          <w:sz w:val="28"/>
          <w:szCs w:val="28"/>
        </w:rPr>
        <w:t>все более увеличивающиеся</w:t>
      </w:r>
      <w:r w:rsidRPr="008A2781">
        <w:rPr>
          <w:rFonts w:ascii="Times New Roman" w:hAnsi="Times New Roman" w:cs="Times New Roman"/>
          <w:sz w:val="28"/>
          <w:szCs w:val="28"/>
        </w:rPr>
        <w:t xml:space="preserve"> затраты прошлого труда </w:t>
      </w:r>
      <w:r w:rsidRPr="008A2781">
        <w:rPr>
          <w:rFonts w:ascii="Times New Roman" w:hAnsi="Times New Roman" w:cs="Times New Roman"/>
          <w:sz w:val="28"/>
          <w:szCs w:val="28"/>
          <w:lang w:val="en-US"/>
        </w:rPr>
        <w:t>B</w:t>
      </w:r>
      <w:r w:rsidRPr="008A2781">
        <w:rPr>
          <w:rFonts w:ascii="Times New Roman" w:hAnsi="Times New Roman" w:cs="Times New Roman"/>
          <w:sz w:val="28"/>
          <w:szCs w:val="28"/>
        </w:rPr>
        <w:t xml:space="preserve">. </w:t>
      </w:r>
      <w:r>
        <w:rPr>
          <w:rFonts w:ascii="Times New Roman" w:hAnsi="Times New Roman" w:cs="Times New Roman"/>
          <w:sz w:val="28"/>
          <w:szCs w:val="28"/>
        </w:rPr>
        <w:t xml:space="preserve">Применительно к нашему случаю можно уточнить, что </w:t>
      </w:r>
      <w:r w:rsidRPr="008A2781">
        <w:rPr>
          <w:rFonts w:ascii="Times New Roman" w:hAnsi="Times New Roman" w:cs="Times New Roman"/>
          <w:sz w:val="28"/>
          <w:szCs w:val="28"/>
        </w:rPr>
        <w:t xml:space="preserve">машины </w:t>
      </w:r>
      <w:r w:rsidRPr="008A2781">
        <w:rPr>
          <w:rFonts w:ascii="Times New Roman" w:hAnsi="Times New Roman" w:cs="Times New Roman"/>
          <w:i/>
          <w:sz w:val="28"/>
          <w:szCs w:val="28"/>
        </w:rPr>
        <w:t>(</w:t>
      </w:r>
      <w:r>
        <w:rPr>
          <w:rFonts w:ascii="Times New Roman" w:hAnsi="Times New Roman" w:cs="Times New Roman"/>
          <w:i/>
          <w:sz w:val="28"/>
          <w:szCs w:val="28"/>
        </w:rPr>
        <w:t xml:space="preserve">внедряемые в рамках трех указанных этапов </w:t>
      </w:r>
      <w:r w:rsidRPr="008A2781">
        <w:rPr>
          <w:rFonts w:ascii="Times New Roman" w:hAnsi="Times New Roman" w:cs="Times New Roman"/>
          <w:i/>
          <w:sz w:val="28"/>
          <w:szCs w:val="28"/>
        </w:rPr>
        <w:t>средства механиза</w:t>
      </w:r>
      <w:r w:rsidR="009557BF">
        <w:rPr>
          <w:rFonts w:ascii="Times New Roman" w:hAnsi="Times New Roman" w:cs="Times New Roman"/>
          <w:i/>
          <w:sz w:val="28"/>
          <w:szCs w:val="28"/>
        </w:rPr>
        <w:t>-</w:t>
      </w:r>
      <w:r w:rsidRPr="008A2781">
        <w:rPr>
          <w:rFonts w:ascii="Times New Roman" w:hAnsi="Times New Roman" w:cs="Times New Roman"/>
          <w:i/>
          <w:sz w:val="28"/>
          <w:szCs w:val="28"/>
        </w:rPr>
        <w:t>ции и автоматизации)</w:t>
      </w:r>
      <w:r w:rsidR="00903A15" w:rsidRPr="00903A15">
        <w:rPr>
          <w:rFonts w:ascii="Times New Roman" w:hAnsi="Times New Roman" w:cs="Times New Roman"/>
          <w:i/>
          <w:sz w:val="28"/>
          <w:szCs w:val="28"/>
        </w:rPr>
        <w:t xml:space="preserve"> </w:t>
      </w:r>
      <w:bookmarkStart w:id="0" w:name="_GoBack"/>
      <w:bookmarkEnd w:id="0"/>
      <w:r>
        <w:rPr>
          <w:rFonts w:ascii="Times New Roman" w:hAnsi="Times New Roman" w:cs="Times New Roman"/>
          <w:sz w:val="28"/>
          <w:szCs w:val="28"/>
        </w:rPr>
        <w:t>используются как</w:t>
      </w:r>
      <w:r w:rsidRPr="008A2781">
        <w:rPr>
          <w:rFonts w:ascii="Times New Roman" w:hAnsi="Times New Roman" w:cs="Times New Roman"/>
          <w:sz w:val="28"/>
          <w:szCs w:val="28"/>
        </w:rPr>
        <w:t xml:space="preserve"> средство удешевления продукта </w:t>
      </w:r>
      <w:r w:rsidRPr="008A2781">
        <w:rPr>
          <w:rFonts w:ascii="Times New Roman" w:hAnsi="Times New Roman" w:cs="Times New Roman"/>
          <w:i/>
          <w:sz w:val="28"/>
          <w:szCs w:val="28"/>
        </w:rPr>
        <w:t>(сокращения длительности его производственного цикла)</w:t>
      </w:r>
      <w:r>
        <w:rPr>
          <w:rFonts w:ascii="Times New Roman" w:hAnsi="Times New Roman" w:cs="Times New Roman"/>
          <w:sz w:val="28"/>
          <w:szCs w:val="28"/>
        </w:rPr>
        <w:t xml:space="preserve"> до тех пор, пока </w:t>
      </w:r>
      <w:r w:rsidRPr="008A2781">
        <w:rPr>
          <w:rFonts w:ascii="Times New Roman" w:hAnsi="Times New Roman" w:cs="Times New Roman"/>
          <w:sz w:val="28"/>
          <w:szCs w:val="28"/>
        </w:rPr>
        <w:t xml:space="preserve">труд, которого стоит их производство </w:t>
      </w:r>
      <w:r w:rsidRPr="008A2781">
        <w:rPr>
          <w:rFonts w:ascii="Times New Roman" w:hAnsi="Times New Roman" w:cs="Times New Roman"/>
          <w:i/>
          <w:sz w:val="28"/>
          <w:szCs w:val="28"/>
        </w:rPr>
        <w:t xml:space="preserve">(прошлый труд </w:t>
      </w:r>
      <w:r w:rsidRPr="008A2781">
        <w:rPr>
          <w:rFonts w:ascii="Times New Roman" w:hAnsi="Times New Roman" w:cs="Times New Roman"/>
          <w:i/>
          <w:sz w:val="28"/>
          <w:szCs w:val="28"/>
          <w:lang w:val="en-US"/>
        </w:rPr>
        <w:t>B</w:t>
      </w:r>
      <w:r w:rsidRPr="008A2781">
        <w:rPr>
          <w:rFonts w:ascii="Times New Roman" w:hAnsi="Times New Roman" w:cs="Times New Roman"/>
          <w:i/>
          <w:sz w:val="28"/>
          <w:szCs w:val="28"/>
        </w:rPr>
        <w:t>)</w:t>
      </w:r>
      <w:r w:rsidR="00D826B9">
        <w:rPr>
          <w:rFonts w:ascii="Times New Roman" w:hAnsi="Times New Roman" w:cs="Times New Roman"/>
          <w:i/>
          <w:sz w:val="28"/>
          <w:szCs w:val="28"/>
        </w:rPr>
        <w:t>,</w:t>
      </w:r>
      <w:r w:rsidRPr="008A2781">
        <w:rPr>
          <w:rFonts w:ascii="Times New Roman" w:hAnsi="Times New Roman" w:cs="Times New Roman"/>
          <w:b/>
          <w:i/>
          <w:sz w:val="28"/>
          <w:szCs w:val="28"/>
        </w:rPr>
        <w:t xml:space="preserve"> меньше</w:t>
      </w:r>
      <w:r w:rsidRPr="008A2781">
        <w:rPr>
          <w:rFonts w:ascii="Times New Roman" w:hAnsi="Times New Roman" w:cs="Times New Roman"/>
          <w:sz w:val="28"/>
          <w:szCs w:val="28"/>
        </w:rPr>
        <w:t xml:space="preserve"> того труда, который замещается их использованием </w:t>
      </w:r>
      <w:r w:rsidRPr="008A2781">
        <w:rPr>
          <w:rFonts w:ascii="Times New Roman" w:hAnsi="Times New Roman" w:cs="Times New Roman"/>
          <w:i/>
          <w:sz w:val="28"/>
          <w:szCs w:val="28"/>
        </w:rPr>
        <w:t>(живой труд</w:t>
      </w:r>
      <w:r w:rsidR="00FC7AB7" w:rsidRPr="008A2781">
        <w:rPr>
          <w:rFonts w:ascii="Times New Roman" w:hAnsi="Times New Roman" w:cs="Times New Roman"/>
          <w:i/>
          <w:sz w:val="28"/>
          <w:szCs w:val="28"/>
          <w:lang w:val="en-US"/>
        </w:rPr>
        <w:t>L</w:t>
      </w:r>
      <w:r w:rsidR="00FC7AB7" w:rsidRPr="008A2781">
        <w:rPr>
          <w:rFonts w:ascii="Times New Roman" w:hAnsi="Times New Roman" w:cs="Times New Roman"/>
          <w:i/>
          <w:sz w:val="28"/>
          <w:szCs w:val="28"/>
        </w:rPr>
        <w:t>)</w:t>
      </w:r>
      <w:r w:rsidR="00FC7AB7" w:rsidRPr="008A2781">
        <w:rPr>
          <w:rFonts w:ascii="Times New Roman" w:hAnsi="Times New Roman" w:cs="Times New Roman"/>
          <w:sz w:val="28"/>
          <w:szCs w:val="28"/>
        </w:rPr>
        <w:t>.</w:t>
      </w:r>
      <w:r w:rsidR="00FC7AB7">
        <w:rPr>
          <w:rFonts w:ascii="Times New Roman" w:hAnsi="Times New Roman" w:cs="Times New Roman"/>
          <w:sz w:val="28"/>
          <w:szCs w:val="28"/>
        </w:rPr>
        <w:t xml:space="preserve"> Но как только эти </w:t>
      </w:r>
      <w:r w:rsidR="00D826B9">
        <w:rPr>
          <w:rFonts w:ascii="Times New Roman" w:hAnsi="Times New Roman" w:cs="Times New Roman"/>
          <w:sz w:val="28"/>
          <w:szCs w:val="28"/>
        </w:rPr>
        <w:t>показатели</w:t>
      </w:r>
      <w:r w:rsidR="00FC7AB7">
        <w:rPr>
          <w:rFonts w:ascii="Times New Roman" w:hAnsi="Times New Roman" w:cs="Times New Roman"/>
          <w:sz w:val="28"/>
          <w:szCs w:val="28"/>
        </w:rPr>
        <w:t xml:space="preserve"> производства по </w:t>
      </w:r>
      <w:r w:rsidR="00D826B9">
        <w:rPr>
          <w:rFonts w:ascii="Times New Roman" w:hAnsi="Times New Roman" w:cs="Times New Roman"/>
          <w:sz w:val="28"/>
          <w:szCs w:val="28"/>
        </w:rPr>
        <w:t>величине</w:t>
      </w:r>
      <w:r w:rsidR="00FC7AB7">
        <w:rPr>
          <w:rFonts w:ascii="Times New Roman" w:hAnsi="Times New Roman" w:cs="Times New Roman"/>
          <w:sz w:val="28"/>
          <w:szCs w:val="28"/>
        </w:rPr>
        <w:t xml:space="preserve"> станут равны (момент времени эволю</w:t>
      </w:r>
      <w:r w:rsidR="009557BF">
        <w:rPr>
          <w:rFonts w:ascii="Times New Roman" w:hAnsi="Times New Roman" w:cs="Times New Roman"/>
          <w:sz w:val="28"/>
          <w:szCs w:val="28"/>
        </w:rPr>
        <w:t>-</w:t>
      </w:r>
      <w:r w:rsidR="00FC7AB7">
        <w:rPr>
          <w:rFonts w:ascii="Times New Roman" w:hAnsi="Times New Roman" w:cs="Times New Roman"/>
          <w:sz w:val="28"/>
          <w:szCs w:val="28"/>
        </w:rPr>
        <w:t xml:space="preserve">ционного развития, соответствующий ситуации </w:t>
      </w:r>
      <w:r w:rsidR="00FC7AB7">
        <w:rPr>
          <w:rFonts w:ascii="Times New Roman" w:hAnsi="Times New Roman" w:cs="Times New Roman"/>
          <w:sz w:val="28"/>
          <w:szCs w:val="28"/>
          <w:lang w:val="en-US"/>
        </w:rPr>
        <w:t>B</w:t>
      </w:r>
      <w:r w:rsidR="00FC7AB7" w:rsidRPr="00F35444">
        <w:rPr>
          <w:rFonts w:ascii="Times New Roman" w:hAnsi="Times New Roman" w:cs="Times New Roman"/>
          <w:sz w:val="28"/>
          <w:szCs w:val="28"/>
        </w:rPr>
        <w:t xml:space="preserve"> =</w:t>
      </w:r>
      <w:r w:rsidR="00FC7AB7">
        <w:rPr>
          <w:rFonts w:ascii="Times New Roman" w:hAnsi="Times New Roman" w:cs="Times New Roman"/>
          <w:sz w:val="28"/>
          <w:szCs w:val="28"/>
          <w:lang w:val="en-US"/>
        </w:rPr>
        <w:t>L</w:t>
      </w:r>
      <w:r w:rsidR="00FC7AB7">
        <w:rPr>
          <w:rFonts w:ascii="Times New Roman" w:hAnsi="Times New Roman" w:cs="Times New Roman"/>
          <w:sz w:val="28"/>
          <w:szCs w:val="28"/>
        </w:rPr>
        <w:t>, см. рис. 2.2), наступа</w:t>
      </w:r>
      <w:r w:rsidR="009557BF">
        <w:rPr>
          <w:rFonts w:ascii="Times New Roman" w:hAnsi="Times New Roman" w:cs="Times New Roman"/>
          <w:sz w:val="28"/>
          <w:szCs w:val="28"/>
        </w:rPr>
        <w:t>-</w:t>
      </w:r>
      <w:r w:rsidR="00FC7AB7">
        <w:rPr>
          <w:rFonts w:ascii="Times New Roman" w:hAnsi="Times New Roman" w:cs="Times New Roman"/>
          <w:sz w:val="28"/>
          <w:szCs w:val="28"/>
        </w:rPr>
        <w:t>ет предел данного развития, после которого оно</w:t>
      </w:r>
      <w:r w:rsidR="009557BF">
        <w:rPr>
          <w:rFonts w:ascii="Times New Roman" w:hAnsi="Times New Roman" w:cs="Times New Roman"/>
          <w:sz w:val="28"/>
          <w:szCs w:val="28"/>
        </w:rPr>
        <w:t xml:space="preserve"> становится экономически нецелесообразным (там же).</w:t>
      </w:r>
    </w:p>
    <w:p w:rsidR="00512533" w:rsidRDefault="00512533" w:rsidP="009557BF">
      <w:pPr>
        <w:tabs>
          <w:tab w:val="left" w:pos="1080"/>
        </w:tabs>
        <w:spacing w:after="0" w:line="240" w:lineRule="auto"/>
        <w:ind w:firstLine="680"/>
        <w:jc w:val="both"/>
        <w:rPr>
          <w:rFonts w:ascii="Times New Roman" w:hAnsi="Times New Roman" w:cs="Times New Roman"/>
          <w:i/>
          <w:sz w:val="28"/>
          <w:szCs w:val="28"/>
        </w:rPr>
      </w:pPr>
    </w:p>
    <w:p w:rsidR="00A86220" w:rsidRDefault="00893E6B" w:rsidP="00755B49">
      <w:pPr>
        <w:tabs>
          <w:tab w:val="left" w:pos="1080"/>
        </w:tabs>
        <w:ind w:firstLine="170"/>
        <w:jc w:val="both"/>
        <w:rPr>
          <w:rFonts w:ascii="Times New Roman" w:hAnsi="Times New Roman" w:cs="Times New Roman"/>
          <w:i/>
          <w:sz w:val="28"/>
          <w:szCs w:val="28"/>
        </w:rPr>
      </w:pPr>
      <w:r>
        <w:rPr>
          <w:rFonts w:ascii="Times New Roman" w:hAnsi="Times New Roman" w:cs="Times New Roman"/>
          <w:i/>
          <w:noProof/>
          <w:sz w:val="28"/>
          <w:szCs w:val="28"/>
          <w:lang w:eastAsia="ru-RU"/>
        </w:rPr>
        <w:pict>
          <v:group id="_x0000_s1311" style="position:absolute;left:0;text-align:left;margin-left:-10.05pt;margin-top:-4.2pt;width:427.25pt;height:248.25pt;z-index:251833344" coordorigin="1500,1050" coordsize="8545,4965">
            <v:shape id="Text Box 106" o:spid="_x0000_s1281" type="#_x0000_t202" style="position:absolute;left:1500;top:1050;width:995;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style="mso-next-textbox:#Text Box 106">
                <w:txbxContent>
                  <w:p w:rsidR="00C66258" w:rsidRPr="00582763" w:rsidRDefault="00C66258" w:rsidP="003D6DF5">
                    <w:pPr>
                      <w:tabs>
                        <w:tab w:val="left" w:pos="1080"/>
                      </w:tabs>
                      <w:ind w:firstLine="540"/>
                      <w:jc w:val="both"/>
                      <w:rPr>
                        <w:rFonts w:ascii="Times New Roman" w:hAnsi="Times New Roman" w:cs="Times New Roman"/>
                        <w:sz w:val="28"/>
                        <w:szCs w:val="28"/>
                      </w:rPr>
                    </w:pPr>
                    <w:r w:rsidRPr="00582763">
                      <w:rPr>
                        <w:rFonts w:ascii="Times New Roman" w:hAnsi="Times New Roman" w:cs="Times New Roman"/>
                        <w:lang w:val="en-US"/>
                      </w:rPr>
                      <w:t>L</w:t>
                    </w:r>
                    <w:r w:rsidRPr="00582763">
                      <w:rPr>
                        <w:rFonts w:ascii="Times New Roman" w:hAnsi="Times New Roman" w:cs="Times New Roman"/>
                        <w:sz w:val="28"/>
                        <w:szCs w:val="28"/>
                      </w:rPr>
                      <w:t xml:space="preserve"> Нетрудно видеть, что </w:t>
                    </w:r>
                    <w:r w:rsidRPr="00582763">
                      <w:rPr>
                        <w:rFonts w:ascii="Times New Roman" w:hAnsi="Times New Roman" w:cs="Times New Roman"/>
                        <w:i/>
                        <w:sz w:val="28"/>
                        <w:szCs w:val="28"/>
                      </w:rPr>
                      <w:t xml:space="preserve">эволюционное развитие имеет предел при </w:t>
                    </w:r>
                    <w:r w:rsidRPr="00582763">
                      <w:rPr>
                        <w:rFonts w:ascii="Times New Roman" w:hAnsi="Times New Roman" w:cs="Times New Roman"/>
                        <w:i/>
                        <w:sz w:val="28"/>
                        <w:szCs w:val="28"/>
                        <w:lang w:val="en-US"/>
                      </w:rPr>
                      <w:t>L</w:t>
                    </w:r>
                    <w:r w:rsidRPr="00582763">
                      <w:rPr>
                        <w:rFonts w:ascii="Times New Roman" w:hAnsi="Times New Roman" w:cs="Times New Roman"/>
                        <w:i/>
                        <w:sz w:val="28"/>
                        <w:szCs w:val="28"/>
                      </w:rPr>
                      <w:t xml:space="preserve"> = </w:t>
                    </w:r>
                    <w:r w:rsidRPr="00582763">
                      <w:rPr>
                        <w:rFonts w:ascii="Times New Roman" w:hAnsi="Times New Roman" w:cs="Times New Roman"/>
                        <w:i/>
                        <w:sz w:val="28"/>
                        <w:szCs w:val="28"/>
                        <w:lang w:val="en-US"/>
                      </w:rPr>
                      <w:t>B</w:t>
                    </w:r>
                    <w:r w:rsidRPr="00582763">
                      <w:rPr>
                        <w:rFonts w:ascii="Times New Roman" w:hAnsi="Times New Roman" w:cs="Times New Roman"/>
                        <w:i/>
                        <w:sz w:val="28"/>
                        <w:szCs w:val="28"/>
                      </w:rPr>
                      <w:t>, после которого оно  теряет  смысл</w:t>
                    </w:r>
                    <w:r w:rsidRPr="00582763">
                      <w:rPr>
                        <w:rFonts w:ascii="Times New Roman" w:hAnsi="Times New Roman" w:cs="Times New Roman"/>
                        <w:sz w:val="28"/>
                        <w:szCs w:val="28"/>
                      </w:rPr>
                      <w:t xml:space="preserve">  (рис. 3.2).  Последовательное  внедрение </w:t>
                    </w:r>
                  </w:p>
                  <w:p w:rsidR="00C66258" w:rsidRPr="00C3485D" w:rsidRDefault="00C66258" w:rsidP="003D6DF5">
                    <w:pPr>
                      <w:rPr>
                        <w:rFonts w:ascii="Times New Roman" w:hAnsi="Times New Roman" w:cs="Times New Roman"/>
                        <w:vertAlign w:val="subscript"/>
                      </w:rPr>
                    </w:pPr>
                    <w:r w:rsidRPr="00C3485D">
                      <w:rPr>
                        <w:rFonts w:ascii="Times New Roman" w:hAnsi="Times New Roman" w:cs="Times New Roman"/>
                      </w:rPr>
                      <w:t xml:space="preserve">, </w:t>
                    </w:r>
                    <w:r w:rsidRPr="00582763">
                      <w:rPr>
                        <w:rFonts w:ascii="Times New Roman" w:hAnsi="Times New Roman" w:cs="Times New Roman"/>
                        <w:lang w:val="en-US"/>
                      </w:rPr>
                      <w:t>B</w:t>
                    </w:r>
                  </w:p>
                </w:txbxContent>
              </v:textbox>
            </v:shape>
            <v:shape id="Text Box 107" o:spid="_x0000_s1282" type="#_x0000_t202" style="position:absolute;left:8150;top:4185;width:1053;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style="mso-next-textbox:#Text Box 107">
                <w:txbxContent>
                  <w:p w:rsidR="00C66258" w:rsidRPr="00582763" w:rsidRDefault="00C66258" w:rsidP="003D6DF5">
                    <w:pPr>
                      <w:rPr>
                        <w:rFonts w:ascii="Times New Roman" w:hAnsi="Times New Roman" w:cs="Times New Roman"/>
                        <w:vertAlign w:val="subscript"/>
                        <w:lang w:val="en-US"/>
                      </w:rPr>
                    </w:pPr>
                    <w:r w:rsidRPr="00582763">
                      <w:rPr>
                        <w:rFonts w:ascii="Times New Roman" w:hAnsi="Times New Roman" w:cs="Times New Roman"/>
                        <w:lang w:val="en-US"/>
                      </w:rPr>
                      <w:t>1/t</w:t>
                    </w:r>
                    <w:r w:rsidRPr="00582763">
                      <w:rPr>
                        <w:rFonts w:ascii="Times New Roman" w:hAnsi="Times New Roman" w:cs="Times New Roman"/>
                        <w:vertAlign w:val="subscript"/>
                        <w:lang w:val="en-US"/>
                      </w:rPr>
                      <w:t>xx</w:t>
                    </w:r>
                  </w:p>
                </w:txbxContent>
              </v:textbox>
            </v:shape>
            <v:shape id="Text Box 108" o:spid="_x0000_s1283" type="#_x0000_t202" style="position:absolute;left:7406;top:1698;width:871;height: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style="mso-next-textbox:#Text Box 108">
                <w:txbxContent>
                  <w:p w:rsidR="00C66258" w:rsidRPr="00582763" w:rsidRDefault="00C66258" w:rsidP="003D6DF5">
                    <w:pPr>
                      <w:rPr>
                        <w:rFonts w:ascii="Times New Roman" w:hAnsi="Times New Roman" w:cs="Times New Roman"/>
                        <w:lang w:val="en-US"/>
                      </w:rPr>
                    </w:pPr>
                    <w:r w:rsidRPr="00582763">
                      <w:rPr>
                        <w:rFonts w:ascii="Times New Roman" w:hAnsi="Times New Roman" w:cs="Times New Roman"/>
                        <w:lang w:val="en-US"/>
                      </w:rPr>
                      <w:t>L</w:t>
                    </w:r>
                  </w:p>
                </w:txbxContent>
              </v:textbox>
            </v:shape>
            <v:line id="Line 111" o:spid="_x0000_s1284" style="position:absolute;flip:x;visibility:visible" from="6542,2076" to="6544,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5ucQAAADbAAAADwAAAGRycy9kb3ducmV2LnhtbESPS4vCMBSF94L/IdyB2ciYKih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m5xAAAANsAAAAPAAAAAAAAAAAA&#10;AAAAAKECAABkcnMvZG93bnJldi54bWxQSwUGAAAAAAQABAD5AAAAkgMAAAAA&#10;" strokeweight="1pt"/>
            <v:shape id="Text Box 112" o:spid="_x0000_s1285" type="#_x0000_t202" style="position:absolute;left:7219;top:2566;width:2637;height:1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style="mso-next-textbox:#Text Box 112">
                <w:txbxContent>
                  <w:p w:rsidR="00C66258" w:rsidRPr="00582763" w:rsidRDefault="00C66258" w:rsidP="003D6DF5">
                    <w:pPr>
                      <w:rPr>
                        <w:rFonts w:ascii="Times New Roman" w:hAnsi="Times New Roman" w:cs="Times New Roman"/>
                      </w:rPr>
                    </w:pPr>
                    <w:r w:rsidRPr="00582763">
                      <w:rPr>
                        <w:rFonts w:ascii="Times New Roman" w:hAnsi="Times New Roman" w:cs="Times New Roman"/>
                      </w:rPr>
                      <w:t>предел эволюционного развития</w:t>
                    </w:r>
                  </w:p>
                </w:txbxContent>
              </v:textbox>
            </v:shape>
            <v:shape id="Text Box 114" o:spid="_x0000_s1292" type="#_x0000_t202" style="position:absolute;left:2615;top:4651;width:3538;height:1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cbsMA&#10;AADbAAAADwAAAGRycy9kb3ducmV2LnhtbESPQWvCQBSE70L/w/IKXqRuDCg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cbsMAAADbAAAADwAAAAAAAAAAAAAAAACYAgAAZHJzL2Rv&#10;d25yZXYueG1sUEsFBgAAAAAEAAQA9QAAAIgDAAAAAA==&#10;" strokecolor="white">
              <v:textbox style="mso-next-textbox:#Text Box 114">
                <w:txbxContent>
                  <w:p w:rsidR="00C66258" w:rsidRPr="00582763" w:rsidRDefault="00C66258" w:rsidP="003D6DF5">
                    <w:pPr>
                      <w:rPr>
                        <w:rFonts w:ascii="Times New Roman" w:hAnsi="Times New Roman" w:cs="Times New Roman"/>
                      </w:rPr>
                    </w:pPr>
                    <w:r w:rsidRPr="00582763">
                      <w:rPr>
                        <w:rFonts w:ascii="Times New Roman" w:hAnsi="Times New Roman" w:cs="Times New Roman"/>
                      </w:rPr>
                      <w:t>эволюционное развитие экономически целесообразно</w:t>
                    </w:r>
                  </w:p>
                </w:txbxContent>
              </v:textbox>
            </v:shape>
            <v:shape id="Text Box 115" o:spid="_x0000_s1293" type="#_x0000_t202" style="position:absolute;left:6735;top:4635;width:3310;height:1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style="mso-next-textbox:#Text Box 115">
                <w:txbxContent>
                  <w:p w:rsidR="00C66258" w:rsidRPr="00582763" w:rsidRDefault="00C66258" w:rsidP="003D6DF5">
                    <w:pPr>
                      <w:rPr>
                        <w:rFonts w:ascii="Times New Roman" w:hAnsi="Times New Roman" w:cs="Times New Roman"/>
                      </w:rPr>
                    </w:pPr>
                    <w:r w:rsidRPr="00582763">
                      <w:rPr>
                        <w:rFonts w:ascii="Times New Roman" w:hAnsi="Times New Roman" w:cs="Times New Roman"/>
                      </w:rPr>
                      <w:t>эволюционное развитие убыточно</w:t>
                    </w:r>
                  </w:p>
                </w:txbxContent>
              </v:textbox>
            </v:shape>
            <v:shape id="Text Box 116" o:spid="_x0000_s1294" type="#_x0000_t202" style="position:absolute;left:6659;top:1050;width:548;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style="mso-next-textbox:#Text Box 116">
                <w:txbxContent>
                  <w:p w:rsidR="00C66258" w:rsidRPr="00582763" w:rsidRDefault="00C66258" w:rsidP="003D6DF5">
                    <w:pPr>
                      <w:ind w:left="-126" w:right="-110"/>
                      <w:rPr>
                        <w:rFonts w:ascii="Times New Roman" w:hAnsi="Times New Roman" w:cs="Times New Roman"/>
                        <w:vertAlign w:val="subscript"/>
                        <w:lang w:val="en-US"/>
                      </w:rPr>
                    </w:pPr>
                    <w:r w:rsidRPr="00582763">
                      <w:rPr>
                        <w:rFonts w:ascii="Times New Roman" w:hAnsi="Times New Roman" w:cs="Times New Roman"/>
                        <w:lang w:val="en-US"/>
                      </w:rPr>
                      <w:t>B</w:t>
                    </w:r>
                  </w:p>
                </w:txbxContent>
              </v:textbox>
            </v:shape>
            <v:line id="Line 104" o:spid="_x0000_s1287" style="position:absolute;flip:y;visibility:visible" from="2563,1485" to="2565,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z9MUAAADbAAAADwAAAGRycy9kb3ducmV2LnhtbESPQWvCQBSE74X+h+UVvNVNqy0huooI&#10;RVEomLZ4fck+s6nZtyG7avz33YLgcZiZb5jpvLeNOFPna8cKXoYJCOLS6ZorBd9fH88pCB+QNTaO&#10;ScGVPMxnjw9TzLS78I7OeahEhLDPUIEJoc2k9KUhi37oWuLoHVxnMUTZVVJ3eIlw28jXJHmXFmuO&#10;CwZbWhoqj/nJKhi1683B7ky+/0yLdPX7UxTlcqvU4KlfTEAE6sM9fGuvtYLxG/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z9MUAAADbAAAADwAAAAAAAAAA&#10;AAAAAAChAgAAZHJzL2Rvd25yZXYueG1sUEsFBgAAAAAEAAQA+QAAAJMDAAAAAA==&#10;" strokeweight="1pt">
              <v:stroke endarrow="block"/>
            </v:line>
            <v:line id="Line 105" o:spid="_x0000_s1288" style="position:absolute;visibility:visible" from="2562,4457" to="7964,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fg8MAAADbAAAADwAAAGRycy9kb3ducmV2LnhtbESPT4vCMBTE7wt+h/AEb2tqEXepxiKC&#10;oh4W1j+It0fzbIvNS2lird9+Iwh7HGbmN8ws7UwlWmpcaVnBaBiBIM6sLjlXcDysPr9BOI+ssbJM&#10;Cp7kIJ33PmaYaPvgX2r3PhcBwi5BBYX3dSKlywoy6Ia2Jg7e1TYGfZBNLnWDjwA3lYyjaCINlhwW&#10;CqxpWVB229+Ngqx1rfmKz1u5osO6u/zY0y63Sg363WIKwlPn/8Pv9kYrGE/g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1n4PDAAAA2wAAAA8AAAAAAAAAAAAA&#10;AAAAoQIAAGRycy9kb3ducmV2LnhtbFBLBQYAAAAABAAEAPkAAACRAwAAAAA=&#10;" strokeweight="1pt">
              <v:stroke endarrow="block"/>
            </v:line>
            <v:shape id="Arc 109" o:spid="_x0000_s1289" style="position:absolute;left:3435;top:2024;width:3772;height:1199;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frMAA&#10;AADbAAAADwAAAGRycy9kb3ducmV2LnhtbERPzWoCMRC+F3yHMAVvNWm1rbs1ShEED5ZS2wcYNuNm&#10;6WYSN9Fd394cBI8f3/9iNbhWnKmLjWcNzxMFgrjypuFaw9/v5mkOIiZkg61n0nChCKvl6GGBpfE9&#10;/9B5n2qRQziWqMGmFEopY2XJYZz4QJy5g+8cpgy7WpoO+xzuWvmi1Jt02HBusBhoban635+chuLb&#10;fm1UvQtTKmbvp16ZY+gLrcePw+cHiERDuotv7q3R8JrX5y/5B8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vfrMAAAADbAAAADwAAAAAAAAAAAAAAAACYAgAAZHJzL2Rvd25y&#10;ZXYueG1sUEsFBgAAAAAEAAQA9QAAAIUDAAAAAA==&#10;" adj="0,,0" path="m,299nfc1184,100,2383,-1,3584,,13859,,22712,7238,24753,17308em,299nsc1184,100,2383,-1,3584,,13859,,22712,7238,24753,17308l3584,21600,,299xe" filled="f" strokeweight="1.25pt">
              <v:stroke joinstyle="round"/>
              <v:formulas/>
              <v:path arrowok="t" o:extrusionok="f" o:connecttype="custom" o:connectlocs="0,26903;2620472,1557382;379420,1943466" o:connectangles="0,0,0"/>
            </v:shape>
            <v:shape id="Arc 110" o:spid="_x0000_s1290" style="position:absolute;left:2762;top:1418;width:3726;height:2846;rotation:11533334fd;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2NMIA&#10;AADbAAAADwAAAGRycy9kb3ducmV2LnhtbESPUWvCMBSF3wf7D+EKvoyZKjhGZyoyLIhvOn/AJblr&#10;SpubmmS2+/dGGOzxcM75DmeznVwvbhRi61nBclGAINbetNwouHzVr+8gYkI22HsmBb8UYVs9P22w&#10;NH7kE93OqREZwrFEBTaloZQyaksO48IPxNn79sFhyjI00gQcM9z1clUUb9Jhy3nB4kCflnR3/nEK&#10;4l6TfhmK9WkM9lLXu+54HfdKzWfT7gNEoin9h//aB6NgvYTHl/w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rY0wgAAANsAAAAPAAAAAAAAAAAAAAAAAJgCAABkcnMvZG93&#10;bnJldi54bWxQSwUGAAAAAAQABAD1AAAAhwMAAAAA&#10;" adj="0,,0" path="m4415,nfc14427,2091,21600,10916,21600,21144v,540,-21,1081,-61,1621em4415,nsc14427,2091,21600,10916,21600,21144v,540,-21,1081,-61,1621l,21144,4415,xe" filled="f" strokeweight="1.25pt">
              <v:stroke joinstyle="round"/>
              <v:formulas/>
              <v:path arrowok="t" o:extrusionok="f" o:connecttype="custom" o:connectlocs="467290,0;2279202,2409220;0,2237670" o:connectangles="0,0,0"/>
            </v:shape>
            <v:line id="Line 113" o:spid="_x0000_s1291" style="position:absolute;flip:y;visibility:visible" from="6542,2971" to="7219,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group>
        </w:pict>
      </w:r>
    </w:p>
    <w:p w:rsidR="00A86220" w:rsidRDefault="00A86220" w:rsidP="00755B49">
      <w:pPr>
        <w:tabs>
          <w:tab w:val="left" w:pos="1080"/>
        </w:tabs>
        <w:ind w:firstLine="170"/>
        <w:jc w:val="both"/>
        <w:rPr>
          <w:rFonts w:ascii="Times New Roman" w:hAnsi="Times New Roman" w:cs="Times New Roman"/>
          <w:i/>
          <w:sz w:val="28"/>
          <w:szCs w:val="28"/>
        </w:rPr>
      </w:pPr>
    </w:p>
    <w:p w:rsidR="00A86220" w:rsidRDefault="00A86220" w:rsidP="00755B49">
      <w:pPr>
        <w:tabs>
          <w:tab w:val="left" w:pos="1080"/>
        </w:tabs>
        <w:ind w:firstLine="170"/>
        <w:jc w:val="both"/>
        <w:rPr>
          <w:rFonts w:ascii="Times New Roman" w:hAnsi="Times New Roman" w:cs="Times New Roman"/>
          <w:i/>
          <w:sz w:val="28"/>
          <w:szCs w:val="28"/>
        </w:rPr>
      </w:pPr>
    </w:p>
    <w:p w:rsidR="00A86220" w:rsidRDefault="00A86220" w:rsidP="00755B49">
      <w:pPr>
        <w:tabs>
          <w:tab w:val="left" w:pos="1080"/>
        </w:tabs>
        <w:ind w:firstLine="170"/>
        <w:jc w:val="both"/>
        <w:rPr>
          <w:rFonts w:ascii="Times New Roman" w:hAnsi="Times New Roman" w:cs="Times New Roman"/>
          <w:i/>
          <w:sz w:val="28"/>
          <w:szCs w:val="28"/>
        </w:rPr>
      </w:pPr>
    </w:p>
    <w:p w:rsidR="00A86220" w:rsidRDefault="00A86220" w:rsidP="00755B49">
      <w:pPr>
        <w:tabs>
          <w:tab w:val="left" w:pos="1080"/>
        </w:tabs>
        <w:ind w:firstLine="170"/>
        <w:jc w:val="both"/>
        <w:rPr>
          <w:rFonts w:ascii="Times New Roman" w:hAnsi="Times New Roman" w:cs="Times New Roman"/>
          <w:i/>
          <w:sz w:val="28"/>
          <w:szCs w:val="28"/>
        </w:rPr>
      </w:pPr>
    </w:p>
    <w:p w:rsidR="003D6DF5" w:rsidRDefault="003D6DF5" w:rsidP="00755B49">
      <w:pPr>
        <w:tabs>
          <w:tab w:val="left" w:pos="1080"/>
        </w:tabs>
        <w:ind w:firstLine="170"/>
        <w:jc w:val="both"/>
        <w:rPr>
          <w:rFonts w:ascii="Times New Roman" w:hAnsi="Times New Roman" w:cs="Times New Roman"/>
          <w:i/>
          <w:sz w:val="28"/>
          <w:szCs w:val="28"/>
        </w:rPr>
      </w:pPr>
    </w:p>
    <w:p w:rsidR="00AD6AB0" w:rsidRDefault="00AD6AB0" w:rsidP="00755B49">
      <w:pPr>
        <w:tabs>
          <w:tab w:val="left" w:pos="1080"/>
        </w:tabs>
        <w:ind w:firstLine="170"/>
        <w:jc w:val="both"/>
        <w:rPr>
          <w:rFonts w:ascii="Times New Roman" w:hAnsi="Times New Roman" w:cs="Times New Roman"/>
          <w:i/>
          <w:sz w:val="28"/>
          <w:szCs w:val="28"/>
        </w:rPr>
      </w:pPr>
    </w:p>
    <w:p w:rsidR="003D6DF5" w:rsidRPr="00BB4505" w:rsidRDefault="003D6DF5" w:rsidP="00A86220">
      <w:pPr>
        <w:tabs>
          <w:tab w:val="left" w:pos="1080"/>
        </w:tabs>
        <w:jc w:val="center"/>
        <w:rPr>
          <w:rFonts w:ascii="Times New Roman" w:hAnsi="Times New Roman" w:cs="Times New Roman"/>
          <w:sz w:val="28"/>
          <w:szCs w:val="28"/>
        </w:rPr>
      </w:pPr>
    </w:p>
    <w:p w:rsidR="003D6DF5" w:rsidRDefault="003D6DF5" w:rsidP="001E3B80">
      <w:pPr>
        <w:tabs>
          <w:tab w:val="left" w:pos="1080"/>
        </w:tabs>
        <w:spacing w:line="240" w:lineRule="auto"/>
        <w:jc w:val="center"/>
        <w:rPr>
          <w:rFonts w:ascii="Times New Roman" w:hAnsi="Times New Roman" w:cs="Times New Roman"/>
          <w:i/>
          <w:sz w:val="28"/>
          <w:szCs w:val="28"/>
        </w:rPr>
      </w:pPr>
    </w:p>
    <w:p w:rsidR="008A2781" w:rsidRPr="00843AE9" w:rsidRDefault="008A2781" w:rsidP="00A86220">
      <w:pPr>
        <w:tabs>
          <w:tab w:val="left" w:pos="1080"/>
        </w:tabs>
        <w:jc w:val="center"/>
        <w:rPr>
          <w:rFonts w:ascii="Times New Roman" w:hAnsi="Times New Roman" w:cs="Times New Roman"/>
          <w:b/>
          <w:i/>
          <w:sz w:val="28"/>
          <w:szCs w:val="28"/>
        </w:rPr>
      </w:pPr>
      <w:r w:rsidRPr="00582763">
        <w:rPr>
          <w:rFonts w:ascii="Times New Roman" w:hAnsi="Times New Roman" w:cs="Times New Roman"/>
          <w:i/>
          <w:sz w:val="28"/>
          <w:szCs w:val="28"/>
        </w:rPr>
        <w:t xml:space="preserve">Рис. </w:t>
      </w:r>
      <w:r w:rsidR="00843AE9">
        <w:rPr>
          <w:rFonts w:ascii="Times New Roman" w:hAnsi="Times New Roman" w:cs="Times New Roman"/>
          <w:i/>
          <w:sz w:val="28"/>
          <w:szCs w:val="28"/>
        </w:rPr>
        <w:t>2</w:t>
      </w:r>
      <w:r w:rsidRPr="00582763">
        <w:rPr>
          <w:rFonts w:ascii="Times New Roman" w:hAnsi="Times New Roman" w:cs="Times New Roman"/>
          <w:i/>
          <w:sz w:val="28"/>
          <w:szCs w:val="28"/>
        </w:rPr>
        <w:t>.2</w:t>
      </w:r>
      <w:r w:rsidRPr="00582763">
        <w:rPr>
          <w:rFonts w:ascii="Times New Roman" w:hAnsi="Times New Roman" w:cs="Times New Roman"/>
          <w:sz w:val="28"/>
          <w:szCs w:val="28"/>
        </w:rPr>
        <w:t xml:space="preserve">. </w:t>
      </w:r>
      <w:r w:rsidRPr="00843AE9">
        <w:rPr>
          <w:rFonts w:ascii="Times New Roman" w:hAnsi="Times New Roman" w:cs="Times New Roman"/>
          <w:b/>
          <w:i/>
          <w:sz w:val="28"/>
          <w:szCs w:val="28"/>
        </w:rPr>
        <w:t>Предел эволюционного развития производственн</w:t>
      </w:r>
      <w:r w:rsidR="00755B49">
        <w:rPr>
          <w:rFonts w:ascii="Times New Roman" w:hAnsi="Times New Roman" w:cs="Times New Roman"/>
          <w:b/>
          <w:i/>
          <w:sz w:val="28"/>
          <w:szCs w:val="28"/>
        </w:rPr>
        <w:t>ых</w:t>
      </w:r>
      <w:r w:rsidRPr="00843AE9">
        <w:rPr>
          <w:rFonts w:ascii="Times New Roman" w:hAnsi="Times New Roman" w:cs="Times New Roman"/>
          <w:b/>
          <w:i/>
          <w:sz w:val="28"/>
          <w:szCs w:val="28"/>
        </w:rPr>
        <w:t xml:space="preserve"> процесс</w:t>
      </w:r>
      <w:r w:rsidR="00755B49">
        <w:rPr>
          <w:rFonts w:ascii="Times New Roman" w:hAnsi="Times New Roman" w:cs="Times New Roman"/>
          <w:b/>
          <w:i/>
          <w:sz w:val="28"/>
          <w:szCs w:val="28"/>
        </w:rPr>
        <w:t>ов</w:t>
      </w:r>
    </w:p>
    <w:p w:rsidR="00C66B44" w:rsidRDefault="00F35444" w:rsidP="00C66B44">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С учетом сказанного</w:t>
      </w:r>
      <w:r w:rsidR="00C66B44" w:rsidRPr="00C66B44">
        <w:rPr>
          <w:rFonts w:ascii="Times New Roman" w:hAnsi="Times New Roman" w:cs="Times New Roman"/>
          <w:sz w:val="28"/>
          <w:szCs w:val="28"/>
        </w:rPr>
        <w:t xml:space="preserve">, модель эволюционного развития </w:t>
      </w:r>
      <w:r>
        <w:rPr>
          <w:rFonts w:ascii="Times New Roman" w:hAnsi="Times New Roman" w:cs="Times New Roman"/>
          <w:sz w:val="28"/>
          <w:szCs w:val="28"/>
        </w:rPr>
        <w:t>можно</w:t>
      </w:r>
      <w:r w:rsidR="00316736">
        <w:rPr>
          <w:rFonts w:ascii="Times New Roman" w:hAnsi="Times New Roman" w:cs="Times New Roman"/>
          <w:sz w:val="28"/>
          <w:szCs w:val="28"/>
        </w:rPr>
        <w:t xml:space="preserve"> </w:t>
      </w:r>
      <w:r w:rsidR="00C66B44" w:rsidRPr="00C66B44">
        <w:rPr>
          <w:rFonts w:ascii="Times New Roman" w:hAnsi="Times New Roman" w:cs="Times New Roman"/>
          <w:sz w:val="28"/>
          <w:szCs w:val="28"/>
        </w:rPr>
        <w:t>предста</w:t>
      </w:r>
      <w:r w:rsidR="00B17AE5">
        <w:rPr>
          <w:rFonts w:ascii="Times New Roman" w:hAnsi="Times New Roman" w:cs="Times New Roman"/>
          <w:sz w:val="28"/>
          <w:szCs w:val="28"/>
        </w:rPr>
        <w:t>-</w:t>
      </w:r>
      <w:r w:rsidR="00C66B44" w:rsidRPr="00C66B44">
        <w:rPr>
          <w:rFonts w:ascii="Times New Roman" w:hAnsi="Times New Roman" w:cs="Times New Roman"/>
          <w:sz w:val="28"/>
          <w:szCs w:val="28"/>
        </w:rPr>
        <w:t xml:space="preserve">вить в виде </w:t>
      </w:r>
    </w:p>
    <w:p w:rsidR="00C66B44" w:rsidRDefault="00893E6B" w:rsidP="00752922">
      <w:pPr>
        <w:tabs>
          <w:tab w:val="left" w:pos="1080"/>
        </w:tabs>
        <w:spacing w:after="0" w:line="240" w:lineRule="auto"/>
        <w:rPr>
          <w:rFonts w:ascii="Times New Roman" w:hAnsi="Times New Roman" w:cs="Times New Roman"/>
          <w:sz w:val="28"/>
          <w:szCs w:val="28"/>
        </w:rPr>
      </w:pPr>
      <w:r w:rsidRPr="00893E6B">
        <w:rPr>
          <w:rFonts w:ascii="Times New Roman" w:eastAsia="Times New Roman" w:hAnsi="Times New Roman" w:cs="Times New Roman"/>
          <w:noProof/>
          <w:position w:val="-12"/>
          <w:sz w:val="28"/>
          <w:szCs w:val="28"/>
        </w:rPr>
        <w:lastRenderedPageBreak/>
        <w:pict>
          <v:shape id="_x0000_s1221" type="#_x0000_t75" style="position:absolute;margin-left:187.4pt;margin-top:4.2pt;width:76.75pt;height:30.8pt;z-index:-251633664" wrapcoords="11631 2634 2077 5268 623 6322 831 15278 4985 18439 10177 18439 11215 18439 15162 18439 20354 14224 20562 2634 11631 2634">
            <v:imagedata r:id="rId17" o:title=""/>
            <w10:wrap type="through" side="left"/>
          </v:shape>
          <o:OLEObject Type="Embed" ProgID="Equation.3" ShapeID="_x0000_s1221" DrawAspect="Content" ObjectID="_1657182355" r:id="rId18"/>
        </w:pict>
      </w:r>
    </w:p>
    <w:p w:rsidR="003D6DF5" w:rsidRDefault="003D6DF5" w:rsidP="00752922">
      <w:pPr>
        <w:tabs>
          <w:tab w:val="left" w:pos="1080"/>
        </w:tabs>
        <w:spacing w:after="0" w:line="240" w:lineRule="auto"/>
        <w:rPr>
          <w:rFonts w:ascii="Times New Roman" w:hAnsi="Times New Roman" w:cs="Times New Roman"/>
          <w:sz w:val="28"/>
          <w:szCs w:val="28"/>
        </w:rPr>
      </w:pPr>
    </w:p>
    <w:p w:rsidR="00C66B44" w:rsidRPr="00C66B44" w:rsidRDefault="00893E6B" w:rsidP="00316736">
      <w:pPr>
        <w:tabs>
          <w:tab w:val="left" w:pos="142"/>
          <w:tab w:val="left" w:pos="1080"/>
        </w:tabs>
        <w:spacing w:after="0" w:line="240" w:lineRule="auto"/>
        <w:jc w:val="both"/>
        <w:rPr>
          <w:rFonts w:ascii="Times New Roman" w:hAnsi="Times New Roman" w:cs="Times New Roman"/>
          <w:sz w:val="28"/>
          <w:szCs w:val="28"/>
        </w:rPr>
      </w:pPr>
      <w:r w:rsidRPr="00893E6B">
        <w:rPr>
          <w:noProof/>
          <w:lang w:eastAsia="ru-RU"/>
        </w:rPr>
        <w:pict>
          <v:shape id="Полилиния 138" o:spid="_x0000_s1220" style="position:absolute;left:0;text-align:left;margin-left:47.95pt;margin-top:92.55pt;width:231.05pt;height:13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161,170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" path="m,1708487c56786,1249908,197841,879438,647534,594690,1097227,309942,1926636,115887,2698161,e" filled="f" strokecolor="black [3213]" strokeweight="1.5pt">
            <v:path arrowok="t" o:connecttype="custom" o:connectlocs="0,1759585;704284,612476;2934629,0" o:connectangles="0,0,0"/>
          </v:shape>
        </w:pict>
      </w:r>
      <w:r>
        <w:rPr>
          <w:rFonts w:ascii="Times New Roman" w:hAnsi="Times New Roman" w:cs="Times New Roman"/>
          <w:noProof/>
          <w:sz w:val="28"/>
          <w:szCs w:val="28"/>
          <w:lang w:eastAsia="ru-RU"/>
        </w:rPr>
        <w:pict>
          <v:line id="Line 79" o:spid="_x0000_s1219" style="position:absolute;left:0;text-align:left;flip:y;z-index:251664384;visibility:visible" from="40.7pt,64.15pt" to="40.75pt,2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" strokeweight="1pt">
            <v:stroke endarrow="block"/>
            <w10:wrap type="topAndBottom"/>
          </v:line>
        </w:pict>
      </w:r>
      <w:r>
        <w:rPr>
          <w:rFonts w:ascii="Times New Roman" w:hAnsi="Times New Roman" w:cs="Times New Roman"/>
          <w:noProof/>
          <w:sz w:val="28"/>
          <w:szCs w:val="28"/>
          <w:lang w:eastAsia="ru-RU"/>
        </w:rPr>
        <w:pict>
          <v:shape id="Text Box 80" o:spid="_x0000_s1066" type="#_x0000_t202" style="position:absolute;left:0;text-align:left;margin-left:19.65pt;margin-top:57.35pt;width:15.0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" strokecolor="white">
            <v:textbox>
              <w:txbxContent>
                <w:p w:rsidR="00C66258" w:rsidRPr="00C66B44" w:rsidRDefault="00C66258" w:rsidP="00C66B44">
                  <w:pPr>
                    <w:ind w:left="-126" w:right="-110"/>
                    <w:rPr>
                      <w:rFonts w:ascii="Times New Roman" w:hAnsi="Times New Roman" w:cs="Times New Roman"/>
                      <w:vertAlign w:val="subscript"/>
                    </w:rPr>
                  </w:pPr>
                  <w:r w:rsidRPr="00C66B44">
                    <w:rPr>
                      <w:rFonts w:ascii="Times New Roman" w:hAnsi="Times New Roman" w:cs="Times New Roman"/>
                      <w:lang w:val="en-US"/>
                    </w:rPr>
                    <w:t>L</w:t>
                  </w:r>
                </w:p>
              </w:txbxContent>
            </v:textbox>
            <w10:wrap type="topAndBottom"/>
          </v:shape>
        </w:pict>
      </w:r>
      <w:r>
        <w:rPr>
          <w:rFonts w:ascii="Times New Roman" w:hAnsi="Times New Roman" w:cs="Times New Roman"/>
          <w:noProof/>
          <w:sz w:val="28"/>
          <w:szCs w:val="28"/>
          <w:lang w:eastAsia="ru-RU"/>
        </w:rPr>
        <w:pict>
          <v:shape id="Text Box 82" o:spid="_x0000_s1067" type="#_x0000_t202" style="position:absolute;left:0;text-align:left;margin-left:217.05pt;margin-top:66.55pt;width:27.1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" strokecolor="white">
            <v:textbox>
              <w:txbxContent>
                <w:p w:rsidR="00C66258" w:rsidRPr="00C66B44" w:rsidRDefault="00C66258" w:rsidP="00C66B44">
                  <w:pPr>
                    <w:ind w:left="-126" w:right="-110"/>
                    <w:rPr>
                      <w:rFonts w:ascii="Times New Roman" w:hAnsi="Times New Roman" w:cs="Times New Roman"/>
                      <w:vertAlign w:val="subscript"/>
                      <w:lang w:val="en-US"/>
                    </w:rPr>
                  </w:pPr>
                  <w:r w:rsidRPr="00C66B44">
                    <w:rPr>
                      <w:rFonts w:ascii="Times New Roman" w:hAnsi="Times New Roman" w:cs="Times New Roman"/>
                      <w:lang w:val="en-US"/>
                    </w:rPr>
                    <w:t>L=B</w:t>
                  </w:r>
                </w:p>
              </w:txbxContent>
            </v:textbox>
            <w10:wrap type="topAndBottom"/>
          </v:shape>
        </w:pict>
      </w:r>
      <w:r>
        <w:rPr>
          <w:rFonts w:ascii="Times New Roman" w:hAnsi="Times New Roman" w:cs="Times New Roman"/>
          <w:noProof/>
          <w:sz w:val="28"/>
          <w:szCs w:val="28"/>
          <w:lang w:eastAsia="ru-RU"/>
        </w:rPr>
        <w:pict>
          <v:line id="Line 84" o:spid="_x0000_s1218" style="position:absolute;left:0;text-align:left;z-index:251669504;visibility:visible" from="231.35pt,100.35pt" to="231.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" strokeweight=".25pt">
            <w10:wrap type="topAndBottom"/>
          </v:line>
        </w:pict>
      </w:r>
      <w:r>
        <w:rPr>
          <w:rFonts w:ascii="Times New Roman" w:hAnsi="Times New Roman" w:cs="Times New Roman"/>
          <w:noProof/>
          <w:sz w:val="28"/>
          <w:szCs w:val="28"/>
          <w:lang w:eastAsia="ru-RU"/>
        </w:rPr>
        <w:pict>
          <v:shape id="Text Box 85" o:spid="_x0000_s1068" type="#_x0000_t202" style="position:absolute;left:0;text-align:left;margin-left:265.65pt;margin-top:136.15pt;width:99.05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" strokecolor="white">
            <v:textbox>
              <w:txbxContent>
                <w:p w:rsidR="00C66258" w:rsidRPr="00C66B44" w:rsidRDefault="00C66258" w:rsidP="00C66B44">
                  <w:pPr>
                    <w:rPr>
                      <w:rFonts w:ascii="Times New Roman" w:hAnsi="Times New Roman" w:cs="Times New Roman"/>
                    </w:rPr>
                  </w:pPr>
                  <w:r w:rsidRPr="00C66B44">
                    <w:rPr>
                      <w:rFonts w:ascii="Times New Roman" w:hAnsi="Times New Roman" w:cs="Times New Roman"/>
                    </w:rPr>
                    <w:t>предел эволюционного развития</w:t>
                  </w:r>
                </w:p>
              </w:txbxContent>
            </v:textbox>
            <w10:wrap type="topAndBottom"/>
          </v:shape>
        </w:pict>
      </w:r>
      <w:r>
        <w:rPr>
          <w:rFonts w:ascii="Times New Roman" w:hAnsi="Times New Roman" w:cs="Times New Roman"/>
          <w:noProof/>
          <w:sz w:val="28"/>
          <w:szCs w:val="28"/>
          <w:lang w:eastAsia="ru-RU"/>
        </w:rPr>
        <w:pict>
          <v:line id="Line 86" o:spid="_x0000_s1217" style="position:absolute;left:0;text-align:left;flip:y;z-index:251671552;visibility:visible" from="231.75pt,158.95pt" to="264.45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">
            <w10:wrap type="topAndBottom"/>
          </v:line>
        </w:pict>
      </w:r>
      <w:r>
        <w:rPr>
          <w:rFonts w:ascii="Times New Roman" w:hAnsi="Times New Roman" w:cs="Times New Roman"/>
          <w:noProof/>
          <w:sz w:val="28"/>
          <w:szCs w:val="28"/>
          <w:lang w:eastAsia="ru-RU"/>
        </w:rPr>
        <w:pict>
          <v:line id="Line 89" o:spid="_x0000_s1216" style="position:absolute;left:0;text-align:left;flip:y;z-index:251674624;visibility:visible" from="40.95pt,74.5pt" to="262.5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" strokeweight="1pt">
            <w10:wrap type="topAndBottom"/>
          </v:line>
        </w:pict>
      </w:r>
      <w:r>
        <w:rPr>
          <w:rFonts w:ascii="Times New Roman" w:hAnsi="Times New Roman" w:cs="Times New Roman"/>
          <w:noProof/>
          <w:sz w:val="28"/>
          <w:szCs w:val="28"/>
          <w:lang w:eastAsia="ru-RU"/>
        </w:rPr>
        <w:pict>
          <v:line id="Line 91" o:spid="_x0000_s1215" style="position:absolute;left:0;text-align:left;z-index:251676672;visibility:visible" from="240pt,82.1pt" to="248.5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">
            <w10:wrap type="topAndBottom"/>
          </v:line>
        </w:pict>
      </w:r>
      <w:r w:rsidR="009570C5">
        <w:rPr>
          <w:rFonts w:ascii="Times New Roman" w:hAnsi="Times New Roman" w:cs="Times New Roman"/>
          <w:sz w:val="28"/>
          <w:szCs w:val="28"/>
        </w:rPr>
        <w:t xml:space="preserve">, </w:t>
      </w:r>
      <w:r w:rsidR="00C66B44" w:rsidRPr="00C66B44">
        <w:rPr>
          <w:rFonts w:ascii="Times New Roman" w:hAnsi="Times New Roman" w:cs="Times New Roman"/>
          <w:sz w:val="28"/>
          <w:szCs w:val="28"/>
        </w:rPr>
        <w:t xml:space="preserve">где </w:t>
      </w:r>
      <w:r w:rsidR="00C66B44" w:rsidRPr="00C66B44">
        <w:rPr>
          <w:rFonts w:ascii="Times New Roman" w:hAnsi="Times New Roman" w:cs="Times New Roman"/>
          <w:sz w:val="28"/>
          <w:szCs w:val="28"/>
          <w:lang w:val="en-US"/>
        </w:rPr>
        <w:t>y</w:t>
      </w:r>
      <w:r w:rsidR="00C66B44" w:rsidRPr="00C66B44">
        <w:rPr>
          <w:rFonts w:ascii="Times New Roman" w:hAnsi="Times New Roman" w:cs="Times New Roman"/>
          <w:sz w:val="28"/>
          <w:szCs w:val="28"/>
        </w:rPr>
        <w:t xml:space="preserve"> – коэффициент пропорциональности, или показатель технологическо</w:t>
      </w:r>
      <w:r w:rsidR="009570C5">
        <w:rPr>
          <w:rFonts w:ascii="Times New Roman" w:hAnsi="Times New Roman" w:cs="Times New Roman"/>
          <w:sz w:val="28"/>
          <w:szCs w:val="28"/>
        </w:rPr>
        <w:t>-</w:t>
      </w:r>
      <w:r w:rsidR="00C66B44" w:rsidRPr="00C66B44">
        <w:rPr>
          <w:rFonts w:ascii="Times New Roman" w:hAnsi="Times New Roman" w:cs="Times New Roman"/>
          <w:sz w:val="28"/>
          <w:szCs w:val="28"/>
        </w:rPr>
        <w:t>го уровня производственного процесса, однозначно характеризующий его отличие от других</w:t>
      </w:r>
      <w:r w:rsidR="005B1A4D">
        <w:rPr>
          <w:rFonts w:ascii="Times New Roman" w:hAnsi="Times New Roman" w:cs="Times New Roman"/>
          <w:sz w:val="28"/>
          <w:szCs w:val="28"/>
        </w:rPr>
        <w:t xml:space="preserve"> (рис. 2.3):</w:t>
      </w:r>
    </w:p>
    <w:p w:rsidR="00C66B44" w:rsidRDefault="00893E6B" w:rsidP="005B1A4D">
      <w:pPr>
        <w:tabs>
          <w:tab w:val="left" w:pos="1080"/>
        </w:tabs>
        <w:spacing w:after="0" w:line="240" w:lineRule="auto"/>
        <w:jc w:val="both"/>
        <w:rPr>
          <w:rFonts w:ascii="Times New Roman" w:hAnsi="Times New Roman" w:cs="Times New Roman"/>
          <w:b/>
          <w:i/>
          <w:sz w:val="28"/>
          <w:szCs w:val="28"/>
        </w:rPr>
      </w:pPr>
      <w:r w:rsidRPr="00893E6B">
        <w:rPr>
          <w:rFonts w:ascii="Times New Roman" w:hAnsi="Times New Roman" w:cs="Times New Roman"/>
          <w:i/>
          <w:noProof/>
          <w:sz w:val="28"/>
          <w:szCs w:val="28"/>
          <w:lang w:eastAsia="ru-RU"/>
        </w:rPr>
        <w:pict>
          <v:shape id="Text Box 81" o:spid="_x0000_s1069" type="#_x0000_t202" style="position:absolute;left:0;text-align:left;margin-left:310.6pt;margin-top:195.8pt;width:26.95pt;height:19.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" strokecolor="white">
            <v:textbox>
              <w:txbxContent>
                <w:p w:rsidR="00C66258" w:rsidRPr="00C66B44" w:rsidRDefault="00C66258" w:rsidP="00C66B44">
                  <w:pPr>
                    <w:ind w:left="-126" w:right="-110"/>
                    <w:rPr>
                      <w:rFonts w:ascii="Times New Roman" w:hAnsi="Times New Roman" w:cs="Times New Roman"/>
                      <w:vertAlign w:val="subscript"/>
                    </w:rPr>
                  </w:pPr>
                  <w:r w:rsidRPr="00C66B44">
                    <w:rPr>
                      <w:rFonts w:ascii="Times New Roman" w:hAnsi="Times New Roman" w:cs="Times New Roman"/>
                      <w:lang w:val="en-US"/>
                    </w:rPr>
                    <w:t>B</w:t>
                  </w:r>
                </w:p>
              </w:txbxContent>
            </v:textbox>
            <w10:wrap type="topAndBottom"/>
          </v:shape>
        </w:pict>
      </w:r>
      <w:r w:rsidRPr="00893E6B">
        <w:rPr>
          <w:rFonts w:ascii="Times New Roman" w:hAnsi="Times New Roman" w:cs="Times New Roman"/>
          <w:i/>
          <w:noProof/>
          <w:sz w:val="28"/>
          <w:szCs w:val="28"/>
          <w:lang w:eastAsia="ru-RU"/>
        </w:rPr>
        <w:pict>
          <v:shape id="Text Box 87" o:spid="_x0000_s1070" type="#_x0000_t202" style="position:absolute;left:0;text-align:left;margin-left:64.7pt;margin-top:189pt;width:26.9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" strokecolor="white">
            <v:textbox>
              <w:txbxContent>
                <w:p w:rsidR="00C66258" w:rsidRPr="00C66B44" w:rsidRDefault="00C66258" w:rsidP="00C66B44">
                  <w:pPr>
                    <w:ind w:left="-126" w:right="-110"/>
                    <w:rPr>
                      <w:rFonts w:ascii="Times New Roman" w:hAnsi="Times New Roman" w:cs="Times New Roman"/>
                      <w:vertAlign w:val="subscript"/>
                      <w:lang w:val="en-US"/>
                    </w:rPr>
                  </w:pPr>
                  <w:r w:rsidRPr="00C66B44">
                    <w:rPr>
                      <w:rFonts w:ascii="Times New Roman" w:hAnsi="Times New Roman" w:cs="Times New Roman"/>
                      <w:lang w:val="en-US"/>
                    </w:rPr>
                    <w:t>45°</w:t>
                  </w:r>
                </w:p>
              </w:txbxContent>
            </v:textbox>
            <w10:wrap type="topAndBottom"/>
          </v:shape>
        </w:pict>
      </w:r>
      <w:r w:rsidRPr="00893E6B">
        <w:rPr>
          <w:rFonts w:ascii="Times New Roman" w:hAnsi="Times New Roman" w:cs="Times New Roman"/>
          <w:i/>
          <w:noProof/>
          <w:sz w:val="28"/>
          <w:szCs w:val="28"/>
          <w:lang w:eastAsia="ru-RU"/>
        </w:rPr>
        <w:pict>
          <v:line id="Line 88" o:spid="_x0000_s1214" style="position:absolute;left:0;text-align:left;z-index:251673600;visibility:visible" from="40.65pt,213.8pt" to="301.65pt,2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" strokeweight="1pt">
            <v:stroke endarrow="block"/>
            <w10:wrap type="topAndBottom"/>
          </v:line>
        </w:pict>
      </w:r>
      <w:r w:rsidRPr="00893E6B">
        <w:rPr>
          <w:rFonts w:ascii="Times New Roman" w:hAnsi="Times New Roman" w:cs="Times New Roman"/>
          <w:i/>
          <w:noProof/>
          <w:sz w:val="28"/>
          <w:szCs w:val="28"/>
          <w:lang w:eastAsia="ru-RU"/>
        </w:rPr>
        <w:pict>
          <v:shape id="Arc 90" o:spid="_x0000_s1213" style="position:absolute;left:0;text-align:left;margin-left:55.65pt;margin-top:200.95pt;width:8.95pt;height:12.4pt;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" adj="0,,0" path="m-1,nfc11929,,21600,9670,21600,21600em-1,nsc11929,,21600,9670,21600,21600l,21600,-1,xe" filled="f">
            <v:stroke joinstyle="round"/>
            <v:formulas/>
            <v:path arrowok="t" o:extrusionok="f" o:connecttype="custom" o:connectlocs="0,0;113565,157442;0,157442" o:connectangles="0,0,0"/>
            <w10:wrap type="topAndBottom"/>
          </v:shape>
        </w:pict>
      </w:r>
    </w:p>
    <w:p w:rsidR="00DB26C7" w:rsidRDefault="00DB26C7" w:rsidP="00DB26C7">
      <w:pPr>
        <w:tabs>
          <w:tab w:val="left" w:pos="1080"/>
        </w:tabs>
        <w:spacing w:after="0" w:line="240" w:lineRule="auto"/>
        <w:jc w:val="center"/>
        <w:rPr>
          <w:rFonts w:ascii="Times New Roman" w:hAnsi="Times New Roman" w:cs="Times New Roman"/>
          <w:b/>
          <w:i/>
          <w:sz w:val="28"/>
          <w:szCs w:val="28"/>
        </w:rPr>
      </w:pPr>
      <w:r w:rsidRPr="00C66B44">
        <w:rPr>
          <w:rFonts w:ascii="Times New Roman" w:hAnsi="Times New Roman" w:cs="Times New Roman"/>
          <w:i/>
          <w:sz w:val="28"/>
          <w:szCs w:val="28"/>
        </w:rPr>
        <w:t xml:space="preserve">Рис. </w:t>
      </w:r>
      <w:r>
        <w:rPr>
          <w:rFonts w:ascii="Times New Roman" w:hAnsi="Times New Roman" w:cs="Times New Roman"/>
          <w:i/>
          <w:sz w:val="28"/>
          <w:szCs w:val="28"/>
        </w:rPr>
        <w:t>2</w:t>
      </w:r>
      <w:r w:rsidRPr="00C66B44">
        <w:rPr>
          <w:rFonts w:ascii="Times New Roman" w:hAnsi="Times New Roman" w:cs="Times New Roman"/>
          <w:i/>
          <w:sz w:val="28"/>
          <w:szCs w:val="28"/>
        </w:rPr>
        <w:t>.3.</w:t>
      </w:r>
      <w:r w:rsidR="00316736">
        <w:rPr>
          <w:rFonts w:ascii="Times New Roman" w:hAnsi="Times New Roman" w:cs="Times New Roman"/>
          <w:i/>
          <w:sz w:val="28"/>
          <w:szCs w:val="28"/>
        </w:rPr>
        <w:t xml:space="preserve"> </w:t>
      </w:r>
      <w:r w:rsidRPr="005B1A4D">
        <w:rPr>
          <w:rFonts w:ascii="Times New Roman" w:hAnsi="Times New Roman" w:cs="Times New Roman"/>
          <w:b/>
          <w:i/>
          <w:sz w:val="28"/>
          <w:szCs w:val="28"/>
        </w:rPr>
        <w:t>Модель эволюционного развития производственн</w:t>
      </w:r>
      <w:r w:rsidR="00755B49">
        <w:rPr>
          <w:rFonts w:ascii="Times New Roman" w:hAnsi="Times New Roman" w:cs="Times New Roman"/>
          <w:b/>
          <w:i/>
          <w:sz w:val="28"/>
          <w:szCs w:val="28"/>
        </w:rPr>
        <w:t>ых</w:t>
      </w:r>
      <w:r w:rsidRPr="005B1A4D">
        <w:rPr>
          <w:rFonts w:ascii="Times New Roman" w:hAnsi="Times New Roman" w:cs="Times New Roman"/>
          <w:b/>
          <w:i/>
          <w:sz w:val="28"/>
          <w:szCs w:val="28"/>
        </w:rPr>
        <w:t xml:space="preserve"> процесс</w:t>
      </w:r>
      <w:r w:rsidR="00755B49">
        <w:rPr>
          <w:rFonts w:ascii="Times New Roman" w:hAnsi="Times New Roman" w:cs="Times New Roman"/>
          <w:b/>
          <w:i/>
          <w:sz w:val="28"/>
          <w:szCs w:val="28"/>
        </w:rPr>
        <w:t>ов</w:t>
      </w:r>
    </w:p>
    <w:p w:rsidR="002E57F4" w:rsidRDefault="002E57F4" w:rsidP="00DB26C7">
      <w:pPr>
        <w:tabs>
          <w:tab w:val="left" w:pos="1080"/>
        </w:tabs>
        <w:spacing w:after="0" w:line="240" w:lineRule="auto"/>
        <w:jc w:val="center"/>
        <w:rPr>
          <w:rFonts w:ascii="Times New Roman" w:hAnsi="Times New Roman" w:cs="Times New Roman"/>
          <w:b/>
          <w:i/>
          <w:sz w:val="28"/>
          <w:szCs w:val="28"/>
        </w:rPr>
      </w:pPr>
    </w:p>
    <w:p w:rsidR="005E708C" w:rsidRPr="00102819" w:rsidRDefault="005E708C" w:rsidP="002E57F4">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Возвращаясь к отмеченному в начале данного раздела факту </w:t>
      </w:r>
      <w:r w:rsidRPr="00102819">
        <w:rPr>
          <w:rFonts w:ascii="Times New Roman" w:hAnsi="Times New Roman" w:cs="Times New Roman"/>
          <w:b/>
          <w:i/>
          <w:sz w:val="28"/>
          <w:szCs w:val="28"/>
        </w:rPr>
        <w:t>разного содержания</w:t>
      </w:r>
      <w:r w:rsidRPr="00102819">
        <w:rPr>
          <w:rFonts w:ascii="Times New Roman" w:hAnsi="Times New Roman" w:cs="Times New Roman"/>
          <w:i/>
          <w:sz w:val="28"/>
          <w:szCs w:val="28"/>
        </w:rPr>
        <w:t xml:space="preserve"> процессов разработки и внедрения </w:t>
      </w:r>
      <w:r w:rsidRPr="00102819">
        <w:rPr>
          <w:rFonts w:ascii="Times New Roman" w:hAnsi="Times New Roman" w:cs="Times New Roman"/>
          <w:b/>
          <w:i/>
          <w:sz w:val="28"/>
          <w:szCs w:val="28"/>
        </w:rPr>
        <w:t>продуктовых</w:t>
      </w:r>
      <w:r w:rsidRPr="00102819">
        <w:rPr>
          <w:rFonts w:ascii="Times New Roman" w:hAnsi="Times New Roman" w:cs="Times New Roman"/>
          <w:i/>
          <w:sz w:val="28"/>
          <w:szCs w:val="28"/>
        </w:rPr>
        <w:t xml:space="preserve"> и </w:t>
      </w:r>
      <w:r w:rsidRPr="00102819">
        <w:rPr>
          <w:rFonts w:ascii="Times New Roman" w:hAnsi="Times New Roman" w:cs="Times New Roman"/>
          <w:b/>
          <w:i/>
          <w:sz w:val="28"/>
          <w:szCs w:val="28"/>
        </w:rPr>
        <w:t>техноло</w:t>
      </w:r>
      <w:r w:rsidR="00102819">
        <w:rPr>
          <w:rFonts w:ascii="Times New Roman" w:hAnsi="Times New Roman" w:cs="Times New Roman"/>
          <w:b/>
          <w:i/>
          <w:sz w:val="28"/>
          <w:szCs w:val="28"/>
        </w:rPr>
        <w:t>-</w:t>
      </w:r>
      <w:r w:rsidRPr="00102819">
        <w:rPr>
          <w:rFonts w:ascii="Times New Roman" w:hAnsi="Times New Roman" w:cs="Times New Roman"/>
          <w:b/>
          <w:i/>
          <w:sz w:val="28"/>
          <w:szCs w:val="28"/>
        </w:rPr>
        <w:t>гических</w:t>
      </w:r>
      <w:r w:rsidRPr="00102819">
        <w:rPr>
          <w:rFonts w:ascii="Times New Roman" w:hAnsi="Times New Roman" w:cs="Times New Roman"/>
          <w:i/>
          <w:sz w:val="28"/>
          <w:szCs w:val="28"/>
        </w:rPr>
        <w:t xml:space="preserve"> инноваций,</w:t>
      </w:r>
      <w:r>
        <w:rPr>
          <w:rFonts w:ascii="Times New Roman" w:hAnsi="Times New Roman" w:cs="Times New Roman"/>
          <w:sz w:val="28"/>
          <w:szCs w:val="28"/>
        </w:rPr>
        <w:t xml:space="preserve"> добавим, что </w:t>
      </w:r>
      <w:r w:rsidRPr="00102819">
        <w:rPr>
          <w:rFonts w:ascii="Times New Roman" w:hAnsi="Times New Roman" w:cs="Times New Roman"/>
          <w:i/>
          <w:sz w:val="28"/>
          <w:szCs w:val="28"/>
        </w:rPr>
        <w:t xml:space="preserve">все технические решения </w:t>
      </w:r>
      <w:r w:rsidRPr="00102819">
        <w:rPr>
          <w:rFonts w:ascii="Times New Roman" w:hAnsi="Times New Roman" w:cs="Times New Roman"/>
          <w:b/>
          <w:i/>
          <w:sz w:val="28"/>
          <w:szCs w:val="28"/>
        </w:rPr>
        <w:t>эволюционного</w:t>
      </w:r>
      <w:r w:rsidRPr="00102819">
        <w:rPr>
          <w:rFonts w:ascii="Times New Roman" w:hAnsi="Times New Roman" w:cs="Times New Roman"/>
          <w:i/>
          <w:sz w:val="28"/>
          <w:szCs w:val="28"/>
        </w:rPr>
        <w:t xml:space="preserve"> характера</w:t>
      </w:r>
      <w:r>
        <w:rPr>
          <w:rFonts w:ascii="Times New Roman" w:hAnsi="Times New Roman" w:cs="Times New Roman"/>
          <w:sz w:val="28"/>
          <w:szCs w:val="28"/>
        </w:rPr>
        <w:t>, т.е. внедряемые в рамках технологического развития данного ти</w:t>
      </w:r>
      <w:r w:rsidR="00102819">
        <w:rPr>
          <w:rFonts w:ascii="Times New Roman" w:hAnsi="Times New Roman" w:cs="Times New Roman"/>
          <w:sz w:val="28"/>
          <w:szCs w:val="28"/>
        </w:rPr>
        <w:t>-</w:t>
      </w:r>
      <w:r>
        <w:rPr>
          <w:rFonts w:ascii="Times New Roman" w:hAnsi="Times New Roman" w:cs="Times New Roman"/>
          <w:sz w:val="28"/>
          <w:szCs w:val="28"/>
        </w:rPr>
        <w:t xml:space="preserve">па средства механизации и автоматизации </w:t>
      </w:r>
      <w:r w:rsidRPr="00102819">
        <w:rPr>
          <w:rFonts w:ascii="Times New Roman" w:hAnsi="Times New Roman" w:cs="Times New Roman"/>
          <w:b/>
          <w:i/>
          <w:sz w:val="28"/>
          <w:szCs w:val="28"/>
        </w:rPr>
        <w:t>холостых</w:t>
      </w:r>
      <w:r w:rsidR="00BE5D8B">
        <w:rPr>
          <w:rFonts w:ascii="Times New Roman" w:hAnsi="Times New Roman" w:cs="Times New Roman"/>
          <w:b/>
          <w:i/>
          <w:sz w:val="28"/>
          <w:szCs w:val="28"/>
        </w:rPr>
        <w:t xml:space="preserve"> </w:t>
      </w:r>
      <w:r w:rsidR="00102819">
        <w:rPr>
          <w:rFonts w:ascii="Times New Roman" w:hAnsi="Times New Roman" w:cs="Times New Roman"/>
          <w:sz w:val="28"/>
          <w:szCs w:val="28"/>
        </w:rPr>
        <w:t>х</w:t>
      </w:r>
      <w:r>
        <w:rPr>
          <w:rFonts w:ascii="Times New Roman" w:hAnsi="Times New Roman" w:cs="Times New Roman"/>
          <w:sz w:val="28"/>
          <w:szCs w:val="28"/>
        </w:rPr>
        <w:t>одов, являются</w:t>
      </w:r>
      <w:r w:rsidR="00102819">
        <w:rPr>
          <w:rFonts w:ascii="Times New Roman" w:hAnsi="Times New Roman" w:cs="Times New Roman"/>
          <w:sz w:val="28"/>
          <w:szCs w:val="28"/>
        </w:rPr>
        <w:t xml:space="preserve">, </w:t>
      </w:r>
      <w:r w:rsidR="00102819" w:rsidRPr="00102819">
        <w:rPr>
          <w:rFonts w:ascii="Times New Roman" w:hAnsi="Times New Roman" w:cs="Times New Roman"/>
          <w:i/>
          <w:sz w:val="28"/>
          <w:szCs w:val="28"/>
        </w:rPr>
        <w:t>преи-мущественно,</w:t>
      </w:r>
      <w:r w:rsidRPr="00102819">
        <w:rPr>
          <w:rFonts w:ascii="Times New Roman" w:hAnsi="Times New Roman" w:cs="Times New Roman"/>
          <w:i/>
          <w:sz w:val="28"/>
          <w:szCs w:val="28"/>
        </w:rPr>
        <w:t xml:space="preserve"> инновациями </w:t>
      </w:r>
      <w:r w:rsidRPr="00102819">
        <w:rPr>
          <w:rFonts w:ascii="Times New Roman" w:hAnsi="Times New Roman" w:cs="Times New Roman"/>
          <w:b/>
          <w:i/>
          <w:sz w:val="28"/>
          <w:szCs w:val="28"/>
        </w:rPr>
        <w:t>заимствуемыми</w:t>
      </w:r>
      <w:r w:rsidR="00102819">
        <w:rPr>
          <w:rFonts w:ascii="Times New Roman" w:hAnsi="Times New Roman" w:cs="Times New Roman"/>
          <w:sz w:val="28"/>
          <w:szCs w:val="28"/>
        </w:rPr>
        <w:t xml:space="preserve"> (см. табл. 2.1) </w:t>
      </w:r>
      <w:r w:rsidR="00102819" w:rsidRPr="00102819">
        <w:rPr>
          <w:rFonts w:ascii="Times New Roman" w:hAnsi="Times New Roman" w:cs="Times New Roman"/>
          <w:i/>
          <w:sz w:val="28"/>
          <w:szCs w:val="28"/>
        </w:rPr>
        <w:t>.</w:t>
      </w:r>
      <w:r w:rsidR="00102819">
        <w:rPr>
          <w:rFonts w:ascii="Times New Roman" w:hAnsi="Times New Roman" w:cs="Times New Roman"/>
          <w:sz w:val="28"/>
          <w:szCs w:val="28"/>
        </w:rPr>
        <w:t xml:space="preserve">Отдел главного технолога, отвечающий за ТПП (см. </w:t>
      </w:r>
      <w:r w:rsidR="00003398">
        <w:rPr>
          <w:rFonts w:ascii="Times New Roman" w:hAnsi="Times New Roman" w:cs="Times New Roman"/>
          <w:sz w:val="28"/>
          <w:szCs w:val="28"/>
        </w:rPr>
        <w:t>раздел 2.2</w:t>
      </w:r>
      <w:r w:rsidR="00102819">
        <w:rPr>
          <w:rFonts w:ascii="Times New Roman" w:hAnsi="Times New Roman" w:cs="Times New Roman"/>
          <w:sz w:val="28"/>
          <w:szCs w:val="28"/>
        </w:rPr>
        <w:t xml:space="preserve">), разрабатывает конструкции только </w:t>
      </w:r>
      <w:r w:rsidR="00102819" w:rsidRPr="00003398">
        <w:rPr>
          <w:rFonts w:ascii="Times New Roman" w:hAnsi="Times New Roman" w:cs="Times New Roman"/>
          <w:i/>
          <w:sz w:val="28"/>
          <w:szCs w:val="28"/>
        </w:rPr>
        <w:t xml:space="preserve">средств технологического оснащения </w:t>
      </w:r>
      <w:r w:rsidR="00003398" w:rsidRPr="00003398">
        <w:rPr>
          <w:rFonts w:ascii="Times New Roman" w:hAnsi="Times New Roman" w:cs="Times New Roman"/>
          <w:i/>
          <w:sz w:val="28"/>
          <w:szCs w:val="28"/>
        </w:rPr>
        <w:t>производства</w:t>
      </w:r>
      <w:r w:rsidR="00003398">
        <w:rPr>
          <w:rFonts w:ascii="Times New Roman" w:hAnsi="Times New Roman" w:cs="Times New Roman"/>
          <w:sz w:val="28"/>
          <w:szCs w:val="28"/>
        </w:rPr>
        <w:t xml:space="preserve"> (там же), но не конструкции погрузочно-разгрузочных и транспортных средств или средств технического контроля – эти технические средства </w:t>
      </w:r>
      <w:r w:rsidR="00003398" w:rsidRPr="00003398">
        <w:rPr>
          <w:rFonts w:ascii="Times New Roman" w:hAnsi="Times New Roman" w:cs="Times New Roman"/>
          <w:i/>
          <w:sz w:val="28"/>
          <w:szCs w:val="28"/>
        </w:rPr>
        <w:t xml:space="preserve">своего </w:t>
      </w:r>
      <w:r w:rsidR="00003398" w:rsidRPr="005C6967">
        <w:rPr>
          <w:rFonts w:ascii="Times New Roman" w:hAnsi="Times New Roman" w:cs="Times New Roman"/>
          <w:b/>
          <w:i/>
          <w:sz w:val="28"/>
          <w:szCs w:val="28"/>
        </w:rPr>
        <w:t xml:space="preserve">эволюционного </w:t>
      </w:r>
      <w:r w:rsidR="00003398" w:rsidRPr="00003398">
        <w:rPr>
          <w:rFonts w:ascii="Times New Roman" w:hAnsi="Times New Roman" w:cs="Times New Roman"/>
          <w:i/>
          <w:sz w:val="28"/>
          <w:szCs w:val="28"/>
        </w:rPr>
        <w:t xml:space="preserve">технологического развития </w:t>
      </w:r>
      <w:r w:rsidR="00003398" w:rsidRPr="005C6967">
        <w:rPr>
          <w:rFonts w:ascii="Times New Roman" w:hAnsi="Times New Roman" w:cs="Times New Roman"/>
          <w:i/>
          <w:sz w:val="28"/>
          <w:szCs w:val="28"/>
        </w:rPr>
        <w:t xml:space="preserve">предприятие-заказчик </w:t>
      </w:r>
      <w:r w:rsidR="005C6967">
        <w:rPr>
          <w:rFonts w:ascii="Times New Roman" w:hAnsi="Times New Roman" w:cs="Times New Roman"/>
          <w:i/>
          <w:sz w:val="28"/>
          <w:szCs w:val="28"/>
        </w:rPr>
        <w:t xml:space="preserve">чаще всего </w:t>
      </w:r>
      <w:r w:rsidR="00003398" w:rsidRPr="005C6967">
        <w:rPr>
          <w:rFonts w:ascii="Times New Roman" w:hAnsi="Times New Roman" w:cs="Times New Roman"/>
          <w:b/>
          <w:i/>
          <w:sz w:val="28"/>
          <w:szCs w:val="28"/>
        </w:rPr>
        <w:t>покупает</w:t>
      </w:r>
      <w:r w:rsidR="00003398">
        <w:rPr>
          <w:rFonts w:ascii="Times New Roman" w:hAnsi="Times New Roman" w:cs="Times New Roman"/>
          <w:sz w:val="28"/>
          <w:szCs w:val="28"/>
        </w:rPr>
        <w:t xml:space="preserve"> у разработчиков и изготовителей подобного оборудования.</w:t>
      </w:r>
    </w:p>
    <w:p w:rsidR="00DB26C7" w:rsidRPr="00C66B44" w:rsidRDefault="00DB26C7" w:rsidP="002E57F4">
      <w:pPr>
        <w:tabs>
          <w:tab w:val="left" w:pos="1080"/>
        </w:tabs>
        <w:spacing w:after="0" w:line="240" w:lineRule="auto"/>
        <w:ind w:firstLine="680"/>
        <w:jc w:val="both"/>
        <w:rPr>
          <w:rFonts w:ascii="Times New Roman" w:hAnsi="Times New Roman" w:cs="Times New Roman"/>
          <w:sz w:val="28"/>
          <w:szCs w:val="28"/>
        </w:rPr>
      </w:pPr>
      <w:r w:rsidRPr="00C66B44">
        <w:rPr>
          <w:rFonts w:ascii="Times New Roman" w:hAnsi="Times New Roman" w:cs="Times New Roman"/>
          <w:b/>
          <w:i/>
          <w:sz w:val="28"/>
          <w:szCs w:val="28"/>
        </w:rPr>
        <w:t xml:space="preserve">Революционное развитие </w:t>
      </w:r>
      <w:r w:rsidRPr="00C66B44">
        <w:rPr>
          <w:rFonts w:ascii="Times New Roman" w:hAnsi="Times New Roman" w:cs="Times New Roman"/>
          <w:sz w:val="28"/>
          <w:szCs w:val="28"/>
        </w:rPr>
        <w:t xml:space="preserve">носит </w:t>
      </w:r>
      <w:r w:rsidRPr="00C66B44">
        <w:rPr>
          <w:rFonts w:ascii="Times New Roman" w:hAnsi="Times New Roman" w:cs="Times New Roman"/>
          <w:i/>
          <w:sz w:val="28"/>
          <w:szCs w:val="28"/>
        </w:rPr>
        <w:t>эвристический (инновационный</w:t>
      </w:r>
      <w:r w:rsidRPr="00C66B44">
        <w:rPr>
          <w:rFonts w:ascii="Times New Roman" w:hAnsi="Times New Roman" w:cs="Times New Roman"/>
          <w:sz w:val="28"/>
          <w:szCs w:val="28"/>
        </w:rPr>
        <w:t>), а по</w:t>
      </w:r>
      <w:r w:rsidR="002E57F4">
        <w:rPr>
          <w:rFonts w:ascii="Times New Roman" w:hAnsi="Times New Roman" w:cs="Times New Roman"/>
          <w:sz w:val="28"/>
          <w:szCs w:val="28"/>
        </w:rPr>
        <w:t>-</w:t>
      </w:r>
      <w:r w:rsidRPr="00C66B44">
        <w:rPr>
          <w:rFonts w:ascii="Times New Roman" w:hAnsi="Times New Roman" w:cs="Times New Roman"/>
          <w:sz w:val="28"/>
          <w:szCs w:val="28"/>
        </w:rPr>
        <w:t>тому</w:t>
      </w:r>
      <w:r w:rsidR="00316736">
        <w:rPr>
          <w:rFonts w:ascii="Times New Roman" w:hAnsi="Times New Roman" w:cs="Times New Roman"/>
          <w:sz w:val="28"/>
          <w:szCs w:val="28"/>
        </w:rPr>
        <w:t xml:space="preserve"> </w:t>
      </w:r>
      <w:r w:rsidRPr="00C3485D">
        <w:rPr>
          <w:rFonts w:ascii="Times New Roman" w:hAnsi="Times New Roman" w:cs="Times New Roman"/>
          <w:i/>
          <w:sz w:val="28"/>
          <w:szCs w:val="28"/>
        </w:rPr>
        <w:t>сложно прогнозируемый</w:t>
      </w:r>
      <w:r w:rsidRPr="00C66B44">
        <w:rPr>
          <w:rFonts w:ascii="Times New Roman" w:hAnsi="Times New Roman" w:cs="Times New Roman"/>
          <w:sz w:val="28"/>
          <w:szCs w:val="28"/>
        </w:rPr>
        <w:t xml:space="preserve"> характер и </w:t>
      </w:r>
      <w:r>
        <w:rPr>
          <w:rFonts w:ascii="Times New Roman" w:hAnsi="Times New Roman" w:cs="Times New Roman"/>
          <w:sz w:val="28"/>
          <w:szCs w:val="28"/>
        </w:rPr>
        <w:t xml:space="preserve">уже в </w:t>
      </w:r>
      <w:r w:rsidRPr="00C3485D">
        <w:rPr>
          <w:rFonts w:ascii="Times New Roman" w:hAnsi="Times New Roman" w:cs="Times New Roman"/>
          <w:i/>
          <w:sz w:val="28"/>
          <w:szCs w:val="28"/>
        </w:rPr>
        <w:t xml:space="preserve">произвольном </w:t>
      </w:r>
      <w:r>
        <w:rPr>
          <w:rFonts w:ascii="Times New Roman" w:hAnsi="Times New Roman" w:cs="Times New Roman"/>
          <w:sz w:val="28"/>
          <w:szCs w:val="28"/>
        </w:rPr>
        <w:t>порядке, в от</w:t>
      </w:r>
      <w:r w:rsidR="002E57F4">
        <w:rPr>
          <w:rFonts w:ascii="Times New Roman" w:hAnsi="Times New Roman" w:cs="Times New Roman"/>
          <w:sz w:val="28"/>
          <w:szCs w:val="28"/>
        </w:rPr>
        <w:t>-</w:t>
      </w:r>
      <w:r>
        <w:rPr>
          <w:rFonts w:ascii="Times New Roman" w:hAnsi="Times New Roman" w:cs="Times New Roman"/>
          <w:sz w:val="28"/>
          <w:szCs w:val="28"/>
        </w:rPr>
        <w:t xml:space="preserve">личие от эволюционного пути, </w:t>
      </w:r>
      <w:r w:rsidRPr="00C66B44">
        <w:rPr>
          <w:rFonts w:ascii="Times New Roman" w:hAnsi="Times New Roman" w:cs="Times New Roman"/>
          <w:sz w:val="28"/>
          <w:szCs w:val="28"/>
        </w:rPr>
        <w:t xml:space="preserve">может быть реализовано следующими </w:t>
      </w:r>
      <w:r w:rsidRPr="00C66B44">
        <w:rPr>
          <w:rFonts w:ascii="Times New Roman" w:hAnsi="Times New Roman" w:cs="Times New Roman"/>
          <w:i/>
          <w:sz w:val="28"/>
          <w:szCs w:val="28"/>
        </w:rPr>
        <w:t>тех</w:t>
      </w:r>
      <w:r w:rsidR="00B17AE5">
        <w:rPr>
          <w:rFonts w:ascii="Times New Roman" w:hAnsi="Times New Roman" w:cs="Times New Roman"/>
          <w:i/>
          <w:sz w:val="28"/>
          <w:szCs w:val="28"/>
        </w:rPr>
        <w:t>-</w:t>
      </w:r>
      <w:r w:rsidRPr="00C66B44">
        <w:rPr>
          <w:rFonts w:ascii="Times New Roman" w:hAnsi="Times New Roman" w:cs="Times New Roman"/>
          <w:i/>
          <w:sz w:val="28"/>
          <w:szCs w:val="28"/>
        </w:rPr>
        <w:t>ническими</w:t>
      </w:r>
      <w:r w:rsidRPr="00C66B44">
        <w:rPr>
          <w:rFonts w:ascii="Times New Roman" w:hAnsi="Times New Roman" w:cs="Times New Roman"/>
          <w:sz w:val="28"/>
          <w:szCs w:val="28"/>
        </w:rPr>
        <w:t xml:space="preserve"> решениями:</w:t>
      </w:r>
    </w:p>
    <w:p w:rsidR="00DB26C7" w:rsidRPr="00C66B44" w:rsidRDefault="00DB26C7" w:rsidP="00DB26C7">
      <w:pPr>
        <w:tabs>
          <w:tab w:val="left" w:pos="1080"/>
        </w:tabs>
        <w:spacing w:after="0" w:line="240" w:lineRule="auto"/>
        <w:ind w:firstLine="540"/>
        <w:jc w:val="both"/>
        <w:rPr>
          <w:rFonts w:ascii="Times New Roman" w:hAnsi="Times New Roman" w:cs="Times New Roman"/>
          <w:sz w:val="28"/>
          <w:szCs w:val="28"/>
        </w:rPr>
      </w:pPr>
      <w:r w:rsidRPr="00C66B44">
        <w:rPr>
          <w:rFonts w:ascii="Times New Roman" w:hAnsi="Times New Roman" w:cs="Times New Roman"/>
          <w:sz w:val="28"/>
          <w:szCs w:val="28"/>
        </w:rPr>
        <w:t>-</w:t>
      </w:r>
      <w:r w:rsidR="00316736">
        <w:rPr>
          <w:rFonts w:ascii="Times New Roman" w:hAnsi="Times New Roman" w:cs="Times New Roman"/>
          <w:sz w:val="28"/>
          <w:szCs w:val="28"/>
        </w:rPr>
        <w:t xml:space="preserve"> </w:t>
      </w:r>
      <w:r w:rsidRPr="00C66B44">
        <w:rPr>
          <w:rFonts w:ascii="Times New Roman" w:hAnsi="Times New Roman" w:cs="Times New Roman"/>
          <w:i/>
          <w:sz w:val="28"/>
          <w:szCs w:val="28"/>
        </w:rPr>
        <w:t>замена технологического принципа рабочего хода.</w:t>
      </w:r>
      <w:r w:rsidRPr="00C66B44">
        <w:rPr>
          <w:rFonts w:ascii="Times New Roman" w:hAnsi="Times New Roman" w:cs="Times New Roman"/>
          <w:sz w:val="28"/>
          <w:szCs w:val="28"/>
        </w:rPr>
        <w:t xml:space="preserve"> Самое эффективное и самое дорогое решение, базирующееся на инновациях </w:t>
      </w:r>
      <w:r w:rsidRPr="00C66B44">
        <w:rPr>
          <w:rFonts w:ascii="Times New Roman" w:hAnsi="Times New Roman" w:cs="Times New Roman"/>
          <w:i/>
          <w:sz w:val="28"/>
          <w:szCs w:val="28"/>
        </w:rPr>
        <w:t>научного</w:t>
      </w:r>
      <w:r w:rsidRPr="00C66B44">
        <w:rPr>
          <w:rFonts w:ascii="Times New Roman" w:hAnsi="Times New Roman" w:cs="Times New Roman"/>
          <w:sz w:val="28"/>
          <w:szCs w:val="28"/>
        </w:rPr>
        <w:t xml:space="preserve"> характера, которые являются итогом коммерциализации результатов сначала фунда</w:t>
      </w:r>
      <w:r w:rsidR="00B17AE5">
        <w:rPr>
          <w:rFonts w:ascii="Times New Roman" w:hAnsi="Times New Roman" w:cs="Times New Roman"/>
          <w:sz w:val="28"/>
          <w:szCs w:val="28"/>
        </w:rPr>
        <w:t>-</w:t>
      </w:r>
      <w:r w:rsidRPr="00C66B44">
        <w:rPr>
          <w:rFonts w:ascii="Times New Roman" w:hAnsi="Times New Roman" w:cs="Times New Roman"/>
          <w:sz w:val="28"/>
          <w:szCs w:val="28"/>
        </w:rPr>
        <w:t>ментальных, а потом и прикладных исследований (</w:t>
      </w:r>
      <w:r w:rsidR="005C6967">
        <w:rPr>
          <w:rFonts w:ascii="Times New Roman" w:hAnsi="Times New Roman" w:cs="Times New Roman"/>
          <w:sz w:val="28"/>
          <w:szCs w:val="28"/>
        </w:rPr>
        <w:t xml:space="preserve">см. раздел 1.1) – </w:t>
      </w:r>
      <w:r w:rsidRPr="00C66B44">
        <w:rPr>
          <w:rFonts w:ascii="Times New Roman" w:hAnsi="Times New Roman" w:cs="Times New Roman"/>
          <w:sz w:val="28"/>
          <w:szCs w:val="28"/>
        </w:rPr>
        <w:t>замена электродуговой сварки лазерной, замена материала пломб в стоматологии с самотвердеющего цемента на светополимеры, замена диалогового телеви</w:t>
      </w:r>
      <w:r w:rsidR="005C6967">
        <w:rPr>
          <w:rFonts w:ascii="Times New Roman" w:hAnsi="Times New Roman" w:cs="Times New Roman"/>
          <w:sz w:val="28"/>
          <w:szCs w:val="28"/>
        </w:rPr>
        <w:t>-</w:t>
      </w:r>
      <w:r w:rsidRPr="00C66B44">
        <w:rPr>
          <w:rFonts w:ascii="Times New Roman" w:hAnsi="Times New Roman" w:cs="Times New Roman"/>
          <w:sz w:val="28"/>
          <w:szCs w:val="28"/>
        </w:rPr>
        <w:t>дения</w:t>
      </w:r>
      <w:r w:rsidR="00316736">
        <w:rPr>
          <w:rFonts w:ascii="Times New Roman" w:hAnsi="Times New Roman" w:cs="Times New Roman"/>
          <w:sz w:val="28"/>
          <w:szCs w:val="28"/>
        </w:rPr>
        <w:t xml:space="preserve"> </w:t>
      </w:r>
      <w:r w:rsidRPr="00C66B44">
        <w:rPr>
          <w:rFonts w:ascii="Times New Roman" w:hAnsi="Times New Roman" w:cs="Times New Roman"/>
          <w:sz w:val="28"/>
          <w:szCs w:val="28"/>
        </w:rPr>
        <w:t xml:space="preserve">на цифровое и т.д. Следствием решений подобного типа является </w:t>
      </w:r>
      <w:r w:rsidRPr="00C66B44">
        <w:rPr>
          <w:rFonts w:ascii="Times New Roman" w:hAnsi="Times New Roman" w:cs="Times New Roman"/>
          <w:i/>
          <w:sz w:val="28"/>
          <w:szCs w:val="28"/>
        </w:rPr>
        <w:t>пол</w:t>
      </w:r>
      <w:r w:rsidR="00A26034">
        <w:rPr>
          <w:rFonts w:ascii="Times New Roman" w:hAnsi="Times New Roman" w:cs="Times New Roman"/>
          <w:i/>
          <w:sz w:val="28"/>
          <w:szCs w:val="28"/>
        </w:rPr>
        <w:t>-</w:t>
      </w:r>
      <w:r w:rsidRPr="00C66B44">
        <w:rPr>
          <w:rFonts w:ascii="Times New Roman" w:hAnsi="Times New Roman" w:cs="Times New Roman"/>
          <w:i/>
          <w:sz w:val="28"/>
          <w:szCs w:val="28"/>
        </w:rPr>
        <w:lastRenderedPageBreak/>
        <w:t>ная смена</w:t>
      </w:r>
      <w:r w:rsidRPr="00C66B44">
        <w:rPr>
          <w:rFonts w:ascii="Times New Roman" w:hAnsi="Times New Roman" w:cs="Times New Roman"/>
          <w:sz w:val="28"/>
          <w:szCs w:val="28"/>
        </w:rPr>
        <w:t xml:space="preserve"> совокупности холостых ходов</w:t>
      </w:r>
      <w:r w:rsidR="00021FA3">
        <w:rPr>
          <w:rFonts w:ascii="Times New Roman" w:hAnsi="Times New Roman" w:cs="Times New Roman"/>
          <w:sz w:val="28"/>
          <w:szCs w:val="28"/>
        </w:rPr>
        <w:t xml:space="preserve">. Отметим также, что такие </w:t>
      </w:r>
      <w:r w:rsidR="00021FA3" w:rsidRPr="00464A4C">
        <w:rPr>
          <w:rFonts w:ascii="Times New Roman" w:hAnsi="Times New Roman" w:cs="Times New Roman"/>
          <w:i/>
          <w:sz w:val="28"/>
          <w:szCs w:val="28"/>
        </w:rPr>
        <w:t xml:space="preserve">наиболее радикальные в </w:t>
      </w:r>
      <w:r w:rsidR="00464A4C" w:rsidRPr="00464A4C">
        <w:rPr>
          <w:rFonts w:ascii="Times New Roman" w:hAnsi="Times New Roman" w:cs="Times New Roman"/>
          <w:b/>
          <w:i/>
          <w:sz w:val="28"/>
          <w:szCs w:val="28"/>
        </w:rPr>
        <w:t>экономическом</w:t>
      </w:r>
      <w:r w:rsidR="00464A4C">
        <w:rPr>
          <w:rFonts w:ascii="Times New Roman" w:hAnsi="Times New Roman" w:cs="Times New Roman"/>
          <w:i/>
          <w:sz w:val="28"/>
          <w:szCs w:val="28"/>
        </w:rPr>
        <w:t xml:space="preserve"> и </w:t>
      </w:r>
      <w:r w:rsidR="00021FA3" w:rsidRPr="00464A4C">
        <w:rPr>
          <w:rFonts w:ascii="Times New Roman" w:hAnsi="Times New Roman" w:cs="Times New Roman"/>
          <w:b/>
          <w:i/>
          <w:sz w:val="28"/>
          <w:szCs w:val="28"/>
        </w:rPr>
        <w:t>техническом</w:t>
      </w:r>
      <w:r w:rsidR="00021FA3" w:rsidRPr="00464A4C">
        <w:rPr>
          <w:rFonts w:ascii="Times New Roman" w:hAnsi="Times New Roman" w:cs="Times New Roman"/>
          <w:i/>
          <w:sz w:val="28"/>
          <w:szCs w:val="28"/>
        </w:rPr>
        <w:t xml:space="preserve"> плане</w:t>
      </w:r>
      <w:r w:rsidR="00021FA3">
        <w:rPr>
          <w:rFonts w:ascii="Times New Roman" w:hAnsi="Times New Roman" w:cs="Times New Roman"/>
          <w:sz w:val="28"/>
          <w:szCs w:val="28"/>
        </w:rPr>
        <w:t xml:space="preserve"> технологические инно</w:t>
      </w:r>
      <w:r w:rsidR="00464A4C">
        <w:rPr>
          <w:rFonts w:ascii="Times New Roman" w:hAnsi="Times New Roman" w:cs="Times New Roman"/>
          <w:sz w:val="28"/>
          <w:szCs w:val="28"/>
        </w:rPr>
        <w:t>-</w:t>
      </w:r>
      <w:r w:rsidR="00021FA3">
        <w:rPr>
          <w:rFonts w:ascii="Times New Roman" w:hAnsi="Times New Roman" w:cs="Times New Roman"/>
          <w:sz w:val="28"/>
          <w:szCs w:val="28"/>
        </w:rPr>
        <w:t>вации</w:t>
      </w:r>
      <w:r w:rsidR="00464A4C">
        <w:rPr>
          <w:rFonts w:ascii="Times New Roman" w:hAnsi="Times New Roman" w:cs="Times New Roman"/>
          <w:sz w:val="28"/>
          <w:szCs w:val="28"/>
        </w:rPr>
        <w:t xml:space="preserve"> заинтересованными в них предприятиями реализуются как </w:t>
      </w:r>
      <w:r w:rsidR="00464A4C" w:rsidRPr="00464A4C">
        <w:rPr>
          <w:rFonts w:ascii="Times New Roman" w:hAnsi="Times New Roman" w:cs="Times New Roman"/>
          <w:i/>
          <w:sz w:val="28"/>
          <w:szCs w:val="28"/>
        </w:rPr>
        <w:t xml:space="preserve">инновации </w:t>
      </w:r>
      <w:r w:rsidR="00464A4C" w:rsidRPr="00464A4C">
        <w:rPr>
          <w:rFonts w:ascii="Times New Roman" w:hAnsi="Times New Roman" w:cs="Times New Roman"/>
          <w:b/>
          <w:i/>
          <w:sz w:val="28"/>
          <w:szCs w:val="28"/>
        </w:rPr>
        <w:t xml:space="preserve">открытые </w:t>
      </w:r>
      <w:r w:rsidR="00464A4C">
        <w:rPr>
          <w:rFonts w:ascii="Times New Roman" w:hAnsi="Times New Roman" w:cs="Times New Roman"/>
          <w:sz w:val="28"/>
          <w:szCs w:val="28"/>
        </w:rPr>
        <w:t>(см. раздел 2.1)</w:t>
      </w:r>
      <w:r w:rsidRPr="00C66B44">
        <w:rPr>
          <w:rFonts w:ascii="Times New Roman" w:hAnsi="Times New Roman" w:cs="Times New Roman"/>
          <w:sz w:val="28"/>
          <w:szCs w:val="28"/>
        </w:rPr>
        <w:t>;</w:t>
      </w:r>
    </w:p>
    <w:p w:rsidR="00DB26C7" w:rsidRPr="00C66B44" w:rsidRDefault="00DB26C7" w:rsidP="00DB26C7">
      <w:pPr>
        <w:shd w:val="clear" w:color="auto" w:fill="FFFFFF"/>
        <w:tabs>
          <w:tab w:val="left" w:pos="1080"/>
        </w:tabs>
        <w:spacing w:after="0" w:line="240" w:lineRule="auto"/>
        <w:ind w:firstLine="535"/>
        <w:jc w:val="both"/>
        <w:rPr>
          <w:rFonts w:ascii="Times New Roman" w:hAnsi="Times New Roman" w:cs="Times New Roman"/>
          <w:i/>
          <w:sz w:val="28"/>
          <w:szCs w:val="28"/>
        </w:rPr>
      </w:pPr>
      <w:r w:rsidRPr="00C66B44">
        <w:rPr>
          <w:rFonts w:ascii="Times New Roman" w:hAnsi="Times New Roman" w:cs="Times New Roman"/>
          <w:sz w:val="28"/>
          <w:szCs w:val="28"/>
        </w:rPr>
        <w:t>-</w:t>
      </w:r>
      <w:r w:rsidR="00316736">
        <w:rPr>
          <w:rFonts w:ascii="Times New Roman" w:hAnsi="Times New Roman" w:cs="Times New Roman"/>
          <w:sz w:val="28"/>
          <w:szCs w:val="28"/>
        </w:rPr>
        <w:t xml:space="preserve"> </w:t>
      </w:r>
      <w:r w:rsidRPr="00C66B44">
        <w:rPr>
          <w:rFonts w:ascii="Times New Roman" w:hAnsi="Times New Roman" w:cs="Times New Roman"/>
          <w:i/>
          <w:sz w:val="28"/>
          <w:szCs w:val="28"/>
        </w:rPr>
        <w:t>модернизация рабочего хода,</w:t>
      </w:r>
      <w:r w:rsidRPr="00C66B44">
        <w:rPr>
          <w:rFonts w:ascii="Times New Roman" w:hAnsi="Times New Roman" w:cs="Times New Roman"/>
          <w:sz w:val="28"/>
          <w:szCs w:val="28"/>
        </w:rPr>
        <w:t xml:space="preserve"> которая смены его технологического принципа не предполагает, а интенсификация обработки достигается приме</w:t>
      </w:r>
      <w:r w:rsidR="00B17AE5">
        <w:rPr>
          <w:rFonts w:ascii="Times New Roman" w:hAnsi="Times New Roman" w:cs="Times New Roman"/>
          <w:sz w:val="28"/>
          <w:szCs w:val="28"/>
        </w:rPr>
        <w:t>-</w:t>
      </w:r>
      <w:r w:rsidRPr="00C66B44">
        <w:rPr>
          <w:rFonts w:ascii="Times New Roman" w:hAnsi="Times New Roman" w:cs="Times New Roman"/>
          <w:sz w:val="28"/>
          <w:szCs w:val="28"/>
        </w:rPr>
        <w:t>нением известных, более эффективных решений. Такие инновации называют</w:t>
      </w:r>
      <w:r w:rsidR="00B17AE5">
        <w:rPr>
          <w:rFonts w:ascii="Times New Roman" w:hAnsi="Times New Roman" w:cs="Times New Roman"/>
          <w:sz w:val="28"/>
          <w:szCs w:val="28"/>
        </w:rPr>
        <w:t>-</w:t>
      </w:r>
      <w:r w:rsidRPr="00C66B44">
        <w:rPr>
          <w:rFonts w:ascii="Times New Roman" w:hAnsi="Times New Roman" w:cs="Times New Roman"/>
          <w:sz w:val="28"/>
          <w:szCs w:val="28"/>
        </w:rPr>
        <w:t>ся</w:t>
      </w:r>
      <w:r w:rsidR="00316736">
        <w:rPr>
          <w:rFonts w:ascii="Times New Roman" w:hAnsi="Times New Roman" w:cs="Times New Roman"/>
          <w:sz w:val="28"/>
          <w:szCs w:val="28"/>
        </w:rPr>
        <w:t xml:space="preserve"> </w:t>
      </w:r>
      <w:r w:rsidR="00021FA3" w:rsidRPr="00021FA3">
        <w:rPr>
          <w:rFonts w:ascii="Times New Roman" w:hAnsi="Times New Roman" w:cs="Times New Roman"/>
          <w:i/>
          <w:sz w:val="28"/>
          <w:szCs w:val="28"/>
        </w:rPr>
        <w:t>готов</w:t>
      </w:r>
      <w:r w:rsidRPr="00C66B44">
        <w:rPr>
          <w:rFonts w:ascii="Times New Roman" w:hAnsi="Times New Roman" w:cs="Times New Roman"/>
          <w:i/>
          <w:sz w:val="28"/>
          <w:szCs w:val="28"/>
        </w:rPr>
        <w:t>ыми</w:t>
      </w:r>
      <w:r w:rsidRPr="00C66B44">
        <w:rPr>
          <w:rFonts w:ascii="Times New Roman" w:hAnsi="Times New Roman" w:cs="Times New Roman"/>
          <w:sz w:val="28"/>
          <w:szCs w:val="28"/>
        </w:rPr>
        <w:t xml:space="preserve"> или </w:t>
      </w:r>
      <w:r w:rsidRPr="00C66B44">
        <w:rPr>
          <w:rFonts w:ascii="Times New Roman" w:hAnsi="Times New Roman" w:cs="Times New Roman"/>
          <w:i/>
          <w:sz w:val="28"/>
          <w:szCs w:val="28"/>
        </w:rPr>
        <w:t>р</w:t>
      </w:r>
      <w:r w:rsidR="00021FA3">
        <w:rPr>
          <w:rFonts w:ascii="Times New Roman" w:hAnsi="Times New Roman" w:cs="Times New Roman"/>
          <w:i/>
          <w:sz w:val="28"/>
          <w:szCs w:val="28"/>
        </w:rPr>
        <w:t>утин</w:t>
      </w:r>
      <w:r w:rsidRPr="00C66B44">
        <w:rPr>
          <w:rFonts w:ascii="Times New Roman" w:hAnsi="Times New Roman" w:cs="Times New Roman"/>
          <w:i/>
          <w:sz w:val="28"/>
          <w:szCs w:val="28"/>
        </w:rPr>
        <w:t>ными</w:t>
      </w:r>
      <w:r w:rsidR="00021FA3">
        <w:rPr>
          <w:rFonts w:ascii="Times New Roman" w:hAnsi="Times New Roman" w:cs="Times New Roman"/>
          <w:sz w:val="28"/>
          <w:szCs w:val="28"/>
        </w:rPr>
        <w:t xml:space="preserve"> (см. раздел 1.2)</w:t>
      </w:r>
      <w:r w:rsidRPr="00C66B44">
        <w:rPr>
          <w:rFonts w:ascii="Times New Roman" w:hAnsi="Times New Roman" w:cs="Times New Roman"/>
          <w:sz w:val="28"/>
          <w:szCs w:val="28"/>
        </w:rPr>
        <w:t>. Примерами могут быть ис</w:t>
      </w:r>
      <w:r w:rsidR="00021FA3">
        <w:rPr>
          <w:rFonts w:ascii="Times New Roman" w:hAnsi="Times New Roman" w:cs="Times New Roman"/>
          <w:sz w:val="28"/>
          <w:szCs w:val="28"/>
        </w:rPr>
        <w:t>-</w:t>
      </w:r>
      <w:r w:rsidRPr="00C66B44">
        <w:rPr>
          <w:rFonts w:ascii="Times New Roman" w:hAnsi="Times New Roman" w:cs="Times New Roman"/>
          <w:sz w:val="28"/>
          <w:szCs w:val="28"/>
        </w:rPr>
        <w:t>пользование более производительного оборудования, более стойкого инстру</w:t>
      </w:r>
      <w:r w:rsidR="00021FA3">
        <w:rPr>
          <w:rFonts w:ascii="Times New Roman" w:hAnsi="Times New Roman" w:cs="Times New Roman"/>
          <w:sz w:val="28"/>
          <w:szCs w:val="28"/>
        </w:rPr>
        <w:t>-</w:t>
      </w:r>
      <w:r w:rsidRPr="00C66B44">
        <w:rPr>
          <w:rFonts w:ascii="Times New Roman" w:hAnsi="Times New Roman" w:cs="Times New Roman"/>
          <w:sz w:val="28"/>
          <w:szCs w:val="28"/>
        </w:rPr>
        <w:t xml:space="preserve">мента, более рациональных приемов работы и т.д. Длительность </w:t>
      </w:r>
      <w:r w:rsidRPr="00C66B44">
        <w:rPr>
          <w:rFonts w:ascii="Times New Roman" w:hAnsi="Times New Roman" w:cs="Times New Roman"/>
          <w:i/>
          <w:sz w:val="28"/>
          <w:szCs w:val="28"/>
        </w:rPr>
        <w:t>естествен</w:t>
      </w:r>
      <w:r w:rsidR="00021FA3">
        <w:rPr>
          <w:rFonts w:ascii="Times New Roman" w:hAnsi="Times New Roman" w:cs="Times New Roman"/>
          <w:i/>
          <w:sz w:val="28"/>
          <w:szCs w:val="28"/>
        </w:rPr>
        <w:t>-</w:t>
      </w:r>
      <w:r w:rsidRPr="00C66B44">
        <w:rPr>
          <w:rFonts w:ascii="Times New Roman" w:hAnsi="Times New Roman" w:cs="Times New Roman"/>
          <w:i/>
          <w:sz w:val="28"/>
          <w:szCs w:val="28"/>
        </w:rPr>
        <w:t>ных</w:t>
      </w:r>
      <w:r w:rsidR="00140646">
        <w:rPr>
          <w:rFonts w:ascii="Times New Roman" w:hAnsi="Times New Roman" w:cs="Times New Roman"/>
          <w:i/>
          <w:sz w:val="28"/>
          <w:szCs w:val="28"/>
        </w:rPr>
        <w:t xml:space="preserve"> </w:t>
      </w:r>
      <w:r w:rsidRPr="00C66B44">
        <w:rPr>
          <w:rFonts w:ascii="Times New Roman" w:hAnsi="Times New Roman" w:cs="Times New Roman"/>
          <w:sz w:val="28"/>
          <w:szCs w:val="28"/>
        </w:rPr>
        <w:t>процессов может быть сокращена в результате замены их соответству</w:t>
      </w:r>
      <w:r w:rsidR="00021FA3">
        <w:rPr>
          <w:rFonts w:ascii="Times New Roman" w:hAnsi="Times New Roman" w:cs="Times New Roman"/>
          <w:sz w:val="28"/>
          <w:szCs w:val="28"/>
        </w:rPr>
        <w:t>-</w:t>
      </w:r>
      <w:r w:rsidRPr="00C66B44">
        <w:rPr>
          <w:rFonts w:ascii="Times New Roman" w:hAnsi="Times New Roman" w:cs="Times New Roman"/>
          <w:sz w:val="28"/>
          <w:szCs w:val="28"/>
        </w:rPr>
        <w:t>ющими</w:t>
      </w:r>
      <w:r w:rsidR="00140646">
        <w:rPr>
          <w:rFonts w:ascii="Times New Roman" w:hAnsi="Times New Roman" w:cs="Times New Roman"/>
          <w:sz w:val="28"/>
          <w:szCs w:val="28"/>
        </w:rPr>
        <w:t xml:space="preserve"> </w:t>
      </w:r>
      <w:r w:rsidRPr="00021FA3">
        <w:rPr>
          <w:rFonts w:ascii="Times New Roman" w:hAnsi="Times New Roman" w:cs="Times New Roman"/>
          <w:i/>
          <w:sz w:val="28"/>
          <w:szCs w:val="28"/>
        </w:rPr>
        <w:t>технологическими</w:t>
      </w:r>
      <w:r w:rsidRPr="00C66B44">
        <w:rPr>
          <w:rFonts w:ascii="Times New Roman" w:hAnsi="Times New Roman" w:cs="Times New Roman"/>
          <w:sz w:val="28"/>
          <w:szCs w:val="28"/>
        </w:rPr>
        <w:t xml:space="preserve"> операциями. Например, естественная сушка окра</w:t>
      </w:r>
      <w:r w:rsidR="00021FA3">
        <w:rPr>
          <w:rFonts w:ascii="Times New Roman" w:hAnsi="Times New Roman" w:cs="Times New Roman"/>
          <w:sz w:val="28"/>
          <w:szCs w:val="28"/>
        </w:rPr>
        <w:t>-</w:t>
      </w:r>
      <w:r w:rsidRPr="00C66B44">
        <w:rPr>
          <w:rFonts w:ascii="Times New Roman" w:hAnsi="Times New Roman" w:cs="Times New Roman"/>
          <w:sz w:val="28"/>
          <w:szCs w:val="28"/>
        </w:rPr>
        <w:t>шенных деталей может быть заменена сушкой в поле токов высокой частоты со значительным ускорением этого процесса. Вместо естественного старения отливок деталей, длящегося иногда несколько суток, применяют искусствен</w:t>
      </w:r>
      <w:r w:rsidR="00021FA3">
        <w:rPr>
          <w:rFonts w:ascii="Times New Roman" w:hAnsi="Times New Roman" w:cs="Times New Roman"/>
          <w:sz w:val="28"/>
          <w:szCs w:val="28"/>
        </w:rPr>
        <w:t>-</w:t>
      </w:r>
      <w:r w:rsidRPr="00C66B44">
        <w:rPr>
          <w:rFonts w:ascii="Times New Roman" w:hAnsi="Times New Roman" w:cs="Times New Roman"/>
          <w:sz w:val="28"/>
          <w:szCs w:val="28"/>
        </w:rPr>
        <w:t xml:space="preserve">ное старение в термических печах в течение нескольких часов. Эффект </w:t>
      </w:r>
      <w:r>
        <w:rPr>
          <w:rFonts w:ascii="Times New Roman" w:hAnsi="Times New Roman" w:cs="Times New Roman"/>
          <w:sz w:val="28"/>
          <w:szCs w:val="28"/>
        </w:rPr>
        <w:t xml:space="preserve">от </w:t>
      </w:r>
      <w:r w:rsidRPr="00C66B44">
        <w:rPr>
          <w:rFonts w:ascii="Times New Roman" w:hAnsi="Times New Roman" w:cs="Times New Roman"/>
          <w:sz w:val="28"/>
          <w:szCs w:val="28"/>
        </w:rPr>
        <w:t>та</w:t>
      </w:r>
      <w:r w:rsidR="00021FA3">
        <w:rPr>
          <w:rFonts w:ascii="Times New Roman" w:hAnsi="Times New Roman" w:cs="Times New Roman"/>
          <w:sz w:val="28"/>
          <w:szCs w:val="28"/>
        </w:rPr>
        <w:t>-</w:t>
      </w:r>
      <w:r w:rsidRPr="00C66B44">
        <w:rPr>
          <w:rFonts w:ascii="Times New Roman" w:hAnsi="Times New Roman" w:cs="Times New Roman"/>
          <w:sz w:val="28"/>
          <w:szCs w:val="28"/>
        </w:rPr>
        <w:t xml:space="preserve">ких решений меньше, зато затраты более приемлемы, в том числе и потому, что набор холостых ходов при таких технических решениях </w:t>
      </w:r>
      <w:r w:rsidRPr="00C66B44">
        <w:rPr>
          <w:rFonts w:ascii="Times New Roman" w:hAnsi="Times New Roman" w:cs="Times New Roman"/>
          <w:i/>
          <w:sz w:val="28"/>
          <w:szCs w:val="28"/>
        </w:rPr>
        <w:t xml:space="preserve">изменяется мало </w:t>
      </w:r>
      <w:r w:rsidRPr="00C66B44">
        <w:rPr>
          <w:rFonts w:ascii="Times New Roman" w:hAnsi="Times New Roman" w:cs="Times New Roman"/>
          <w:sz w:val="28"/>
          <w:szCs w:val="28"/>
        </w:rPr>
        <w:t>или</w:t>
      </w:r>
      <w:r w:rsidRPr="00C66B44">
        <w:rPr>
          <w:rFonts w:ascii="Times New Roman" w:hAnsi="Times New Roman" w:cs="Times New Roman"/>
          <w:i/>
          <w:sz w:val="28"/>
          <w:szCs w:val="28"/>
        </w:rPr>
        <w:t xml:space="preserve"> не меняется вовсе</w:t>
      </w:r>
      <w:r w:rsidR="00464A4C">
        <w:rPr>
          <w:rFonts w:ascii="Times New Roman" w:hAnsi="Times New Roman" w:cs="Times New Roman"/>
          <w:i/>
          <w:sz w:val="28"/>
          <w:szCs w:val="28"/>
        </w:rPr>
        <w:t xml:space="preserve">. </w:t>
      </w:r>
      <w:r w:rsidR="00464A4C">
        <w:rPr>
          <w:rFonts w:ascii="Times New Roman" w:hAnsi="Times New Roman" w:cs="Times New Roman"/>
          <w:sz w:val="28"/>
          <w:szCs w:val="28"/>
        </w:rPr>
        <w:t xml:space="preserve">Также добавим, что эти готовые (рутинные) иннова-ции чаще всего являются </w:t>
      </w:r>
      <w:r w:rsidR="00464A4C" w:rsidRPr="00464A4C">
        <w:rPr>
          <w:rFonts w:ascii="Times New Roman" w:hAnsi="Times New Roman" w:cs="Times New Roman"/>
          <w:b/>
          <w:i/>
          <w:sz w:val="28"/>
          <w:szCs w:val="28"/>
        </w:rPr>
        <w:t>заимствуемыми</w:t>
      </w:r>
      <w:r w:rsidR="00464A4C">
        <w:rPr>
          <w:rFonts w:ascii="Times New Roman" w:hAnsi="Times New Roman" w:cs="Times New Roman"/>
          <w:sz w:val="28"/>
          <w:szCs w:val="28"/>
        </w:rPr>
        <w:t xml:space="preserve"> (см. раздел 2.1)</w:t>
      </w:r>
      <w:r w:rsidRPr="00C66B44">
        <w:rPr>
          <w:rFonts w:ascii="Times New Roman" w:hAnsi="Times New Roman" w:cs="Times New Roman"/>
          <w:i/>
          <w:sz w:val="28"/>
          <w:szCs w:val="28"/>
        </w:rPr>
        <w:t>;</w:t>
      </w:r>
    </w:p>
    <w:p w:rsidR="00DB26C7" w:rsidRPr="00464A4C" w:rsidRDefault="00DB26C7" w:rsidP="00DB26C7">
      <w:pPr>
        <w:tabs>
          <w:tab w:val="left" w:pos="1080"/>
        </w:tabs>
        <w:spacing w:after="0" w:line="240" w:lineRule="auto"/>
        <w:ind w:firstLine="540"/>
        <w:jc w:val="both"/>
        <w:rPr>
          <w:rFonts w:ascii="Times New Roman" w:hAnsi="Times New Roman" w:cs="Times New Roman"/>
          <w:sz w:val="28"/>
          <w:szCs w:val="28"/>
        </w:rPr>
      </w:pPr>
      <w:r w:rsidRPr="00C66B44">
        <w:rPr>
          <w:rFonts w:ascii="Times New Roman" w:hAnsi="Times New Roman" w:cs="Times New Roman"/>
          <w:sz w:val="28"/>
          <w:szCs w:val="28"/>
        </w:rPr>
        <w:t>-</w:t>
      </w:r>
      <w:r w:rsidR="00140646">
        <w:rPr>
          <w:rFonts w:ascii="Times New Roman" w:hAnsi="Times New Roman" w:cs="Times New Roman"/>
          <w:sz w:val="28"/>
          <w:szCs w:val="28"/>
        </w:rPr>
        <w:t xml:space="preserve"> </w:t>
      </w:r>
      <w:r w:rsidRPr="00C66B44">
        <w:rPr>
          <w:rFonts w:ascii="Times New Roman" w:hAnsi="Times New Roman" w:cs="Times New Roman"/>
          <w:i/>
          <w:sz w:val="28"/>
          <w:szCs w:val="28"/>
        </w:rPr>
        <w:t>повышение технологичности (улучшение технологических свойств) предмета труда.</w:t>
      </w:r>
      <w:r w:rsidRPr="00C66B44">
        <w:rPr>
          <w:rFonts w:ascii="Times New Roman" w:hAnsi="Times New Roman" w:cs="Times New Roman"/>
          <w:sz w:val="28"/>
          <w:szCs w:val="28"/>
        </w:rPr>
        <w:t xml:space="preserve"> Достигается изменением конструкции или заменой матери</w:t>
      </w:r>
      <w:r w:rsidR="00B17AE5">
        <w:rPr>
          <w:rFonts w:ascii="Times New Roman" w:hAnsi="Times New Roman" w:cs="Times New Roman"/>
          <w:sz w:val="28"/>
          <w:szCs w:val="28"/>
        </w:rPr>
        <w:t>-</w:t>
      </w:r>
      <w:r w:rsidRPr="00C66B44">
        <w:rPr>
          <w:rFonts w:ascii="Times New Roman" w:hAnsi="Times New Roman" w:cs="Times New Roman"/>
          <w:sz w:val="28"/>
          <w:szCs w:val="28"/>
        </w:rPr>
        <w:t>ала</w:t>
      </w:r>
      <w:r w:rsidR="00140646">
        <w:rPr>
          <w:rFonts w:ascii="Times New Roman" w:hAnsi="Times New Roman" w:cs="Times New Roman"/>
          <w:sz w:val="28"/>
          <w:szCs w:val="28"/>
        </w:rPr>
        <w:t xml:space="preserve"> </w:t>
      </w:r>
      <w:r w:rsidR="001E3B80">
        <w:rPr>
          <w:rFonts w:ascii="Times New Roman" w:hAnsi="Times New Roman" w:cs="Times New Roman"/>
          <w:sz w:val="28"/>
          <w:szCs w:val="28"/>
        </w:rPr>
        <w:t xml:space="preserve">деталей </w:t>
      </w:r>
      <w:r w:rsidRPr="00C66B44">
        <w:rPr>
          <w:rFonts w:ascii="Times New Roman" w:hAnsi="Times New Roman" w:cs="Times New Roman"/>
          <w:sz w:val="28"/>
          <w:szCs w:val="28"/>
        </w:rPr>
        <w:t xml:space="preserve">изделия не в ущерб его потребительским свойствам при </w:t>
      </w:r>
      <w:r w:rsidRPr="00C66B44">
        <w:rPr>
          <w:rFonts w:ascii="Times New Roman" w:hAnsi="Times New Roman" w:cs="Times New Roman"/>
          <w:i/>
          <w:sz w:val="28"/>
          <w:szCs w:val="28"/>
        </w:rPr>
        <w:t>неизмен</w:t>
      </w:r>
      <w:r w:rsidR="001E3B80">
        <w:rPr>
          <w:rFonts w:ascii="Times New Roman" w:hAnsi="Times New Roman" w:cs="Times New Roman"/>
          <w:i/>
          <w:sz w:val="28"/>
          <w:szCs w:val="28"/>
        </w:rPr>
        <w:t>-</w:t>
      </w:r>
      <w:r w:rsidRPr="00C66B44">
        <w:rPr>
          <w:rFonts w:ascii="Times New Roman" w:hAnsi="Times New Roman" w:cs="Times New Roman"/>
          <w:i/>
          <w:sz w:val="28"/>
          <w:szCs w:val="28"/>
        </w:rPr>
        <w:t>ности</w:t>
      </w:r>
      <w:r w:rsidR="00140646">
        <w:rPr>
          <w:rFonts w:ascii="Times New Roman" w:hAnsi="Times New Roman" w:cs="Times New Roman"/>
          <w:i/>
          <w:sz w:val="28"/>
          <w:szCs w:val="28"/>
        </w:rPr>
        <w:t xml:space="preserve"> </w:t>
      </w:r>
      <w:r w:rsidRPr="00C66B44">
        <w:rPr>
          <w:rFonts w:ascii="Times New Roman" w:hAnsi="Times New Roman" w:cs="Times New Roman"/>
          <w:sz w:val="28"/>
          <w:szCs w:val="28"/>
        </w:rPr>
        <w:t xml:space="preserve">технологического принципа рабочего хода. Совокупность холостых ходов при этом </w:t>
      </w:r>
      <w:r w:rsidRPr="00C66B44">
        <w:rPr>
          <w:rFonts w:ascii="Times New Roman" w:hAnsi="Times New Roman" w:cs="Times New Roman"/>
          <w:i/>
          <w:sz w:val="28"/>
          <w:szCs w:val="28"/>
        </w:rPr>
        <w:t>может меняться как угодно.</w:t>
      </w:r>
      <w:r w:rsidR="00140646">
        <w:rPr>
          <w:rFonts w:ascii="Times New Roman" w:hAnsi="Times New Roman" w:cs="Times New Roman"/>
          <w:i/>
          <w:sz w:val="28"/>
          <w:szCs w:val="28"/>
        </w:rPr>
        <w:t xml:space="preserve"> </w:t>
      </w:r>
      <w:r w:rsidR="00464A4C">
        <w:rPr>
          <w:rFonts w:ascii="Times New Roman" w:hAnsi="Times New Roman" w:cs="Times New Roman"/>
          <w:sz w:val="28"/>
          <w:szCs w:val="28"/>
        </w:rPr>
        <w:t>Поскольку проработкой изде</w:t>
      </w:r>
      <w:r w:rsidR="003E558F">
        <w:rPr>
          <w:rFonts w:ascii="Times New Roman" w:hAnsi="Times New Roman" w:cs="Times New Roman"/>
          <w:sz w:val="28"/>
          <w:szCs w:val="28"/>
        </w:rPr>
        <w:t>-</w:t>
      </w:r>
      <w:r w:rsidR="00464A4C">
        <w:rPr>
          <w:rFonts w:ascii="Times New Roman" w:hAnsi="Times New Roman" w:cs="Times New Roman"/>
          <w:sz w:val="28"/>
          <w:szCs w:val="28"/>
        </w:rPr>
        <w:t>лия на технологичность занимается</w:t>
      </w:r>
      <w:r w:rsidR="003E558F">
        <w:rPr>
          <w:rFonts w:ascii="Times New Roman" w:hAnsi="Times New Roman" w:cs="Times New Roman"/>
          <w:sz w:val="28"/>
          <w:szCs w:val="28"/>
        </w:rPr>
        <w:t>, как правило,</w:t>
      </w:r>
      <w:r w:rsidR="00464A4C">
        <w:rPr>
          <w:rFonts w:ascii="Times New Roman" w:hAnsi="Times New Roman" w:cs="Times New Roman"/>
          <w:sz w:val="28"/>
          <w:szCs w:val="28"/>
        </w:rPr>
        <w:t xml:space="preserve"> само предприятие-изгото</w:t>
      </w:r>
      <w:r w:rsidR="003E558F">
        <w:rPr>
          <w:rFonts w:ascii="Times New Roman" w:hAnsi="Times New Roman" w:cs="Times New Roman"/>
          <w:sz w:val="28"/>
          <w:szCs w:val="28"/>
        </w:rPr>
        <w:t>-</w:t>
      </w:r>
      <w:r w:rsidR="00464A4C">
        <w:rPr>
          <w:rFonts w:ascii="Times New Roman" w:hAnsi="Times New Roman" w:cs="Times New Roman"/>
          <w:sz w:val="28"/>
          <w:szCs w:val="28"/>
        </w:rPr>
        <w:t>витель (см</w:t>
      </w:r>
      <w:r w:rsidR="00BE5D8B">
        <w:rPr>
          <w:rFonts w:ascii="Times New Roman" w:hAnsi="Times New Roman" w:cs="Times New Roman"/>
          <w:sz w:val="28"/>
          <w:szCs w:val="28"/>
        </w:rPr>
        <w:t>.</w:t>
      </w:r>
      <w:r w:rsidR="00464A4C">
        <w:rPr>
          <w:rFonts w:ascii="Times New Roman" w:hAnsi="Times New Roman" w:cs="Times New Roman"/>
          <w:sz w:val="28"/>
          <w:szCs w:val="28"/>
        </w:rPr>
        <w:t xml:space="preserve"> содержание ТПП, раздел 2.2), то </w:t>
      </w:r>
      <w:r w:rsidR="003E558F">
        <w:rPr>
          <w:rFonts w:ascii="Times New Roman" w:hAnsi="Times New Roman" w:cs="Times New Roman"/>
          <w:sz w:val="28"/>
          <w:szCs w:val="28"/>
        </w:rPr>
        <w:t xml:space="preserve">инновации подобного рода – это почти всегда инновации </w:t>
      </w:r>
      <w:r w:rsidR="003E558F" w:rsidRPr="003E558F">
        <w:rPr>
          <w:rFonts w:ascii="Times New Roman" w:hAnsi="Times New Roman" w:cs="Times New Roman"/>
          <w:b/>
          <w:i/>
          <w:sz w:val="28"/>
          <w:szCs w:val="28"/>
        </w:rPr>
        <w:t xml:space="preserve">собственные </w:t>
      </w:r>
      <w:r w:rsidR="003E558F">
        <w:rPr>
          <w:rFonts w:ascii="Times New Roman" w:hAnsi="Times New Roman" w:cs="Times New Roman"/>
          <w:sz w:val="28"/>
          <w:szCs w:val="28"/>
        </w:rPr>
        <w:t>(см. раздел 2.1).</w:t>
      </w:r>
    </w:p>
    <w:p w:rsidR="00DB26C7" w:rsidRDefault="00DB26C7" w:rsidP="002E57F4">
      <w:pPr>
        <w:tabs>
          <w:tab w:val="left" w:pos="1080"/>
        </w:tabs>
        <w:spacing w:after="0" w:line="240" w:lineRule="auto"/>
        <w:ind w:firstLine="680"/>
        <w:jc w:val="both"/>
        <w:rPr>
          <w:rFonts w:ascii="Times New Roman" w:hAnsi="Times New Roman" w:cs="Times New Roman"/>
          <w:sz w:val="28"/>
          <w:szCs w:val="28"/>
        </w:rPr>
      </w:pPr>
      <w:r w:rsidRPr="001303F0">
        <w:rPr>
          <w:rFonts w:ascii="Times New Roman" w:hAnsi="Times New Roman" w:cs="Times New Roman"/>
          <w:sz w:val="28"/>
          <w:szCs w:val="28"/>
        </w:rPr>
        <w:t xml:space="preserve">В отличие от технических решений эволюционного типа </w:t>
      </w:r>
      <w:r w:rsidRPr="001303F0">
        <w:rPr>
          <w:rFonts w:ascii="Times New Roman" w:hAnsi="Times New Roman" w:cs="Times New Roman"/>
          <w:b/>
          <w:i/>
          <w:sz w:val="28"/>
          <w:szCs w:val="28"/>
        </w:rPr>
        <w:t>при револю</w:t>
      </w:r>
      <w:r w:rsidR="002E57F4">
        <w:rPr>
          <w:rFonts w:ascii="Times New Roman" w:hAnsi="Times New Roman" w:cs="Times New Roman"/>
          <w:b/>
          <w:i/>
          <w:sz w:val="28"/>
          <w:szCs w:val="28"/>
        </w:rPr>
        <w:t>-</w:t>
      </w:r>
      <w:r w:rsidRPr="001303F0">
        <w:rPr>
          <w:rFonts w:ascii="Times New Roman" w:hAnsi="Times New Roman" w:cs="Times New Roman"/>
          <w:b/>
          <w:i/>
          <w:sz w:val="28"/>
          <w:szCs w:val="28"/>
        </w:rPr>
        <w:t xml:space="preserve">ционном развитии производительность живого труда </w:t>
      </w:r>
      <w:r w:rsidRPr="001303F0">
        <w:rPr>
          <w:rFonts w:ascii="Times New Roman" w:hAnsi="Times New Roman" w:cs="Times New Roman"/>
          <w:b/>
          <w:i/>
          <w:sz w:val="28"/>
          <w:szCs w:val="28"/>
          <w:lang w:val="en-US"/>
        </w:rPr>
        <w:t>L</w:t>
      </w:r>
      <w:r w:rsidRPr="001303F0">
        <w:rPr>
          <w:rFonts w:ascii="Times New Roman" w:hAnsi="Times New Roman" w:cs="Times New Roman"/>
          <w:b/>
          <w:i/>
          <w:sz w:val="28"/>
          <w:szCs w:val="28"/>
        </w:rPr>
        <w:t xml:space="preserve"> растет быстрее фондовооруженности</w:t>
      </w:r>
      <w:r w:rsidR="00140646">
        <w:rPr>
          <w:rFonts w:ascii="Times New Roman" w:hAnsi="Times New Roman" w:cs="Times New Roman"/>
          <w:b/>
          <w:i/>
          <w:sz w:val="28"/>
          <w:szCs w:val="28"/>
        </w:rPr>
        <w:t xml:space="preserve"> </w:t>
      </w:r>
      <w:r w:rsidRPr="001303F0">
        <w:rPr>
          <w:rFonts w:ascii="Times New Roman" w:hAnsi="Times New Roman" w:cs="Times New Roman"/>
          <w:b/>
          <w:i/>
          <w:sz w:val="28"/>
          <w:szCs w:val="28"/>
          <w:lang w:val="en-US"/>
        </w:rPr>
        <w:t>B</w:t>
      </w:r>
      <w:r w:rsidRPr="001303F0">
        <w:rPr>
          <w:rFonts w:ascii="Times New Roman" w:hAnsi="Times New Roman" w:cs="Times New Roman"/>
          <w:b/>
          <w:i/>
          <w:sz w:val="28"/>
          <w:szCs w:val="28"/>
        </w:rPr>
        <w:t>,</w:t>
      </w:r>
      <w:r w:rsidRPr="001303F0">
        <w:rPr>
          <w:rFonts w:ascii="Times New Roman" w:hAnsi="Times New Roman" w:cs="Times New Roman"/>
          <w:sz w:val="28"/>
          <w:szCs w:val="28"/>
        </w:rPr>
        <w:t xml:space="preserve"> т.е. имеет место соотношение </w:t>
      </w:r>
      <w:r w:rsidRPr="001303F0">
        <w:rPr>
          <w:rFonts w:ascii="Times New Roman" w:eastAsia="Times New Roman" w:hAnsi="Times New Roman" w:cs="Times New Roman"/>
          <w:position w:val="-10"/>
          <w:sz w:val="28"/>
          <w:szCs w:val="28"/>
        </w:rPr>
        <w:object w:dxaOrig="180" w:dyaOrig="345">
          <v:shape id="_x0000_i1029" type="#_x0000_t75" style="width:9pt;height:17.4pt" o:ole="">
            <v:imagedata r:id="rId19" o:title=""/>
          </v:shape>
          <o:OLEObject Type="Embed" ProgID="Equation.3" ShapeID="_x0000_i1029" DrawAspect="Content" ObjectID="_1657182308" r:id="rId20"/>
        </w:object>
      </w:r>
      <w:r w:rsidRPr="001303F0">
        <w:rPr>
          <w:rFonts w:ascii="Times New Roman" w:eastAsia="Times New Roman" w:hAnsi="Times New Roman" w:cs="Times New Roman"/>
          <w:position w:val="-12"/>
          <w:sz w:val="28"/>
          <w:szCs w:val="28"/>
        </w:rPr>
        <w:object w:dxaOrig="750" w:dyaOrig="420">
          <v:shape id="_x0000_i1030" type="#_x0000_t75" style="width:37.8pt;height:21pt" o:ole="">
            <v:imagedata r:id="rId21" o:title=""/>
          </v:shape>
          <o:OLEObject Type="Embed" ProgID="Equation.3" ShapeID="_x0000_i1030" DrawAspect="Content" ObjectID="_1657182309" r:id="rId22"/>
        </w:object>
      </w:r>
      <w:r w:rsidRPr="001303F0">
        <w:rPr>
          <w:rFonts w:ascii="Times New Roman" w:hAnsi="Times New Roman" w:cs="Times New Roman"/>
          <w:sz w:val="28"/>
          <w:szCs w:val="28"/>
        </w:rPr>
        <w:t xml:space="preserve"> (рис. </w:t>
      </w:r>
      <w:r>
        <w:rPr>
          <w:rFonts w:ascii="Times New Roman" w:hAnsi="Times New Roman" w:cs="Times New Roman"/>
          <w:sz w:val="28"/>
          <w:szCs w:val="28"/>
        </w:rPr>
        <w:t>2</w:t>
      </w:r>
      <w:r w:rsidRPr="001303F0">
        <w:rPr>
          <w:rFonts w:ascii="Times New Roman" w:hAnsi="Times New Roman" w:cs="Times New Roman"/>
          <w:sz w:val="28"/>
          <w:szCs w:val="28"/>
        </w:rPr>
        <w:t xml:space="preserve">.4) и </w:t>
      </w:r>
      <w:r w:rsidRPr="001303F0">
        <w:rPr>
          <w:rFonts w:ascii="Times New Roman" w:hAnsi="Times New Roman" w:cs="Times New Roman"/>
          <w:b/>
          <w:i/>
          <w:sz w:val="28"/>
          <w:szCs w:val="28"/>
        </w:rPr>
        <w:t xml:space="preserve">неограниченность революционного развития </w:t>
      </w:r>
      <w:r w:rsidRPr="001303F0">
        <w:rPr>
          <w:rFonts w:ascii="Times New Roman" w:hAnsi="Times New Roman" w:cs="Times New Roman"/>
          <w:sz w:val="28"/>
          <w:szCs w:val="28"/>
        </w:rPr>
        <w:t>в силу следующих его осо</w:t>
      </w:r>
      <w:r w:rsidR="00B17AE5">
        <w:rPr>
          <w:rFonts w:ascii="Times New Roman" w:hAnsi="Times New Roman" w:cs="Times New Roman"/>
          <w:sz w:val="28"/>
          <w:szCs w:val="28"/>
        </w:rPr>
        <w:t>-</w:t>
      </w:r>
      <w:r w:rsidRPr="001303F0">
        <w:rPr>
          <w:rFonts w:ascii="Times New Roman" w:hAnsi="Times New Roman" w:cs="Times New Roman"/>
          <w:sz w:val="28"/>
          <w:szCs w:val="28"/>
        </w:rPr>
        <w:t>бенностей:</w:t>
      </w:r>
    </w:p>
    <w:p w:rsidR="001D44AC" w:rsidRDefault="001D44AC" w:rsidP="00E9054F">
      <w:pPr>
        <w:tabs>
          <w:tab w:val="left" w:pos="1080"/>
        </w:tabs>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 </w:t>
      </w:r>
      <w:r w:rsidRPr="001303F0">
        <w:rPr>
          <w:rFonts w:ascii="Times New Roman" w:hAnsi="Times New Roman" w:cs="Times New Roman"/>
          <w:i/>
          <w:sz w:val="28"/>
          <w:szCs w:val="28"/>
        </w:rPr>
        <w:t xml:space="preserve">инновационного характера используемых технических решений. </w:t>
      </w:r>
      <w:r w:rsidRPr="001303F0">
        <w:rPr>
          <w:rFonts w:ascii="Times New Roman" w:hAnsi="Times New Roman" w:cs="Times New Roman"/>
          <w:sz w:val="28"/>
          <w:szCs w:val="28"/>
        </w:rPr>
        <w:t>Нетра</w:t>
      </w:r>
      <w:r w:rsidR="00B17AE5">
        <w:rPr>
          <w:rFonts w:ascii="Times New Roman" w:hAnsi="Times New Roman" w:cs="Times New Roman"/>
          <w:sz w:val="28"/>
          <w:szCs w:val="28"/>
        </w:rPr>
        <w:t>-</w:t>
      </w:r>
      <w:r w:rsidRPr="001303F0">
        <w:rPr>
          <w:rFonts w:ascii="Times New Roman" w:hAnsi="Times New Roman" w:cs="Times New Roman"/>
          <w:sz w:val="28"/>
          <w:szCs w:val="28"/>
        </w:rPr>
        <w:t>диционный (эвристический) характер этих решений базируется, как уже го</w:t>
      </w:r>
      <w:r w:rsidR="00B17AE5">
        <w:rPr>
          <w:rFonts w:ascii="Times New Roman" w:hAnsi="Times New Roman" w:cs="Times New Roman"/>
          <w:sz w:val="28"/>
          <w:szCs w:val="28"/>
        </w:rPr>
        <w:t>-</w:t>
      </w:r>
      <w:r w:rsidRPr="001303F0">
        <w:rPr>
          <w:rFonts w:ascii="Times New Roman" w:hAnsi="Times New Roman" w:cs="Times New Roman"/>
          <w:sz w:val="28"/>
          <w:szCs w:val="28"/>
        </w:rPr>
        <w:t>ворилось, на коммерциализации научного знания, а поскольку процесс позна</w:t>
      </w:r>
      <w:r w:rsidR="00B17AE5">
        <w:rPr>
          <w:rFonts w:ascii="Times New Roman" w:hAnsi="Times New Roman" w:cs="Times New Roman"/>
          <w:sz w:val="28"/>
          <w:szCs w:val="28"/>
        </w:rPr>
        <w:t>-</w:t>
      </w:r>
      <w:r w:rsidRPr="001303F0">
        <w:rPr>
          <w:rFonts w:ascii="Times New Roman" w:hAnsi="Times New Roman" w:cs="Times New Roman"/>
          <w:sz w:val="28"/>
          <w:szCs w:val="28"/>
        </w:rPr>
        <w:t>ния реального мира неостановим, источник инновационного развития (науч</w:t>
      </w:r>
      <w:r w:rsidR="00B17AE5">
        <w:rPr>
          <w:rFonts w:ascii="Times New Roman" w:hAnsi="Times New Roman" w:cs="Times New Roman"/>
          <w:sz w:val="28"/>
          <w:szCs w:val="28"/>
        </w:rPr>
        <w:t>-</w:t>
      </w:r>
      <w:r w:rsidRPr="001303F0">
        <w:rPr>
          <w:rFonts w:ascii="Times New Roman" w:hAnsi="Times New Roman" w:cs="Times New Roman"/>
          <w:sz w:val="28"/>
          <w:szCs w:val="28"/>
        </w:rPr>
        <w:t>ного знания, результата этого процесса) неиссякаем;</w:t>
      </w:r>
    </w:p>
    <w:p w:rsidR="00DE261E" w:rsidRDefault="003E558F"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03F0">
        <w:rPr>
          <w:rFonts w:ascii="Times New Roman" w:hAnsi="Times New Roman" w:cs="Times New Roman"/>
          <w:sz w:val="28"/>
          <w:szCs w:val="28"/>
        </w:rPr>
        <w:t xml:space="preserve">в балансе времени рабочего </w:t>
      </w:r>
      <w:r w:rsidRPr="001303F0">
        <w:rPr>
          <w:rFonts w:ascii="Times New Roman" w:hAnsi="Times New Roman" w:cs="Times New Roman"/>
          <w:sz w:val="28"/>
          <w:szCs w:val="28"/>
          <w:lang w:val="en-US"/>
        </w:rPr>
        <w:t>t</w:t>
      </w:r>
      <w:r w:rsidRPr="001303F0">
        <w:rPr>
          <w:rFonts w:ascii="Times New Roman" w:hAnsi="Times New Roman" w:cs="Times New Roman"/>
          <w:sz w:val="28"/>
          <w:szCs w:val="28"/>
          <w:vertAlign w:val="subscript"/>
          <w:lang w:val="en-US"/>
        </w:rPr>
        <w:t>px</w:t>
      </w:r>
      <w:r w:rsidRPr="001303F0">
        <w:rPr>
          <w:rFonts w:ascii="Times New Roman" w:hAnsi="Times New Roman" w:cs="Times New Roman"/>
          <w:sz w:val="28"/>
          <w:szCs w:val="28"/>
        </w:rPr>
        <w:t xml:space="preserve"> и холостых </w:t>
      </w:r>
      <w:r w:rsidRPr="001303F0">
        <w:rPr>
          <w:rFonts w:ascii="Times New Roman" w:hAnsi="Times New Roman" w:cs="Times New Roman"/>
          <w:sz w:val="28"/>
          <w:szCs w:val="28"/>
          <w:lang w:val="en-US"/>
        </w:rPr>
        <w:t>t</w:t>
      </w:r>
      <w:r w:rsidRPr="001303F0">
        <w:rPr>
          <w:rFonts w:ascii="Times New Roman" w:hAnsi="Times New Roman" w:cs="Times New Roman"/>
          <w:sz w:val="28"/>
          <w:szCs w:val="28"/>
          <w:vertAlign w:val="subscript"/>
          <w:lang w:val="en-US"/>
        </w:rPr>
        <w:t>xx</w:t>
      </w:r>
      <w:r w:rsidRPr="001303F0">
        <w:rPr>
          <w:rFonts w:ascii="Times New Roman" w:hAnsi="Times New Roman" w:cs="Times New Roman"/>
          <w:sz w:val="28"/>
          <w:szCs w:val="28"/>
        </w:rPr>
        <w:t xml:space="preserve"> ходов первое составляет 80</w:t>
      </w:r>
      <w:r>
        <w:rPr>
          <w:rFonts w:ascii="Times New Roman" w:hAnsi="Times New Roman" w:cs="Times New Roman"/>
          <w:sz w:val="28"/>
          <w:szCs w:val="28"/>
        </w:rPr>
        <w:t>–</w:t>
      </w:r>
      <w:r w:rsidRPr="001303F0">
        <w:rPr>
          <w:rFonts w:ascii="Times New Roman" w:hAnsi="Times New Roman" w:cs="Times New Roman"/>
          <w:sz w:val="28"/>
          <w:szCs w:val="28"/>
        </w:rPr>
        <w:t>85</w:t>
      </w:r>
      <w:r w:rsidR="00140646">
        <w:rPr>
          <w:rFonts w:ascii="Times New Roman" w:hAnsi="Times New Roman" w:cs="Times New Roman"/>
          <w:sz w:val="28"/>
          <w:szCs w:val="28"/>
        </w:rPr>
        <w:t xml:space="preserve"> </w:t>
      </w:r>
      <w:r w:rsidRPr="001303F0">
        <w:rPr>
          <w:rFonts w:ascii="Times New Roman" w:hAnsi="Times New Roman" w:cs="Times New Roman"/>
          <w:sz w:val="28"/>
          <w:szCs w:val="28"/>
        </w:rPr>
        <w:t xml:space="preserve">% (машиностроение), поэтому </w:t>
      </w:r>
      <w:r w:rsidRPr="001303F0">
        <w:rPr>
          <w:rFonts w:ascii="Times New Roman" w:hAnsi="Times New Roman" w:cs="Times New Roman"/>
          <w:i/>
          <w:sz w:val="28"/>
          <w:szCs w:val="28"/>
        </w:rPr>
        <w:t>революционное развитие гораздо эф</w:t>
      </w:r>
      <w:r>
        <w:rPr>
          <w:rFonts w:ascii="Times New Roman" w:hAnsi="Times New Roman" w:cs="Times New Roman"/>
          <w:i/>
          <w:sz w:val="28"/>
          <w:szCs w:val="28"/>
        </w:rPr>
        <w:t>-</w:t>
      </w:r>
      <w:r w:rsidRPr="001303F0">
        <w:rPr>
          <w:rFonts w:ascii="Times New Roman" w:hAnsi="Times New Roman" w:cs="Times New Roman"/>
          <w:i/>
          <w:sz w:val="28"/>
          <w:szCs w:val="28"/>
        </w:rPr>
        <w:t>фективнее с точки зрения уменьшения суммарных затрат времени на еди</w:t>
      </w:r>
      <w:r>
        <w:rPr>
          <w:rFonts w:ascii="Times New Roman" w:hAnsi="Times New Roman" w:cs="Times New Roman"/>
          <w:i/>
          <w:sz w:val="28"/>
          <w:szCs w:val="28"/>
        </w:rPr>
        <w:t>-</w:t>
      </w:r>
      <w:r w:rsidRPr="001303F0">
        <w:rPr>
          <w:rFonts w:ascii="Times New Roman" w:hAnsi="Times New Roman" w:cs="Times New Roman"/>
          <w:i/>
          <w:sz w:val="28"/>
          <w:szCs w:val="28"/>
        </w:rPr>
        <w:t>ницу продукции, чем эволюционное.</w:t>
      </w:r>
      <w:r w:rsidR="00140646">
        <w:rPr>
          <w:rFonts w:ascii="Times New Roman" w:hAnsi="Times New Roman" w:cs="Times New Roman"/>
          <w:i/>
          <w:sz w:val="28"/>
          <w:szCs w:val="28"/>
        </w:rPr>
        <w:t xml:space="preserve"> </w:t>
      </w:r>
      <w:r>
        <w:rPr>
          <w:rFonts w:ascii="Times New Roman" w:hAnsi="Times New Roman" w:cs="Times New Roman"/>
          <w:sz w:val="28"/>
          <w:szCs w:val="28"/>
        </w:rPr>
        <w:t xml:space="preserve">Именно поэтому указанное преимущест-во имеет место для </w:t>
      </w:r>
      <w:r w:rsidRPr="003E558F">
        <w:rPr>
          <w:rFonts w:ascii="Times New Roman" w:hAnsi="Times New Roman" w:cs="Times New Roman"/>
          <w:b/>
          <w:i/>
          <w:sz w:val="28"/>
          <w:szCs w:val="28"/>
        </w:rPr>
        <w:t xml:space="preserve">всех </w:t>
      </w:r>
      <w:r>
        <w:rPr>
          <w:rFonts w:ascii="Times New Roman" w:hAnsi="Times New Roman" w:cs="Times New Roman"/>
          <w:sz w:val="28"/>
          <w:szCs w:val="28"/>
        </w:rPr>
        <w:t>технических решений революционного типа (см. вы</w:t>
      </w:r>
      <w:r w:rsidR="00DE261E">
        <w:rPr>
          <w:rFonts w:ascii="Times New Roman" w:hAnsi="Times New Roman" w:cs="Times New Roman"/>
          <w:sz w:val="28"/>
          <w:szCs w:val="28"/>
        </w:rPr>
        <w:t>-</w:t>
      </w:r>
      <w:r>
        <w:rPr>
          <w:rFonts w:ascii="Times New Roman" w:hAnsi="Times New Roman" w:cs="Times New Roman"/>
          <w:sz w:val="28"/>
          <w:szCs w:val="28"/>
        </w:rPr>
        <w:t>ше), а не только для</w:t>
      </w:r>
      <w:r w:rsidR="00140646">
        <w:rPr>
          <w:rFonts w:ascii="Times New Roman" w:hAnsi="Times New Roman" w:cs="Times New Roman"/>
          <w:sz w:val="28"/>
          <w:szCs w:val="28"/>
        </w:rPr>
        <w:t xml:space="preserve"> </w:t>
      </w:r>
      <w:r w:rsidR="00DE261E">
        <w:rPr>
          <w:rFonts w:ascii="Times New Roman" w:hAnsi="Times New Roman" w:cs="Times New Roman"/>
          <w:sz w:val="28"/>
          <w:szCs w:val="28"/>
        </w:rPr>
        <w:t>самых радикальных (там же).</w:t>
      </w:r>
    </w:p>
    <w:sdt>
      <w:sdtPr>
        <w:rPr>
          <w:rFonts w:ascii="Times New Roman" w:hAnsi="Times New Roman" w:cs="Times New Roman"/>
          <w:sz w:val="28"/>
          <w:szCs w:val="28"/>
        </w:rPr>
        <w:id w:val="-696310674"/>
        <w:lock w:val="contentLocked"/>
        <w:placeholder>
          <w:docPart w:val="DefaultPlaceholder_1082065158"/>
        </w:placeholder>
        <w:group/>
      </w:sdtPr>
      <w:sdtContent>
        <w:p w:rsidR="001D44AC" w:rsidRDefault="001D44AC" w:rsidP="00DE261E">
          <w:pPr>
            <w:tabs>
              <w:tab w:val="left" w:pos="1080"/>
            </w:tabs>
            <w:spacing w:after="0" w:line="240" w:lineRule="auto"/>
            <w:ind w:firstLine="510"/>
            <w:jc w:val="both"/>
            <w:rPr>
              <w:rFonts w:ascii="Times New Roman" w:hAnsi="Times New Roman" w:cs="Times New Roman"/>
              <w:sz w:val="28"/>
              <w:szCs w:val="28"/>
            </w:rPr>
          </w:pPr>
        </w:p>
        <w:p w:rsidR="001D44AC" w:rsidRDefault="00893E6B"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144" o:spid="_x0000_s1071" type="#_x0000_t202" style="position:absolute;left:0;text-align:left;margin-left:220.95pt;margin-top:-2.7pt;width:20.95pt;height:2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" filled="f" stroked="f" strokeweight=".5pt">
                <v:textbox style="mso-next-textbox:#Поле 144">
                  <w:txbxContent>
                    <w:p w:rsidR="00C66258" w:rsidRPr="005F6B25" w:rsidRDefault="00C66258">
                      <w:pPr>
                        <w:rPr>
                          <w:rFonts w:ascii="Times New Roman" w:hAnsi="Times New Roman" w:cs="Times New Roman"/>
                          <w:sz w:val="28"/>
                          <w:szCs w:val="28"/>
                          <w:lang w:val="en-US"/>
                        </w:rPr>
                      </w:pPr>
                      <w:r w:rsidRPr="005F6B25">
                        <w:rPr>
                          <w:rFonts w:ascii="Times New Roman" w:hAnsi="Times New Roman" w:cs="Times New Roman"/>
                          <w:sz w:val="28"/>
                          <w:szCs w:val="28"/>
                          <w:lang w:val="en-US"/>
                        </w:rPr>
                        <w:t>L</w:t>
                      </w:r>
                    </w:p>
                  </w:txbxContent>
                </v:textbox>
              </v:shape>
            </w:pict>
          </w:r>
          <w:r>
            <w:rPr>
              <w:rFonts w:ascii="Times New Roman" w:hAnsi="Times New Roman" w:cs="Times New Roman"/>
              <w:noProof/>
              <w:sz w:val="28"/>
              <w:szCs w:val="28"/>
              <w:lang w:eastAsia="ru-RU"/>
            </w:rPr>
            <w:pict>
              <v:line id="Прямая соединительная линия 142" o:spid="_x0000_s1210" style="position:absolute;left:0;text-align:left;flip:y;z-index:251689984;visibility:visible;mso-width-relative:margin;mso-height-relative:margin" from="115.2pt,8.55pt" to="220.6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" strokecolor="black [3213]" strokeweight="1.5pt"/>
            </w:pict>
          </w:r>
          <w:r>
            <w:rPr>
              <w:rFonts w:ascii="Times New Roman" w:hAnsi="Times New Roman" w:cs="Times New Roman"/>
              <w:noProof/>
              <w:sz w:val="28"/>
              <w:szCs w:val="28"/>
              <w:lang w:eastAsia="ru-RU"/>
            </w:rPr>
            <w:pict>
              <v:shape id="Поле 147" o:spid="_x0000_s1072" type="#_x0000_t202" style="position:absolute;left:0;text-align:left;margin-left:60.45pt;margin-top:-13.95pt;width:40.15pt;height:2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" filled="f" stroked="f" strokeweight=".5pt">
                <v:textbox style="mso-next-textbox:#Поле 147">
                  <w:txbxContent>
                    <w:p w:rsidR="00C66258" w:rsidRPr="005F6B25" w:rsidRDefault="00C66258" w:rsidP="005F6B25">
                      <w:pPr>
                        <w:rPr>
                          <w:rFonts w:ascii="Times New Roman" w:hAnsi="Times New Roman" w:cs="Times New Roman"/>
                          <w:b/>
                          <w:sz w:val="28"/>
                          <w:szCs w:val="28"/>
                          <w:lang w:val="en-US"/>
                        </w:rPr>
                      </w:pPr>
                      <w:r>
                        <w:rPr>
                          <w:rFonts w:ascii="Times New Roman" w:hAnsi="Times New Roman" w:cs="Times New Roman"/>
                          <w:sz w:val="28"/>
                          <w:szCs w:val="28"/>
                          <w:lang w:val="en-US"/>
                        </w:rPr>
                        <w:t>L, B</w:t>
                      </w:r>
                    </w:p>
                  </w:txbxContent>
                </v:textbox>
              </v:shape>
            </w:pict>
          </w:r>
          <w:r>
            <w:rPr>
              <w:rFonts w:ascii="Times New Roman" w:hAnsi="Times New Roman" w:cs="Times New Roman"/>
              <w:noProof/>
              <w:sz w:val="28"/>
              <w:szCs w:val="28"/>
              <w:lang w:eastAsia="ru-RU"/>
            </w:rPr>
            <w:pict>
              <v:shape id="Прямая со стрелкой 140" o:spid="_x0000_s1209" type="#_x0000_t32" style="position:absolute;left:0;text-align:left;margin-left:100.6pt;margin-top:-4.95pt;width:0;height:134.2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" strokecolor="black [3213]" strokeweight="1pt">
                <v:stroke endarrow="open"/>
              </v:shape>
            </w:pict>
          </w:r>
        </w:p>
        <w:p w:rsidR="001D44AC" w:rsidRDefault="00893E6B"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145" o:spid="_x0000_s1073" type="#_x0000_t202" style="position:absolute;left:0;text-align:left;margin-left:220.2pt;margin-top:23.7pt;width:21pt;height:2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" filled="f" stroked="f" strokeweight=".5pt">
                <v:textbox style="mso-next-textbox:#Поле 145">
                  <w:txbxContent>
                    <w:p w:rsidR="00C66258" w:rsidRPr="005F6B25" w:rsidRDefault="00C66258" w:rsidP="005F6B25">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w:pict>
          </w:r>
        </w:p>
        <w:p w:rsidR="001D44AC" w:rsidRDefault="00893E6B"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3" o:spid="_x0000_s1208" style="position:absolute;left:0;text-align:left;flip:y;z-index:251691008;visibility:visible;mso-height-relative:margin" from="115.95pt,11.1pt" to="220.6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" strokecolor="black [3040]" strokeweight="1.5pt"/>
            </w:pict>
          </w:r>
        </w:p>
        <w:p w:rsidR="001D44AC" w:rsidRDefault="001D44AC" w:rsidP="00DB26C7">
          <w:pPr>
            <w:tabs>
              <w:tab w:val="left" w:pos="1080"/>
            </w:tabs>
            <w:spacing w:line="240" w:lineRule="auto"/>
            <w:ind w:firstLine="540"/>
            <w:jc w:val="both"/>
            <w:rPr>
              <w:rFonts w:ascii="Times New Roman" w:hAnsi="Times New Roman" w:cs="Times New Roman"/>
              <w:sz w:val="28"/>
              <w:szCs w:val="28"/>
            </w:rPr>
          </w:pPr>
        </w:p>
        <w:p w:rsidR="001D44AC" w:rsidRDefault="00893E6B"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146" o:spid="_x0000_s1074" type="#_x0000_t202" style="position:absolute;left:0;text-align:left;margin-left:286.55pt;margin-top:24.9pt;width:42.75pt;height:30.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" filled="f" stroked="f" strokeweight=".5pt">
                <v:textbox style="mso-next-textbox:#Поле 146">
                  <w:txbxContent>
                    <w:p w:rsidR="00C66258" w:rsidRPr="005F6B25" w:rsidRDefault="00C66258" w:rsidP="005F6B25">
                      <w:pPr>
                        <w:rPr>
                          <w:rFonts w:ascii="Times New Roman" w:hAnsi="Times New Roman" w:cs="Times New Roman"/>
                          <w:sz w:val="28"/>
                          <w:szCs w:val="28"/>
                          <w:vertAlign w:val="subscript"/>
                          <w:lang w:val="en-US"/>
                        </w:rPr>
                      </w:pPr>
                      <w:r>
                        <w:rPr>
                          <w:rFonts w:ascii="Times New Roman" w:hAnsi="Times New Roman" w:cs="Times New Roman"/>
                          <w:sz w:val="28"/>
                          <w:szCs w:val="28"/>
                          <w:lang w:val="en-US"/>
                        </w:rPr>
                        <w:t>1/t</w:t>
                      </w:r>
                      <w:r>
                        <w:rPr>
                          <w:rFonts w:ascii="Times New Roman" w:hAnsi="Times New Roman" w:cs="Times New Roman"/>
                          <w:sz w:val="28"/>
                          <w:szCs w:val="28"/>
                          <w:vertAlign w:val="subscript"/>
                          <w:lang w:val="en-US"/>
                        </w:rPr>
                        <w:t>px</w:t>
                      </w:r>
                    </w:p>
                  </w:txbxContent>
                </v:textbox>
              </v:shape>
            </w:pict>
          </w:r>
          <w:r>
            <w:rPr>
              <w:rFonts w:ascii="Times New Roman" w:hAnsi="Times New Roman" w:cs="Times New Roman"/>
              <w:noProof/>
              <w:sz w:val="28"/>
              <w:szCs w:val="28"/>
              <w:lang w:eastAsia="ru-RU"/>
            </w:rPr>
            <w:pict>
              <v:shape id="Прямая со стрелкой 141" o:spid="_x0000_s1207" type="#_x0000_t32" style="position:absolute;left:0;text-align:left;margin-left:100.6pt;margin-top:24.9pt;width:191.2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" strokecolor="black [3213]" strokeweight="1pt">
                <v:stroke endarrow="open"/>
              </v:shape>
            </w:pict>
          </w:r>
        </w:p>
        <w:p w:rsidR="001D44AC" w:rsidRDefault="00893E6B" w:rsidP="00DB26C7">
          <w:pPr>
            <w:tabs>
              <w:tab w:val="left" w:pos="1080"/>
            </w:tabs>
            <w:spacing w:line="240" w:lineRule="auto"/>
            <w:ind w:firstLine="540"/>
            <w:jc w:val="both"/>
            <w:rPr>
              <w:rFonts w:ascii="Times New Roman" w:hAnsi="Times New Roman" w:cs="Times New Roman"/>
              <w:sz w:val="28"/>
              <w:szCs w:val="28"/>
            </w:rPr>
          </w:pPr>
        </w:p>
      </w:sdtContent>
    </w:sdt>
    <w:p w:rsidR="00DB26C7" w:rsidRPr="00F83C75" w:rsidRDefault="00DB26C7" w:rsidP="005F6B25">
      <w:pPr>
        <w:tabs>
          <w:tab w:val="left" w:pos="1080"/>
        </w:tabs>
        <w:spacing w:after="0" w:line="240" w:lineRule="auto"/>
        <w:jc w:val="center"/>
        <w:rPr>
          <w:rFonts w:ascii="Times New Roman" w:hAnsi="Times New Roman" w:cs="Times New Roman"/>
          <w:b/>
          <w:i/>
          <w:sz w:val="28"/>
          <w:szCs w:val="28"/>
        </w:rPr>
      </w:pPr>
      <w:r w:rsidRPr="001303F0">
        <w:rPr>
          <w:rFonts w:ascii="Times New Roman" w:hAnsi="Times New Roman" w:cs="Times New Roman"/>
          <w:i/>
          <w:sz w:val="28"/>
          <w:szCs w:val="28"/>
        </w:rPr>
        <w:t xml:space="preserve">Рис. </w:t>
      </w:r>
      <w:r>
        <w:rPr>
          <w:rFonts w:ascii="Times New Roman" w:hAnsi="Times New Roman" w:cs="Times New Roman"/>
          <w:i/>
          <w:sz w:val="28"/>
          <w:szCs w:val="28"/>
        </w:rPr>
        <w:t>2</w:t>
      </w:r>
      <w:r w:rsidRPr="001303F0">
        <w:rPr>
          <w:rFonts w:ascii="Times New Roman" w:hAnsi="Times New Roman" w:cs="Times New Roman"/>
          <w:i/>
          <w:sz w:val="28"/>
          <w:szCs w:val="28"/>
        </w:rPr>
        <w:t>.4.</w:t>
      </w:r>
      <w:r w:rsidR="00140646">
        <w:rPr>
          <w:rFonts w:ascii="Times New Roman" w:hAnsi="Times New Roman" w:cs="Times New Roman"/>
          <w:i/>
          <w:sz w:val="28"/>
          <w:szCs w:val="28"/>
        </w:rPr>
        <w:t xml:space="preserve"> </w:t>
      </w:r>
      <w:r w:rsidRPr="00F83C75">
        <w:rPr>
          <w:rFonts w:ascii="Times New Roman" w:hAnsi="Times New Roman" w:cs="Times New Roman"/>
          <w:b/>
          <w:i/>
          <w:sz w:val="28"/>
          <w:szCs w:val="28"/>
        </w:rPr>
        <w:t xml:space="preserve">Закономерности революционного развития </w:t>
      </w:r>
    </w:p>
    <w:p w:rsidR="00DB26C7" w:rsidRPr="00F83C75" w:rsidRDefault="00DB26C7" w:rsidP="005F6B25">
      <w:pPr>
        <w:tabs>
          <w:tab w:val="left" w:pos="1080"/>
        </w:tabs>
        <w:spacing w:line="240" w:lineRule="auto"/>
        <w:jc w:val="center"/>
        <w:rPr>
          <w:rFonts w:ascii="Times New Roman" w:hAnsi="Times New Roman" w:cs="Times New Roman"/>
          <w:b/>
          <w:i/>
          <w:sz w:val="28"/>
          <w:szCs w:val="28"/>
        </w:rPr>
      </w:pPr>
      <w:r w:rsidRPr="00F83C75">
        <w:rPr>
          <w:rFonts w:ascii="Times New Roman" w:hAnsi="Times New Roman" w:cs="Times New Roman"/>
          <w:b/>
          <w:i/>
          <w:sz w:val="28"/>
          <w:szCs w:val="28"/>
        </w:rPr>
        <w:t>производственных процессов</w:t>
      </w:r>
    </w:p>
    <w:p w:rsidR="001303F0" w:rsidRPr="001303F0" w:rsidRDefault="001303F0" w:rsidP="00381790">
      <w:pPr>
        <w:tabs>
          <w:tab w:val="left" w:pos="1080"/>
        </w:tabs>
        <w:spacing w:line="240" w:lineRule="auto"/>
        <w:ind w:firstLine="680"/>
        <w:jc w:val="both"/>
        <w:rPr>
          <w:rFonts w:ascii="Times New Roman" w:hAnsi="Times New Roman" w:cs="Times New Roman"/>
          <w:sz w:val="28"/>
          <w:szCs w:val="28"/>
        </w:rPr>
      </w:pPr>
      <w:r w:rsidRPr="001303F0">
        <w:rPr>
          <w:rFonts w:ascii="Times New Roman" w:hAnsi="Times New Roman" w:cs="Times New Roman"/>
          <w:sz w:val="28"/>
          <w:szCs w:val="28"/>
        </w:rPr>
        <w:t xml:space="preserve">Как должны </w:t>
      </w:r>
      <w:r w:rsidRPr="001303F0">
        <w:rPr>
          <w:rFonts w:ascii="Times New Roman" w:hAnsi="Times New Roman" w:cs="Times New Roman"/>
          <w:i/>
          <w:sz w:val="28"/>
          <w:szCs w:val="28"/>
        </w:rPr>
        <w:t>сочетаться</w:t>
      </w:r>
      <w:r w:rsidRPr="001303F0">
        <w:rPr>
          <w:rFonts w:ascii="Times New Roman" w:hAnsi="Times New Roman" w:cs="Times New Roman"/>
          <w:sz w:val="28"/>
          <w:szCs w:val="28"/>
        </w:rPr>
        <w:t xml:space="preserve"> друг с другом оба возможных пути развития, показывает </w:t>
      </w:r>
      <w:r w:rsidRPr="001303F0">
        <w:rPr>
          <w:rFonts w:ascii="Times New Roman" w:hAnsi="Times New Roman" w:cs="Times New Roman"/>
          <w:i/>
          <w:sz w:val="28"/>
          <w:szCs w:val="28"/>
        </w:rPr>
        <w:t>базовая модель развития производственных процессов</w:t>
      </w:r>
      <w:r w:rsidRPr="001303F0">
        <w:rPr>
          <w:rFonts w:ascii="Times New Roman" w:hAnsi="Times New Roman" w:cs="Times New Roman"/>
          <w:sz w:val="28"/>
          <w:szCs w:val="28"/>
        </w:rPr>
        <w:t xml:space="preserve"> вида</w:t>
      </w:r>
    </w:p>
    <w:p w:rsidR="001303F0" w:rsidRPr="001303F0" w:rsidRDefault="0016481A" w:rsidP="0016481A">
      <w:pPr>
        <w:tabs>
          <w:tab w:val="left" w:pos="1080"/>
        </w:tabs>
        <w:spacing w:line="240" w:lineRule="auto"/>
        <w:jc w:val="center"/>
        <w:rPr>
          <w:rFonts w:ascii="Times New Roman" w:hAnsi="Times New Roman" w:cs="Times New Roman"/>
          <w:sz w:val="28"/>
          <w:szCs w:val="28"/>
        </w:rPr>
      </w:pPr>
      <w:r w:rsidRPr="001303F0">
        <w:rPr>
          <w:rFonts w:ascii="Times New Roman" w:eastAsia="Times New Roman" w:hAnsi="Times New Roman" w:cs="Times New Roman"/>
          <w:position w:val="-12"/>
          <w:sz w:val="28"/>
          <w:szCs w:val="28"/>
        </w:rPr>
        <w:object w:dxaOrig="1890" w:dyaOrig="645">
          <v:shape id="_x0000_i1031" type="#_x0000_t75" style="width:83.4pt;height:28.8pt" o:ole="">
            <v:imagedata r:id="rId23" o:title=""/>
          </v:shape>
          <o:OLEObject Type="Embed" ProgID="Equation.3" ShapeID="_x0000_i1031" DrawAspect="Content" ObjectID="_1657182310" r:id="rId24"/>
        </w:object>
      </w:r>
    </w:p>
    <w:p w:rsidR="001303F0" w:rsidRPr="00463700" w:rsidRDefault="0005461B" w:rsidP="001303F0">
      <w:p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3F0" w:rsidRPr="001303F0">
        <w:rPr>
          <w:rFonts w:ascii="Times New Roman" w:hAnsi="Times New Roman" w:cs="Times New Roman"/>
          <w:sz w:val="28"/>
          <w:szCs w:val="28"/>
        </w:rPr>
        <w:t xml:space="preserve">где </w:t>
      </w:r>
      <w:r w:rsidR="001303F0" w:rsidRPr="001303F0">
        <w:rPr>
          <w:rFonts w:ascii="Times New Roman" w:hAnsi="Times New Roman" w:cs="Times New Roman"/>
          <w:sz w:val="28"/>
          <w:szCs w:val="28"/>
          <w:lang w:val="en-US"/>
        </w:rPr>
        <w:t>y</w:t>
      </w:r>
      <w:r w:rsidR="001303F0" w:rsidRPr="001303F0">
        <w:rPr>
          <w:rFonts w:ascii="Times New Roman" w:hAnsi="Times New Roman" w:cs="Times New Roman"/>
          <w:sz w:val="28"/>
          <w:szCs w:val="28"/>
          <w:vertAlign w:val="subscript"/>
          <w:lang w:val="en-US"/>
        </w:rPr>
        <w:t>i</w:t>
      </w:r>
      <w:r w:rsidR="001303F0" w:rsidRPr="001303F0">
        <w:rPr>
          <w:rFonts w:ascii="Times New Roman" w:hAnsi="Times New Roman" w:cs="Times New Roman"/>
          <w:sz w:val="28"/>
          <w:szCs w:val="28"/>
        </w:rPr>
        <w:t xml:space="preserve"> – показатель технологического уровня производственного процесса. </w:t>
      </w:r>
      <w:r w:rsidR="001303F0" w:rsidRPr="001303F0">
        <w:rPr>
          <w:rFonts w:ascii="Times New Roman" w:hAnsi="Times New Roman" w:cs="Times New Roman"/>
          <w:i/>
          <w:sz w:val="28"/>
          <w:szCs w:val="28"/>
        </w:rPr>
        <w:t xml:space="preserve">При эволюционном развитии </w:t>
      </w:r>
      <w:r w:rsidR="001303F0" w:rsidRPr="001303F0">
        <w:rPr>
          <w:rFonts w:ascii="Times New Roman" w:hAnsi="Times New Roman" w:cs="Times New Roman"/>
          <w:i/>
          <w:sz w:val="28"/>
          <w:szCs w:val="28"/>
          <w:lang w:val="en-US"/>
        </w:rPr>
        <w:t>y</w:t>
      </w:r>
      <w:r w:rsidR="001303F0" w:rsidRPr="001303F0">
        <w:rPr>
          <w:rFonts w:ascii="Times New Roman" w:hAnsi="Times New Roman" w:cs="Times New Roman"/>
          <w:i/>
          <w:sz w:val="28"/>
          <w:szCs w:val="28"/>
          <w:vertAlign w:val="subscript"/>
          <w:lang w:val="en-US"/>
        </w:rPr>
        <w:t>i</w:t>
      </w:r>
      <w:r w:rsidR="001303F0" w:rsidRPr="001303F0">
        <w:rPr>
          <w:rFonts w:ascii="Times New Roman" w:hAnsi="Times New Roman" w:cs="Times New Roman"/>
          <w:i/>
          <w:sz w:val="28"/>
          <w:szCs w:val="28"/>
        </w:rPr>
        <w:t xml:space="preserve"> = </w:t>
      </w:r>
      <w:r w:rsidR="001303F0" w:rsidRPr="001303F0">
        <w:rPr>
          <w:rFonts w:ascii="Times New Roman" w:hAnsi="Times New Roman" w:cs="Times New Roman"/>
          <w:i/>
          <w:sz w:val="28"/>
          <w:szCs w:val="28"/>
          <w:lang w:val="en-US"/>
        </w:rPr>
        <w:t>const</w:t>
      </w:r>
      <w:r w:rsidR="001303F0" w:rsidRPr="001303F0">
        <w:rPr>
          <w:rFonts w:ascii="Times New Roman" w:hAnsi="Times New Roman" w:cs="Times New Roman"/>
          <w:i/>
          <w:sz w:val="28"/>
          <w:szCs w:val="28"/>
        </w:rPr>
        <w:t xml:space="preserve">. При революционном развитии </w:t>
      </w:r>
      <w:r w:rsidR="001303F0" w:rsidRPr="001303F0">
        <w:rPr>
          <w:rFonts w:ascii="Times New Roman" w:hAnsi="Times New Roman" w:cs="Times New Roman"/>
          <w:i/>
          <w:sz w:val="28"/>
          <w:szCs w:val="28"/>
          <w:lang w:val="en-US"/>
        </w:rPr>
        <w:t>y</w:t>
      </w:r>
      <w:r w:rsidR="001303F0" w:rsidRPr="001303F0">
        <w:rPr>
          <w:rFonts w:ascii="Times New Roman" w:hAnsi="Times New Roman" w:cs="Times New Roman"/>
          <w:i/>
          <w:sz w:val="28"/>
          <w:szCs w:val="28"/>
          <w:vertAlign w:val="subscript"/>
          <w:lang w:val="en-US"/>
        </w:rPr>
        <w:t>i</w:t>
      </w:r>
      <w:r w:rsidR="00140646">
        <w:rPr>
          <w:rFonts w:ascii="Times New Roman" w:hAnsi="Times New Roman" w:cs="Times New Roman"/>
          <w:i/>
          <w:sz w:val="28"/>
          <w:szCs w:val="28"/>
          <w:vertAlign w:val="subscript"/>
        </w:rPr>
        <w:t xml:space="preserve"> </w:t>
      </w:r>
      <w:r w:rsidR="00140646">
        <w:rPr>
          <w:rFonts w:ascii="Times New Roman" w:hAnsi="Times New Roman" w:cs="Times New Roman"/>
          <w:i/>
          <w:sz w:val="28"/>
          <w:szCs w:val="28"/>
        </w:rPr>
        <w:t xml:space="preserve"> </w:t>
      </w:r>
      <w:r w:rsidR="001303F0" w:rsidRPr="001303F0">
        <w:rPr>
          <w:rFonts w:ascii="Times New Roman" w:hAnsi="Times New Roman" w:cs="Times New Roman"/>
          <w:i/>
          <w:sz w:val="28"/>
          <w:szCs w:val="28"/>
        </w:rPr>
        <w:t>в</w:t>
      </w:r>
      <w:r w:rsidR="00490FEE">
        <w:rPr>
          <w:rFonts w:ascii="Times New Roman" w:hAnsi="Times New Roman" w:cs="Times New Roman"/>
          <w:i/>
          <w:sz w:val="28"/>
          <w:szCs w:val="28"/>
        </w:rPr>
        <w:t>о</w:t>
      </w:r>
      <w:r w:rsidR="001303F0" w:rsidRPr="001303F0">
        <w:rPr>
          <w:rFonts w:ascii="Times New Roman" w:hAnsi="Times New Roman" w:cs="Times New Roman"/>
          <w:i/>
          <w:sz w:val="28"/>
          <w:szCs w:val="28"/>
        </w:rPr>
        <w:t>з</w:t>
      </w:r>
      <w:r w:rsidR="00B17AE5">
        <w:rPr>
          <w:rFonts w:ascii="Times New Roman" w:hAnsi="Times New Roman" w:cs="Times New Roman"/>
          <w:i/>
          <w:sz w:val="28"/>
          <w:szCs w:val="28"/>
        </w:rPr>
        <w:t>-</w:t>
      </w:r>
      <w:r w:rsidR="001303F0" w:rsidRPr="001303F0">
        <w:rPr>
          <w:rFonts w:ascii="Times New Roman" w:hAnsi="Times New Roman" w:cs="Times New Roman"/>
          <w:i/>
          <w:sz w:val="28"/>
          <w:szCs w:val="28"/>
        </w:rPr>
        <w:t xml:space="preserve">растает. </w:t>
      </w:r>
      <w:r w:rsidR="001303F0" w:rsidRPr="001303F0">
        <w:rPr>
          <w:rFonts w:ascii="Times New Roman" w:hAnsi="Times New Roman" w:cs="Times New Roman"/>
          <w:sz w:val="28"/>
          <w:szCs w:val="28"/>
        </w:rPr>
        <w:t>Тогда развитие любого производ</w:t>
      </w:r>
      <w:r w:rsidR="00B17AE5">
        <w:rPr>
          <w:rFonts w:ascii="Times New Roman" w:hAnsi="Times New Roman" w:cs="Times New Roman"/>
          <w:sz w:val="28"/>
          <w:szCs w:val="28"/>
        </w:rPr>
        <w:t xml:space="preserve">ственного процесса описывается </w:t>
      </w:r>
      <w:r w:rsidR="001303F0" w:rsidRPr="001303F0">
        <w:rPr>
          <w:rFonts w:ascii="Times New Roman" w:hAnsi="Times New Roman" w:cs="Times New Roman"/>
          <w:sz w:val="28"/>
          <w:szCs w:val="28"/>
        </w:rPr>
        <w:t xml:space="preserve">ломаной … </w:t>
      </w:r>
      <w:r w:rsidR="001303F0" w:rsidRPr="001303F0">
        <w:rPr>
          <w:rFonts w:ascii="Times New Roman" w:hAnsi="Times New Roman" w:cs="Times New Roman"/>
          <w:sz w:val="28"/>
          <w:szCs w:val="28"/>
          <w:lang w:val="en-US"/>
        </w:rPr>
        <w:t>ABCDE</w:t>
      </w:r>
      <w:r w:rsidR="001303F0" w:rsidRPr="001303F0">
        <w:rPr>
          <w:rFonts w:ascii="Times New Roman" w:hAnsi="Times New Roman" w:cs="Times New Roman"/>
          <w:sz w:val="28"/>
          <w:szCs w:val="28"/>
        </w:rPr>
        <w:t xml:space="preserve"> … (рис. </w:t>
      </w:r>
      <w:r w:rsidR="00F83C75">
        <w:rPr>
          <w:rFonts w:ascii="Times New Roman" w:hAnsi="Times New Roman" w:cs="Times New Roman"/>
          <w:sz w:val="28"/>
          <w:szCs w:val="28"/>
        </w:rPr>
        <w:t>2</w:t>
      </w:r>
      <w:r w:rsidR="001303F0" w:rsidRPr="001303F0">
        <w:rPr>
          <w:rFonts w:ascii="Times New Roman" w:hAnsi="Times New Roman" w:cs="Times New Roman"/>
          <w:sz w:val="28"/>
          <w:szCs w:val="28"/>
        </w:rPr>
        <w:t xml:space="preserve">.5), </w:t>
      </w:r>
      <w:r w:rsidR="00463700">
        <w:rPr>
          <w:rFonts w:ascii="Times New Roman" w:hAnsi="Times New Roman" w:cs="Times New Roman"/>
          <w:sz w:val="28"/>
          <w:szCs w:val="28"/>
        </w:rPr>
        <w:t xml:space="preserve">где участки </w:t>
      </w:r>
      <w:r w:rsidR="00463700">
        <w:rPr>
          <w:rFonts w:ascii="Times New Roman" w:hAnsi="Times New Roman" w:cs="Times New Roman"/>
          <w:sz w:val="28"/>
          <w:szCs w:val="28"/>
          <w:lang w:val="en-US"/>
        </w:rPr>
        <w:t>BC</w:t>
      </w:r>
      <w:r w:rsidR="00463700">
        <w:rPr>
          <w:rFonts w:ascii="Times New Roman" w:hAnsi="Times New Roman" w:cs="Times New Roman"/>
          <w:sz w:val="28"/>
          <w:szCs w:val="28"/>
        </w:rPr>
        <w:t xml:space="preserve">и </w:t>
      </w:r>
      <w:r w:rsidR="00463700">
        <w:rPr>
          <w:rFonts w:ascii="Times New Roman" w:hAnsi="Times New Roman" w:cs="Times New Roman"/>
          <w:sz w:val="28"/>
          <w:szCs w:val="28"/>
          <w:lang w:val="en-US"/>
        </w:rPr>
        <w:t>DE</w:t>
      </w:r>
      <w:r w:rsidR="00463700">
        <w:rPr>
          <w:rFonts w:ascii="Times New Roman" w:hAnsi="Times New Roman" w:cs="Times New Roman"/>
          <w:sz w:val="28"/>
          <w:szCs w:val="28"/>
        </w:rPr>
        <w:t xml:space="preserve"> – периоды эволюцион-</w:t>
      </w:r>
    </w:p>
    <w:p w:rsidR="001303F0" w:rsidRPr="001303F0" w:rsidRDefault="00893E6B" w:rsidP="001303F0">
      <w:pPr>
        <w:tabs>
          <w:tab w:val="left" w:pos="1080"/>
        </w:tabs>
        <w:spacing w:line="240" w:lineRule="auto"/>
        <w:jc w:val="both"/>
        <w:rPr>
          <w:rFonts w:ascii="Times New Roman" w:hAnsi="Times New Roman" w:cs="Times New Roman"/>
          <w:sz w:val="28"/>
          <w:szCs w:val="28"/>
        </w:rPr>
      </w:pPr>
      <w:r w:rsidRPr="00893E6B">
        <w:rPr>
          <w:rFonts w:ascii="Times New Roman" w:hAnsi="Times New Roman" w:cs="Times New Roman"/>
          <w:noProof/>
          <w:sz w:val="24"/>
          <w:szCs w:val="24"/>
          <w:lang w:eastAsia="ru-RU"/>
        </w:rPr>
      </w:r>
      <w:r w:rsidRPr="00893E6B">
        <w:rPr>
          <w:rFonts w:ascii="Times New Roman" w:hAnsi="Times New Roman" w:cs="Times New Roman"/>
          <w:noProof/>
          <w:sz w:val="24"/>
          <w:szCs w:val="24"/>
          <w:lang w:eastAsia="ru-RU"/>
        </w:rPr>
        <w:pict>
          <v:group id="Группа 4" o:spid="_x0000_s1075" style="width:414.75pt;height:208.45pt;mso-position-horizontal-relative:char;mso-position-vertical-relative:line" coordorigin="9048" coordsize="52673,26473">
            <v:rect id="Прямоугольник 104" o:spid="_x0000_s1076" style="position:absolute;left:9048;width:52673;height:26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shape id="Text Box 37" o:spid="_x0000_s1077" type="#_x0000_t202" style="position:absolute;left:32522;top:11429;width:2288;height:2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rPr>
                      <w:t>С</w:t>
                    </w:r>
                  </w:p>
                </w:txbxContent>
              </v:textbox>
            </v:shape>
            <v:shape id="Text Box 38" o:spid="_x0000_s1078" type="#_x0000_t202" style="position:absolute;left:41868;top:922;width:385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L=B</w:t>
                    </w:r>
                  </w:p>
                </w:txbxContent>
              </v:textbox>
            </v:shape>
            <v:shape id="Text Box 39" o:spid="_x0000_s1079" type="#_x0000_t202" style="position:absolute;left:41145;top:5579;width:2279;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E</w:t>
                    </w:r>
                  </w:p>
                </w:txbxContent>
              </v:textbox>
            </v:shape>
            <v:shape id="Text Box 40" o:spid="_x0000_s1080" type="#_x0000_t202" style="position:absolute;left:24000;top:17296;width:2280;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rPr>
                      <w:t>А</w:t>
                    </w:r>
                  </w:p>
                </w:txbxContent>
              </v:textbox>
            </v:shape>
            <v:shape id="Text Box 41" o:spid="_x0000_s1081" type="#_x0000_t202" style="position:absolute;left:22646;top:10413;width:2296;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aTsQA&#10;AADcAAAADwAAAGRycy9kb3ducmV2LnhtbESPT4vCQAzF7wt+hyGCl0Wn9rAsXUcRUfTqn8veQie2&#10;xU6m7Yy2+unNYWFvCe/lvV8Wq8HV6kFdqDwbmM8SUMS5txUXBi7n3fQbVIjIFmvPZOBJAVbL0ccC&#10;M+t7PtLjFAslIRwyNFDG2GRah7wkh2HmG2LRrr5zGGXtCm077CXc1TpNki/tsGJpKLGhTUn57XR3&#10;Bny/fTpPbZJ+/r7cfrNuj9e0NWYyHtY/oCIN8d/8d32wgj8XfH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mk7EAAAA3AAAAA8AAAAAAAAAAAAAAAAAmAIAAGRycy9k&#10;b3ducmV2LnhtbFBLBQYAAAAABAAEAPUAAACJ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B</w:t>
                    </w:r>
                  </w:p>
                </w:txbxContent>
              </v:textbox>
            </v:shape>
            <v:shape id="Text Box 42" o:spid="_x0000_s1082" type="#_x0000_t202" style="position:absolute;left:31605;top:3894;width:2288;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cEA&#10;AADcAAAADwAAAGRycy9kb3ducmV2LnhtbERPS2vCQBC+F/oflhF6KXWTHKSkWUWk0l6jXrwN2ckD&#10;s7NJdjVJf70rCL3Nx/ecbDOZVtxocI1lBfEyAkFcWN1wpeB03H98gnAeWWNrmRTM5GCzfn3JMNV2&#10;5JxuB1+JEMIuRQW1910qpStqMuiWtiMOXGkHgz7AoZJ6wDGEm1YmUbSSBhsODTV2tKupuByuRoEd&#10;v2djqY+S9/Of+dlt+7xMeqXeFtP2C4Snyf+Ln+5fHebHMTyeC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P9X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D</w:t>
                    </w:r>
                  </w:p>
                </w:txbxContent>
              </v:textbox>
            </v:shape>
            <v:line id="Line 43" o:spid="_x0000_s1083" style="position:absolute;flip:x y;visibility:visible" from="15579,1142" to="15605,2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cKsIAAADcAAAADwAAAGRycy9kb3ducmV2LnhtbERPTWvCQBC9C/0PyxR6CbpJKFqia6il&#10;gR56UYvnITvdBLOzIbvq9t93CwVv83ifs6mjHcSVJt87VlAschDErdM9GwVfx2b+AsIHZI2DY1Lw&#10;Qx7q7cNsg5V2N97T9RCMSCHsK1TQhTBWUvq2I4t+4UbixH27yWJIcDJST3hL4XaQZZ4vpcWeU0OH&#10;I7111J4PF6ugcTvzfjKr5zGewqfOoj2brFTq6TG+rkEEiuEu/nd/6DS/KOHvmXSB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ncKsIAAADcAAAADwAAAAAAAAAAAAAA&#10;AAChAgAAZHJzL2Rvd25yZXYueG1sUEsFBgAAAAAEAAQA+QAAAJADAAAAAA==&#10;" strokeweight="1pt">
              <v:stroke endarrow="block"/>
            </v:line>
            <v:line id="Line 44" o:spid="_x0000_s1084" style="position:absolute;flip:y;visibility:visible" from="15731,965" to="4768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HE1ccAAADcAAAADwAAAGRycy9kb3ducmV2LnhtbESPT2vCQBDF7wW/wzJCL1I3aUFsmlUk&#10;IJSCh6qgvQ3ZMX/MzobsxsRv3y0Ivc3w3rzfm3Q9mkbcqHOVZQXxPAJBnFtdcaHgeNi+LEE4j6yx&#10;sUwK7uRgvZo8pZhoO/A33fa+ECGEXYIKSu/bREqXl2TQzW1LHLSL7Qz6sHaF1B0OIdw08jWKFtJg&#10;xYFQYktZSfl135sAqbPiZ1dTfno/tV/DIp4N53Ov1PN03HyA8DT6f/Pj+lOH+vEb/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kcTVxwAAANwAAAAPAAAAAAAA&#10;AAAAAAAAAKECAABkcnMvZG93bnJldi54bWxQSwUGAAAAAAQABAD5AAAAlQMAAAAA&#10;" strokeweight="1pt"/>
            <v:shape id="Text Box 45" o:spid="_x0000_s1085" type="#_x0000_t202" style="position:absolute;left:12812;width:190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cTcIA&#10;AADcAAAADwAAAGRycy9kb3ducmV2LnhtbERPTWuDQBC9B/oflinkEppVK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5xNwgAAANw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L</w:t>
                    </w:r>
                  </w:p>
                </w:txbxContent>
              </v:textbox>
            </v:shape>
            <v:shape id="Text Box 46" o:spid="_x0000_s1086" type="#_x0000_t202" style="position:absolute;left:50289;top:23958;width:2288;height:2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1sIA&#10;AADcAAAADwAAAGRycy9kb3ducmV2LnhtbERPTWuDQBC9B/oflinkEppVo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nWwgAAANw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B</w:t>
                    </w:r>
                  </w:p>
                </w:txbxContent>
              </v:textbox>
            </v:shape>
            <v:line id="Line 47" o:spid="_x0000_s1087" style="position:absolute;visibility:visible" from="15680,23941" to="49221,2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ihr8AAADcAAAADwAAAGRycy9kb3ducmV2LnhtbERPy6rCMBDdC/5DGMGdprpQqUYRQVEX&#10;gnov4m5oxrbYTEoTa/17Iwju5nCeM1s0phA1VS63rGDQj0AQJ1bnnCr4O697ExDOI2ssLJOCFzlY&#10;zNutGcbaPvlI9cmnIoSwi1FB5n0ZS+mSjAy6vi2JA3ezlUEfYJVKXeEzhJtCDqNoJA3mHBoyLGmV&#10;UXI/PYyCpHa1GQ8vO7mm86a5Huz/PrVKdTvNcgrCU+N/4q97q8P8wQg+z4QL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yPihr8AAADcAAAADwAAAAAAAAAAAAAAAACh&#10;AgAAZHJzL2Rvd25yZXYueG1sUEsFBgAAAAAEAAQA+QAAAI0DAAAAAA==&#10;" strokeweight="1pt">
              <v:stroke endarrow="block"/>
            </v:line>
            <v:shape id="Arc 48" o:spid="_x0000_s1088" style="position:absolute;left:21476;top:10971;width:15706;height:6858;rotation:11678166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1XboA&#10;AADcAAAADwAAAGRycy9kb3ducmV2LnhtbERPSwrCMBDdC94hjOBOk4rfahQRBLdWDzA0Y1tsJqWJ&#10;Wm9vBMHdPN53NrvO1uJJra8ca0jGCgRx7kzFhYbr5ThagvAB2WDtmDS8ycNu2+9tMDXuxWd6ZqEQ&#10;MYR9ihrKEJpUSp+XZNGPXUMcuZtrLYYI20KaFl8x3NZyotRcWqw4NpTY0KGk/J49rIaTmq0UN2HK&#10;56zz2SWZv/MZaj0cdPs1iEBd+It/7pOJ85MFfJ+JF8jt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g81XboAAADcAAAADwAAAAAAAAAAAAAAAACYAgAAZHJzL2Rvd25yZXYueG1s&#10;UEsFBgAAAAAEAAQA9QAAAH8DAAAAAA==&#10;" adj="0,,0" path="m-1,nfc7930,,15222,4345,18996,11320em-1,nsc7930,,15222,4345,18996,11320l,21600,-1,xe" filled="f">
              <v:stroke joinstyle="round"/>
              <v:formulas/>
              <v:path arrowok="t" o:extrusionok="f" o:connecttype="custom" o:connectlocs="0,0;1570601,359381;0,685745" o:connectangles="0,0,0"/>
            </v:shape>
            <v:shape id="Arc 49" o:spid="_x0000_s1089" style="position:absolute;left:30570;top:5198;width:13645;height:6857;rotation:11678166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9scA&#10;AADcAAAADwAAAGRycy9kb3ducmV2LnhtbESPQUvDQBCF74L/YRnBW7OpkFJit0UEqQcFTSttb8Pu&#10;mIRmZ2N2bdN/3zkI3mZ4b977ZrEafadONMQ2sIFploMitsG1XBvYbl4mc1AxITvsApOBC0VYLW9v&#10;Fli6cOZPOlWpVhLCsUQDTUp9qXW0DXmMWeiJRfsOg8ck61BrN+BZwn2nH/J8pj22LA0N9vTckD1W&#10;v97A7ufjUBTr4z63b9VXW1zievdujbm/G58eQSUa07/57/rVCf5UaOUZmUA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P8vbHAAAA3AAAAA8AAAAAAAAAAAAAAAAAmAIAAGRy&#10;cy9kb3ducmV2LnhtbFBLBQYAAAAABAAEAPUAAACMAwAAAAA=&#10;" adj="0,,0" path="m-1,nfc6372,,12419,2813,16523,7687em-1,nsc6372,,12419,2813,16523,7687l,21600,-1,xe" filled="f">
              <v:stroke joinstyle="round"/>
              <v:formulas/>
              <v:path arrowok="t" o:extrusionok="f" o:connecttype="custom" o:connectlocs="0,0;1364496,244074;0,685745" o:connectangles="0,0,0"/>
            </v:shape>
            <v:shape id="Arc 50" o:spid="_x0000_s1090" style="position:absolute;left:16740;top:17219;width:14133;height:6790;rotation:11678166fd;flip:y;visibility:visible" coordsize="17071,21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WUsMA&#10;AADcAAAADwAAAGRycy9kb3ducmV2LnhtbERPS0sDMRC+F/wPYQRvbbIeWl2blkVYsCfpQ8HbuJnu&#10;Lm4mIUnb7b9vBMHbfHzPWa5HO4gzhdg71lDMFAjixpmeWw2HfT19AhETssHBMWm4UoT16m6yxNK4&#10;C2/pvEutyCEcS9TQpeRLKWPTkcU4c544c0cXLKYMQytNwEsOt4N8VGouLfacGzr09NpR87M7WQ3j&#10;po6hePf+o9ofq+/PWs2/Fkrrh/uxegGRaEz/4j/3m8nzi2f4fSZ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5WUsMAAADcAAAADwAAAAAAAAAAAAAAAACYAgAAZHJzL2Rv&#10;d25yZXYueG1sUEsFBgAAAAAEAAQA9QAAAIgDAAAAAA==&#10;" adj="0,,0" path="m2918,nfc8523,764,13604,3696,17070,8167em2918,nsc8523,764,13604,3696,17070,8167l,21402,2918,xe" filled="f">
              <v:stroke joinstyle="round"/>
              <v:formulas/>
              <v:path arrowok="t" o:extrusionok="f" o:connecttype="custom" o:connectlocs="241661,0;1413288,259096;0,678972" o:connectangles="0,0,0"/>
            </v:shape>
            <v:line id="Line 51" o:spid="_x0000_s1091" style="position:absolute;flip:x y;visibility:visible" from="24572,12825" to="24623,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T8cQAAADcAAAADwAAAGRycy9kb3ducmV2LnhtbESPwWrDQAxE74X+w6JCb806OZTiZBOM&#10;IVB6aeoUkqPwKraJV2usbez8fXUo9CYxo5mnzW4OvbnRKF1kB8tFBoa4jr7jxsH3cf/yBkYSssc+&#10;Mjm4k8Bu+/iwwdzHib/oVqXGaAhLjg7alIbcWqlbCiiLOBCrdoljwKTr2Fg/4qThoberLHu1ATvW&#10;hhYHKluqr9VPcHA9ybk6F1JOJymzz+OHzIeidu75aS7WYBLN6d/8d/3uFX+l+PqMTm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tPxxAAAANwAAAAPAAAAAAAAAAAA&#10;AAAAAKECAABkcnMvZG93bnJldi54bWxQSwUGAAAAAAQABAD5AAAAkgMAAAAA&#10;" strokeweight="2.25pt"/>
            <v:line id="Line 52" o:spid="_x0000_s1092" style="position:absolute;flip:x y;visibility:visible" from="33414,6603" to="33430,1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52asEAAADcAAAADwAAAGRycy9kb3ducmV2LnhtbERPTWvCQBC9F/wPywi91Y0epKSuEgKC&#10;9KJGQY9DdpoEs7MhszXx33eFgrd5vM9ZbUbXqjv10ng2MJ8loIhLbxuuDJxP249PUBKQLbaeycCD&#10;BDbrydsKU+sHPtK9CJWKISwpGqhD6FKtpazJocx8Rxy5H987DBH2lbY9DjHctXqRJEvtsOHYUGNH&#10;eU3lrfh1Bm4XuRbXTPLhInmyP33LeMhKY96nY/YFKtAYXuJ/987G+Ys5PJ+JF+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7nZqwQAAANwAAAAPAAAAAAAAAAAAAAAA&#10;AKECAABkcnMvZG93bnJldi54bWxQSwUGAAAAAAQABAD5AAAAjwMAAAAA&#10;" strokeweight="2.25pt"/>
            <v:line id="Line 53" o:spid="_x0000_s1093" style="position:absolute;flip:x y;visibility:visible" from="41431,2920" to="41506,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O8EAAADcAAAADwAAAGRycy9kb3ducmV2LnhtbERPTYvCMBC9L/gfwgh7WTTdHopUo4io&#10;ePCyunsfmjEtNpOaZLXrr98Igrd5vM+ZLXrbiiv50DhW8DnOQBBXTjdsFHwfN6MJiBCRNbaOScEf&#10;BVjMB28zLLW78RddD9GIFMKhRAV1jF0pZahqshjGriNO3Ml5izFBb6T2eEvhtpV5lhXSYsOpocaO&#10;VjVV58OvVXBc0+XDL1enM5v9pSh+tibec6Xeh/1yCiJSH1/ip3un0/w8h8cz6QI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GBE7wQAAANwAAAAPAAAAAAAAAAAAAAAA&#10;AKECAABkcnMvZG93bnJldi54bWxQSwUGAAAAAAQABAD5AAAAjwMAAAAA&#10;" strokeweight="1pt"/>
            <v:shape id="Arc 54" o:spid="_x0000_s1094" style="position:absolute;left:24513;top:11200;width:12476;height:6680;rotation:11678166fd;flip:y;visibility:visible" coordsize="15097,21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2QNcAA&#10;AADcAAAADwAAAGRycy9kb3ducmV2LnhtbERPTYvCMBC9C/6HMMLeNNVdilSjiOy6XnW36HFsxrba&#10;TEoTtf57Iwje5vE+ZzpvTSWu1LjSsoLhIAJBnFldcq7g/++nPwbhPLLGyjIpuJOD+azbmWKi7Y03&#10;dN36XIQQdgkqKLyvEyldVpBBN7A1ceCOtjHoA2xyqRu8hXBTyVEUxdJgyaGhwJqWBWXn7cUoMN86&#10;/aX1ak+r9BBfvnCXxqedUh+9djEB4an1b/HLvdZh/ugTns+EC+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2QNcAAAADcAAAADwAAAAAAAAAAAAAAAACYAgAAZHJzL2Rvd25y&#10;ZXYueG1sUEsFBgAAAAAEAAQA9QAAAIUDAAAAAA==&#10;" adj="0,,0" path="m4589,nfc8554,862,12195,2823,15096,5659em4589,nsc8554,862,12195,2823,15096,5659l,21107,4589,xe" filled="f" strokeweight="2.25pt">
              <v:stroke joinstyle="round"/>
              <v:formulas/>
              <v:path arrowok="t" o:extrusionok="f" o:connecttype="custom" o:connectlocs="379301,0;1247563,179089;0,667967" o:connectangles="0,0,0"/>
            </v:shape>
            <v:shape id="Arc 55" o:spid="_x0000_s1095" style="position:absolute;left:33287;top:5308;width:12190;height:6222;rotation:11678166fd;flip:y;visibility:visible" coordsize="14762,21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iO8QA&#10;AADcAAAADwAAAGRycy9kb3ducmV2LnhtbERPTWvCQBC9C/0PyxR6Ed0klCKpqwRR7KEXrRS8Ddkx&#10;G5qdDdnVJP56t1DobR7vc5brwTbiRp2vHStI5wkI4tLpmisFp6/dbAHCB2SNjWNSMJKH9eppssRc&#10;u54PdDuGSsQQ9jkqMCG0uZS+NGTRz11LHLmL6yyGCLtK6g77GG4bmSXJm7RYc2ww2NLGUPlzvFoF&#10;+/FsPxf3YmsvU/ONYzpc29NBqZfnoXgHEWgI/+I/94eO87NX+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IjvEAAAA3AAAAA8AAAAAAAAAAAAAAAAAmAIAAGRycy9k&#10;b3ducmV2LnhtbFBLBQYAAAAABAAEAPUAAACJAwAAAAA=&#10;" adj="0,,0" path="m4963,-1nfc8631,866,12010,2677,14762,5253em4963,-1nsc8631,866,12010,2677,14762,5253l,21022,4963,-1xe" filled="f" strokeweight="2.25pt">
              <v:stroke joinstyle="round"/>
              <v:formulas/>
              <v:path arrowok="t" o:extrusionok="f" o:connecttype="custom" o:connectlocs="409816,0;1218961,155518;0,622250" o:connectangles="0,0,0"/>
            </v:shape>
            <v:shape id="Text Box 56" o:spid="_x0000_s1096" type="#_x0000_t202" style="position:absolute;left:30049;top:17101;width:3095;height: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za8EA&#10;AADcAAAADwAAAGRycy9kb3ducmV2LnhtbERPS4vCMBC+C/6HMAt7EU0tKF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X82v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1</w:t>
                    </w:r>
                  </w:p>
                </w:txbxContent>
              </v:textbox>
            </v:shape>
            <v:shape id="Text Box 57" o:spid="_x0000_s1097" type="#_x0000_t202" style="position:absolute;left:44947;top:4376;width:3087;height: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3</w:t>
                    </w:r>
                  </w:p>
                </w:txbxContent>
              </v:textbox>
            </v:shape>
            <v:shape id="Text Box 58" o:spid="_x0000_s1098" type="#_x0000_t202" style="position:absolute;left:37805;top:10379;width:3104;height: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Ih8EA&#10;AADcAAAADwAAAGRycy9kb3ducmV2LnhtbERPS4vCMBC+C/6HMAt7EU3tQaU2FRHFvfq4eBuasS3b&#10;TNom2rq/fiMs7G0+vuekm8HU4kmdqywrmM8iEMS51RUXCq6Xw3QFwnlkjbVlUvAiB5tsPEox0bbn&#10;Ez3PvhAhhF2CCkrvm0RKl5dk0M1sQxy4u+0M+gC7QuoO+xBuahlH0UIarDg0lNjQrqT8+/wwCmy/&#10;fxlLbRRPbj/muNu2p3vcKvX5MWzXIDwN/l/85/7SYX68hP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yIf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2</w:t>
                    </w:r>
                  </w:p>
                </w:txbxContent>
              </v:textbox>
            </v:shape>
            <w10:wrap type="none"/>
            <w10:anchorlock/>
          </v:group>
        </w:pict>
      </w:r>
    </w:p>
    <w:p w:rsidR="001303F0" w:rsidRPr="00F83C75" w:rsidRDefault="001303F0" w:rsidP="00F83C75">
      <w:pPr>
        <w:tabs>
          <w:tab w:val="left" w:pos="1080"/>
        </w:tabs>
        <w:spacing w:after="0" w:line="240" w:lineRule="auto"/>
        <w:jc w:val="center"/>
        <w:rPr>
          <w:rFonts w:ascii="Times New Roman" w:hAnsi="Times New Roman" w:cs="Times New Roman"/>
          <w:b/>
          <w:i/>
          <w:sz w:val="28"/>
          <w:szCs w:val="28"/>
        </w:rPr>
      </w:pPr>
      <w:r w:rsidRPr="001303F0">
        <w:rPr>
          <w:rFonts w:ascii="Times New Roman" w:hAnsi="Times New Roman" w:cs="Times New Roman"/>
          <w:i/>
          <w:sz w:val="28"/>
          <w:szCs w:val="28"/>
        </w:rPr>
        <w:t xml:space="preserve">Рис. </w:t>
      </w:r>
      <w:r w:rsidR="00F83C75">
        <w:rPr>
          <w:rFonts w:ascii="Times New Roman" w:hAnsi="Times New Roman" w:cs="Times New Roman"/>
          <w:i/>
          <w:sz w:val="28"/>
          <w:szCs w:val="28"/>
        </w:rPr>
        <w:t>2</w:t>
      </w:r>
      <w:r w:rsidRPr="001303F0">
        <w:rPr>
          <w:rFonts w:ascii="Times New Roman" w:hAnsi="Times New Roman" w:cs="Times New Roman"/>
          <w:i/>
          <w:sz w:val="28"/>
          <w:szCs w:val="28"/>
        </w:rPr>
        <w:t>.5.</w:t>
      </w:r>
      <w:r w:rsidR="00140646">
        <w:rPr>
          <w:rFonts w:ascii="Times New Roman" w:hAnsi="Times New Roman" w:cs="Times New Roman"/>
          <w:i/>
          <w:sz w:val="28"/>
          <w:szCs w:val="28"/>
        </w:rPr>
        <w:t xml:space="preserve"> </w:t>
      </w:r>
      <w:r w:rsidRPr="00F83C75">
        <w:rPr>
          <w:rFonts w:ascii="Times New Roman" w:hAnsi="Times New Roman" w:cs="Times New Roman"/>
          <w:b/>
          <w:i/>
          <w:sz w:val="28"/>
          <w:szCs w:val="28"/>
        </w:rPr>
        <w:t xml:space="preserve">Сочетание эволюционного и революционного путей </w:t>
      </w:r>
    </w:p>
    <w:p w:rsidR="001303F0" w:rsidRPr="00F83C75" w:rsidRDefault="001303F0" w:rsidP="001303F0">
      <w:pPr>
        <w:tabs>
          <w:tab w:val="left" w:pos="1080"/>
        </w:tabs>
        <w:spacing w:line="240" w:lineRule="auto"/>
        <w:jc w:val="center"/>
        <w:rPr>
          <w:rFonts w:ascii="Times New Roman" w:hAnsi="Times New Roman" w:cs="Times New Roman"/>
          <w:b/>
          <w:i/>
          <w:sz w:val="28"/>
          <w:szCs w:val="28"/>
        </w:rPr>
      </w:pPr>
      <w:r w:rsidRPr="00F83C75">
        <w:rPr>
          <w:rFonts w:ascii="Times New Roman" w:hAnsi="Times New Roman" w:cs="Times New Roman"/>
          <w:b/>
          <w:i/>
          <w:sz w:val="28"/>
          <w:szCs w:val="28"/>
        </w:rPr>
        <w:t>развития производственных процессов</w:t>
      </w:r>
    </w:p>
    <w:p w:rsidR="001303F0" w:rsidRPr="001303F0" w:rsidRDefault="001303F0" w:rsidP="00F83C75">
      <w:pPr>
        <w:tabs>
          <w:tab w:val="left" w:pos="1080"/>
        </w:tabs>
        <w:spacing w:after="0" w:line="240" w:lineRule="auto"/>
        <w:jc w:val="both"/>
        <w:rPr>
          <w:rFonts w:ascii="Times New Roman" w:hAnsi="Times New Roman" w:cs="Times New Roman"/>
          <w:sz w:val="28"/>
          <w:szCs w:val="28"/>
        </w:rPr>
      </w:pPr>
      <w:r w:rsidRPr="001303F0">
        <w:rPr>
          <w:rFonts w:ascii="Times New Roman" w:hAnsi="Times New Roman" w:cs="Times New Roman"/>
          <w:sz w:val="28"/>
          <w:szCs w:val="28"/>
        </w:rPr>
        <w:t>ного развития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2</w:t>
      </w:r>
      <w:r w:rsidRPr="001303F0">
        <w:rPr>
          <w:rFonts w:ascii="Times New Roman" w:hAnsi="Times New Roman" w:cs="Times New Roman"/>
          <w:sz w:val="28"/>
          <w:szCs w:val="28"/>
        </w:rPr>
        <w:t xml:space="preserve"> ≠</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3</w:t>
      </w:r>
      <w:r w:rsidRPr="001303F0">
        <w:rPr>
          <w:rFonts w:ascii="Times New Roman" w:hAnsi="Times New Roman" w:cs="Times New Roman"/>
          <w:sz w:val="28"/>
          <w:szCs w:val="28"/>
        </w:rPr>
        <w:t xml:space="preserve"> = </w:t>
      </w:r>
      <w:r w:rsidRPr="001303F0">
        <w:rPr>
          <w:rFonts w:ascii="Times New Roman" w:hAnsi="Times New Roman" w:cs="Times New Roman"/>
          <w:sz w:val="28"/>
          <w:szCs w:val="28"/>
          <w:lang w:val="en-US"/>
        </w:rPr>
        <w:t>const</w:t>
      </w:r>
      <w:r w:rsidRPr="001303F0">
        <w:rPr>
          <w:rFonts w:ascii="Times New Roman" w:hAnsi="Times New Roman" w:cs="Times New Roman"/>
          <w:sz w:val="28"/>
          <w:szCs w:val="28"/>
        </w:rPr>
        <w:t xml:space="preserve">), а участки </w:t>
      </w:r>
      <w:r w:rsidRPr="001303F0">
        <w:rPr>
          <w:rFonts w:ascii="Times New Roman" w:hAnsi="Times New Roman" w:cs="Times New Roman"/>
          <w:sz w:val="28"/>
          <w:szCs w:val="28"/>
          <w:lang w:val="en-US"/>
        </w:rPr>
        <w:t>AB</w:t>
      </w:r>
      <w:r w:rsidRPr="001303F0">
        <w:rPr>
          <w:rFonts w:ascii="Times New Roman" w:hAnsi="Times New Roman" w:cs="Times New Roman"/>
          <w:sz w:val="28"/>
          <w:szCs w:val="28"/>
        </w:rPr>
        <w:t xml:space="preserve"> и </w:t>
      </w:r>
      <w:r w:rsidRPr="001303F0">
        <w:rPr>
          <w:rFonts w:ascii="Times New Roman" w:hAnsi="Times New Roman" w:cs="Times New Roman"/>
          <w:sz w:val="28"/>
          <w:szCs w:val="28"/>
          <w:lang w:val="en-US"/>
        </w:rPr>
        <w:t>CD</w:t>
      </w:r>
      <w:r w:rsidRPr="001303F0">
        <w:rPr>
          <w:rFonts w:ascii="Times New Roman" w:hAnsi="Times New Roman" w:cs="Times New Roman"/>
          <w:sz w:val="28"/>
          <w:szCs w:val="28"/>
        </w:rPr>
        <w:t xml:space="preserve"> – периоды революци</w:t>
      </w:r>
      <w:r w:rsidR="00463700">
        <w:rPr>
          <w:rFonts w:ascii="Times New Roman" w:hAnsi="Times New Roman" w:cs="Times New Roman"/>
          <w:sz w:val="28"/>
          <w:szCs w:val="28"/>
        </w:rPr>
        <w:t>-</w:t>
      </w:r>
      <w:r w:rsidRPr="001303F0">
        <w:rPr>
          <w:rFonts w:ascii="Times New Roman" w:hAnsi="Times New Roman" w:cs="Times New Roman"/>
          <w:sz w:val="28"/>
          <w:szCs w:val="28"/>
        </w:rPr>
        <w:t>онного развития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&lt;</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2</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&lt;</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3</w:t>
      </w:r>
      <w:r w:rsidRPr="001303F0">
        <w:rPr>
          <w:rFonts w:ascii="Times New Roman" w:hAnsi="Times New Roman" w:cs="Times New Roman"/>
          <w:sz w:val="28"/>
          <w:szCs w:val="28"/>
        </w:rPr>
        <w:t xml:space="preserve">) технологии. Для простоты предполагается, что переход на более высокий уровень происходит </w:t>
      </w:r>
      <w:r w:rsidRPr="001303F0">
        <w:rPr>
          <w:rFonts w:ascii="Times New Roman" w:hAnsi="Times New Roman" w:cs="Times New Roman"/>
          <w:i/>
          <w:sz w:val="28"/>
          <w:szCs w:val="28"/>
        </w:rPr>
        <w:t>без изменения</w:t>
      </w:r>
      <w:r w:rsidR="00140646">
        <w:rPr>
          <w:rFonts w:ascii="Times New Roman" w:hAnsi="Times New Roman" w:cs="Times New Roman"/>
          <w:i/>
          <w:sz w:val="28"/>
          <w:szCs w:val="28"/>
        </w:rPr>
        <w:t xml:space="preserve"> </w:t>
      </w:r>
      <w:r w:rsidRPr="001303F0">
        <w:rPr>
          <w:rFonts w:ascii="Times New Roman" w:hAnsi="Times New Roman" w:cs="Times New Roman"/>
          <w:sz w:val="28"/>
          <w:szCs w:val="28"/>
        </w:rPr>
        <w:t>фондовоору</w:t>
      </w:r>
      <w:r w:rsidR="00463700">
        <w:rPr>
          <w:rFonts w:ascii="Times New Roman" w:hAnsi="Times New Roman" w:cs="Times New Roman"/>
          <w:sz w:val="28"/>
          <w:szCs w:val="28"/>
        </w:rPr>
        <w:t>-</w:t>
      </w:r>
      <w:r w:rsidRPr="001303F0">
        <w:rPr>
          <w:rFonts w:ascii="Times New Roman" w:hAnsi="Times New Roman" w:cs="Times New Roman"/>
          <w:sz w:val="28"/>
          <w:szCs w:val="28"/>
        </w:rPr>
        <w:t>женности</w:t>
      </w:r>
      <w:r w:rsidR="00140646">
        <w:rPr>
          <w:rFonts w:ascii="Times New Roman" w:hAnsi="Times New Roman" w:cs="Times New Roman"/>
          <w:sz w:val="28"/>
          <w:szCs w:val="28"/>
        </w:rPr>
        <w:t xml:space="preserve"> </w:t>
      </w:r>
      <w:r w:rsidRPr="001303F0">
        <w:rPr>
          <w:rFonts w:ascii="Times New Roman" w:hAnsi="Times New Roman" w:cs="Times New Roman"/>
          <w:sz w:val="28"/>
          <w:szCs w:val="28"/>
          <w:lang w:val="en-US"/>
        </w:rPr>
        <w:t>B</w:t>
      </w:r>
      <w:r w:rsidRPr="001303F0">
        <w:rPr>
          <w:rFonts w:ascii="Times New Roman" w:hAnsi="Times New Roman" w:cs="Times New Roman"/>
          <w:sz w:val="28"/>
          <w:szCs w:val="28"/>
        </w:rPr>
        <w:t xml:space="preserve">, хотя в реальном производстве это не так и новая техника всегда </w:t>
      </w:r>
      <w:r w:rsidR="00463700">
        <w:rPr>
          <w:rFonts w:ascii="Times New Roman" w:hAnsi="Times New Roman" w:cs="Times New Roman"/>
          <w:sz w:val="28"/>
          <w:szCs w:val="28"/>
        </w:rPr>
        <w:t xml:space="preserve">намного </w:t>
      </w:r>
      <w:r w:rsidRPr="001303F0">
        <w:rPr>
          <w:rFonts w:ascii="Times New Roman" w:hAnsi="Times New Roman" w:cs="Times New Roman"/>
          <w:i/>
          <w:sz w:val="28"/>
          <w:szCs w:val="28"/>
        </w:rPr>
        <w:t>дороже</w:t>
      </w:r>
      <w:r w:rsidRPr="001303F0">
        <w:rPr>
          <w:rFonts w:ascii="Times New Roman" w:hAnsi="Times New Roman" w:cs="Times New Roman"/>
          <w:sz w:val="28"/>
          <w:szCs w:val="28"/>
        </w:rPr>
        <w:t xml:space="preserve"> старой.</w:t>
      </w:r>
    </w:p>
    <w:p w:rsidR="001303F0" w:rsidRDefault="001303F0" w:rsidP="00381790">
      <w:pPr>
        <w:tabs>
          <w:tab w:val="left" w:pos="1080"/>
        </w:tabs>
        <w:spacing w:line="240" w:lineRule="auto"/>
        <w:ind w:firstLine="680"/>
        <w:contextualSpacing/>
        <w:jc w:val="both"/>
        <w:rPr>
          <w:rFonts w:ascii="Times New Roman" w:hAnsi="Times New Roman" w:cs="Times New Roman"/>
          <w:sz w:val="28"/>
          <w:szCs w:val="28"/>
        </w:rPr>
      </w:pPr>
      <w:r w:rsidRPr="001303F0">
        <w:rPr>
          <w:rFonts w:ascii="Times New Roman" w:hAnsi="Times New Roman" w:cs="Times New Roman"/>
          <w:i/>
          <w:sz w:val="28"/>
          <w:szCs w:val="28"/>
        </w:rPr>
        <w:lastRenderedPageBreak/>
        <w:t>Чем интенсивнее революционное развитие</w:t>
      </w:r>
      <w:r w:rsidRPr="001303F0">
        <w:rPr>
          <w:rFonts w:ascii="Times New Roman" w:hAnsi="Times New Roman" w:cs="Times New Roman"/>
          <w:sz w:val="28"/>
          <w:szCs w:val="28"/>
        </w:rPr>
        <w:t xml:space="preserve"> производственного процесса (больше прирост величины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lang w:val="en-US"/>
        </w:rPr>
        <w:t>i</w:t>
      </w:r>
      <w:r w:rsidRPr="001303F0">
        <w:rPr>
          <w:rFonts w:ascii="Times New Roman" w:hAnsi="Times New Roman" w:cs="Times New Roman"/>
          <w:sz w:val="28"/>
          <w:szCs w:val="28"/>
        </w:rPr>
        <w:t xml:space="preserve">), </w:t>
      </w:r>
      <w:r w:rsidRPr="001303F0">
        <w:rPr>
          <w:rFonts w:ascii="Times New Roman" w:hAnsi="Times New Roman" w:cs="Times New Roman"/>
          <w:i/>
          <w:sz w:val="28"/>
          <w:szCs w:val="28"/>
        </w:rPr>
        <w:t>тем длиннее период эволюционного развития</w:t>
      </w:r>
      <w:r w:rsidRPr="001303F0">
        <w:rPr>
          <w:rFonts w:ascii="Times New Roman" w:hAnsi="Times New Roman" w:cs="Times New Roman"/>
          <w:sz w:val="28"/>
          <w:szCs w:val="28"/>
        </w:rPr>
        <w:t xml:space="preserve"> этого процесса </w:t>
      </w:r>
      <w:r w:rsidR="00FB5197">
        <w:rPr>
          <w:rFonts w:ascii="Times New Roman" w:hAnsi="Times New Roman" w:cs="Times New Roman"/>
          <w:sz w:val="28"/>
          <w:szCs w:val="28"/>
        </w:rPr>
        <w:t xml:space="preserve">(участок </w:t>
      </w:r>
      <w:r w:rsidR="00FB5197">
        <w:rPr>
          <w:rFonts w:ascii="Times New Roman" w:hAnsi="Times New Roman" w:cs="Times New Roman"/>
          <w:sz w:val="28"/>
          <w:szCs w:val="28"/>
          <w:lang w:val="en-US"/>
        </w:rPr>
        <w:t>B</w:t>
      </w:r>
      <w:r w:rsidR="00FB5197">
        <w:rPr>
          <w:rFonts w:ascii="Times New Roman" w:hAnsi="Times New Roman" w:cs="Times New Roman"/>
          <w:sz w:val="28"/>
          <w:szCs w:val="28"/>
          <w:vertAlign w:val="subscript"/>
          <w:lang w:val="en-US"/>
        </w:rPr>
        <w:t>i</w:t>
      </w:r>
      <w:r w:rsidR="0005461B">
        <w:rPr>
          <w:rFonts w:ascii="Times New Roman" w:hAnsi="Times New Roman" w:cs="Times New Roman"/>
          <w:sz w:val="28"/>
          <w:szCs w:val="28"/>
          <w:vertAlign w:val="subscript"/>
        </w:rPr>
        <w:t xml:space="preserve"> </w:t>
      </w:r>
      <w:r w:rsidR="00FB5197">
        <w:rPr>
          <w:rFonts w:ascii="Times New Roman" w:hAnsi="Times New Roman" w:cs="Times New Roman"/>
          <w:sz w:val="28"/>
          <w:szCs w:val="28"/>
        </w:rPr>
        <w:t>–</w:t>
      </w:r>
      <w:r w:rsidR="0005461B">
        <w:rPr>
          <w:rFonts w:ascii="Times New Roman" w:hAnsi="Times New Roman" w:cs="Times New Roman"/>
          <w:sz w:val="28"/>
          <w:szCs w:val="28"/>
        </w:rPr>
        <w:t xml:space="preserve"> </w:t>
      </w:r>
      <w:r w:rsidR="00FB5197">
        <w:rPr>
          <w:rFonts w:ascii="Times New Roman" w:hAnsi="Times New Roman" w:cs="Times New Roman"/>
          <w:sz w:val="28"/>
          <w:szCs w:val="28"/>
          <w:lang w:val="en-US"/>
        </w:rPr>
        <w:t>B</w:t>
      </w:r>
      <w:r w:rsidR="00FB5197">
        <w:rPr>
          <w:rFonts w:ascii="Times New Roman" w:hAnsi="Times New Roman" w:cs="Times New Roman"/>
          <w:sz w:val="28"/>
          <w:szCs w:val="28"/>
          <w:vertAlign w:val="subscript"/>
          <w:lang w:val="en-US"/>
        </w:rPr>
        <w:t>i</w:t>
      </w:r>
      <w:r w:rsidR="00FB5197" w:rsidRPr="002D119A">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00FB5197">
        <w:rPr>
          <w:rFonts w:ascii="Times New Roman" w:hAnsi="Times New Roman" w:cs="Times New Roman"/>
          <w:sz w:val="28"/>
          <w:szCs w:val="28"/>
        </w:rPr>
        <w:t xml:space="preserve">, </w:t>
      </w:r>
      <w:r w:rsidRPr="001303F0">
        <w:rPr>
          <w:rFonts w:ascii="Times New Roman" w:hAnsi="Times New Roman" w:cs="Times New Roman"/>
          <w:sz w:val="28"/>
          <w:szCs w:val="28"/>
        </w:rPr>
        <w:t xml:space="preserve">рис. </w:t>
      </w:r>
      <w:r w:rsidR="00F83C75">
        <w:rPr>
          <w:rFonts w:ascii="Times New Roman" w:hAnsi="Times New Roman" w:cs="Times New Roman"/>
          <w:sz w:val="28"/>
          <w:szCs w:val="28"/>
        </w:rPr>
        <w:t>2</w:t>
      </w:r>
      <w:r w:rsidRPr="001303F0">
        <w:rPr>
          <w:rFonts w:ascii="Times New Roman" w:hAnsi="Times New Roman" w:cs="Times New Roman"/>
          <w:sz w:val="28"/>
          <w:szCs w:val="28"/>
        </w:rPr>
        <w:t xml:space="preserve">.6). Если новая технология является достаточно </w:t>
      </w:r>
      <w:r w:rsidRPr="001303F0">
        <w:rPr>
          <w:rFonts w:ascii="Times New Roman" w:hAnsi="Times New Roman" w:cs="Times New Roman"/>
          <w:b/>
          <w:i/>
          <w:sz w:val="28"/>
          <w:szCs w:val="28"/>
        </w:rPr>
        <w:t>«высокой»</w:t>
      </w:r>
      <w:r w:rsidRPr="001303F0">
        <w:rPr>
          <w:rFonts w:ascii="Times New Roman" w:hAnsi="Times New Roman" w:cs="Times New Roman"/>
          <w:sz w:val="28"/>
          <w:szCs w:val="28"/>
        </w:rPr>
        <w:t xml:space="preserve"> по величине прироста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lang w:val="en-US"/>
        </w:rPr>
        <w:t>i</w:t>
      </w:r>
      <w:r w:rsidRPr="001303F0">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lang w:val="en-US"/>
        </w:rPr>
        <w:t>i</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 xml:space="preserve"> (там же), то она в рам</w:t>
      </w:r>
      <w:r w:rsidR="00381790">
        <w:rPr>
          <w:rFonts w:ascii="Times New Roman" w:hAnsi="Times New Roman" w:cs="Times New Roman"/>
          <w:sz w:val="28"/>
          <w:szCs w:val="28"/>
        </w:rPr>
        <w:t>-</w:t>
      </w:r>
      <w:r w:rsidRPr="001303F0">
        <w:rPr>
          <w:rFonts w:ascii="Times New Roman" w:hAnsi="Times New Roman" w:cs="Times New Roman"/>
          <w:sz w:val="28"/>
          <w:szCs w:val="28"/>
        </w:rPr>
        <w:t>ках эволюционного развития, инициированного этим приростом (</w:t>
      </w:r>
      <w:r w:rsidR="002D119A">
        <w:rPr>
          <w:rFonts w:ascii="Times New Roman" w:hAnsi="Times New Roman" w:cs="Times New Roman"/>
          <w:sz w:val="28"/>
          <w:szCs w:val="28"/>
        </w:rPr>
        <w:t xml:space="preserve">тот же </w:t>
      </w:r>
      <w:r w:rsidRPr="001303F0">
        <w:rPr>
          <w:rFonts w:ascii="Times New Roman" w:hAnsi="Times New Roman" w:cs="Times New Roman"/>
          <w:sz w:val="28"/>
          <w:szCs w:val="28"/>
        </w:rPr>
        <w:t>уча</w:t>
      </w:r>
      <w:r w:rsidR="00381790">
        <w:rPr>
          <w:rFonts w:ascii="Times New Roman" w:hAnsi="Times New Roman" w:cs="Times New Roman"/>
          <w:sz w:val="28"/>
          <w:szCs w:val="28"/>
        </w:rPr>
        <w:t>-</w:t>
      </w:r>
      <w:r w:rsidRPr="001303F0">
        <w:rPr>
          <w:rFonts w:ascii="Times New Roman" w:hAnsi="Times New Roman" w:cs="Times New Roman"/>
          <w:sz w:val="28"/>
          <w:szCs w:val="28"/>
        </w:rPr>
        <w:t xml:space="preserve">сток </w:t>
      </w:r>
      <w:r w:rsidRPr="001303F0">
        <w:rPr>
          <w:rFonts w:ascii="Times New Roman" w:hAnsi="Times New Roman" w:cs="Times New Roman"/>
          <w:sz w:val="28"/>
          <w:szCs w:val="28"/>
          <w:lang w:val="en-US"/>
        </w:rPr>
        <w:t>B</w:t>
      </w:r>
      <w:r w:rsidRPr="001303F0">
        <w:rPr>
          <w:rFonts w:ascii="Times New Roman" w:hAnsi="Times New Roman" w:cs="Times New Roman"/>
          <w:sz w:val="28"/>
          <w:szCs w:val="28"/>
          <w:vertAlign w:val="subscript"/>
          <w:lang w:val="en-US"/>
        </w:rPr>
        <w:t>i</w:t>
      </w:r>
      <w:r w:rsidR="0005461B">
        <w:rPr>
          <w:rFonts w:ascii="Times New Roman" w:hAnsi="Times New Roman" w:cs="Times New Roman"/>
          <w:sz w:val="28"/>
          <w:szCs w:val="28"/>
          <w:vertAlign w:val="subscript"/>
        </w:rPr>
        <w:t xml:space="preserve"> </w:t>
      </w:r>
      <w:r w:rsidR="002D119A">
        <w:rPr>
          <w:rFonts w:ascii="Times New Roman" w:hAnsi="Times New Roman" w:cs="Times New Roman"/>
          <w:sz w:val="28"/>
          <w:szCs w:val="28"/>
        </w:rPr>
        <w:t>–</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B</w:t>
      </w:r>
      <w:r w:rsidRPr="001303F0">
        <w:rPr>
          <w:rFonts w:ascii="Times New Roman" w:hAnsi="Times New Roman" w:cs="Times New Roman"/>
          <w:sz w:val="28"/>
          <w:szCs w:val="28"/>
          <w:vertAlign w:val="subscript"/>
          <w:lang w:val="en-US"/>
        </w:rPr>
        <w:t>i</w:t>
      </w:r>
      <w:r w:rsidRPr="001303F0">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002D119A">
        <w:rPr>
          <w:rFonts w:ascii="Times New Roman" w:hAnsi="Times New Roman" w:cs="Times New Roman"/>
          <w:sz w:val="28"/>
          <w:szCs w:val="28"/>
        </w:rPr>
        <w:t xml:space="preserve">, но уже </w:t>
      </w:r>
      <w:r w:rsidRPr="001303F0">
        <w:rPr>
          <w:rFonts w:ascii="Times New Roman" w:hAnsi="Times New Roman" w:cs="Times New Roman"/>
          <w:i/>
          <w:sz w:val="28"/>
          <w:szCs w:val="28"/>
        </w:rPr>
        <w:t>правого</w:t>
      </w:r>
      <w:r w:rsidRPr="001303F0">
        <w:rPr>
          <w:rFonts w:ascii="Times New Roman" w:hAnsi="Times New Roman" w:cs="Times New Roman"/>
          <w:sz w:val="28"/>
          <w:szCs w:val="28"/>
        </w:rPr>
        <w:t xml:space="preserve"> графика рисунка </w:t>
      </w:r>
      <w:r w:rsidR="00F83C75">
        <w:rPr>
          <w:rFonts w:ascii="Times New Roman" w:hAnsi="Times New Roman" w:cs="Times New Roman"/>
          <w:sz w:val="28"/>
          <w:szCs w:val="28"/>
        </w:rPr>
        <w:t>2</w:t>
      </w:r>
      <w:r w:rsidRPr="001303F0">
        <w:rPr>
          <w:rFonts w:ascii="Times New Roman" w:hAnsi="Times New Roman" w:cs="Times New Roman"/>
          <w:sz w:val="28"/>
          <w:szCs w:val="28"/>
        </w:rPr>
        <w:t>.6), позволяет помимо ме</w:t>
      </w:r>
      <w:r w:rsidR="00381790">
        <w:rPr>
          <w:rFonts w:ascii="Times New Roman" w:hAnsi="Times New Roman" w:cs="Times New Roman"/>
          <w:sz w:val="28"/>
          <w:szCs w:val="28"/>
        </w:rPr>
        <w:t>-</w:t>
      </w:r>
      <w:r w:rsidRPr="001303F0">
        <w:rPr>
          <w:rFonts w:ascii="Times New Roman" w:hAnsi="Times New Roman" w:cs="Times New Roman"/>
          <w:sz w:val="28"/>
          <w:szCs w:val="28"/>
        </w:rPr>
        <w:t>ханизации и частичной автоматизации производственного процесса реализо</w:t>
      </w:r>
      <w:r w:rsidR="00381790">
        <w:rPr>
          <w:rFonts w:ascii="Times New Roman" w:hAnsi="Times New Roman" w:cs="Times New Roman"/>
          <w:sz w:val="28"/>
          <w:szCs w:val="28"/>
        </w:rPr>
        <w:t>-</w:t>
      </w:r>
      <w:r w:rsidRPr="001303F0">
        <w:rPr>
          <w:rFonts w:ascii="Times New Roman" w:hAnsi="Times New Roman" w:cs="Times New Roman"/>
          <w:sz w:val="28"/>
          <w:szCs w:val="28"/>
        </w:rPr>
        <w:t xml:space="preserve">вать следующие технические решения эволюционного типа: </w:t>
      </w:r>
    </w:p>
    <w:p w:rsidR="00381790" w:rsidRDefault="00381790" w:rsidP="00381790">
      <w:pPr>
        <w:tabs>
          <w:tab w:val="left" w:pos="1080"/>
        </w:tabs>
        <w:spacing w:line="240" w:lineRule="auto"/>
        <w:contextualSpacing/>
        <w:jc w:val="both"/>
        <w:rPr>
          <w:rFonts w:ascii="Times New Roman" w:hAnsi="Times New Roman" w:cs="Times New Roman"/>
          <w:sz w:val="28"/>
          <w:szCs w:val="28"/>
        </w:rPr>
      </w:pPr>
    </w:p>
    <w:p w:rsidR="001303F0" w:rsidRPr="00191540" w:rsidRDefault="00893E6B" w:rsidP="001303F0">
      <w:pPr>
        <w:tabs>
          <w:tab w:val="left" w:pos="1080"/>
        </w:tabs>
        <w:jc w:val="center"/>
        <w:rPr>
          <w:i/>
          <w:sz w:val="16"/>
          <w:szCs w:val="16"/>
        </w:rPr>
      </w:pPr>
      <w:r w:rsidRPr="00893E6B">
        <w:rPr>
          <w:noProof/>
          <w:sz w:val="24"/>
          <w:szCs w:val="24"/>
          <w:lang w:eastAsia="ru-RU"/>
        </w:rPr>
      </w:r>
      <w:r w:rsidRPr="00893E6B">
        <w:rPr>
          <w:noProof/>
          <w:sz w:val="24"/>
          <w:szCs w:val="24"/>
          <w:lang w:eastAsia="ru-RU"/>
        </w:rPr>
        <w:pict>
          <v:group id="Группа 32" o:spid="_x0000_s1099" style="width:465.15pt;height:191.25pt;mso-position-horizontal-relative:char;mso-position-vertical-relative:line" coordsize="59074,24288">
            <v:rect id="Прямоугольник 71" o:spid="_x0000_s1100" style="position:absolute;width:59074;height:24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shape id="Text Box 4" o:spid="_x0000_s1101" type="#_x0000_t202" style="position:absolute;left:55649;top:20537;width:3425;height:2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YesMA&#10;AADbAAAADwAAAGRycy9kb3ducmV2LnhtbESPQWvCQBSE74X+h+UJXkrdNIdWUtcQpKLXWC/eHtln&#10;Esy+TbJbk/jr3YLgcZiZb5hVOppGXKl3tWUFH4sIBHFhdc2lguPv9n0JwnlkjY1lUjCRg3T9+rLC&#10;RNuBc7oefCkChF2CCirv20RKV1Rk0C1sSxy8s+0N+iD7UuoehwA3jYyj6FMarDksVNjSpqLicvgz&#10;CuzwMxlLXRS/nW5mt8m6/Bx3Ss1nY/YNwtPon+FHe68VfMX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Yes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p>
                </w:txbxContent>
              </v:textbox>
            </v:shape>
            <v:shape id="Text Box 5" o:spid="_x0000_s1102" type="#_x0000_t202" style="position:absolute;left:49154;top:20664;width:342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r w:rsidRPr="001303F0">
                      <w:rPr>
                        <w:rFonts w:ascii="Times New Roman" w:hAnsi="Times New Roman" w:cs="Times New Roman"/>
                        <w:vertAlign w:val="subscript"/>
                        <w:lang w:val="en-US"/>
                      </w:rPr>
                      <w:t>i+1</w:t>
                    </w:r>
                  </w:p>
                </w:txbxContent>
              </v:textbox>
            </v:shape>
            <v:shape id="Text Box 6" o:spid="_x0000_s1103" type="#_x0000_t202" style="position:absolute;left:8380;top:20494;width:2793;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r w:rsidRPr="001303F0">
                      <w:rPr>
                        <w:rFonts w:ascii="Times New Roman" w:hAnsi="Times New Roman" w:cs="Times New Roman"/>
                        <w:vertAlign w:val="subscript"/>
                        <w:lang w:val="en-US"/>
                      </w:rPr>
                      <w:t>i</w:t>
                    </w:r>
                  </w:p>
                </w:txbxContent>
              </v:textbox>
            </v:shape>
            <v:shape id="Text Box 7" o:spid="_x0000_s1104" type="#_x0000_t202" style="position:absolute;left:14471;top:20579;width:3433;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r w:rsidRPr="001303F0">
                      <w:rPr>
                        <w:rFonts w:ascii="Times New Roman" w:hAnsi="Times New Roman" w:cs="Times New Roman"/>
                        <w:vertAlign w:val="subscript"/>
                        <w:lang w:val="en-US"/>
                      </w:rPr>
                      <w:t>i+1</w:t>
                    </w:r>
                  </w:p>
                </w:txbxContent>
              </v:textbox>
            </v:shape>
            <v:shape id="Text Box 8" o:spid="_x0000_s1105" type="#_x0000_t202" style="position:absolute;top:84;width:1867;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eecMA&#10;AADbAAAADwAAAGRycy9kb3ducmV2LnhtbESPQWvCQBSE70L/w/IKXqRuzEFLmo1IsNir2ktvj+wz&#10;Cc2+TbLbJPbXu4LgcZiZb5h0O5lGDNS72rKC1TICQVxYXXOp4Pv8+fYOwnlkjY1lUnAlB9vsZZZi&#10;ou3IRxpOvhQBwi5BBZX3bSKlKyoy6Ja2JQ7exfYGfZB9KXWPY4CbRsZRtJYGaw4LFbaUV1T8nv6M&#10;Ajvur8ZSF8WLn39zyHfd8RJ3Ss1fp90HCE+Tf4Yf7S+tYLOG+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ceec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w:t>
                    </w:r>
                  </w:p>
                </w:txbxContent>
              </v:textbox>
            </v:shape>
            <v:shape id="Text Box 9" o:spid="_x0000_s1106" type="#_x0000_t202" style="position:absolute;left:38241;top:20858;width:2785;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74sMA&#10;AADbAAAADwAAAGRycy9kb3ducmV2LnhtbESPT4vCMBTE7wt+h/AEL4um9rBKNZYiLu7VPxdvj+bZ&#10;FpuXtsnaup9+Iwgeh5n5DbNOB1OLO3WusqxgPotAEOdWV1woOJ++p0sQziNrrC2Tggc5SDejjzUm&#10;2vZ8oPvRFyJA2CWooPS+SaR0eUkG3cw2xMG72s6gD7IrpO6wD3BTyziKvqTBisNCiQ1tS8pvx1+j&#10;wPa7h7HURvHn5c/st1l7uMatUpPxkK1AeBr8O/xq/2gFiw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74s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r w:rsidRPr="001303F0">
                      <w:rPr>
                        <w:rFonts w:ascii="Times New Roman" w:hAnsi="Times New Roman" w:cs="Times New Roman"/>
                        <w:vertAlign w:val="subscript"/>
                        <w:lang w:val="en-US"/>
                      </w:rPr>
                      <w:t>i</w:t>
                    </w:r>
                  </w:p>
                </w:txbxContent>
              </v:textbox>
            </v:shape>
            <v:group id="Group 10" o:spid="_x0000_s1107" style="position:absolute;left:2287;width:56785;height:23297" coordorigin="228858" coordsize="6749,2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1" o:spid="_x0000_s1108" type="#_x0000_t202" style="position:absolute;left:231713;top:2454;width:407;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sbwA&#10;AADbAAAADwAAAGRycy9kb3ducmV2LnhtbERPuwrCMBTdBf8hXMFFNLWDSDWKiKKrj8Xt0lzbYnPT&#10;NtFWv94MguPhvJfrzpTiRY0rLCuYTiIQxKnVBWcKrpf9eA7CeWSNpWVS8CYH61W/t8RE25ZP9Dr7&#10;TIQQdgkqyL2vEildmpNBN7EVceDutjHoA2wyqRtsQ7gpZRxFM2mw4NCQY0XbnNLH+WkU2Hb3Npbq&#10;KB7dPuaw3dSne1wrNRx0mwUIT53/i3/uo1YwD+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91OxvAAAANsAAAAPAAAAAAAAAAAAAAAAAJgCAABkcnMvZG93bnJldi54&#10;bWxQSwUGAAAAAAQABAD1AAAAgQ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p>
                  </w:txbxContent>
                </v:textbox>
              </v:shape>
              <v:shape id="Text Box 12" o:spid="_x0000_s1109" type="#_x0000_t202" style="position:absolute;left:234699;top:10;width:409;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2KsIA&#10;AADbAAAADwAAAGRycy9kb3ducmV2LnhtbESPT4vCMBTE74LfITzBi2jaHhapRhFxWa/+uXh7NM+2&#10;2Ly0TWzrfvrNguBxmJnfMOvtYCrRUetKywriRQSCOLO65FzB9fI9X4JwHlljZZkUvMjBdjMerTHV&#10;tucTdWefiwBhl6KCwvs6ldJlBRl0C1sTB+9uW4M+yDaXusU+wE0lkyj6kgZLDgsF1rQvKHucn0aB&#10;7Q8vY6mJktnt1/zsd83pnjRKTSfDbgXC0+A/4Xf7qBUsY/j/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YqwgAAANs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L=B</w:t>
                      </w:r>
                    </w:p>
                  </w:txbxContent>
                </v:textbox>
              </v:shape>
              <v:shape id="Text Box 13" o:spid="_x0000_s1110" type="#_x0000_t202" style="position:absolute;left:231167;top:10;width:408;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oXcMA&#10;AADbAAAADwAAAGRycy9kb3ducmV2LnhtbESPS2vDMBCE74X8B7GFXkos14cQHCshhJT2areX3BZr&#10;/aDWyrZUP/rrq0Chx2FmvmGy02I6MdHoWssKXqIYBHFpdcu1gs+P1+0ehPPIGjvLpGAlB6fj5iHD&#10;VNuZc5oKX4sAYZeigsb7PpXSlQ0ZdJHtiYNX2dGgD3KspR5xDnDTySSOd9Jgy2GhwZ4uDZVfxbdR&#10;YOfraiwNcfJ8+zFvl/OQV8mg1NPjcj6A8LT4//Bf+10r2Cdw/xJ+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oXc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L=B</w:t>
                      </w:r>
                    </w:p>
                  </w:txbxContent>
                </v:textbox>
              </v:shape>
              <v:shape id="Text Box 14" o:spid="_x0000_s1111" type="#_x0000_t202" style="position:absolute;left:230895;top:1090;width:369;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NxsIA&#10;AADbAAAADwAAAGRycy9kb3ducmV2LnhtbESPQYvCMBSE74L/IbwFL6KpXRC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c3GwgAAANs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i+1</w:t>
                      </w:r>
                    </w:p>
                  </w:txbxContent>
                </v:textbox>
              </v:shape>
              <v:line id="Line 15" o:spid="_x0000_s1112" style="position:absolute;flip:y;visibility:visible" from="228858,10" to="228858,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2s9cQAAADbAAAADwAAAGRycy9kb3ducmV2LnhtbESPQWvCQBSE74X+h+UVequb2iIhuooI&#10;RbEgmFa8vmSf2Wj2bciumv77riB4HGbmG2Yy620jLtT52rGC90ECgrh0uuZKwe/P11sKwgdkjY1j&#10;UvBHHmbT56cJZtpdeUuXPFQiQthnqMCE0GZS+tKQRT9wLXH0Dq6zGKLsKqk7vEa4beQwSUbSYs1x&#10;wWBLC0PlKT9bBR/tan2wW5PvN2mRLo+7oigX30q9vvTzMYhAfXiE7+2VVpB+wu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naz1xAAAANsAAAAPAAAAAAAAAAAA&#10;AAAAAKECAABkcnMvZG93bnJldi54bWxQSwUGAAAAAAQABAD5AAAAkgMAAAAA&#10;" strokeweight="1pt">
                <v:stroke endarrow="block"/>
              </v:line>
              <v:line id="Line 16" o:spid="_x0000_s1113" style="position:absolute;visibility:visible" from="228858,2440" to="231846,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67bsQAAADbAAAADwAAAGRycy9kb3ducmV2LnhtbESPQWvCQBSE74X+h+UVvNVNBW2IrlIK&#10;lupBaKKIt0f2mQSzb0N2m8R/7wqCx2FmvmEWq8HUoqPWVZYVfIwjEMS51RUXCvbZ+j0G4Tyyxtoy&#10;KbiSg9Xy9WWBibY9/1GX+kIECLsEFZTeN4mULi/JoBvbhjh4Z9sa9EG2hdQt9gFuajmJopk0WHFY&#10;KLGh75LyS/pvFOSd68zn5LiRa8p+htPOHraFVWr0NnzNQXga/DP8aP9qBfEU7l/C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rtuxAAAANsAAAAPAAAAAAAAAAAA&#10;AAAAAKECAABkcnMvZG93bnJldi54bWxQSwUGAAAAAAQABAD5AAAAkgMAAAAA&#10;" strokeweight="1pt">
                <v:stroke endarrow="block"/>
              </v:line>
              <v:line id="Line 17" o:spid="_x0000_s1114" style="position:absolute;flip:y;visibility:visible" from="228858,10" to="231846,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 id="Arc 18" o:spid="_x0000_s1115" style="position:absolute;left:228995;top:1675;width:1723;height:386;rotation:180;flip:y;visibility:visible" coordsize="21070,206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kO8MA&#10;AADbAAAADwAAAGRycy9kb3ducmV2LnhtbESPQWvCQBSE7wX/w/KE3pqNHtKQukorCDmFGgNeH9ln&#10;kpp9G7JbE/+9Wyh4HGbmG2azm00vbjS6zrKCVRSDIK6t7rhRUJ0ObykI55E19pZJwZ0c7LaLlw1m&#10;2k58pFvpGxEg7DJU0Ho/ZFK6uiWDLrIDcfAudjTogxwbqUecAtz0ch3HiTTYcVhocaB9S/W1/DUK&#10;LumhmORRn3/ypMR1Xlzx67tS6nU5f36A8DT7Z/i/nWsF6Tv8fQ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FkO8MAAADbAAAADwAAAAAAAAAAAAAAAACYAgAAZHJzL2Rv&#10;d25yZXYueG1sUEsFBgAAAAAEAAQA9QAAAIgDAAAAAA==&#10;" adj="0,,0" path="m6457,-1nfc13806,2302,19374,8343,21069,15856em6457,-1nsc13806,2302,19374,8343,21069,15856l,20612,6457,-1xe" filled="f" strokeweight="1.5pt">
                <v:stroke joinstyle="round"/>
                <v:formulas/>
                <v:path arrowok="t" o:extrusionok="f" o:connecttype="custom" o:connectlocs="528,0;1723,297;0,386" o:connectangles="0,0,0"/>
              </v:shape>
              <v:shape id="Arc 19" o:spid="_x0000_s1116" style="position:absolute;left:229673;top:1095;width:1723;height:397;rotation:180;flip:y;visibility:visible" coordsize="21070,21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f774A&#10;AADbAAAADwAAAGRycy9kb3ducmV2LnhtbERPyQrCMBC9C/5DGMGbpi6IVKOIKKg3FxRvQzO2xWZS&#10;mqjVrzcHwePj7dN5bQrxpMrllhX0uhEI4sTqnFMFp+O6MwbhPLLGwjIpeJOD+azZmGKs7Yv39Dz4&#10;VIQQdjEqyLwvYyldkpFB17UlceButjLoA6xSqSt8hXBTyH4UjaTBnENDhiUtM0ruh4dR4PL7arD/&#10;DMvldfe+9D/n0/ZxjZRqt+rFBISn2v/FP/dGKxiHse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k3+++AAAA2wAAAA8AAAAAAAAAAAAAAAAAmAIAAGRycy9kb3ducmV2&#10;LnhtbFBLBQYAAAAABAAEAPUAAACDAwAAAAA=&#10;" adj="0,,0" path="m4244,nfc12602,1675,19193,8108,21069,16423em4244,nsc12602,1675,19193,8108,21069,16423l,21179,4244,xe" filled="f" strokeweight="1.5pt">
                <v:stroke joinstyle="round"/>
                <v:formulas/>
                <v:path arrowok="t" o:extrusionok="f" o:connecttype="custom" o:connectlocs="347,0;1723,308;0,397" o:connectangles="0,0,0"/>
              </v:shape>
              <v:line id="Line 20" o:spid="_x0000_s1117" style="position:absolute;flip:x;visibility:visible" from="229741,1712" to="229745,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21" o:spid="_x0000_s1118" style="position:absolute;visibility:visible" from="230448,1170" to="230449,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shape id="Text Box 22" o:spid="_x0000_s1119" type="#_x0000_t202" style="position:absolute;left:229944;top:1765;width:369;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i</w:t>
                      </w:r>
                    </w:p>
                  </w:txbxContent>
                </v:textbox>
              </v:shape>
              <v:shape id="Text Box 23" o:spid="_x0000_s1120" type="#_x0000_t202" style="position:absolute;left:234971;top:550;width:368;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MMA&#10;AADbAAAADwAAAGRycy9kb3ducmV2LnhtbESPQWvCQBSE74X+h+UJXkrdNIdSU9cQpKLXWC/eHtln&#10;Esy+TbJbk/jr3YLgcZiZb5hVOppGXKl3tWUFH4sIBHFhdc2lguPv9v0LhPPIGhvLpGAiB+n69WWF&#10;ibYD53Q9+FIECLsEFVTet4mUrqjIoFvYljh4Z9sb9EH2pdQ9DgFuGhlH0ac0WHNYqLClTUXF5fBn&#10;FNjhZzKWuih+O93MbpN1+TnulJrPxuwbhKfRP8OP9l4rWMb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gM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i+1</w:t>
                      </w:r>
                    </w:p>
                  </w:txbxContent>
                </v:textbox>
              </v:shape>
              <v:line id="Line 24" o:spid="_x0000_s1121" style="position:absolute;flip:y;visibility:visible" from="232406,0" to="232407,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iXMQAAADbAAAADwAAAGRycy9kb3ducmV2LnhtbESPQWvCQBSE74X+h+UJ3upGBYnRVYpQ&#10;FIWCqaXXl+wzG5t9G7Krxn/fLRR6HGbmG2a57m0jbtT52rGC8SgBQVw6XXOl4PTx9pKC8AFZY+OY&#10;FDzIw3r1/LTETLs7H+mWh0pECPsMFZgQ2kxKXxqy6EeuJY7e2XUWQ5RdJXWH9wi3jZwkyUxarDku&#10;GGxpY6j8zq9WwbTd7c/2aPKv97RIt5fPoig3B6WGg/51ASJQH/7Df+2dVjCf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JcxAAAANsAAAAPAAAAAAAAAAAA&#10;AAAAAKECAABkcnMvZG93bnJldi54bWxQSwUGAAAAAAQABAD5AAAAkgMAAAAA&#10;" strokeweight="1pt">
                <v:stroke endarrow="block"/>
              </v:line>
              <v:line id="Line 25" o:spid="_x0000_s1122" style="position:absolute;visibility:visible" from="232406,2430" to="235396,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IKMMAAADbAAAADwAAAGRycy9kb3ducmV2LnhtbESPQYvCMBSE74L/IbwFb5quiLpdo4ig&#10;qAfBuiJ7ezRv27LNS2lirf/eCILHYWa+YWaL1pSiodoVlhV8DiIQxKnVBWcKfk7r/hSE88gaS8uk&#10;4E4OFvNuZ4axtjc+UpP4TAQIuxgV5N5XsZQuzcmgG9iKOHh/tjbog6wzqWu8Bbgp5TCKxtJgwWEh&#10;x4pWOaX/ydUoSBvXmMnwspNrOm3a34M97zOrVO+jXX6D8NT6d/jV3moFXy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LiCjDAAAA2wAAAA8AAAAAAAAAAAAA&#10;AAAAoQIAAGRycy9kb3ducmV2LnhtbFBLBQYAAAAABAAEAPkAAACRAwAAAAA=&#10;" strokeweight="1pt">
                <v:stroke endarrow="block"/>
              </v:line>
              <v:line id="Line 26" o:spid="_x0000_s1123" style="position:absolute;flip:y;visibility:visible" from="232406,0" to="235396,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shape id="Arc 27" o:spid="_x0000_s1124" style="position:absolute;left:232544;top:1665;width:1723;height:386;rotation:180;flip:y;visibility:visible" coordsize="21070,206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fcMA&#10;AADbAAAADwAAAGRycy9kb3ducmV2LnhtbESPQWvCQBSE7wX/w/KE3upGD8GmrtIKgZxCkwpeH9ln&#10;kpp9G7LbJP57tyB4HGbmG2Z3mE0nRhpca1nBehWBIK6sbrlWcPpJ37YgnEfW2FkmBTdycNgvXnaY&#10;aDtxQWPpaxEg7BJU0HjfJ1K6qiGDbmV74uBd7GDQBznUUg84Bbjp5CaKYmmw5bDQYE/Hhqpr+WcU&#10;XLZpPslCn3+zuMRNll/x6/uk1Oty/vwA4Wn2z/CjnWkF7zH8fw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XfcMAAADbAAAADwAAAAAAAAAAAAAAAACYAgAAZHJzL2Rv&#10;d25yZXYueG1sUEsFBgAAAAAEAAQA9QAAAIgDAAAAAA==&#10;" adj="0,,0" path="m6457,-1nfc13806,2302,19374,8343,21069,15856em6457,-1nsc13806,2302,19374,8343,21069,15856l,20612,6457,-1xe" filled="f" strokeweight="1.5pt">
                <v:stroke joinstyle="round"/>
                <v:formulas/>
                <v:path arrowok="t" o:extrusionok="f" o:connecttype="custom" o:connectlocs="528,0;1723,297;0,386" o:connectangles="0,0,0"/>
              </v:shape>
              <v:shape id="Arc 28" o:spid="_x0000_s1125" style="position:absolute;left:233884;top:550;width:1723;height:398;rotation:180;flip:y;visibility:visible" coordsize="21070,21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dQMMA&#10;AADbAAAADwAAAGRycy9kb3ducmV2LnhtbESPQYvCMBSE74L/ITzBm6bqoms1ioiC601XdvH2aJ5t&#10;sXkpTdTqrzeC4HGYmW+Y6bw2hbhS5XLLCnrdCARxYnXOqYLD77rzDcJ5ZI2FZVJwJwfzWbMxxVjb&#10;G+/ouvepCBB2MSrIvC9jKV2SkUHXtSVx8E62MuiDrFKpK7wFuClkP4qG0mDOYSHDkpYZJef9xShw&#10;+Xk12D2+yuVxe//vP/4OP5djpFS7VS8mIDzV/hN+tzdawXgE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LdQMMAAADbAAAADwAAAAAAAAAAAAAAAACYAgAAZHJzL2Rv&#10;d25yZXYueG1sUEsFBgAAAAAEAAQA9QAAAIgDAAAAAA==&#10;" adj="0,,0" path="m4244,nfc12602,1675,19193,8108,21069,16423em4244,nsc12602,1675,19193,8108,21069,16423l,21179,4244,xe" filled="f" strokeweight="1.5pt">
                <v:stroke joinstyle="round"/>
                <v:formulas/>
                <v:path arrowok="t" o:extrusionok="f" o:connecttype="custom" o:connectlocs="347,0;1723,309;0,398" o:connectangles="0,0,0"/>
              </v:shape>
              <v:line id="Line 29" o:spid="_x0000_s1126" style="position:absolute;flip:x;visibility:visible" from="233289,1701" to="233294,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30" o:spid="_x0000_s1127" style="position:absolute;flip:x;visibility:visible" from="234643,632" to="234648,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shape id="Text Box 31" o:spid="_x0000_s1128" type="#_x0000_t202" style="position:absolute;left:233492;top:1755;width:369;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Mk8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4Ms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DJPEAAAA3AAAAA8AAAAAAAAAAAAAAAAAmAIAAGRycy9k&#10;b3ducmV2LnhtbFBLBQYAAAAABAAEAPUAAACJAwAAAAA=&#10;" strokecolor="white">
                <v:textbox>
                  <w:txbxContent>
                    <w:p w:rsidR="00C66258" w:rsidRPr="001303F0" w:rsidRDefault="00C66258" w:rsidP="001303F0">
                      <w:pPr>
                        <w:ind w:left="-126" w:right="-110"/>
                        <w:jc w:val="center"/>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i</w:t>
                      </w:r>
                    </w:p>
                  </w:txbxContent>
                </v:textbox>
              </v:shape>
              <v:shape id="Text Box 32" o:spid="_x0000_s1129" type="#_x0000_t202" style="position:absolute;left:232067;top:56;width:22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CMAA&#10;AADcAAAADwAAAGRycy9kb3ducmV2LnhtbERPS4vCMBC+L/gfwgheFk3sQZZqFBEXvfq4eBuasS02&#10;k7bJ2uqvN4Kwt/n4nrNY9bYSd2p96VjDdKJAEGfOlJxrOJ9+xz8gfEA2WDkmDQ/ysFoOvhaYGtfx&#10;ge7HkIsYwj5FDUUIdSqlzwqy6CeuJo7c1bUWQ4RtLk2LXQy3lUyUmkmLJceGAmvaFJTdjn9Wg+u2&#10;D+uoUcn35Wl3m3VzuCaN1qNhv56DCNSHf/HHvTd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mpCMAAAADcAAAADwAAAAAAAAAAAAAAAACYAgAAZHJzL2Rvd25y&#10;ZXYueG1sUEsFBgAAAAAEAAQA9QAAAIU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w:t>
                      </w:r>
                    </w:p>
                  </w:txbxContent>
                </v:textbox>
              </v:shape>
              <v:shape id="Text Box 33" o:spid="_x0000_s1130" type="#_x0000_t202" style="position:absolute;left:229129;top:10;width:149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C66258" w:rsidRPr="001303F0" w:rsidRDefault="00C66258" w:rsidP="001303F0">
                      <w:pPr>
                        <w:ind w:right="-110"/>
                        <w:jc w:val="center"/>
                        <w:rPr>
                          <w:rFonts w:ascii="Times New Roman" w:hAnsi="Times New Roman" w:cs="Times New Roman"/>
                          <w:vertAlign w:val="subscript"/>
                        </w:rPr>
                      </w:pPr>
                      <w:r w:rsidRPr="001303F0">
                        <w:rPr>
                          <w:rFonts w:ascii="Times New Roman" w:hAnsi="Times New Roman" w:cs="Times New Roman"/>
                        </w:rPr>
                        <w:t>«традиционная» технология</w:t>
                      </w:r>
                    </w:p>
                  </w:txbxContent>
                </v:textbox>
              </v:shape>
              <v:shape id="Text Box 34" o:spid="_x0000_s1131" type="#_x0000_t202" style="position:absolute;left:232677;top:56;width:1497;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S5MEA&#10;AADcAAAADwAAAGRycy9kb3ducmV2LnhtbERPS4vCMBC+C/sfwgheZE2sI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HkuTBAAAA3AAAAA8AAAAAAAAAAAAAAAAAmAIAAGRycy9kb3du&#10;cmV2LnhtbFBLBQYAAAAABAAEAPUAAACGAwAAAAA=&#10;" strokecolor="white">
                <v:textbox>
                  <w:txbxContent>
                    <w:p w:rsidR="00C66258" w:rsidRPr="001303F0" w:rsidRDefault="00C66258" w:rsidP="001303F0">
                      <w:pPr>
                        <w:ind w:right="-110"/>
                        <w:jc w:val="center"/>
                        <w:rPr>
                          <w:rFonts w:ascii="Times New Roman" w:hAnsi="Times New Roman" w:cs="Times New Roman"/>
                          <w:vertAlign w:val="subscript"/>
                        </w:rPr>
                      </w:pPr>
                      <w:r w:rsidRPr="001303F0">
                        <w:rPr>
                          <w:rFonts w:ascii="Times New Roman" w:hAnsi="Times New Roman" w:cs="Times New Roman"/>
                        </w:rPr>
                        <w:t>«высокая» технология</w:t>
                      </w:r>
                    </w:p>
                  </w:txbxContent>
                </v:textbox>
              </v:shape>
            </v:group>
            <w10:wrap type="none"/>
            <w10:anchorlock/>
          </v:group>
        </w:pict>
      </w:r>
    </w:p>
    <w:p w:rsidR="001303F0" w:rsidRPr="0067670F" w:rsidRDefault="001303F0" w:rsidP="000A06AC">
      <w:pPr>
        <w:tabs>
          <w:tab w:val="left" w:pos="1080"/>
        </w:tabs>
        <w:jc w:val="center"/>
        <w:rPr>
          <w:rFonts w:ascii="Times New Roman" w:hAnsi="Times New Roman" w:cs="Times New Roman"/>
          <w:b/>
          <w:i/>
          <w:sz w:val="28"/>
          <w:szCs w:val="28"/>
        </w:rPr>
      </w:pPr>
      <w:r w:rsidRPr="00F83C75">
        <w:rPr>
          <w:rFonts w:ascii="Times New Roman" w:hAnsi="Times New Roman" w:cs="Times New Roman"/>
          <w:i/>
          <w:sz w:val="28"/>
          <w:szCs w:val="28"/>
        </w:rPr>
        <w:t xml:space="preserve">Рис. </w:t>
      </w:r>
      <w:r w:rsidR="00F83C75">
        <w:rPr>
          <w:rFonts w:ascii="Times New Roman" w:hAnsi="Times New Roman" w:cs="Times New Roman"/>
          <w:i/>
          <w:sz w:val="28"/>
          <w:szCs w:val="28"/>
        </w:rPr>
        <w:t>2</w:t>
      </w:r>
      <w:r w:rsidRPr="00F83C75">
        <w:rPr>
          <w:rFonts w:ascii="Times New Roman" w:hAnsi="Times New Roman" w:cs="Times New Roman"/>
          <w:i/>
          <w:sz w:val="28"/>
          <w:szCs w:val="28"/>
        </w:rPr>
        <w:t>.6.</w:t>
      </w:r>
      <w:r w:rsidR="00140646">
        <w:rPr>
          <w:rFonts w:ascii="Times New Roman" w:hAnsi="Times New Roman" w:cs="Times New Roman"/>
          <w:i/>
          <w:sz w:val="28"/>
          <w:szCs w:val="28"/>
        </w:rPr>
        <w:t xml:space="preserve"> </w:t>
      </w:r>
      <w:r w:rsidRPr="0067670F">
        <w:rPr>
          <w:rFonts w:ascii="Times New Roman" w:hAnsi="Times New Roman" w:cs="Times New Roman"/>
          <w:b/>
          <w:i/>
          <w:sz w:val="28"/>
          <w:szCs w:val="28"/>
        </w:rPr>
        <w:t>Варианты развития производственных процессов</w:t>
      </w:r>
    </w:p>
    <w:p w:rsidR="001303F0" w:rsidRPr="000A06AC" w:rsidRDefault="001303F0" w:rsidP="001C3E00">
      <w:pPr>
        <w:numPr>
          <w:ilvl w:val="0"/>
          <w:numId w:val="13"/>
        </w:numPr>
        <w:tabs>
          <w:tab w:val="left" w:pos="0"/>
          <w:tab w:val="num" w:pos="851"/>
        </w:tabs>
        <w:spacing w:after="0" w:line="240" w:lineRule="auto"/>
        <w:ind w:left="0" w:firstLine="540"/>
        <w:jc w:val="both"/>
        <w:rPr>
          <w:rFonts w:ascii="Times New Roman" w:hAnsi="Times New Roman" w:cs="Times New Roman"/>
          <w:i/>
          <w:sz w:val="28"/>
          <w:szCs w:val="28"/>
        </w:rPr>
      </w:pPr>
      <w:r w:rsidRPr="000A06AC">
        <w:rPr>
          <w:rFonts w:ascii="Times New Roman" w:hAnsi="Times New Roman" w:cs="Times New Roman"/>
          <w:i/>
          <w:sz w:val="28"/>
          <w:szCs w:val="28"/>
        </w:rPr>
        <w:t xml:space="preserve">комплексная автоматизация производственного процесса, </w:t>
      </w:r>
      <w:r w:rsidRPr="000A06AC">
        <w:rPr>
          <w:rFonts w:ascii="Times New Roman" w:hAnsi="Times New Roman" w:cs="Times New Roman"/>
          <w:sz w:val="28"/>
          <w:szCs w:val="28"/>
        </w:rPr>
        <w:t>т.е. сто</w:t>
      </w:r>
      <w:r w:rsidR="00B17AE5">
        <w:rPr>
          <w:rFonts w:ascii="Times New Roman" w:hAnsi="Times New Roman" w:cs="Times New Roman"/>
          <w:sz w:val="28"/>
          <w:szCs w:val="28"/>
        </w:rPr>
        <w:t>-</w:t>
      </w:r>
      <w:r w:rsidRPr="000A06AC">
        <w:rPr>
          <w:rFonts w:ascii="Times New Roman" w:hAnsi="Times New Roman" w:cs="Times New Roman"/>
          <w:sz w:val="28"/>
          <w:szCs w:val="28"/>
        </w:rPr>
        <w:t>процентная</w:t>
      </w:r>
      <w:r w:rsidR="00140646">
        <w:rPr>
          <w:rFonts w:ascii="Times New Roman" w:hAnsi="Times New Roman" w:cs="Times New Roman"/>
          <w:sz w:val="28"/>
          <w:szCs w:val="28"/>
        </w:rPr>
        <w:t xml:space="preserve"> </w:t>
      </w:r>
      <w:r w:rsidR="00EE73F2" w:rsidRPr="000A06AC">
        <w:rPr>
          <w:rFonts w:ascii="Times New Roman" w:hAnsi="Times New Roman" w:cs="Times New Roman"/>
          <w:sz w:val="28"/>
          <w:szCs w:val="28"/>
        </w:rPr>
        <w:t>автоматизация холостых ходов</w:t>
      </w:r>
      <w:r w:rsidR="001B4C93" w:rsidRPr="000A06AC">
        <w:rPr>
          <w:rFonts w:ascii="Times New Roman" w:hAnsi="Times New Roman" w:cs="Times New Roman"/>
          <w:sz w:val="28"/>
          <w:szCs w:val="28"/>
        </w:rPr>
        <w:t xml:space="preserve">, или создание т.н. </w:t>
      </w:r>
      <w:r w:rsidR="001B4C93" w:rsidRPr="000A06AC">
        <w:rPr>
          <w:rFonts w:ascii="Times New Roman" w:hAnsi="Times New Roman" w:cs="Times New Roman"/>
          <w:i/>
          <w:sz w:val="28"/>
          <w:szCs w:val="28"/>
        </w:rPr>
        <w:t>«безлюдного» производства</w:t>
      </w:r>
      <w:r w:rsidR="001B4C93" w:rsidRPr="000A06AC">
        <w:rPr>
          <w:rFonts w:ascii="Times New Roman" w:hAnsi="Times New Roman" w:cs="Times New Roman"/>
          <w:sz w:val="28"/>
          <w:szCs w:val="28"/>
        </w:rPr>
        <w:t xml:space="preserve">, где основной рабочий, как оператор, не нужен, поскольку технологическое оборудование представляет собой </w:t>
      </w:r>
      <w:r w:rsidR="009E766C" w:rsidRPr="000A06AC">
        <w:rPr>
          <w:rFonts w:ascii="Times New Roman" w:hAnsi="Times New Roman" w:cs="Times New Roman"/>
          <w:sz w:val="28"/>
          <w:szCs w:val="28"/>
        </w:rPr>
        <w:t xml:space="preserve">совокупность </w:t>
      </w:r>
      <w:r w:rsidR="001B4C93" w:rsidRPr="000A06AC">
        <w:rPr>
          <w:rFonts w:ascii="Times New Roman" w:hAnsi="Times New Roman" w:cs="Times New Roman"/>
          <w:sz w:val="28"/>
          <w:szCs w:val="28"/>
        </w:rPr>
        <w:t>машин-ав</w:t>
      </w:r>
      <w:r w:rsidR="00A26034">
        <w:rPr>
          <w:rFonts w:ascii="Times New Roman" w:hAnsi="Times New Roman" w:cs="Times New Roman"/>
          <w:sz w:val="28"/>
          <w:szCs w:val="28"/>
        </w:rPr>
        <w:t>-</w:t>
      </w:r>
      <w:r w:rsidR="001B4C93" w:rsidRPr="000A06AC">
        <w:rPr>
          <w:rFonts w:ascii="Times New Roman" w:hAnsi="Times New Roman" w:cs="Times New Roman"/>
          <w:sz w:val="28"/>
          <w:szCs w:val="28"/>
        </w:rPr>
        <w:t>томат</w:t>
      </w:r>
      <w:r w:rsidR="009E766C" w:rsidRPr="000A06AC">
        <w:rPr>
          <w:rFonts w:ascii="Times New Roman" w:hAnsi="Times New Roman" w:cs="Times New Roman"/>
          <w:sz w:val="28"/>
          <w:szCs w:val="28"/>
        </w:rPr>
        <w:t>ов</w:t>
      </w:r>
      <w:r w:rsidRPr="000A06AC">
        <w:rPr>
          <w:rFonts w:ascii="Times New Roman" w:hAnsi="Times New Roman" w:cs="Times New Roman"/>
          <w:sz w:val="28"/>
          <w:szCs w:val="28"/>
        </w:rPr>
        <w:t>;</w:t>
      </w:r>
    </w:p>
    <w:p w:rsidR="001303F0" w:rsidRPr="001303F0" w:rsidRDefault="001303F0" w:rsidP="001C3E00">
      <w:pPr>
        <w:numPr>
          <w:ilvl w:val="0"/>
          <w:numId w:val="13"/>
        </w:numPr>
        <w:tabs>
          <w:tab w:val="left" w:pos="0"/>
          <w:tab w:val="num" w:pos="851"/>
        </w:tabs>
        <w:spacing w:after="0" w:line="240" w:lineRule="auto"/>
        <w:ind w:left="0" w:firstLine="540"/>
        <w:jc w:val="both"/>
        <w:rPr>
          <w:rFonts w:ascii="Times New Roman" w:hAnsi="Times New Roman" w:cs="Times New Roman"/>
          <w:i/>
          <w:sz w:val="28"/>
          <w:szCs w:val="28"/>
        </w:rPr>
      </w:pPr>
      <w:r w:rsidRPr="001303F0">
        <w:rPr>
          <w:rFonts w:ascii="Times New Roman" w:hAnsi="Times New Roman" w:cs="Times New Roman"/>
          <w:i/>
          <w:sz w:val="28"/>
          <w:szCs w:val="28"/>
        </w:rPr>
        <w:t xml:space="preserve">гибкая производственная система (ГПС), </w:t>
      </w:r>
      <w:r w:rsidR="00191540">
        <w:rPr>
          <w:rFonts w:ascii="Times New Roman" w:hAnsi="Times New Roman" w:cs="Times New Roman"/>
          <w:sz w:val="28"/>
          <w:szCs w:val="28"/>
        </w:rPr>
        <w:t>позволяющая</w:t>
      </w:r>
      <w:r w:rsidR="001B4C93">
        <w:rPr>
          <w:rFonts w:ascii="Times New Roman" w:hAnsi="Times New Roman" w:cs="Times New Roman"/>
          <w:sz w:val="28"/>
          <w:szCs w:val="28"/>
        </w:rPr>
        <w:t xml:space="preserve"> с минималь</w:t>
      </w:r>
      <w:r w:rsidR="00B17AE5">
        <w:rPr>
          <w:rFonts w:ascii="Times New Roman" w:hAnsi="Times New Roman" w:cs="Times New Roman"/>
          <w:sz w:val="28"/>
          <w:szCs w:val="28"/>
        </w:rPr>
        <w:t>-</w:t>
      </w:r>
      <w:r w:rsidR="001B4C93">
        <w:rPr>
          <w:rFonts w:ascii="Times New Roman" w:hAnsi="Times New Roman" w:cs="Times New Roman"/>
          <w:sz w:val="28"/>
          <w:szCs w:val="28"/>
        </w:rPr>
        <w:t>ными затратами времени и на одном и том же виде оборудования переходить на изготовление новой продукции</w:t>
      </w:r>
      <w:r w:rsidR="009226BA">
        <w:rPr>
          <w:rFonts w:ascii="Times New Roman" w:hAnsi="Times New Roman" w:cs="Times New Roman"/>
          <w:sz w:val="28"/>
          <w:szCs w:val="28"/>
        </w:rPr>
        <w:t>.</w:t>
      </w:r>
      <w:r w:rsidR="001B4C93">
        <w:rPr>
          <w:rFonts w:ascii="Times New Roman" w:hAnsi="Times New Roman" w:cs="Times New Roman"/>
          <w:sz w:val="28"/>
          <w:szCs w:val="28"/>
        </w:rPr>
        <w:t xml:space="preserve"> Уточним</w:t>
      </w:r>
      <w:r w:rsidRPr="001303F0">
        <w:rPr>
          <w:rFonts w:ascii="Times New Roman" w:hAnsi="Times New Roman" w:cs="Times New Roman"/>
          <w:sz w:val="28"/>
          <w:szCs w:val="28"/>
        </w:rPr>
        <w:t xml:space="preserve">, что </w:t>
      </w:r>
      <w:r w:rsidRPr="001303F0">
        <w:rPr>
          <w:rFonts w:ascii="Times New Roman" w:hAnsi="Times New Roman" w:cs="Times New Roman"/>
          <w:i/>
          <w:sz w:val="28"/>
          <w:szCs w:val="28"/>
        </w:rPr>
        <w:t>гибким может быть толь</w:t>
      </w:r>
      <w:r w:rsidR="00B17AE5">
        <w:rPr>
          <w:rFonts w:ascii="Times New Roman" w:hAnsi="Times New Roman" w:cs="Times New Roman"/>
          <w:i/>
          <w:sz w:val="28"/>
          <w:szCs w:val="28"/>
        </w:rPr>
        <w:t>-</w:t>
      </w:r>
      <w:r w:rsidRPr="001303F0">
        <w:rPr>
          <w:rFonts w:ascii="Times New Roman" w:hAnsi="Times New Roman" w:cs="Times New Roman"/>
          <w:i/>
          <w:sz w:val="28"/>
          <w:szCs w:val="28"/>
        </w:rPr>
        <w:t>ко полностью автоматизированное производство;</w:t>
      </w:r>
    </w:p>
    <w:p w:rsidR="001303F0" w:rsidRPr="001303F0" w:rsidRDefault="001303F0" w:rsidP="001C3E00">
      <w:pPr>
        <w:numPr>
          <w:ilvl w:val="0"/>
          <w:numId w:val="13"/>
        </w:numPr>
        <w:tabs>
          <w:tab w:val="left" w:pos="0"/>
          <w:tab w:val="num" w:pos="851"/>
        </w:tabs>
        <w:spacing w:after="0" w:line="240" w:lineRule="auto"/>
        <w:ind w:left="0" w:firstLine="540"/>
        <w:jc w:val="both"/>
        <w:rPr>
          <w:rFonts w:ascii="Times New Roman" w:hAnsi="Times New Roman" w:cs="Times New Roman"/>
          <w:i/>
          <w:sz w:val="28"/>
          <w:szCs w:val="28"/>
        </w:rPr>
      </w:pPr>
      <w:r w:rsidRPr="001303F0">
        <w:rPr>
          <w:rFonts w:ascii="Times New Roman" w:hAnsi="Times New Roman" w:cs="Times New Roman"/>
          <w:i/>
          <w:sz w:val="28"/>
          <w:szCs w:val="28"/>
        </w:rPr>
        <w:t>интегрированное производство,</w:t>
      </w:r>
      <w:r w:rsidRPr="001303F0">
        <w:rPr>
          <w:rFonts w:ascii="Times New Roman" w:hAnsi="Times New Roman" w:cs="Times New Roman"/>
          <w:sz w:val="28"/>
          <w:szCs w:val="28"/>
        </w:rPr>
        <w:t xml:space="preserve"> где автоматизирована не только про</w:t>
      </w:r>
      <w:r w:rsidR="00784448">
        <w:rPr>
          <w:rFonts w:ascii="Times New Roman" w:hAnsi="Times New Roman" w:cs="Times New Roman"/>
          <w:sz w:val="28"/>
          <w:szCs w:val="28"/>
        </w:rPr>
        <w:t>-</w:t>
      </w:r>
      <w:r w:rsidRPr="001303F0">
        <w:rPr>
          <w:rFonts w:ascii="Times New Roman" w:hAnsi="Times New Roman" w:cs="Times New Roman"/>
          <w:sz w:val="28"/>
          <w:szCs w:val="28"/>
        </w:rPr>
        <w:t xml:space="preserve">изводственная, но и </w:t>
      </w:r>
      <w:r w:rsidRPr="001303F0">
        <w:rPr>
          <w:rFonts w:ascii="Times New Roman" w:hAnsi="Times New Roman" w:cs="Times New Roman"/>
          <w:i/>
          <w:sz w:val="28"/>
          <w:szCs w:val="28"/>
        </w:rPr>
        <w:t>допроизводственная</w:t>
      </w:r>
      <w:r w:rsidRPr="001303F0">
        <w:rPr>
          <w:rFonts w:ascii="Times New Roman" w:hAnsi="Times New Roman" w:cs="Times New Roman"/>
          <w:sz w:val="28"/>
          <w:szCs w:val="28"/>
        </w:rPr>
        <w:t xml:space="preserve"> стадия жизненного цикла продук</w:t>
      </w:r>
      <w:r w:rsidR="00784448">
        <w:rPr>
          <w:rFonts w:ascii="Times New Roman" w:hAnsi="Times New Roman" w:cs="Times New Roman"/>
          <w:sz w:val="28"/>
          <w:szCs w:val="28"/>
        </w:rPr>
        <w:t>-</w:t>
      </w:r>
      <w:r w:rsidRPr="001303F0">
        <w:rPr>
          <w:rFonts w:ascii="Times New Roman" w:hAnsi="Times New Roman" w:cs="Times New Roman"/>
          <w:sz w:val="28"/>
          <w:szCs w:val="28"/>
        </w:rPr>
        <w:t xml:space="preserve">ции, т.е. процессы </w:t>
      </w:r>
      <w:r w:rsidR="00463700">
        <w:rPr>
          <w:rFonts w:ascii="Times New Roman" w:hAnsi="Times New Roman" w:cs="Times New Roman"/>
          <w:sz w:val="28"/>
          <w:szCs w:val="28"/>
        </w:rPr>
        <w:t>КПП, ТПП и ОПП (см. раздел 2.2)</w:t>
      </w:r>
      <w:r w:rsidRPr="001303F0">
        <w:rPr>
          <w:rFonts w:ascii="Times New Roman" w:hAnsi="Times New Roman" w:cs="Times New Roman"/>
          <w:sz w:val="28"/>
          <w:szCs w:val="28"/>
        </w:rPr>
        <w:t>.</w:t>
      </w:r>
      <w:r w:rsidR="00140646">
        <w:rPr>
          <w:rFonts w:ascii="Times New Roman" w:hAnsi="Times New Roman" w:cs="Times New Roman"/>
          <w:sz w:val="28"/>
          <w:szCs w:val="28"/>
        </w:rPr>
        <w:t xml:space="preserve"> </w:t>
      </w:r>
      <w:r w:rsidR="00463700">
        <w:rPr>
          <w:rFonts w:ascii="Times New Roman" w:hAnsi="Times New Roman" w:cs="Times New Roman"/>
          <w:sz w:val="28"/>
          <w:szCs w:val="28"/>
        </w:rPr>
        <w:t xml:space="preserve">Получается, что </w:t>
      </w:r>
      <w:r w:rsidR="00463700" w:rsidRPr="00463700">
        <w:rPr>
          <w:rFonts w:ascii="Times New Roman" w:hAnsi="Times New Roman" w:cs="Times New Roman"/>
          <w:i/>
          <w:sz w:val="28"/>
          <w:szCs w:val="28"/>
        </w:rPr>
        <w:t>потен</w:t>
      </w:r>
      <w:r w:rsidR="00784448">
        <w:rPr>
          <w:rFonts w:ascii="Times New Roman" w:hAnsi="Times New Roman" w:cs="Times New Roman"/>
          <w:i/>
          <w:sz w:val="28"/>
          <w:szCs w:val="28"/>
        </w:rPr>
        <w:t>-</w:t>
      </w:r>
      <w:r w:rsidR="00463700" w:rsidRPr="00463700">
        <w:rPr>
          <w:rFonts w:ascii="Times New Roman" w:hAnsi="Times New Roman" w:cs="Times New Roman"/>
          <w:i/>
          <w:sz w:val="28"/>
          <w:szCs w:val="28"/>
        </w:rPr>
        <w:t>циал</w:t>
      </w:r>
      <w:r w:rsidR="00140646">
        <w:rPr>
          <w:rFonts w:ascii="Times New Roman" w:hAnsi="Times New Roman" w:cs="Times New Roman"/>
          <w:i/>
          <w:sz w:val="28"/>
          <w:szCs w:val="28"/>
        </w:rPr>
        <w:t xml:space="preserve"> </w:t>
      </w:r>
      <w:r w:rsidR="00463700" w:rsidRPr="00463700">
        <w:rPr>
          <w:rFonts w:ascii="Times New Roman" w:hAnsi="Times New Roman" w:cs="Times New Roman"/>
          <w:b/>
          <w:i/>
          <w:sz w:val="28"/>
          <w:szCs w:val="28"/>
        </w:rPr>
        <w:t>технологических</w:t>
      </w:r>
      <w:r w:rsidR="00463700" w:rsidRPr="00463700">
        <w:rPr>
          <w:rFonts w:ascii="Times New Roman" w:hAnsi="Times New Roman" w:cs="Times New Roman"/>
          <w:i/>
          <w:sz w:val="28"/>
          <w:szCs w:val="28"/>
        </w:rPr>
        <w:t xml:space="preserve"> инноваций определяет экономическую эффектив</w:t>
      </w:r>
      <w:r w:rsidR="00784448">
        <w:rPr>
          <w:rFonts w:ascii="Times New Roman" w:hAnsi="Times New Roman" w:cs="Times New Roman"/>
          <w:i/>
          <w:sz w:val="28"/>
          <w:szCs w:val="28"/>
        </w:rPr>
        <w:t>-</w:t>
      </w:r>
      <w:r w:rsidR="00463700" w:rsidRPr="00463700">
        <w:rPr>
          <w:rFonts w:ascii="Times New Roman" w:hAnsi="Times New Roman" w:cs="Times New Roman"/>
          <w:i/>
          <w:sz w:val="28"/>
          <w:szCs w:val="28"/>
        </w:rPr>
        <w:t xml:space="preserve">ность инноваций </w:t>
      </w:r>
      <w:r w:rsidR="00463700" w:rsidRPr="00784448">
        <w:rPr>
          <w:rFonts w:ascii="Times New Roman" w:hAnsi="Times New Roman" w:cs="Times New Roman"/>
          <w:b/>
          <w:i/>
          <w:sz w:val="28"/>
          <w:szCs w:val="28"/>
        </w:rPr>
        <w:t>продуктовых</w:t>
      </w:r>
      <w:r w:rsidR="00463700">
        <w:rPr>
          <w:rFonts w:ascii="Times New Roman" w:hAnsi="Times New Roman" w:cs="Times New Roman"/>
          <w:sz w:val="28"/>
          <w:szCs w:val="28"/>
        </w:rPr>
        <w:t xml:space="preserve"> – еще один довод в пользу главенства первых на данном этапе развития </w:t>
      </w:r>
      <w:r w:rsidR="00784448">
        <w:rPr>
          <w:rFonts w:ascii="Times New Roman" w:hAnsi="Times New Roman" w:cs="Times New Roman"/>
          <w:sz w:val="28"/>
          <w:szCs w:val="28"/>
        </w:rPr>
        <w:t>экономики (см. раздел 1.2).</w:t>
      </w:r>
    </w:p>
    <w:p w:rsidR="001303F0" w:rsidRDefault="001303F0" w:rsidP="0010407F">
      <w:pPr>
        <w:tabs>
          <w:tab w:val="left" w:pos="0"/>
          <w:tab w:val="num" w:pos="1080"/>
        </w:tabs>
        <w:spacing w:after="0" w:line="240" w:lineRule="auto"/>
        <w:ind w:firstLine="680"/>
        <w:jc w:val="both"/>
        <w:rPr>
          <w:rFonts w:ascii="Times New Roman" w:hAnsi="Times New Roman" w:cs="Times New Roman"/>
          <w:sz w:val="28"/>
          <w:szCs w:val="28"/>
        </w:rPr>
      </w:pPr>
      <w:r w:rsidRPr="001303F0">
        <w:rPr>
          <w:rFonts w:ascii="Times New Roman" w:hAnsi="Times New Roman" w:cs="Times New Roman"/>
          <w:sz w:val="28"/>
          <w:szCs w:val="28"/>
        </w:rPr>
        <w:t xml:space="preserve">Таким образом, </w:t>
      </w:r>
      <w:r w:rsidRPr="001303F0">
        <w:rPr>
          <w:rFonts w:ascii="Times New Roman" w:hAnsi="Times New Roman" w:cs="Times New Roman"/>
          <w:i/>
          <w:sz w:val="28"/>
          <w:szCs w:val="28"/>
        </w:rPr>
        <w:t xml:space="preserve">«высокой» (или </w:t>
      </w:r>
      <w:r w:rsidRPr="001303F0">
        <w:rPr>
          <w:rFonts w:ascii="Times New Roman" w:hAnsi="Times New Roman" w:cs="Times New Roman"/>
          <w:i/>
          <w:sz w:val="28"/>
          <w:szCs w:val="28"/>
          <w:lang w:val="en-US"/>
        </w:rPr>
        <w:t>Hi</w:t>
      </w:r>
      <w:r w:rsidRPr="001303F0">
        <w:rPr>
          <w:rFonts w:ascii="Times New Roman" w:hAnsi="Times New Roman" w:cs="Times New Roman"/>
          <w:i/>
          <w:sz w:val="28"/>
          <w:szCs w:val="28"/>
        </w:rPr>
        <w:t>-</w:t>
      </w:r>
      <w:r w:rsidRPr="001303F0">
        <w:rPr>
          <w:rFonts w:ascii="Times New Roman" w:hAnsi="Times New Roman" w:cs="Times New Roman"/>
          <w:i/>
          <w:sz w:val="28"/>
          <w:szCs w:val="28"/>
          <w:lang w:val="en-US"/>
        </w:rPr>
        <w:t>Tech</w:t>
      </w:r>
      <w:r w:rsidRPr="001303F0">
        <w:rPr>
          <w:rFonts w:ascii="Times New Roman" w:hAnsi="Times New Roman" w:cs="Times New Roman"/>
          <w:i/>
          <w:sz w:val="28"/>
          <w:szCs w:val="28"/>
        </w:rPr>
        <w:t xml:space="preserve">) технологией </w:t>
      </w:r>
      <w:r w:rsidRPr="001303F0">
        <w:rPr>
          <w:rFonts w:ascii="Times New Roman" w:hAnsi="Times New Roman" w:cs="Times New Roman"/>
          <w:sz w:val="28"/>
          <w:szCs w:val="28"/>
        </w:rPr>
        <w:t xml:space="preserve">может считаться та, которая за счет резкого </w:t>
      </w:r>
      <w:r w:rsidR="00C3485D" w:rsidRPr="00C3485D">
        <w:rPr>
          <w:rFonts w:ascii="Times New Roman" w:hAnsi="Times New Roman" w:cs="Times New Roman"/>
          <w:i/>
          <w:sz w:val="28"/>
          <w:szCs w:val="28"/>
        </w:rPr>
        <w:t>революционного</w:t>
      </w:r>
      <w:r w:rsidR="00140646">
        <w:rPr>
          <w:rFonts w:ascii="Times New Roman" w:hAnsi="Times New Roman" w:cs="Times New Roman"/>
          <w:i/>
          <w:sz w:val="28"/>
          <w:szCs w:val="28"/>
        </w:rPr>
        <w:t xml:space="preserve"> </w:t>
      </w:r>
      <w:r w:rsidRPr="001303F0">
        <w:rPr>
          <w:rFonts w:ascii="Times New Roman" w:hAnsi="Times New Roman" w:cs="Times New Roman"/>
          <w:sz w:val="28"/>
          <w:szCs w:val="28"/>
        </w:rPr>
        <w:t xml:space="preserve">повышения своего уровня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lang w:val="en-US"/>
        </w:rPr>
        <w:t>i</w:t>
      </w:r>
      <w:r w:rsidR="00922C2F">
        <w:rPr>
          <w:rFonts w:ascii="Times New Roman" w:hAnsi="Times New Roman" w:cs="Times New Roman"/>
          <w:sz w:val="28"/>
          <w:szCs w:val="28"/>
        </w:rPr>
        <w:t xml:space="preserve">, </w:t>
      </w:r>
      <w:r w:rsidR="009226BA">
        <w:rPr>
          <w:rFonts w:ascii="Times New Roman" w:hAnsi="Times New Roman" w:cs="Times New Roman"/>
          <w:sz w:val="28"/>
          <w:szCs w:val="28"/>
        </w:rPr>
        <w:t xml:space="preserve">причем </w:t>
      </w:r>
      <w:r w:rsidR="001B4C93">
        <w:rPr>
          <w:rFonts w:ascii="Times New Roman" w:hAnsi="Times New Roman" w:cs="Times New Roman"/>
          <w:sz w:val="28"/>
          <w:szCs w:val="28"/>
        </w:rPr>
        <w:t xml:space="preserve">благодаря использованию </w:t>
      </w:r>
      <w:r w:rsidR="00463700">
        <w:rPr>
          <w:rFonts w:ascii="Times New Roman" w:hAnsi="Times New Roman" w:cs="Times New Roman"/>
          <w:sz w:val="28"/>
          <w:szCs w:val="28"/>
        </w:rPr>
        <w:t>преимуществ</w:t>
      </w:r>
      <w:r w:rsidR="00C3485D">
        <w:rPr>
          <w:rFonts w:ascii="Times New Roman" w:hAnsi="Times New Roman" w:cs="Times New Roman"/>
          <w:sz w:val="28"/>
          <w:szCs w:val="28"/>
        </w:rPr>
        <w:t>енн</w:t>
      </w:r>
      <w:r w:rsidR="00922C2F">
        <w:rPr>
          <w:rFonts w:ascii="Times New Roman" w:hAnsi="Times New Roman" w:cs="Times New Roman"/>
          <w:sz w:val="28"/>
          <w:szCs w:val="28"/>
        </w:rPr>
        <w:t xml:space="preserve">о </w:t>
      </w:r>
      <w:r w:rsidR="001B4C93" w:rsidRPr="00922C2F">
        <w:rPr>
          <w:rFonts w:ascii="Times New Roman" w:hAnsi="Times New Roman" w:cs="Times New Roman"/>
          <w:b/>
          <w:i/>
          <w:sz w:val="28"/>
          <w:szCs w:val="28"/>
        </w:rPr>
        <w:t>научных</w:t>
      </w:r>
      <w:r w:rsidR="00140646">
        <w:rPr>
          <w:rFonts w:ascii="Times New Roman" w:hAnsi="Times New Roman" w:cs="Times New Roman"/>
          <w:b/>
          <w:i/>
          <w:sz w:val="28"/>
          <w:szCs w:val="28"/>
        </w:rPr>
        <w:t xml:space="preserve"> </w:t>
      </w:r>
      <w:r w:rsidR="001B4C93">
        <w:rPr>
          <w:rFonts w:ascii="Times New Roman" w:hAnsi="Times New Roman" w:cs="Times New Roman"/>
          <w:sz w:val="28"/>
          <w:szCs w:val="28"/>
        </w:rPr>
        <w:t>технологичес</w:t>
      </w:r>
      <w:r w:rsidR="00463700">
        <w:rPr>
          <w:rFonts w:ascii="Times New Roman" w:hAnsi="Times New Roman" w:cs="Times New Roman"/>
          <w:sz w:val="28"/>
          <w:szCs w:val="28"/>
        </w:rPr>
        <w:t>-</w:t>
      </w:r>
      <w:r w:rsidR="001B4C93">
        <w:rPr>
          <w:rFonts w:ascii="Times New Roman" w:hAnsi="Times New Roman" w:cs="Times New Roman"/>
          <w:sz w:val="28"/>
          <w:szCs w:val="28"/>
        </w:rPr>
        <w:t xml:space="preserve">ких инноваций (см. </w:t>
      </w:r>
      <w:r w:rsidR="00B17AE5">
        <w:rPr>
          <w:rFonts w:ascii="Times New Roman" w:hAnsi="Times New Roman" w:cs="Times New Roman"/>
          <w:sz w:val="28"/>
          <w:szCs w:val="28"/>
        </w:rPr>
        <w:t>раздел 1.1</w:t>
      </w:r>
      <w:r w:rsidR="001B4C93">
        <w:rPr>
          <w:rFonts w:ascii="Times New Roman" w:hAnsi="Times New Roman" w:cs="Times New Roman"/>
          <w:sz w:val="28"/>
          <w:szCs w:val="28"/>
        </w:rPr>
        <w:t>)</w:t>
      </w:r>
      <w:r w:rsidR="00922C2F">
        <w:rPr>
          <w:rFonts w:ascii="Times New Roman" w:hAnsi="Times New Roman" w:cs="Times New Roman"/>
          <w:sz w:val="28"/>
          <w:szCs w:val="28"/>
        </w:rPr>
        <w:t>,</w:t>
      </w:r>
      <w:r w:rsidR="00BE5D8B">
        <w:rPr>
          <w:rFonts w:ascii="Times New Roman" w:hAnsi="Times New Roman" w:cs="Times New Roman"/>
          <w:sz w:val="28"/>
          <w:szCs w:val="28"/>
        </w:rPr>
        <w:t xml:space="preserve"> </w:t>
      </w:r>
      <w:r w:rsidRPr="00922C2F">
        <w:rPr>
          <w:rFonts w:ascii="Times New Roman" w:hAnsi="Times New Roman" w:cs="Times New Roman"/>
          <w:sz w:val="28"/>
          <w:szCs w:val="28"/>
        </w:rPr>
        <w:t xml:space="preserve">обеспечивает </w:t>
      </w:r>
      <w:r w:rsidR="00922C2F" w:rsidRPr="00922C2F">
        <w:rPr>
          <w:rFonts w:ascii="Times New Roman" w:hAnsi="Times New Roman" w:cs="Times New Roman"/>
          <w:b/>
          <w:i/>
          <w:sz w:val="28"/>
          <w:szCs w:val="28"/>
        </w:rPr>
        <w:t>максимальную</w:t>
      </w:r>
      <w:r w:rsidR="00140646">
        <w:rPr>
          <w:rFonts w:ascii="Times New Roman" w:hAnsi="Times New Roman" w:cs="Times New Roman"/>
          <w:b/>
          <w:i/>
          <w:sz w:val="28"/>
          <w:szCs w:val="28"/>
        </w:rPr>
        <w:t xml:space="preserve"> </w:t>
      </w:r>
      <w:r w:rsidRPr="00922C2F">
        <w:rPr>
          <w:rFonts w:ascii="Times New Roman" w:hAnsi="Times New Roman" w:cs="Times New Roman"/>
          <w:sz w:val="28"/>
          <w:szCs w:val="28"/>
        </w:rPr>
        <w:t>экономическую эффективность</w:t>
      </w:r>
      <w:r w:rsidR="00140646">
        <w:rPr>
          <w:rFonts w:ascii="Times New Roman" w:hAnsi="Times New Roman" w:cs="Times New Roman"/>
          <w:sz w:val="28"/>
          <w:szCs w:val="28"/>
        </w:rPr>
        <w:t xml:space="preserve"> </w:t>
      </w:r>
      <w:r w:rsidR="00C3485D">
        <w:rPr>
          <w:rFonts w:ascii="Times New Roman" w:hAnsi="Times New Roman" w:cs="Times New Roman"/>
          <w:sz w:val="28"/>
          <w:szCs w:val="28"/>
        </w:rPr>
        <w:t xml:space="preserve">уже </w:t>
      </w:r>
      <w:r w:rsidR="00C3485D" w:rsidRPr="00C3485D">
        <w:rPr>
          <w:rFonts w:ascii="Times New Roman" w:hAnsi="Times New Roman" w:cs="Times New Roman"/>
          <w:i/>
          <w:sz w:val="28"/>
          <w:szCs w:val="28"/>
        </w:rPr>
        <w:t>эволюционного</w:t>
      </w:r>
      <w:r w:rsidR="00140646">
        <w:rPr>
          <w:rFonts w:ascii="Times New Roman" w:hAnsi="Times New Roman" w:cs="Times New Roman"/>
          <w:i/>
          <w:sz w:val="28"/>
          <w:szCs w:val="28"/>
        </w:rPr>
        <w:t xml:space="preserve"> </w:t>
      </w:r>
      <w:r w:rsidR="00922C2F" w:rsidRPr="00922C2F">
        <w:rPr>
          <w:rFonts w:ascii="Times New Roman" w:hAnsi="Times New Roman" w:cs="Times New Roman"/>
          <w:sz w:val="28"/>
          <w:szCs w:val="28"/>
        </w:rPr>
        <w:t xml:space="preserve">технологического развития </w:t>
      </w:r>
      <w:r w:rsidR="009226BA">
        <w:rPr>
          <w:rFonts w:ascii="Times New Roman" w:hAnsi="Times New Roman" w:cs="Times New Roman"/>
          <w:sz w:val="28"/>
          <w:szCs w:val="28"/>
        </w:rPr>
        <w:t xml:space="preserve">за счет такого же максимального использования возможностей </w:t>
      </w:r>
      <w:r w:rsidR="00C3485D">
        <w:rPr>
          <w:rFonts w:ascii="Times New Roman" w:hAnsi="Times New Roman" w:cs="Times New Roman"/>
          <w:sz w:val="28"/>
          <w:szCs w:val="28"/>
        </w:rPr>
        <w:t>последнего</w:t>
      </w:r>
      <w:r w:rsidRPr="00922C2F">
        <w:rPr>
          <w:rFonts w:ascii="Times New Roman" w:hAnsi="Times New Roman" w:cs="Times New Roman"/>
          <w:sz w:val="28"/>
          <w:szCs w:val="28"/>
        </w:rPr>
        <w:t>.</w:t>
      </w:r>
    </w:p>
    <w:p w:rsidR="00E5718B" w:rsidRDefault="00E5718B" w:rsidP="00F646B6">
      <w:pPr>
        <w:tabs>
          <w:tab w:val="left" w:pos="10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Вопросы для самоконтроля</w:t>
      </w:r>
    </w:p>
    <w:p w:rsidR="00E5718B" w:rsidRDefault="00E5718B" w:rsidP="00F646B6">
      <w:pPr>
        <w:tabs>
          <w:tab w:val="left" w:pos="1080"/>
        </w:tabs>
        <w:spacing w:after="0" w:line="240" w:lineRule="auto"/>
        <w:jc w:val="center"/>
        <w:rPr>
          <w:rFonts w:ascii="Times New Roman" w:hAnsi="Times New Roman" w:cs="Times New Roman"/>
          <w:b/>
          <w:sz w:val="24"/>
          <w:szCs w:val="24"/>
        </w:rPr>
      </w:pPr>
    </w:p>
    <w:p w:rsidR="003E1AE4" w:rsidRDefault="009400E6"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003E1AE4">
        <w:rPr>
          <w:rFonts w:ascii="Times New Roman" w:hAnsi="Times New Roman" w:cs="Times New Roman"/>
          <w:sz w:val="24"/>
          <w:szCs w:val="24"/>
        </w:rPr>
        <w:t xml:space="preserve"> Виды инновационной политики предприятия и факторы, влияющие на их выбор.</w:t>
      </w:r>
    </w:p>
    <w:p w:rsidR="003E1AE4" w:rsidRDefault="003E1AE4"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 Предпосылки перехода от закрытых инноваций к открытым.</w:t>
      </w:r>
    </w:p>
    <w:p w:rsidR="003E1AE4" w:rsidRDefault="003E1AE4"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 Сравнительный анализ концепций закрытых и открытых инноваций.</w:t>
      </w:r>
    </w:p>
    <w:p w:rsidR="003E1AE4" w:rsidRDefault="003E1AE4" w:rsidP="003E1AE4">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Влияние концепции открытых инноваций на стратегию инновационного развития пред-приятия.</w:t>
      </w:r>
    </w:p>
    <w:p w:rsidR="00645711" w:rsidRDefault="00645711"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 Содержание и результаты этапа прикладных научных исследований.</w:t>
      </w:r>
    </w:p>
    <w:p w:rsidR="00645711" w:rsidRDefault="00645711" w:rsidP="002B386D">
      <w:pPr>
        <w:tabs>
          <w:tab w:val="left" w:pos="284"/>
          <w:tab w:val="left" w:pos="108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6. </w:t>
      </w:r>
      <w:r w:rsidR="002B386D">
        <w:rPr>
          <w:rFonts w:ascii="Times New Roman" w:hAnsi="Times New Roman" w:cs="Times New Roman"/>
          <w:sz w:val="24"/>
          <w:szCs w:val="24"/>
        </w:rPr>
        <w:t>Последовательность и цели разработки экспериментального, опытного и серийного об-разцов новой продукции.</w:t>
      </w:r>
    </w:p>
    <w:p w:rsidR="002B386D" w:rsidRDefault="002B386D" w:rsidP="002B386D">
      <w:pPr>
        <w:tabs>
          <w:tab w:val="left" w:pos="284"/>
          <w:tab w:val="left" w:pos="108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7. Содержание и результаты этапа опытно-конструкторских разработок.</w:t>
      </w:r>
    </w:p>
    <w:p w:rsidR="002B386D" w:rsidRDefault="002B386D" w:rsidP="002B386D">
      <w:pPr>
        <w:tabs>
          <w:tab w:val="left" w:pos="284"/>
          <w:tab w:val="left" w:pos="108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8. Содержание КПП и её место в составе этапа ОКР.</w:t>
      </w:r>
    </w:p>
    <w:p w:rsidR="002B386D" w:rsidRDefault="002B386D" w:rsidP="009F3A0A">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 Содержание ТПП и ОПП</w:t>
      </w:r>
      <w:r w:rsidR="009F3A0A">
        <w:rPr>
          <w:rFonts w:ascii="Times New Roman" w:hAnsi="Times New Roman" w:cs="Times New Roman"/>
          <w:sz w:val="24"/>
          <w:szCs w:val="24"/>
        </w:rPr>
        <w:t>, их место в содержании инновационной деятельности предп-риятия.</w:t>
      </w:r>
    </w:p>
    <w:p w:rsidR="002B386D"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140646">
        <w:rPr>
          <w:rFonts w:ascii="Times New Roman" w:hAnsi="Times New Roman" w:cs="Times New Roman"/>
          <w:sz w:val="24"/>
          <w:szCs w:val="24"/>
        </w:rPr>
        <w:t xml:space="preserve"> </w:t>
      </w:r>
      <w:r w:rsidR="002B386D">
        <w:rPr>
          <w:rFonts w:ascii="Times New Roman" w:hAnsi="Times New Roman" w:cs="Times New Roman"/>
          <w:sz w:val="24"/>
          <w:szCs w:val="24"/>
        </w:rPr>
        <w:t>Субъекты инновационной деятельности предприятия и факторы, влияющие на</w:t>
      </w:r>
      <w:r w:rsidR="00140646">
        <w:rPr>
          <w:rFonts w:ascii="Times New Roman" w:hAnsi="Times New Roman" w:cs="Times New Roman"/>
          <w:sz w:val="24"/>
          <w:szCs w:val="24"/>
        </w:rPr>
        <w:t xml:space="preserve"> </w:t>
      </w:r>
      <w:r w:rsidR="002B386D">
        <w:rPr>
          <w:rFonts w:ascii="Times New Roman" w:hAnsi="Times New Roman" w:cs="Times New Roman"/>
          <w:sz w:val="24"/>
          <w:szCs w:val="24"/>
        </w:rPr>
        <w:t>её со-держание.</w:t>
      </w:r>
    </w:p>
    <w:p w:rsidR="00E5718B"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140646">
        <w:rPr>
          <w:rFonts w:ascii="Times New Roman" w:hAnsi="Times New Roman" w:cs="Times New Roman"/>
          <w:sz w:val="24"/>
          <w:szCs w:val="24"/>
        </w:rPr>
        <w:t xml:space="preserve"> </w:t>
      </w:r>
      <w:r w:rsidR="00712FD4">
        <w:rPr>
          <w:rFonts w:ascii="Times New Roman" w:hAnsi="Times New Roman" w:cs="Times New Roman"/>
          <w:sz w:val="24"/>
          <w:szCs w:val="24"/>
        </w:rPr>
        <w:t>Экономически</w:t>
      </w:r>
      <w:r w:rsidR="00C7018E">
        <w:rPr>
          <w:rFonts w:ascii="Times New Roman" w:hAnsi="Times New Roman" w:cs="Times New Roman"/>
          <w:sz w:val="24"/>
          <w:szCs w:val="24"/>
        </w:rPr>
        <w:t>е</w:t>
      </w:r>
      <w:r w:rsidR="00712FD4">
        <w:rPr>
          <w:rFonts w:ascii="Times New Roman" w:hAnsi="Times New Roman" w:cs="Times New Roman"/>
          <w:sz w:val="24"/>
          <w:szCs w:val="24"/>
        </w:rPr>
        <w:t xml:space="preserve"> результат</w:t>
      </w:r>
      <w:r w:rsidR="00C7018E">
        <w:rPr>
          <w:rFonts w:ascii="Times New Roman" w:hAnsi="Times New Roman" w:cs="Times New Roman"/>
          <w:sz w:val="24"/>
          <w:szCs w:val="24"/>
        </w:rPr>
        <w:t>ы</w:t>
      </w:r>
      <w:r w:rsidR="00712FD4">
        <w:rPr>
          <w:rFonts w:ascii="Times New Roman" w:hAnsi="Times New Roman" w:cs="Times New Roman"/>
          <w:sz w:val="24"/>
          <w:szCs w:val="24"/>
        </w:rPr>
        <w:t xml:space="preserve"> развития предприятия</w:t>
      </w:r>
      <w:r w:rsidR="00C7018E">
        <w:rPr>
          <w:rFonts w:ascii="Times New Roman" w:hAnsi="Times New Roman" w:cs="Times New Roman"/>
          <w:sz w:val="24"/>
          <w:szCs w:val="24"/>
        </w:rPr>
        <w:t xml:space="preserve"> за счет товарных и технологических инноваций.</w:t>
      </w:r>
    </w:p>
    <w:p w:rsidR="00712FD4" w:rsidRDefault="00210A21"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12.</w:t>
      </w:r>
      <w:r w:rsidR="00140646">
        <w:rPr>
          <w:rFonts w:ascii="Times New Roman" w:hAnsi="Times New Roman" w:cs="Times New Roman"/>
          <w:sz w:val="24"/>
          <w:szCs w:val="24"/>
        </w:rPr>
        <w:t xml:space="preserve"> </w:t>
      </w:r>
      <w:r w:rsidR="00712FD4">
        <w:rPr>
          <w:rFonts w:ascii="Times New Roman" w:hAnsi="Times New Roman" w:cs="Times New Roman"/>
          <w:sz w:val="24"/>
          <w:szCs w:val="24"/>
        </w:rPr>
        <w:t>Пути и показатели технологического развития предприятия.</w:t>
      </w:r>
    </w:p>
    <w:p w:rsidR="006D6685"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140646">
        <w:rPr>
          <w:rFonts w:ascii="Times New Roman" w:hAnsi="Times New Roman" w:cs="Times New Roman"/>
          <w:sz w:val="24"/>
          <w:szCs w:val="24"/>
        </w:rPr>
        <w:t xml:space="preserve"> </w:t>
      </w:r>
      <w:r w:rsidR="006D6685">
        <w:rPr>
          <w:rFonts w:ascii="Times New Roman" w:hAnsi="Times New Roman" w:cs="Times New Roman"/>
          <w:sz w:val="24"/>
          <w:szCs w:val="24"/>
        </w:rPr>
        <w:t>Технические решения эволюционного типа и закономерности эволюционного разви</w:t>
      </w:r>
      <w:r w:rsidR="000F5599">
        <w:rPr>
          <w:rFonts w:ascii="Times New Roman" w:hAnsi="Times New Roman" w:cs="Times New Roman"/>
          <w:sz w:val="24"/>
          <w:szCs w:val="24"/>
        </w:rPr>
        <w:t>-</w:t>
      </w:r>
      <w:r w:rsidR="006D6685">
        <w:rPr>
          <w:rFonts w:ascii="Times New Roman" w:hAnsi="Times New Roman" w:cs="Times New Roman"/>
          <w:sz w:val="24"/>
          <w:szCs w:val="24"/>
        </w:rPr>
        <w:t>тия производственных процессов.</w:t>
      </w:r>
    </w:p>
    <w:p w:rsidR="006D6685"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140646">
        <w:rPr>
          <w:rFonts w:ascii="Times New Roman" w:hAnsi="Times New Roman" w:cs="Times New Roman"/>
          <w:sz w:val="24"/>
          <w:szCs w:val="24"/>
        </w:rPr>
        <w:t xml:space="preserve"> </w:t>
      </w:r>
      <w:r w:rsidR="006D6685">
        <w:rPr>
          <w:rFonts w:ascii="Times New Roman" w:hAnsi="Times New Roman" w:cs="Times New Roman"/>
          <w:sz w:val="24"/>
          <w:szCs w:val="24"/>
        </w:rPr>
        <w:t>Сущность и причины предела эволюционного развития производственных процессов, учёт данного предела в модели этого развития.</w:t>
      </w:r>
    </w:p>
    <w:p w:rsidR="006D6685"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140646">
        <w:rPr>
          <w:rFonts w:ascii="Times New Roman" w:hAnsi="Times New Roman" w:cs="Times New Roman"/>
          <w:sz w:val="24"/>
          <w:szCs w:val="24"/>
        </w:rPr>
        <w:t xml:space="preserve"> </w:t>
      </w:r>
      <w:r w:rsidR="006D6685">
        <w:rPr>
          <w:rFonts w:ascii="Times New Roman" w:hAnsi="Times New Roman" w:cs="Times New Roman"/>
          <w:sz w:val="24"/>
          <w:szCs w:val="24"/>
        </w:rPr>
        <w:t>Технические решения революционного типа и закономерности революционного</w:t>
      </w:r>
      <w:r w:rsidR="008A5BBA">
        <w:rPr>
          <w:rFonts w:ascii="Times New Roman" w:hAnsi="Times New Roman" w:cs="Times New Roman"/>
          <w:sz w:val="24"/>
          <w:szCs w:val="24"/>
        </w:rPr>
        <w:t xml:space="preserve"> раз-</w:t>
      </w:r>
      <w:r w:rsidR="006D6685">
        <w:rPr>
          <w:rFonts w:ascii="Times New Roman" w:hAnsi="Times New Roman" w:cs="Times New Roman"/>
          <w:sz w:val="24"/>
          <w:szCs w:val="24"/>
        </w:rPr>
        <w:t>вития производственных процессов.</w:t>
      </w:r>
    </w:p>
    <w:p w:rsidR="006D6685" w:rsidRDefault="00210A21"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w:t>
      </w:r>
      <w:r w:rsidR="00140646">
        <w:rPr>
          <w:rFonts w:ascii="Times New Roman" w:hAnsi="Times New Roman" w:cs="Times New Roman"/>
          <w:sz w:val="24"/>
          <w:szCs w:val="24"/>
        </w:rPr>
        <w:t xml:space="preserve"> </w:t>
      </w:r>
      <w:r w:rsidR="006D6685">
        <w:rPr>
          <w:rFonts w:ascii="Times New Roman" w:hAnsi="Times New Roman" w:cs="Times New Roman"/>
          <w:sz w:val="24"/>
          <w:szCs w:val="24"/>
        </w:rPr>
        <w:t>Базовая модель развития производственных процессов</w:t>
      </w:r>
      <w:r w:rsidR="007E763B">
        <w:rPr>
          <w:rFonts w:ascii="Times New Roman" w:hAnsi="Times New Roman" w:cs="Times New Roman"/>
          <w:sz w:val="24"/>
          <w:szCs w:val="24"/>
        </w:rPr>
        <w:t>.</w:t>
      </w:r>
    </w:p>
    <w:p w:rsidR="008A5BBA" w:rsidRDefault="008A5BBA" w:rsidP="009400E6">
      <w:pPr>
        <w:tabs>
          <w:tab w:val="left" w:pos="426"/>
          <w:tab w:val="left" w:pos="567"/>
          <w:tab w:val="left" w:pos="1080"/>
        </w:tabs>
        <w:spacing w:after="0" w:line="240" w:lineRule="auto"/>
        <w:ind w:left="426" w:hanging="426"/>
        <w:jc w:val="both"/>
        <w:rPr>
          <w:rFonts w:ascii="Times New Roman" w:hAnsi="Times New Roman" w:cs="Times New Roman"/>
          <w:sz w:val="24"/>
          <w:szCs w:val="24"/>
        </w:rPr>
      </w:pPr>
    </w:p>
    <w:p w:rsidR="008E27FA" w:rsidRDefault="008E27FA" w:rsidP="009400E6">
      <w:pPr>
        <w:tabs>
          <w:tab w:val="left" w:pos="426"/>
          <w:tab w:val="left" w:pos="567"/>
          <w:tab w:val="left" w:pos="1080"/>
        </w:tabs>
        <w:spacing w:after="0" w:line="240" w:lineRule="auto"/>
        <w:ind w:left="426" w:hanging="426"/>
        <w:jc w:val="both"/>
        <w:rPr>
          <w:rFonts w:ascii="Times New Roman" w:hAnsi="Times New Roman" w:cs="Times New Roman"/>
          <w:sz w:val="24"/>
          <w:szCs w:val="24"/>
        </w:rPr>
      </w:pPr>
    </w:p>
    <w:p w:rsidR="007E763B" w:rsidRPr="007E763B" w:rsidRDefault="007E763B" w:rsidP="007E763B">
      <w:pPr>
        <w:tabs>
          <w:tab w:val="left" w:pos="1080"/>
        </w:tabs>
        <w:spacing w:after="0" w:line="240" w:lineRule="auto"/>
        <w:ind w:left="284" w:hanging="284"/>
        <w:jc w:val="center"/>
        <w:rPr>
          <w:rFonts w:ascii="Times New Roman" w:hAnsi="Times New Roman" w:cs="Times New Roman"/>
          <w:b/>
          <w:sz w:val="24"/>
          <w:szCs w:val="24"/>
        </w:rPr>
      </w:pPr>
      <w:r w:rsidRPr="007E763B">
        <w:rPr>
          <w:rFonts w:ascii="Times New Roman" w:hAnsi="Times New Roman" w:cs="Times New Roman"/>
          <w:b/>
          <w:sz w:val="24"/>
          <w:szCs w:val="24"/>
        </w:rPr>
        <w:t>Тесты</w:t>
      </w:r>
    </w:p>
    <w:p w:rsidR="007E763B" w:rsidRDefault="007E763B" w:rsidP="009400E6">
      <w:pPr>
        <w:tabs>
          <w:tab w:val="left" w:pos="1080"/>
        </w:tabs>
        <w:spacing w:after="0" w:line="240" w:lineRule="auto"/>
        <w:ind w:left="426" w:hanging="426"/>
        <w:jc w:val="both"/>
        <w:rPr>
          <w:rFonts w:ascii="Times New Roman" w:hAnsi="Times New Roman" w:cs="Times New Roman"/>
          <w:sz w:val="24"/>
          <w:szCs w:val="24"/>
        </w:rPr>
      </w:pPr>
    </w:p>
    <w:p w:rsidR="00C7018E" w:rsidRDefault="00C7018E" w:rsidP="00C7018E">
      <w:pPr>
        <w:tabs>
          <w:tab w:val="left" w:pos="1080"/>
        </w:tabs>
        <w:spacing w:after="0" w:line="240" w:lineRule="auto"/>
        <w:ind w:left="426" w:hanging="426"/>
        <w:jc w:val="center"/>
        <w:rPr>
          <w:rFonts w:ascii="Times New Roman" w:hAnsi="Times New Roman" w:cs="Times New Roman"/>
          <w:b/>
          <w:i/>
          <w:sz w:val="24"/>
          <w:szCs w:val="24"/>
        </w:rPr>
      </w:pPr>
      <w:r>
        <w:rPr>
          <w:rFonts w:ascii="Times New Roman" w:hAnsi="Times New Roman" w:cs="Times New Roman"/>
          <w:b/>
          <w:i/>
          <w:sz w:val="24"/>
          <w:szCs w:val="24"/>
        </w:rPr>
        <w:t>Тесты по разделам 2.1 – 2.2</w:t>
      </w:r>
    </w:p>
    <w:p w:rsidR="00B92DE8" w:rsidRPr="00C7018E" w:rsidRDefault="00B92DE8" w:rsidP="00C7018E">
      <w:pPr>
        <w:tabs>
          <w:tab w:val="left" w:pos="1080"/>
        </w:tabs>
        <w:spacing w:after="0" w:line="240" w:lineRule="auto"/>
        <w:ind w:left="426" w:hanging="426"/>
        <w:jc w:val="center"/>
        <w:rPr>
          <w:rFonts w:ascii="Times New Roman" w:hAnsi="Times New Roman" w:cs="Times New Roman"/>
          <w:b/>
          <w:i/>
          <w:sz w:val="24"/>
          <w:szCs w:val="24"/>
        </w:rPr>
      </w:pPr>
    </w:p>
    <w:p w:rsidR="00C7018E" w:rsidRDefault="00B81045" w:rsidP="001C3E00">
      <w:pPr>
        <w:pStyle w:val="a3"/>
        <w:numPr>
          <w:ilvl w:val="1"/>
          <w:numId w:val="7"/>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Предприятие занимается</w:t>
      </w:r>
    </w:p>
    <w:p w:rsidR="00B81045" w:rsidRDefault="00B81045" w:rsidP="001C3E00">
      <w:pPr>
        <w:pStyle w:val="a3"/>
        <w:numPr>
          <w:ilvl w:val="0"/>
          <w:numId w:val="38"/>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фундаментальными</w:t>
      </w:r>
    </w:p>
    <w:p w:rsidR="00B81045" w:rsidRDefault="00B81045" w:rsidP="001C3E00">
      <w:pPr>
        <w:pStyle w:val="a3"/>
        <w:numPr>
          <w:ilvl w:val="0"/>
          <w:numId w:val="38"/>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прикладными</w:t>
      </w:r>
    </w:p>
    <w:p w:rsidR="00B81045" w:rsidRDefault="00B81045" w:rsidP="001C3E00">
      <w:pPr>
        <w:pStyle w:val="a3"/>
        <w:numPr>
          <w:ilvl w:val="0"/>
          <w:numId w:val="38"/>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фундаментальными и прикладными</w:t>
      </w:r>
    </w:p>
    <w:p w:rsidR="00B81045" w:rsidRDefault="00B81045" w:rsidP="00B81045">
      <w:pPr>
        <w:pStyle w:val="a3"/>
        <w:tabs>
          <w:tab w:val="left" w:pos="426"/>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научными исследованиями.</w:t>
      </w:r>
    </w:p>
    <w:p w:rsidR="00B81045" w:rsidRDefault="00B81045" w:rsidP="00B81045">
      <w:pPr>
        <w:pStyle w:val="a3"/>
        <w:tabs>
          <w:tab w:val="left" w:pos="426"/>
        </w:tabs>
        <w:spacing w:after="0" w:line="240" w:lineRule="auto"/>
        <w:ind w:left="851"/>
        <w:jc w:val="both"/>
        <w:rPr>
          <w:rFonts w:ascii="Times New Roman" w:hAnsi="Times New Roman" w:cs="Times New Roman"/>
          <w:sz w:val="24"/>
          <w:szCs w:val="24"/>
        </w:rPr>
      </w:pPr>
    </w:p>
    <w:p w:rsidR="00B81045" w:rsidRDefault="00B81045" w:rsidP="001C3E00">
      <w:pPr>
        <w:pStyle w:val="a3"/>
        <w:numPr>
          <w:ilvl w:val="1"/>
          <w:numId w:val="7"/>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 xml:space="preserve">Инвестиции </w:t>
      </w:r>
      <w:r w:rsidR="001677AF">
        <w:rPr>
          <w:rFonts w:ascii="Times New Roman" w:hAnsi="Times New Roman" w:cs="Times New Roman"/>
          <w:sz w:val="24"/>
          <w:szCs w:val="24"/>
        </w:rPr>
        <w:t xml:space="preserve">предприятия </w:t>
      </w:r>
      <w:r>
        <w:rPr>
          <w:rFonts w:ascii="Times New Roman" w:hAnsi="Times New Roman" w:cs="Times New Roman"/>
          <w:sz w:val="24"/>
          <w:szCs w:val="24"/>
        </w:rPr>
        <w:t xml:space="preserve">в освоение заимствуемых </w:t>
      </w:r>
      <w:r w:rsidR="001677AF">
        <w:rPr>
          <w:rFonts w:ascii="Times New Roman" w:hAnsi="Times New Roman" w:cs="Times New Roman"/>
          <w:sz w:val="24"/>
          <w:szCs w:val="24"/>
        </w:rPr>
        <w:t>и</w:t>
      </w:r>
      <w:r>
        <w:rPr>
          <w:rFonts w:ascii="Times New Roman" w:hAnsi="Times New Roman" w:cs="Times New Roman"/>
          <w:sz w:val="24"/>
          <w:szCs w:val="24"/>
        </w:rPr>
        <w:t>м инноваций начинаются с этапа</w:t>
      </w:r>
    </w:p>
    <w:p w:rsidR="00B81045" w:rsidRDefault="00B81045" w:rsidP="001C3E00">
      <w:pPr>
        <w:pStyle w:val="a3"/>
        <w:numPr>
          <w:ilvl w:val="0"/>
          <w:numId w:val="39"/>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прикладных научных исследований</w:t>
      </w:r>
    </w:p>
    <w:p w:rsidR="00B81045" w:rsidRDefault="00B81045" w:rsidP="001C3E00">
      <w:pPr>
        <w:pStyle w:val="a3"/>
        <w:numPr>
          <w:ilvl w:val="0"/>
          <w:numId w:val="39"/>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опытно-конструкторских разработок</w:t>
      </w:r>
    </w:p>
    <w:p w:rsidR="00B81045" w:rsidRDefault="00B81045" w:rsidP="001C3E00">
      <w:pPr>
        <w:pStyle w:val="a3"/>
        <w:numPr>
          <w:ilvl w:val="0"/>
          <w:numId w:val="39"/>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внедрения этих инноваций.</w:t>
      </w:r>
    </w:p>
    <w:p w:rsidR="00210A21" w:rsidRDefault="00210A21" w:rsidP="00B81045">
      <w:pPr>
        <w:pStyle w:val="a3"/>
        <w:tabs>
          <w:tab w:val="left" w:pos="426"/>
        </w:tabs>
        <w:spacing w:after="0" w:line="240" w:lineRule="auto"/>
        <w:ind w:left="851"/>
        <w:jc w:val="both"/>
        <w:rPr>
          <w:rFonts w:ascii="Times New Roman" w:hAnsi="Times New Roman" w:cs="Times New Roman"/>
          <w:sz w:val="24"/>
          <w:szCs w:val="24"/>
        </w:rPr>
      </w:pPr>
    </w:p>
    <w:p w:rsidR="00B81045" w:rsidRDefault="00B81045" w:rsidP="001C3E00">
      <w:pPr>
        <w:pStyle w:val="a3"/>
        <w:numPr>
          <w:ilvl w:val="1"/>
          <w:numId w:val="7"/>
        </w:numPr>
        <w:tabs>
          <w:tab w:val="clear" w:pos="144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Начало инновационного и инвестиционного процесса на предприятии совпадают</w:t>
      </w:r>
      <w:r w:rsidR="00141C66">
        <w:rPr>
          <w:rFonts w:ascii="Times New Roman" w:hAnsi="Times New Roman" w:cs="Times New Roman"/>
          <w:sz w:val="24"/>
          <w:szCs w:val="24"/>
        </w:rPr>
        <w:t>, если оно использует</w:t>
      </w:r>
    </w:p>
    <w:p w:rsidR="00141C66" w:rsidRDefault="00141C66" w:rsidP="001C3E00">
      <w:pPr>
        <w:pStyle w:val="a3"/>
        <w:numPr>
          <w:ilvl w:val="0"/>
          <w:numId w:val="40"/>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заимствуемые</w:t>
      </w:r>
    </w:p>
    <w:p w:rsidR="00141C66" w:rsidRDefault="00141C66" w:rsidP="001C3E00">
      <w:pPr>
        <w:pStyle w:val="a3"/>
        <w:numPr>
          <w:ilvl w:val="0"/>
          <w:numId w:val="40"/>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собственные</w:t>
      </w:r>
    </w:p>
    <w:p w:rsidR="00210A21" w:rsidRDefault="00141C66" w:rsidP="001C3E00">
      <w:pPr>
        <w:pStyle w:val="a3"/>
        <w:numPr>
          <w:ilvl w:val="0"/>
          <w:numId w:val="40"/>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заимствуемые и собственные</w:t>
      </w:r>
    </w:p>
    <w:p w:rsidR="00141C66" w:rsidRDefault="00B92DE8" w:rsidP="00210A21">
      <w:pPr>
        <w:pStyle w:val="a3"/>
        <w:tabs>
          <w:tab w:val="left" w:pos="426"/>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инновации.</w:t>
      </w:r>
    </w:p>
    <w:p w:rsidR="00210A21" w:rsidRDefault="00210A21" w:rsidP="00210A21">
      <w:pPr>
        <w:pStyle w:val="a3"/>
        <w:tabs>
          <w:tab w:val="left" w:pos="426"/>
        </w:tabs>
        <w:spacing w:after="0" w:line="240" w:lineRule="auto"/>
        <w:ind w:left="851" w:hanging="425"/>
        <w:jc w:val="both"/>
        <w:rPr>
          <w:rFonts w:ascii="Times New Roman" w:hAnsi="Times New Roman" w:cs="Times New Roman"/>
          <w:sz w:val="24"/>
          <w:szCs w:val="24"/>
        </w:rPr>
      </w:pPr>
    </w:p>
    <w:p w:rsidR="00BE5D8B" w:rsidRDefault="00BE5D8B">
      <w:pPr>
        <w:rPr>
          <w:rFonts w:ascii="Times New Roman" w:hAnsi="Times New Roman" w:cs="Times New Roman"/>
          <w:sz w:val="24"/>
          <w:szCs w:val="24"/>
        </w:rPr>
      </w:pPr>
      <w:r>
        <w:rPr>
          <w:rFonts w:ascii="Times New Roman" w:hAnsi="Times New Roman" w:cs="Times New Roman"/>
          <w:sz w:val="24"/>
          <w:szCs w:val="24"/>
        </w:rPr>
        <w:br w:type="page"/>
      </w:r>
    </w:p>
    <w:p w:rsidR="00141C66" w:rsidRDefault="00141C66"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Наименее значимыми для предприятия являются инновации в виде новых</w:t>
      </w:r>
    </w:p>
    <w:p w:rsidR="00141C66" w:rsidRDefault="00141C66" w:rsidP="001C3E00">
      <w:pPr>
        <w:pStyle w:val="a3"/>
        <w:numPr>
          <w:ilvl w:val="0"/>
          <w:numId w:val="4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видов продукции и методов организации производства</w:t>
      </w:r>
    </w:p>
    <w:p w:rsidR="00141C66" w:rsidRDefault="00141C66" w:rsidP="001C3E00">
      <w:pPr>
        <w:pStyle w:val="a3"/>
        <w:numPr>
          <w:ilvl w:val="0"/>
          <w:numId w:val="4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методов организации производства и методов продаж</w:t>
      </w:r>
    </w:p>
    <w:p w:rsidR="00141C66" w:rsidRDefault="00141C66" w:rsidP="001C3E00">
      <w:pPr>
        <w:pStyle w:val="a3"/>
        <w:numPr>
          <w:ilvl w:val="0"/>
          <w:numId w:val="4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методов продаж и видов продукции.</w:t>
      </w:r>
    </w:p>
    <w:p w:rsidR="00141C66" w:rsidRDefault="00141C66" w:rsidP="00141C66">
      <w:pPr>
        <w:pStyle w:val="a3"/>
        <w:tabs>
          <w:tab w:val="left" w:pos="851"/>
        </w:tabs>
        <w:spacing w:after="0" w:line="240" w:lineRule="auto"/>
        <w:ind w:left="1146"/>
        <w:jc w:val="both"/>
        <w:rPr>
          <w:rFonts w:ascii="Times New Roman" w:hAnsi="Times New Roman" w:cs="Times New Roman"/>
          <w:sz w:val="24"/>
          <w:szCs w:val="24"/>
        </w:rPr>
      </w:pPr>
    </w:p>
    <w:p w:rsidR="00141C66" w:rsidRDefault="00141C66" w:rsidP="001C3E00">
      <w:pPr>
        <w:pStyle w:val="a3"/>
        <w:numPr>
          <w:ilvl w:val="1"/>
          <w:numId w:val="7"/>
        </w:numPr>
        <w:tabs>
          <w:tab w:val="clear" w:pos="1440"/>
          <w:tab w:val="num" w:pos="426"/>
          <w:tab w:val="left" w:pos="851"/>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Экономическим критерием выбора варианта инновационной политики предприятия может быть</w:t>
      </w:r>
    </w:p>
    <w:p w:rsidR="00141C66" w:rsidRDefault="00141C66" w:rsidP="001C3E00">
      <w:pPr>
        <w:pStyle w:val="a3"/>
        <w:numPr>
          <w:ilvl w:val="0"/>
          <w:numId w:val="4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сумма затрат на осуществление инновационной деятельности</w:t>
      </w:r>
    </w:p>
    <w:p w:rsidR="00141C66" w:rsidRDefault="00141C66" w:rsidP="001C3E00">
      <w:pPr>
        <w:pStyle w:val="a3"/>
        <w:numPr>
          <w:ilvl w:val="0"/>
          <w:numId w:val="4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вероятность успешной коммерциализации результатов исследований и разработок</w:t>
      </w:r>
    </w:p>
    <w:p w:rsidR="00141C66" w:rsidRDefault="00141C66" w:rsidP="001C3E00">
      <w:pPr>
        <w:pStyle w:val="a3"/>
        <w:numPr>
          <w:ilvl w:val="0"/>
          <w:numId w:val="42"/>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сумма затрат на осуществление инновационной деятельности и вероятность ус</w:t>
      </w:r>
      <w:r w:rsidR="00A55534">
        <w:rPr>
          <w:rFonts w:ascii="Times New Roman" w:hAnsi="Times New Roman" w:cs="Times New Roman"/>
          <w:sz w:val="24"/>
          <w:szCs w:val="24"/>
        </w:rPr>
        <w:t>-</w:t>
      </w:r>
      <w:r>
        <w:rPr>
          <w:rFonts w:ascii="Times New Roman" w:hAnsi="Times New Roman" w:cs="Times New Roman"/>
          <w:sz w:val="24"/>
          <w:szCs w:val="24"/>
        </w:rPr>
        <w:t>пешной коммерциализации её результатов.</w:t>
      </w:r>
    </w:p>
    <w:p w:rsidR="00141C66" w:rsidRDefault="00141C66" w:rsidP="00141C66">
      <w:pPr>
        <w:pStyle w:val="a3"/>
        <w:tabs>
          <w:tab w:val="left" w:pos="851"/>
        </w:tabs>
        <w:spacing w:after="0" w:line="240" w:lineRule="auto"/>
        <w:ind w:left="851"/>
        <w:jc w:val="both"/>
        <w:rPr>
          <w:rFonts w:ascii="Times New Roman" w:hAnsi="Times New Roman" w:cs="Times New Roman"/>
          <w:sz w:val="24"/>
          <w:szCs w:val="24"/>
        </w:rPr>
      </w:pPr>
    </w:p>
    <w:p w:rsidR="00A55534" w:rsidRDefault="00A55534"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Открытые инновации – это инновации</w:t>
      </w:r>
    </w:p>
    <w:p w:rsidR="00A55534" w:rsidRDefault="00A55534" w:rsidP="001C3E00">
      <w:pPr>
        <w:pStyle w:val="a3"/>
        <w:numPr>
          <w:ilvl w:val="0"/>
          <w:numId w:val="4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собственные</w:t>
      </w:r>
    </w:p>
    <w:p w:rsidR="00A55534" w:rsidRDefault="00A55534" w:rsidP="001C3E00">
      <w:pPr>
        <w:pStyle w:val="a3"/>
        <w:numPr>
          <w:ilvl w:val="0"/>
          <w:numId w:val="4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заимствуемые</w:t>
      </w:r>
    </w:p>
    <w:p w:rsidR="00A55534" w:rsidRDefault="00A55534" w:rsidP="001C3E00">
      <w:pPr>
        <w:pStyle w:val="a3"/>
        <w:numPr>
          <w:ilvl w:val="0"/>
          <w:numId w:val="4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собственные и заимствуемые.</w:t>
      </w:r>
    </w:p>
    <w:p w:rsidR="00A55534" w:rsidRDefault="00A55534" w:rsidP="00A55534">
      <w:pPr>
        <w:pStyle w:val="a3"/>
        <w:tabs>
          <w:tab w:val="left" w:pos="851"/>
        </w:tabs>
        <w:spacing w:after="0" w:line="240" w:lineRule="auto"/>
        <w:ind w:left="1146"/>
        <w:jc w:val="both"/>
        <w:rPr>
          <w:rFonts w:ascii="Times New Roman" w:hAnsi="Times New Roman" w:cs="Times New Roman"/>
          <w:sz w:val="24"/>
          <w:szCs w:val="24"/>
        </w:rPr>
      </w:pPr>
    </w:p>
    <w:p w:rsidR="00A55534" w:rsidRPr="00BE5D8B" w:rsidRDefault="00A55534"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pacing w:val="-6"/>
          <w:sz w:val="24"/>
          <w:szCs w:val="24"/>
        </w:rPr>
      </w:pPr>
      <w:r w:rsidRPr="00BE5D8B">
        <w:rPr>
          <w:rFonts w:ascii="Times New Roman" w:hAnsi="Times New Roman" w:cs="Times New Roman"/>
          <w:spacing w:val="-6"/>
          <w:sz w:val="24"/>
          <w:szCs w:val="24"/>
        </w:rPr>
        <w:t>Концепция открытых инноваций предполагает</w:t>
      </w:r>
      <w:r w:rsidR="00BE5D8B">
        <w:rPr>
          <w:rFonts w:ascii="Times New Roman" w:hAnsi="Times New Roman" w:cs="Times New Roman"/>
          <w:spacing w:val="-6"/>
          <w:sz w:val="24"/>
          <w:szCs w:val="24"/>
        </w:rPr>
        <w:t xml:space="preserve"> коммерциализацию фирмой резуль</w:t>
      </w:r>
      <w:r w:rsidRPr="00BE5D8B">
        <w:rPr>
          <w:rFonts w:ascii="Times New Roman" w:hAnsi="Times New Roman" w:cs="Times New Roman"/>
          <w:spacing w:val="-6"/>
          <w:sz w:val="24"/>
          <w:szCs w:val="24"/>
        </w:rPr>
        <w:t>татов</w:t>
      </w:r>
    </w:p>
    <w:p w:rsidR="00A55534" w:rsidRDefault="00A55534" w:rsidP="001C3E00">
      <w:pPr>
        <w:pStyle w:val="a3"/>
        <w:numPr>
          <w:ilvl w:val="0"/>
          <w:numId w:val="4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внутренних</w:t>
      </w:r>
    </w:p>
    <w:p w:rsidR="00A55534" w:rsidRDefault="00A55534" w:rsidP="001C3E00">
      <w:pPr>
        <w:pStyle w:val="a3"/>
        <w:numPr>
          <w:ilvl w:val="0"/>
          <w:numId w:val="4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внешних</w:t>
      </w:r>
    </w:p>
    <w:p w:rsidR="00A55534" w:rsidRDefault="00A55534" w:rsidP="001C3E00">
      <w:pPr>
        <w:pStyle w:val="a3"/>
        <w:numPr>
          <w:ilvl w:val="0"/>
          <w:numId w:val="4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внутренних и внешних</w:t>
      </w:r>
    </w:p>
    <w:p w:rsidR="00A55534" w:rsidRDefault="00A55534" w:rsidP="00A55534">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фундаментальных и прикладных исследований.</w:t>
      </w:r>
    </w:p>
    <w:p w:rsidR="00A55534" w:rsidRDefault="00A55534" w:rsidP="00A55534">
      <w:pPr>
        <w:pStyle w:val="a3"/>
        <w:tabs>
          <w:tab w:val="left" w:pos="851"/>
        </w:tabs>
        <w:spacing w:after="0" w:line="240" w:lineRule="auto"/>
        <w:ind w:left="1146" w:hanging="720"/>
        <w:jc w:val="both"/>
        <w:rPr>
          <w:rFonts w:ascii="Times New Roman" w:hAnsi="Times New Roman" w:cs="Times New Roman"/>
          <w:sz w:val="24"/>
          <w:szCs w:val="24"/>
        </w:rPr>
      </w:pPr>
    </w:p>
    <w:p w:rsidR="00A55534" w:rsidRDefault="00A55534"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Использование внутренних и внешних интеллектуальных ресурсов – атрибут модели</w:t>
      </w:r>
    </w:p>
    <w:p w:rsidR="00A55534" w:rsidRDefault="00A55534" w:rsidP="001C3E00">
      <w:pPr>
        <w:pStyle w:val="a3"/>
        <w:numPr>
          <w:ilvl w:val="0"/>
          <w:numId w:val="4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открытых</w:t>
      </w:r>
    </w:p>
    <w:p w:rsidR="00A55534" w:rsidRDefault="00A55534" w:rsidP="001C3E00">
      <w:pPr>
        <w:pStyle w:val="a3"/>
        <w:numPr>
          <w:ilvl w:val="0"/>
          <w:numId w:val="4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закрытых</w:t>
      </w:r>
    </w:p>
    <w:p w:rsidR="00210A21" w:rsidRDefault="00A55534" w:rsidP="001C3E00">
      <w:pPr>
        <w:pStyle w:val="a3"/>
        <w:numPr>
          <w:ilvl w:val="0"/>
          <w:numId w:val="4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открытых и закрытых</w:t>
      </w:r>
    </w:p>
    <w:p w:rsidR="00A55534" w:rsidRDefault="00D90A12" w:rsidP="00210A21">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инноваций.</w:t>
      </w:r>
    </w:p>
    <w:p w:rsidR="00A55534" w:rsidRDefault="00A55534" w:rsidP="00A55534">
      <w:pPr>
        <w:pStyle w:val="a3"/>
        <w:tabs>
          <w:tab w:val="left" w:pos="851"/>
        </w:tabs>
        <w:spacing w:after="0" w:line="240" w:lineRule="auto"/>
        <w:ind w:left="1146"/>
        <w:jc w:val="both"/>
        <w:rPr>
          <w:rFonts w:ascii="Times New Roman" w:hAnsi="Times New Roman" w:cs="Times New Roman"/>
          <w:sz w:val="24"/>
          <w:szCs w:val="24"/>
        </w:rPr>
      </w:pPr>
    </w:p>
    <w:p w:rsidR="00A55534" w:rsidRDefault="00A55534"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Характерная черта модели закрытых инноваций – это</w:t>
      </w:r>
    </w:p>
    <w:p w:rsidR="00A55534" w:rsidRDefault="00A55534" w:rsidP="001C3E00">
      <w:pPr>
        <w:pStyle w:val="a3"/>
        <w:numPr>
          <w:ilvl w:val="0"/>
          <w:numId w:val="4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 xml:space="preserve">двусторонний характер </w:t>
      </w:r>
      <w:r w:rsidR="00B92DE8">
        <w:rPr>
          <w:rFonts w:ascii="Times New Roman" w:hAnsi="Times New Roman" w:cs="Times New Roman"/>
          <w:sz w:val="24"/>
          <w:szCs w:val="24"/>
        </w:rPr>
        <w:t>движения информации через границы компании</w:t>
      </w:r>
    </w:p>
    <w:p w:rsidR="00B92DE8" w:rsidRDefault="00B92DE8" w:rsidP="001C3E00">
      <w:pPr>
        <w:pStyle w:val="a3"/>
        <w:numPr>
          <w:ilvl w:val="0"/>
          <w:numId w:val="4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проведение НИОКР с привлечением внешних партнеров</w:t>
      </w:r>
    </w:p>
    <w:p w:rsidR="00B92DE8" w:rsidRDefault="00B92DE8" w:rsidP="001C3E00">
      <w:pPr>
        <w:pStyle w:val="a3"/>
        <w:numPr>
          <w:ilvl w:val="0"/>
          <w:numId w:val="4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низкая мобильность персонала.</w:t>
      </w:r>
    </w:p>
    <w:p w:rsidR="00B92DE8" w:rsidRDefault="00B92DE8" w:rsidP="00B92DE8">
      <w:pPr>
        <w:pStyle w:val="a3"/>
        <w:tabs>
          <w:tab w:val="left" w:pos="851"/>
        </w:tabs>
        <w:spacing w:after="0" w:line="240" w:lineRule="auto"/>
        <w:ind w:left="1146"/>
        <w:jc w:val="both"/>
        <w:rPr>
          <w:rFonts w:ascii="Times New Roman" w:hAnsi="Times New Roman" w:cs="Times New Roman"/>
          <w:sz w:val="24"/>
          <w:szCs w:val="24"/>
        </w:rPr>
      </w:pPr>
    </w:p>
    <w:p w:rsidR="00B92DE8" w:rsidRDefault="00B92DE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Использование модели открытых инноваций позволяет сократить</w:t>
      </w:r>
    </w:p>
    <w:p w:rsidR="00B92DE8" w:rsidRDefault="00B92DE8" w:rsidP="001C3E00">
      <w:pPr>
        <w:pStyle w:val="a3"/>
        <w:numPr>
          <w:ilvl w:val="0"/>
          <w:numId w:val="4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интеллектуальные</w:t>
      </w:r>
    </w:p>
    <w:p w:rsidR="00B92DE8" w:rsidRDefault="00B92DE8" w:rsidP="001C3E00">
      <w:pPr>
        <w:pStyle w:val="a3"/>
        <w:numPr>
          <w:ilvl w:val="0"/>
          <w:numId w:val="4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финансовые</w:t>
      </w:r>
    </w:p>
    <w:p w:rsidR="00B92DE8" w:rsidRDefault="00B92DE8" w:rsidP="001C3E00">
      <w:pPr>
        <w:pStyle w:val="a3"/>
        <w:numPr>
          <w:ilvl w:val="0"/>
          <w:numId w:val="4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интеллектуальные и финансовые</w:t>
      </w:r>
    </w:p>
    <w:p w:rsidR="00B92DE8" w:rsidRDefault="00B92DE8" w:rsidP="00B92DE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затраты на их создание и внедрение.</w:t>
      </w:r>
    </w:p>
    <w:p w:rsidR="00210A21" w:rsidRDefault="00210A21" w:rsidP="00B92DE8">
      <w:pPr>
        <w:pStyle w:val="a3"/>
        <w:tabs>
          <w:tab w:val="left" w:pos="851"/>
        </w:tabs>
        <w:spacing w:after="0" w:line="240" w:lineRule="auto"/>
        <w:ind w:left="1146"/>
        <w:jc w:val="both"/>
        <w:rPr>
          <w:rFonts w:ascii="Times New Roman" w:hAnsi="Times New Roman" w:cs="Times New Roman"/>
          <w:sz w:val="24"/>
          <w:szCs w:val="24"/>
        </w:rPr>
      </w:pPr>
    </w:p>
    <w:p w:rsidR="00B92DE8" w:rsidRDefault="00B92DE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Новая продукция – это инновация</w:t>
      </w:r>
    </w:p>
    <w:p w:rsidR="00B92DE8" w:rsidRDefault="00B92DE8" w:rsidP="001C3E00">
      <w:pPr>
        <w:pStyle w:val="a3"/>
        <w:numPr>
          <w:ilvl w:val="0"/>
          <w:numId w:val="4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собственная</w:t>
      </w:r>
    </w:p>
    <w:p w:rsidR="00B92DE8" w:rsidRDefault="00B92DE8" w:rsidP="001C3E00">
      <w:pPr>
        <w:pStyle w:val="a3"/>
        <w:numPr>
          <w:ilvl w:val="0"/>
          <w:numId w:val="4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заимствованная</w:t>
      </w:r>
    </w:p>
    <w:p w:rsidR="00B92DE8" w:rsidRDefault="00B92DE8" w:rsidP="001C3E00">
      <w:pPr>
        <w:pStyle w:val="a3"/>
        <w:numPr>
          <w:ilvl w:val="0"/>
          <w:numId w:val="4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собственная или заимствованная.</w:t>
      </w:r>
    </w:p>
    <w:p w:rsidR="00B92DE8" w:rsidRDefault="00B92DE8" w:rsidP="00B92DE8">
      <w:pPr>
        <w:pStyle w:val="a3"/>
        <w:tabs>
          <w:tab w:val="left" w:pos="851"/>
        </w:tabs>
        <w:spacing w:after="0" w:line="240" w:lineRule="auto"/>
        <w:ind w:left="1146"/>
        <w:jc w:val="both"/>
        <w:rPr>
          <w:rFonts w:ascii="Times New Roman" w:hAnsi="Times New Roman" w:cs="Times New Roman"/>
          <w:sz w:val="24"/>
          <w:szCs w:val="24"/>
        </w:rPr>
      </w:pPr>
    </w:p>
    <w:p w:rsidR="00B92DE8" w:rsidRDefault="00B92DE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 учетом сложности и объема работ на свое создание разрабатывается</w:t>
      </w:r>
    </w:p>
    <w:p w:rsidR="00B92DE8" w:rsidRDefault="00B92DE8" w:rsidP="001C3E00">
      <w:pPr>
        <w:pStyle w:val="a3"/>
        <w:numPr>
          <w:ilvl w:val="0"/>
          <w:numId w:val="4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опытный</w:t>
      </w:r>
    </w:p>
    <w:p w:rsidR="00B92DE8" w:rsidRDefault="00B92DE8" w:rsidP="001C3E00">
      <w:pPr>
        <w:pStyle w:val="a3"/>
        <w:numPr>
          <w:ilvl w:val="0"/>
          <w:numId w:val="4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экспериментальный</w:t>
      </w:r>
    </w:p>
    <w:p w:rsidR="00B92DE8" w:rsidRDefault="00B92DE8" w:rsidP="001C3E00">
      <w:pPr>
        <w:pStyle w:val="a3"/>
        <w:numPr>
          <w:ilvl w:val="0"/>
          <w:numId w:val="4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опытный и экспериментальный</w:t>
      </w:r>
    </w:p>
    <w:p w:rsidR="00B92DE8" w:rsidRDefault="00B92DE8" w:rsidP="00B92DE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образец новой продукции.</w:t>
      </w:r>
    </w:p>
    <w:p w:rsidR="00D90A12" w:rsidRDefault="00ED2BB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В нескольких вариантах разрабатывается конструкция</w:t>
      </w:r>
    </w:p>
    <w:p w:rsidR="00ED2BB8" w:rsidRDefault="00ED2BB8" w:rsidP="001C3E00">
      <w:pPr>
        <w:pStyle w:val="a3"/>
        <w:numPr>
          <w:ilvl w:val="0"/>
          <w:numId w:val="50"/>
        </w:numPr>
        <w:tabs>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экспериментального</w:t>
      </w:r>
    </w:p>
    <w:p w:rsidR="00ED2BB8" w:rsidRDefault="00ED2BB8" w:rsidP="001C3E00">
      <w:pPr>
        <w:pStyle w:val="a3"/>
        <w:numPr>
          <w:ilvl w:val="0"/>
          <w:numId w:val="50"/>
        </w:numPr>
        <w:tabs>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опытного</w:t>
      </w:r>
    </w:p>
    <w:p w:rsidR="00ED2BB8" w:rsidRDefault="00ED2BB8" w:rsidP="001C3E00">
      <w:pPr>
        <w:pStyle w:val="a3"/>
        <w:numPr>
          <w:ilvl w:val="0"/>
          <w:numId w:val="50"/>
        </w:numPr>
        <w:tabs>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экспериментального и опытного</w:t>
      </w:r>
    </w:p>
    <w:p w:rsidR="00ED2BB8" w:rsidRDefault="00ED2BB8" w:rsidP="00ED2BB8">
      <w:pPr>
        <w:pStyle w:val="a3"/>
        <w:tabs>
          <w:tab w:val="left" w:pos="993"/>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образца новой продукции.</w:t>
      </w:r>
    </w:p>
    <w:p w:rsidR="00ED2BB8" w:rsidRDefault="00ED2BB8" w:rsidP="00ED2BB8">
      <w:pPr>
        <w:pStyle w:val="a3"/>
        <w:tabs>
          <w:tab w:val="left" w:pos="993"/>
        </w:tabs>
        <w:spacing w:after="0" w:line="240" w:lineRule="auto"/>
        <w:ind w:left="851"/>
        <w:jc w:val="both"/>
        <w:rPr>
          <w:rFonts w:ascii="Times New Roman" w:hAnsi="Times New Roman" w:cs="Times New Roman"/>
          <w:sz w:val="24"/>
          <w:szCs w:val="24"/>
        </w:rPr>
      </w:pPr>
    </w:p>
    <w:p w:rsidR="00ED2BB8" w:rsidRDefault="00ED2BB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Конструкторская документация на опытный образец новой продукции, скорректиро-ванная с учетом масштабов её будущего производства – это</w:t>
      </w:r>
    </w:p>
    <w:p w:rsidR="00ED2BB8" w:rsidRDefault="00ED2BB8" w:rsidP="001C3E00">
      <w:pPr>
        <w:pStyle w:val="a3"/>
        <w:numPr>
          <w:ilvl w:val="0"/>
          <w:numId w:val="5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технический</w:t>
      </w:r>
    </w:p>
    <w:p w:rsidR="00ED2BB8" w:rsidRDefault="00ED2BB8" w:rsidP="001C3E00">
      <w:pPr>
        <w:pStyle w:val="a3"/>
        <w:numPr>
          <w:ilvl w:val="0"/>
          <w:numId w:val="5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рабочий</w:t>
      </w:r>
    </w:p>
    <w:p w:rsidR="00ED2BB8" w:rsidRDefault="00ED2BB8" w:rsidP="001C3E00">
      <w:pPr>
        <w:pStyle w:val="a3"/>
        <w:numPr>
          <w:ilvl w:val="0"/>
          <w:numId w:val="5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эскизный</w:t>
      </w:r>
    </w:p>
    <w:p w:rsidR="00ED2BB8" w:rsidRDefault="00ED2BB8" w:rsidP="00ED2BB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проект.</w:t>
      </w:r>
    </w:p>
    <w:p w:rsidR="00ED2BB8" w:rsidRDefault="00ED2BB8" w:rsidP="00ED2BB8">
      <w:pPr>
        <w:pStyle w:val="a3"/>
        <w:tabs>
          <w:tab w:val="left" w:pos="851"/>
        </w:tabs>
        <w:spacing w:after="0" w:line="240" w:lineRule="auto"/>
        <w:ind w:left="1146"/>
        <w:jc w:val="both"/>
        <w:rPr>
          <w:rFonts w:ascii="Times New Roman" w:hAnsi="Times New Roman" w:cs="Times New Roman"/>
          <w:sz w:val="24"/>
          <w:szCs w:val="24"/>
        </w:rPr>
      </w:pPr>
    </w:p>
    <w:p w:rsidR="00ED2BB8" w:rsidRDefault="00ED2BB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Эскизный проект образца новой продукции, проработанный на технологичность, ста-новится</w:t>
      </w:r>
    </w:p>
    <w:p w:rsidR="00ED2BB8" w:rsidRDefault="00813E68" w:rsidP="001C3E00">
      <w:pPr>
        <w:pStyle w:val="a3"/>
        <w:numPr>
          <w:ilvl w:val="0"/>
          <w:numId w:val="5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рабочим</w:t>
      </w:r>
    </w:p>
    <w:p w:rsidR="00813E68" w:rsidRDefault="00813E68" w:rsidP="001C3E00">
      <w:pPr>
        <w:pStyle w:val="a3"/>
        <w:numPr>
          <w:ilvl w:val="0"/>
          <w:numId w:val="5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техническим</w:t>
      </w:r>
    </w:p>
    <w:p w:rsidR="00813E68" w:rsidRDefault="00813E68" w:rsidP="001C3E00">
      <w:pPr>
        <w:pStyle w:val="a3"/>
        <w:numPr>
          <w:ilvl w:val="0"/>
          <w:numId w:val="5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рабочим или техническим</w:t>
      </w:r>
    </w:p>
    <w:p w:rsidR="00813E68" w:rsidRDefault="00813E68" w:rsidP="00813E6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проектом.</w:t>
      </w:r>
    </w:p>
    <w:p w:rsidR="00813E68" w:rsidRDefault="00813E68" w:rsidP="00813E68">
      <w:pPr>
        <w:pStyle w:val="a3"/>
        <w:tabs>
          <w:tab w:val="left" w:pos="851"/>
        </w:tabs>
        <w:spacing w:after="0" w:line="240" w:lineRule="auto"/>
        <w:ind w:left="1146"/>
        <w:jc w:val="both"/>
        <w:rPr>
          <w:rFonts w:ascii="Times New Roman" w:hAnsi="Times New Roman" w:cs="Times New Roman"/>
          <w:sz w:val="24"/>
          <w:szCs w:val="24"/>
        </w:rPr>
      </w:pPr>
    </w:p>
    <w:p w:rsidR="00813E68" w:rsidRDefault="00813E6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Конструкторская подготовка производства (КПП)</w:t>
      </w:r>
    </w:p>
    <w:p w:rsidR="00813E68" w:rsidRDefault="00813E68" w:rsidP="001C3E00">
      <w:pPr>
        <w:pStyle w:val="a3"/>
        <w:numPr>
          <w:ilvl w:val="0"/>
          <w:numId w:val="5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короче</w:t>
      </w:r>
    </w:p>
    <w:p w:rsidR="00813E68" w:rsidRDefault="00813E68" w:rsidP="001C3E00">
      <w:pPr>
        <w:pStyle w:val="a3"/>
        <w:numPr>
          <w:ilvl w:val="0"/>
          <w:numId w:val="5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длиннее</w:t>
      </w:r>
    </w:p>
    <w:p w:rsidR="00813E68" w:rsidRDefault="00813E68" w:rsidP="001C3E00">
      <w:pPr>
        <w:pStyle w:val="a3"/>
        <w:numPr>
          <w:ilvl w:val="0"/>
          <w:numId w:val="5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равна</w:t>
      </w:r>
    </w:p>
    <w:p w:rsidR="00813E68" w:rsidRDefault="00813E68" w:rsidP="00813E6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длительности этапа опытно-конструкторских разработок.</w:t>
      </w:r>
    </w:p>
    <w:p w:rsidR="00813E68" w:rsidRDefault="00813E68" w:rsidP="00813E68">
      <w:pPr>
        <w:pStyle w:val="a3"/>
        <w:tabs>
          <w:tab w:val="left" w:pos="851"/>
        </w:tabs>
        <w:spacing w:after="0" w:line="240" w:lineRule="auto"/>
        <w:ind w:left="1146"/>
        <w:jc w:val="both"/>
        <w:rPr>
          <w:rFonts w:ascii="Times New Roman" w:hAnsi="Times New Roman" w:cs="Times New Roman"/>
          <w:sz w:val="24"/>
          <w:szCs w:val="24"/>
        </w:rPr>
      </w:pPr>
    </w:p>
    <w:p w:rsidR="00813E68" w:rsidRDefault="00813E6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Готовая к внедрению товарная инновация – результат этапа</w:t>
      </w:r>
    </w:p>
    <w:p w:rsidR="00813E68" w:rsidRDefault="00813E68" w:rsidP="001C3E00">
      <w:pPr>
        <w:pStyle w:val="a3"/>
        <w:numPr>
          <w:ilvl w:val="0"/>
          <w:numId w:val="5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фундаментальных научных исследований</w:t>
      </w:r>
    </w:p>
    <w:p w:rsidR="00813E68" w:rsidRDefault="00813E68" w:rsidP="001C3E00">
      <w:pPr>
        <w:pStyle w:val="a3"/>
        <w:numPr>
          <w:ilvl w:val="0"/>
          <w:numId w:val="5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прикладных научных исследований</w:t>
      </w:r>
    </w:p>
    <w:p w:rsidR="00813E68" w:rsidRDefault="00813E68" w:rsidP="001C3E00">
      <w:pPr>
        <w:pStyle w:val="a3"/>
        <w:numPr>
          <w:ilvl w:val="0"/>
          <w:numId w:val="5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опытно-конструкторских разработок.</w:t>
      </w:r>
    </w:p>
    <w:p w:rsidR="00813E68" w:rsidRDefault="00813E68" w:rsidP="00813E68">
      <w:pPr>
        <w:pStyle w:val="a3"/>
        <w:tabs>
          <w:tab w:val="left" w:pos="851"/>
        </w:tabs>
        <w:spacing w:after="0" w:line="240" w:lineRule="auto"/>
        <w:ind w:left="1146"/>
        <w:jc w:val="both"/>
        <w:rPr>
          <w:rFonts w:ascii="Times New Roman" w:hAnsi="Times New Roman" w:cs="Times New Roman"/>
          <w:sz w:val="24"/>
          <w:szCs w:val="24"/>
        </w:rPr>
      </w:pPr>
    </w:p>
    <w:p w:rsidR="00813E68" w:rsidRDefault="00813E6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Внедрение инновации в производство включает в себя его</w:t>
      </w:r>
    </w:p>
    <w:p w:rsidR="00813E68" w:rsidRDefault="00813E68" w:rsidP="001C3E00">
      <w:pPr>
        <w:pStyle w:val="a3"/>
        <w:numPr>
          <w:ilvl w:val="0"/>
          <w:numId w:val="5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конструкторскую (КПП) и технологическую (ТПП)</w:t>
      </w:r>
    </w:p>
    <w:p w:rsidR="00813E68" w:rsidRDefault="00813E68" w:rsidP="001C3E00">
      <w:pPr>
        <w:pStyle w:val="a3"/>
        <w:numPr>
          <w:ilvl w:val="0"/>
          <w:numId w:val="5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технологическую и организационную (ОПП)</w:t>
      </w:r>
    </w:p>
    <w:p w:rsidR="00813E68" w:rsidRDefault="00813E68" w:rsidP="001C3E00">
      <w:pPr>
        <w:pStyle w:val="a3"/>
        <w:numPr>
          <w:ilvl w:val="0"/>
          <w:numId w:val="5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организационную и конструкторскую</w:t>
      </w:r>
    </w:p>
    <w:p w:rsidR="00813E68" w:rsidRDefault="00DD081B" w:rsidP="00DD081B">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подготовку.</w:t>
      </w:r>
    </w:p>
    <w:p w:rsidR="00DD081B" w:rsidRDefault="00DD081B" w:rsidP="00813E68">
      <w:pPr>
        <w:pStyle w:val="a3"/>
        <w:tabs>
          <w:tab w:val="left" w:pos="851"/>
        </w:tabs>
        <w:spacing w:after="0" w:line="240" w:lineRule="auto"/>
        <w:ind w:left="1146"/>
        <w:jc w:val="both"/>
        <w:rPr>
          <w:rFonts w:ascii="Times New Roman" w:hAnsi="Times New Roman" w:cs="Times New Roman"/>
          <w:sz w:val="24"/>
          <w:szCs w:val="24"/>
        </w:rPr>
      </w:pPr>
    </w:p>
    <w:p w:rsidR="00DD081B" w:rsidRDefault="00DD081B"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Заказ технологической оснастки</w:t>
      </w:r>
      <w:r w:rsidR="001677AF">
        <w:rPr>
          <w:rFonts w:ascii="Times New Roman" w:hAnsi="Times New Roman" w:cs="Times New Roman"/>
          <w:sz w:val="24"/>
          <w:szCs w:val="24"/>
        </w:rPr>
        <w:t xml:space="preserve"> в процессе ТПП</w:t>
      </w:r>
      <w:r>
        <w:rPr>
          <w:rFonts w:ascii="Times New Roman" w:hAnsi="Times New Roman" w:cs="Times New Roman"/>
          <w:sz w:val="24"/>
          <w:szCs w:val="24"/>
        </w:rPr>
        <w:t xml:space="preserve"> – это её</w:t>
      </w:r>
    </w:p>
    <w:p w:rsidR="00DD081B" w:rsidRDefault="00DD081B" w:rsidP="001C3E00">
      <w:pPr>
        <w:pStyle w:val="a3"/>
        <w:numPr>
          <w:ilvl w:val="0"/>
          <w:numId w:val="5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выбор</w:t>
      </w:r>
    </w:p>
    <w:p w:rsidR="00DD081B" w:rsidRDefault="00DD081B" w:rsidP="001C3E00">
      <w:pPr>
        <w:pStyle w:val="a3"/>
        <w:numPr>
          <w:ilvl w:val="0"/>
          <w:numId w:val="5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покупка</w:t>
      </w:r>
    </w:p>
    <w:p w:rsidR="00DD081B" w:rsidRDefault="00DD081B" w:rsidP="001C3E00">
      <w:pPr>
        <w:pStyle w:val="a3"/>
        <w:numPr>
          <w:ilvl w:val="0"/>
          <w:numId w:val="5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выбор и покупка.</w:t>
      </w:r>
    </w:p>
    <w:p w:rsidR="00DD081B" w:rsidRDefault="00DD081B" w:rsidP="00DD081B">
      <w:pPr>
        <w:pStyle w:val="a3"/>
        <w:tabs>
          <w:tab w:val="left" w:pos="851"/>
        </w:tabs>
        <w:spacing w:after="0" w:line="240" w:lineRule="auto"/>
        <w:ind w:left="1146"/>
        <w:jc w:val="both"/>
        <w:rPr>
          <w:rFonts w:ascii="Times New Roman" w:hAnsi="Times New Roman" w:cs="Times New Roman"/>
          <w:sz w:val="24"/>
          <w:szCs w:val="24"/>
        </w:rPr>
      </w:pPr>
    </w:p>
    <w:p w:rsidR="00DD081B" w:rsidRDefault="00DD081B"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Под производство новой продукции делается перепланировка</w:t>
      </w:r>
    </w:p>
    <w:p w:rsidR="00DD081B" w:rsidRDefault="00DD081B" w:rsidP="001C3E00">
      <w:pPr>
        <w:pStyle w:val="a3"/>
        <w:numPr>
          <w:ilvl w:val="0"/>
          <w:numId w:val="5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существующего</w:t>
      </w:r>
    </w:p>
    <w:p w:rsidR="00DD081B" w:rsidRDefault="00DD081B" w:rsidP="001C3E00">
      <w:pPr>
        <w:pStyle w:val="a3"/>
        <w:numPr>
          <w:ilvl w:val="0"/>
          <w:numId w:val="5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нового</w:t>
      </w:r>
    </w:p>
    <w:p w:rsidR="00DD081B" w:rsidRDefault="00DD081B" w:rsidP="001C3E00">
      <w:pPr>
        <w:pStyle w:val="a3"/>
        <w:numPr>
          <w:ilvl w:val="0"/>
          <w:numId w:val="5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существующего или нового</w:t>
      </w:r>
    </w:p>
    <w:p w:rsidR="00DD081B" w:rsidRDefault="00DD081B" w:rsidP="00DD081B">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цеха или участка.</w:t>
      </w:r>
    </w:p>
    <w:p w:rsidR="00DD081B" w:rsidRDefault="00DD081B" w:rsidP="00DD081B">
      <w:pPr>
        <w:pStyle w:val="a3"/>
        <w:tabs>
          <w:tab w:val="left" w:pos="851"/>
        </w:tabs>
        <w:spacing w:after="0" w:line="240" w:lineRule="auto"/>
        <w:ind w:left="1146"/>
        <w:jc w:val="both"/>
        <w:rPr>
          <w:rFonts w:ascii="Times New Roman" w:hAnsi="Times New Roman" w:cs="Times New Roman"/>
          <w:sz w:val="24"/>
          <w:szCs w:val="24"/>
        </w:rPr>
      </w:pPr>
    </w:p>
    <w:p w:rsidR="00BE5D8B" w:rsidRDefault="00BE5D8B">
      <w:pPr>
        <w:rPr>
          <w:rFonts w:ascii="Times New Roman" w:hAnsi="Times New Roman" w:cs="Times New Roman"/>
          <w:sz w:val="24"/>
          <w:szCs w:val="24"/>
        </w:rPr>
      </w:pPr>
      <w:r>
        <w:rPr>
          <w:rFonts w:ascii="Times New Roman" w:hAnsi="Times New Roman" w:cs="Times New Roman"/>
          <w:sz w:val="24"/>
          <w:szCs w:val="24"/>
        </w:rPr>
        <w:br w:type="page"/>
      </w:r>
    </w:p>
    <w:p w:rsidR="00DD081B" w:rsidRDefault="00DD081B"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Содержанием ТПП является определение</w:t>
      </w:r>
    </w:p>
    <w:p w:rsidR="00DD081B" w:rsidRDefault="00DD081B" w:rsidP="001C3E00">
      <w:pPr>
        <w:pStyle w:val="a3"/>
        <w:numPr>
          <w:ilvl w:val="0"/>
          <w:numId w:val="5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вида</w:t>
      </w:r>
    </w:p>
    <w:p w:rsidR="00DD081B" w:rsidRDefault="00DD081B" w:rsidP="001C3E00">
      <w:pPr>
        <w:pStyle w:val="a3"/>
        <w:numPr>
          <w:ilvl w:val="0"/>
          <w:numId w:val="5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количества</w:t>
      </w:r>
    </w:p>
    <w:p w:rsidR="00DD081B" w:rsidRDefault="00DD081B" w:rsidP="001C3E00">
      <w:pPr>
        <w:pStyle w:val="a3"/>
        <w:numPr>
          <w:ilvl w:val="0"/>
          <w:numId w:val="5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вида и количества</w:t>
      </w:r>
    </w:p>
    <w:p w:rsidR="00DD081B" w:rsidRDefault="00DD081B" w:rsidP="00DD081B">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технологического оборудования.</w:t>
      </w:r>
    </w:p>
    <w:p w:rsidR="00DD081B" w:rsidRDefault="00DD081B" w:rsidP="00DD081B">
      <w:pPr>
        <w:pStyle w:val="a3"/>
        <w:tabs>
          <w:tab w:val="left" w:pos="851"/>
        </w:tabs>
        <w:spacing w:after="0" w:line="240" w:lineRule="auto"/>
        <w:ind w:left="1146"/>
        <w:jc w:val="both"/>
        <w:rPr>
          <w:rFonts w:ascii="Times New Roman" w:hAnsi="Times New Roman" w:cs="Times New Roman"/>
          <w:sz w:val="24"/>
          <w:szCs w:val="24"/>
        </w:rPr>
      </w:pPr>
    </w:p>
    <w:p w:rsidR="00DD081B" w:rsidRDefault="00DD081B"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Предприятие, внедряющее инновацию – это заказчик работ, составляющих содержа</w:t>
      </w:r>
      <w:r w:rsidR="00AB3B2F">
        <w:rPr>
          <w:rFonts w:ascii="Times New Roman" w:hAnsi="Times New Roman" w:cs="Times New Roman"/>
          <w:sz w:val="24"/>
          <w:szCs w:val="24"/>
        </w:rPr>
        <w:t>-</w:t>
      </w:r>
      <w:r>
        <w:rPr>
          <w:rFonts w:ascii="Times New Roman" w:hAnsi="Times New Roman" w:cs="Times New Roman"/>
          <w:sz w:val="24"/>
          <w:szCs w:val="24"/>
        </w:rPr>
        <w:t>ние этапа</w:t>
      </w:r>
    </w:p>
    <w:p w:rsidR="00DD081B" w:rsidRDefault="00DD081B" w:rsidP="001C3E00">
      <w:pPr>
        <w:pStyle w:val="a3"/>
        <w:numPr>
          <w:ilvl w:val="0"/>
          <w:numId w:val="5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прикладных научных исследований</w:t>
      </w:r>
    </w:p>
    <w:p w:rsidR="00DD081B" w:rsidRDefault="00DD081B" w:rsidP="001C3E00">
      <w:pPr>
        <w:pStyle w:val="a3"/>
        <w:numPr>
          <w:ilvl w:val="0"/>
          <w:numId w:val="5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опытно-конструкторских разработок</w:t>
      </w:r>
    </w:p>
    <w:p w:rsidR="00DD081B" w:rsidRDefault="00DD081B" w:rsidP="001C3E00">
      <w:pPr>
        <w:pStyle w:val="a3"/>
        <w:numPr>
          <w:ilvl w:val="0"/>
          <w:numId w:val="5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прикладных научных исследований и опытно-конструкторских разр</w:t>
      </w:r>
      <w:r w:rsidR="00AB3B2F">
        <w:rPr>
          <w:rFonts w:ascii="Times New Roman" w:hAnsi="Times New Roman" w:cs="Times New Roman"/>
          <w:sz w:val="24"/>
          <w:szCs w:val="24"/>
        </w:rPr>
        <w:t>а</w:t>
      </w:r>
      <w:r>
        <w:rPr>
          <w:rFonts w:ascii="Times New Roman" w:hAnsi="Times New Roman" w:cs="Times New Roman"/>
          <w:sz w:val="24"/>
          <w:szCs w:val="24"/>
        </w:rPr>
        <w:t>боток.</w:t>
      </w:r>
    </w:p>
    <w:p w:rsidR="00AB3B2F" w:rsidRDefault="00AB3B2F" w:rsidP="00AB3B2F">
      <w:pPr>
        <w:pStyle w:val="a3"/>
        <w:tabs>
          <w:tab w:val="left" w:pos="851"/>
        </w:tabs>
        <w:spacing w:after="0" w:line="240" w:lineRule="auto"/>
        <w:ind w:left="1146"/>
        <w:jc w:val="both"/>
        <w:rPr>
          <w:rFonts w:ascii="Times New Roman" w:hAnsi="Times New Roman" w:cs="Times New Roman"/>
          <w:sz w:val="24"/>
          <w:szCs w:val="24"/>
        </w:rPr>
      </w:pPr>
    </w:p>
    <w:p w:rsidR="00AB3B2F" w:rsidRDefault="00AB3B2F"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Подразделения предприятия, осуществляющие инновационную деятельность – это её</w:t>
      </w:r>
    </w:p>
    <w:p w:rsidR="00AB3B2F" w:rsidRDefault="00AB3B2F" w:rsidP="001C3E00">
      <w:pPr>
        <w:pStyle w:val="a3"/>
        <w:numPr>
          <w:ilvl w:val="0"/>
          <w:numId w:val="60"/>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разработчики</w:t>
      </w:r>
    </w:p>
    <w:p w:rsidR="00AB3B2F" w:rsidRDefault="00AB3B2F" w:rsidP="001C3E00">
      <w:pPr>
        <w:pStyle w:val="a3"/>
        <w:numPr>
          <w:ilvl w:val="0"/>
          <w:numId w:val="60"/>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подрядчики</w:t>
      </w:r>
    </w:p>
    <w:p w:rsidR="00AB3B2F" w:rsidRDefault="00AB3B2F" w:rsidP="001C3E00">
      <w:pPr>
        <w:pStyle w:val="a3"/>
        <w:numPr>
          <w:ilvl w:val="0"/>
          <w:numId w:val="60"/>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разработчики и подрядчики.</w:t>
      </w:r>
    </w:p>
    <w:p w:rsidR="00AB3B2F" w:rsidRDefault="00AB3B2F" w:rsidP="00AB3B2F">
      <w:pPr>
        <w:pStyle w:val="a3"/>
        <w:tabs>
          <w:tab w:val="left" w:pos="851"/>
        </w:tabs>
        <w:spacing w:after="0" w:line="240" w:lineRule="auto"/>
        <w:ind w:left="1146"/>
        <w:jc w:val="both"/>
        <w:rPr>
          <w:rFonts w:ascii="Times New Roman" w:hAnsi="Times New Roman" w:cs="Times New Roman"/>
          <w:sz w:val="24"/>
          <w:szCs w:val="24"/>
        </w:rPr>
      </w:pPr>
    </w:p>
    <w:p w:rsidR="00AB3B2F" w:rsidRPr="00AB3B2F" w:rsidRDefault="00AB3B2F" w:rsidP="00AB3B2F">
      <w:pPr>
        <w:pStyle w:val="a3"/>
        <w:tabs>
          <w:tab w:val="left" w:pos="851"/>
        </w:tabs>
        <w:spacing w:after="0" w:line="240" w:lineRule="auto"/>
        <w:ind w:left="1146"/>
        <w:jc w:val="center"/>
        <w:rPr>
          <w:rFonts w:ascii="Times New Roman" w:hAnsi="Times New Roman" w:cs="Times New Roman"/>
          <w:b/>
          <w:i/>
          <w:sz w:val="24"/>
          <w:szCs w:val="24"/>
        </w:rPr>
      </w:pPr>
      <w:r>
        <w:rPr>
          <w:rFonts w:ascii="Times New Roman" w:hAnsi="Times New Roman" w:cs="Times New Roman"/>
          <w:b/>
          <w:i/>
          <w:sz w:val="24"/>
          <w:szCs w:val="24"/>
        </w:rPr>
        <w:t>Тесты по разделу 2.3</w:t>
      </w:r>
    </w:p>
    <w:p w:rsidR="00AB3B2F" w:rsidRDefault="00AB3B2F" w:rsidP="00AB3B2F">
      <w:pPr>
        <w:pStyle w:val="a3"/>
        <w:tabs>
          <w:tab w:val="left" w:pos="851"/>
        </w:tabs>
        <w:spacing w:after="0" w:line="240" w:lineRule="auto"/>
        <w:ind w:left="1146"/>
        <w:jc w:val="both"/>
        <w:rPr>
          <w:rFonts w:ascii="Times New Roman" w:hAnsi="Times New Roman" w:cs="Times New Roman"/>
          <w:sz w:val="24"/>
          <w:szCs w:val="24"/>
        </w:rPr>
      </w:pPr>
    </w:p>
    <w:p w:rsidR="00562B7C" w:rsidRPr="009400E6" w:rsidRDefault="00562B7C" w:rsidP="00101395">
      <w:pPr>
        <w:pStyle w:val="a3"/>
        <w:numPr>
          <w:ilvl w:val="0"/>
          <w:numId w:val="61"/>
        </w:numPr>
        <w:tabs>
          <w:tab w:val="left" w:pos="426"/>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t>Время рабочего хода – это длительность</w:t>
      </w:r>
    </w:p>
    <w:p w:rsidR="00562B7C" w:rsidRPr="00F442D3" w:rsidRDefault="00562B7C" w:rsidP="001C3E00">
      <w:pPr>
        <w:numPr>
          <w:ilvl w:val="0"/>
          <w:numId w:val="17"/>
        </w:numPr>
        <w:tabs>
          <w:tab w:val="clear" w:pos="937"/>
          <w:tab w:val="num" w:pos="426"/>
          <w:tab w:val="left" w:pos="851"/>
          <w:tab w:val="left" w:pos="993"/>
          <w:tab w:val="left" w:pos="1134"/>
          <w:tab w:val="left" w:pos="1276"/>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технологических</w:t>
      </w:r>
    </w:p>
    <w:p w:rsidR="00562B7C" w:rsidRPr="00F442D3" w:rsidRDefault="00562B7C" w:rsidP="001C3E00">
      <w:pPr>
        <w:numPr>
          <w:ilvl w:val="0"/>
          <w:numId w:val="17"/>
        </w:numPr>
        <w:tabs>
          <w:tab w:val="clear" w:pos="937"/>
          <w:tab w:val="num" w:pos="426"/>
          <w:tab w:val="left" w:pos="851"/>
          <w:tab w:val="left" w:pos="993"/>
          <w:tab w:val="left" w:pos="1134"/>
          <w:tab w:val="left" w:pos="1276"/>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контрольных</w:t>
      </w:r>
    </w:p>
    <w:p w:rsidR="00562B7C" w:rsidRPr="00F442D3" w:rsidRDefault="00562B7C" w:rsidP="001C3E00">
      <w:pPr>
        <w:numPr>
          <w:ilvl w:val="0"/>
          <w:numId w:val="17"/>
        </w:numPr>
        <w:tabs>
          <w:tab w:val="clear" w:pos="937"/>
          <w:tab w:val="num" w:pos="426"/>
          <w:tab w:val="left" w:pos="851"/>
          <w:tab w:val="left" w:pos="993"/>
          <w:tab w:val="left" w:pos="1134"/>
          <w:tab w:val="left" w:pos="1276"/>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технологических и контрольных</w:t>
      </w:r>
    </w:p>
    <w:p w:rsidR="00562B7C" w:rsidRDefault="00562B7C" w:rsidP="009400E6">
      <w:pPr>
        <w:tabs>
          <w:tab w:val="left" w:pos="284"/>
          <w:tab w:val="num" w:pos="426"/>
          <w:tab w:val="left" w:pos="709"/>
          <w:tab w:val="left" w:pos="993"/>
        </w:tabs>
        <w:spacing w:after="0" w:line="240" w:lineRule="auto"/>
        <w:ind w:left="426"/>
        <w:jc w:val="both"/>
        <w:rPr>
          <w:rFonts w:ascii="Times New Roman" w:hAnsi="Times New Roman" w:cs="Times New Roman"/>
          <w:sz w:val="24"/>
          <w:szCs w:val="24"/>
        </w:rPr>
      </w:pPr>
      <w:r w:rsidRPr="00F442D3">
        <w:rPr>
          <w:rFonts w:ascii="Times New Roman" w:hAnsi="Times New Roman" w:cs="Times New Roman"/>
          <w:sz w:val="24"/>
          <w:szCs w:val="24"/>
        </w:rPr>
        <w:t>операций.</w:t>
      </w:r>
    </w:p>
    <w:p w:rsidR="00F442D3" w:rsidRPr="00F442D3" w:rsidRDefault="00F442D3" w:rsidP="009400E6">
      <w:pPr>
        <w:tabs>
          <w:tab w:val="num" w:pos="426"/>
          <w:tab w:val="left" w:pos="993"/>
        </w:tabs>
        <w:spacing w:after="0" w:line="240" w:lineRule="auto"/>
        <w:ind w:left="426" w:hanging="426"/>
        <w:jc w:val="both"/>
        <w:rPr>
          <w:rFonts w:ascii="Times New Roman" w:hAnsi="Times New Roman" w:cs="Times New Roman"/>
          <w:sz w:val="24"/>
          <w:szCs w:val="24"/>
        </w:rPr>
      </w:pPr>
    </w:p>
    <w:p w:rsidR="00FA07F3" w:rsidRPr="009400E6" w:rsidRDefault="00FA07F3" w:rsidP="00101395">
      <w:pPr>
        <w:pStyle w:val="a3"/>
        <w:numPr>
          <w:ilvl w:val="0"/>
          <w:numId w:val="61"/>
        </w:numPr>
        <w:tabs>
          <w:tab w:val="clear" w:pos="1440"/>
          <w:tab w:val="num" w:pos="426"/>
          <w:tab w:val="left" w:pos="993"/>
        </w:tabs>
        <w:spacing w:after="0" w:line="240" w:lineRule="auto"/>
        <w:ind w:left="426" w:hanging="284"/>
        <w:jc w:val="both"/>
        <w:rPr>
          <w:rFonts w:ascii="Times New Roman" w:hAnsi="Times New Roman" w:cs="Times New Roman"/>
          <w:sz w:val="24"/>
          <w:szCs w:val="24"/>
        </w:rPr>
      </w:pPr>
      <w:r w:rsidRPr="009400E6">
        <w:rPr>
          <w:rFonts w:ascii="Times New Roman" w:hAnsi="Times New Roman" w:cs="Times New Roman"/>
          <w:sz w:val="24"/>
          <w:szCs w:val="24"/>
        </w:rPr>
        <w:t>Минимальной по размеру производственной системой, где представлены все состав</w:t>
      </w:r>
      <w:r w:rsidR="000F5599">
        <w:rPr>
          <w:rFonts w:ascii="Times New Roman" w:hAnsi="Times New Roman" w:cs="Times New Roman"/>
          <w:sz w:val="24"/>
          <w:szCs w:val="24"/>
        </w:rPr>
        <w:t>-</w:t>
      </w:r>
      <w:r w:rsidRPr="009400E6">
        <w:rPr>
          <w:rFonts w:ascii="Times New Roman" w:hAnsi="Times New Roman" w:cs="Times New Roman"/>
          <w:sz w:val="24"/>
          <w:szCs w:val="24"/>
        </w:rPr>
        <w:t>ляющие производственного цикла, является</w:t>
      </w:r>
    </w:p>
    <w:p w:rsidR="00FA07F3" w:rsidRPr="00F442D3" w:rsidRDefault="00FA07F3" w:rsidP="001C3E00">
      <w:pPr>
        <w:numPr>
          <w:ilvl w:val="0"/>
          <w:numId w:val="21"/>
        </w:numPr>
        <w:tabs>
          <w:tab w:val="left" w:pos="426"/>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рабочее место</w:t>
      </w:r>
    </w:p>
    <w:p w:rsidR="00FA07F3" w:rsidRPr="00F442D3" w:rsidRDefault="00FA07F3" w:rsidP="001C3E00">
      <w:pPr>
        <w:numPr>
          <w:ilvl w:val="0"/>
          <w:numId w:val="21"/>
        </w:numPr>
        <w:tabs>
          <w:tab w:val="left" w:pos="426"/>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производственный участок</w:t>
      </w:r>
    </w:p>
    <w:p w:rsidR="00FA07F3" w:rsidRDefault="00FA07F3" w:rsidP="001C3E00">
      <w:pPr>
        <w:numPr>
          <w:ilvl w:val="0"/>
          <w:numId w:val="21"/>
        </w:numPr>
        <w:tabs>
          <w:tab w:val="left" w:pos="426"/>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цех.</w:t>
      </w:r>
    </w:p>
    <w:p w:rsidR="00F442D3" w:rsidRPr="00F442D3" w:rsidRDefault="00F442D3" w:rsidP="009400E6">
      <w:pPr>
        <w:tabs>
          <w:tab w:val="num" w:pos="426"/>
          <w:tab w:val="left" w:pos="709"/>
          <w:tab w:val="left" w:pos="993"/>
        </w:tabs>
        <w:spacing w:after="0" w:line="240" w:lineRule="auto"/>
        <w:ind w:left="426" w:hanging="426"/>
        <w:jc w:val="both"/>
        <w:rPr>
          <w:rFonts w:ascii="Times New Roman" w:hAnsi="Times New Roman" w:cs="Times New Roman"/>
          <w:sz w:val="24"/>
          <w:szCs w:val="24"/>
        </w:rPr>
      </w:pPr>
    </w:p>
    <w:p w:rsidR="00FA07F3" w:rsidRPr="009400E6" w:rsidRDefault="00FA07F3" w:rsidP="00101395">
      <w:pPr>
        <w:pStyle w:val="a3"/>
        <w:numPr>
          <w:ilvl w:val="0"/>
          <w:numId w:val="61"/>
        </w:numPr>
        <w:tabs>
          <w:tab w:val="clear" w:pos="1440"/>
          <w:tab w:val="num" w:pos="426"/>
          <w:tab w:val="left" w:pos="993"/>
        </w:tabs>
        <w:spacing w:after="0" w:line="240" w:lineRule="auto"/>
        <w:ind w:left="426" w:hanging="284"/>
        <w:jc w:val="both"/>
        <w:rPr>
          <w:rFonts w:ascii="Times New Roman" w:hAnsi="Times New Roman" w:cs="Times New Roman"/>
          <w:sz w:val="24"/>
          <w:szCs w:val="24"/>
        </w:rPr>
      </w:pPr>
      <w:r w:rsidRPr="009400E6">
        <w:rPr>
          <w:rFonts w:ascii="Times New Roman" w:hAnsi="Times New Roman" w:cs="Times New Roman"/>
          <w:sz w:val="24"/>
          <w:szCs w:val="24"/>
        </w:rPr>
        <w:t>Стоимость годовой продукции, приходящаяся на одного работающего – это произво</w:t>
      </w:r>
      <w:r w:rsidR="000F5599">
        <w:rPr>
          <w:rFonts w:ascii="Times New Roman" w:hAnsi="Times New Roman" w:cs="Times New Roman"/>
          <w:sz w:val="24"/>
          <w:szCs w:val="24"/>
        </w:rPr>
        <w:t>-</w:t>
      </w:r>
      <w:r w:rsidRPr="009400E6">
        <w:rPr>
          <w:rFonts w:ascii="Times New Roman" w:hAnsi="Times New Roman" w:cs="Times New Roman"/>
          <w:sz w:val="24"/>
          <w:szCs w:val="24"/>
        </w:rPr>
        <w:t>дительность</w:t>
      </w:r>
    </w:p>
    <w:p w:rsidR="00FA07F3" w:rsidRPr="00F442D3" w:rsidRDefault="00FA07F3" w:rsidP="001C3E00">
      <w:pPr>
        <w:numPr>
          <w:ilvl w:val="0"/>
          <w:numId w:val="28"/>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овеществленного</w:t>
      </w:r>
    </w:p>
    <w:p w:rsidR="00FA07F3" w:rsidRPr="00F442D3" w:rsidRDefault="00FA07F3" w:rsidP="001C3E00">
      <w:pPr>
        <w:numPr>
          <w:ilvl w:val="0"/>
          <w:numId w:val="28"/>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прошлого</w:t>
      </w:r>
    </w:p>
    <w:p w:rsidR="00FA07F3" w:rsidRPr="00F442D3" w:rsidRDefault="00FA07F3" w:rsidP="001C3E00">
      <w:pPr>
        <w:numPr>
          <w:ilvl w:val="0"/>
          <w:numId w:val="28"/>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живого</w:t>
      </w:r>
    </w:p>
    <w:p w:rsidR="00FA07F3" w:rsidRDefault="00FA07F3" w:rsidP="009400E6">
      <w:pPr>
        <w:tabs>
          <w:tab w:val="num" w:pos="709"/>
          <w:tab w:val="left" w:pos="993"/>
          <w:tab w:val="num" w:pos="1022"/>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труда.</w:t>
      </w:r>
    </w:p>
    <w:p w:rsidR="00101395" w:rsidRPr="00101395" w:rsidRDefault="00101395" w:rsidP="009400E6">
      <w:pPr>
        <w:tabs>
          <w:tab w:val="num" w:pos="426"/>
          <w:tab w:val="left" w:pos="993"/>
          <w:tab w:val="num" w:pos="1022"/>
        </w:tabs>
        <w:spacing w:after="0" w:line="240" w:lineRule="auto"/>
        <w:ind w:left="426" w:hanging="426"/>
        <w:jc w:val="both"/>
        <w:rPr>
          <w:rFonts w:ascii="Times New Roman" w:hAnsi="Times New Roman" w:cs="Times New Roman"/>
          <w:sz w:val="24"/>
          <w:szCs w:val="24"/>
        </w:rPr>
      </w:pPr>
    </w:p>
    <w:p w:rsidR="00FA07F3" w:rsidRPr="009400E6" w:rsidRDefault="00FA07F3" w:rsidP="00101395">
      <w:pPr>
        <w:pStyle w:val="a3"/>
        <w:numPr>
          <w:ilvl w:val="0"/>
          <w:numId w:val="61"/>
        </w:numPr>
        <w:tabs>
          <w:tab w:val="left" w:pos="426"/>
          <w:tab w:val="left" w:pos="993"/>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t>Рост объема выпуска продукции сопровождается увеличением производительности</w:t>
      </w:r>
    </w:p>
    <w:p w:rsidR="00FA07F3" w:rsidRPr="00F442D3" w:rsidRDefault="00FA07F3" w:rsidP="001C3E00">
      <w:pPr>
        <w:numPr>
          <w:ilvl w:val="0"/>
          <w:numId w:val="35"/>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живого</w:t>
      </w:r>
    </w:p>
    <w:p w:rsidR="00FA07F3" w:rsidRPr="00F442D3" w:rsidRDefault="00FA07F3" w:rsidP="001C3E00">
      <w:pPr>
        <w:numPr>
          <w:ilvl w:val="0"/>
          <w:numId w:val="35"/>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прошлого</w:t>
      </w:r>
    </w:p>
    <w:p w:rsidR="00FA07F3" w:rsidRPr="00F442D3" w:rsidRDefault="00FA07F3" w:rsidP="001C3E00">
      <w:pPr>
        <w:numPr>
          <w:ilvl w:val="0"/>
          <w:numId w:val="35"/>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живого и прошлого</w:t>
      </w:r>
    </w:p>
    <w:p w:rsidR="00FA07F3" w:rsidRPr="00F442D3" w:rsidRDefault="00FA07F3" w:rsidP="009400E6">
      <w:pPr>
        <w:tabs>
          <w:tab w:val="left" w:pos="284"/>
          <w:tab w:val="num" w:pos="709"/>
          <w:tab w:val="left" w:pos="993"/>
        </w:tabs>
        <w:spacing w:after="0" w:line="240" w:lineRule="auto"/>
        <w:ind w:left="709" w:hanging="283"/>
        <w:jc w:val="both"/>
        <w:rPr>
          <w:rFonts w:ascii="Times New Roman" w:hAnsi="Times New Roman" w:cs="Times New Roman"/>
          <w:sz w:val="24"/>
          <w:szCs w:val="24"/>
          <w:lang w:val="en-US"/>
        </w:rPr>
      </w:pPr>
      <w:r w:rsidRPr="00F442D3">
        <w:rPr>
          <w:rFonts w:ascii="Times New Roman" w:hAnsi="Times New Roman" w:cs="Times New Roman"/>
          <w:sz w:val="24"/>
          <w:szCs w:val="24"/>
        </w:rPr>
        <w:t>труда.</w:t>
      </w:r>
    </w:p>
    <w:p w:rsidR="00D13FA0" w:rsidRDefault="00D13FA0" w:rsidP="009400E6">
      <w:pPr>
        <w:tabs>
          <w:tab w:val="num" w:pos="426"/>
          <w:tab w:val="left" w:pos="993"/>
        </w:tabs>
        <w:spacing w:after="0" w:line="240" w:lineRule="auto"/>
        <w:ind w:left="426" w:hanging="426"/>
        <w:jc w:val="both"/>
        <w:rPr>
          <w:rFonts w:ascii="Times New Roman" w:hAnsi="Times New Roman" w:cs="Times New Roman"/>
          <w:sz w:val="24"/>
          <w:szCs w:val="24"/>
        </w:rPr>
      </w:pPr>
    </w:p>
    <w:p w:rsidR="00562B7C" w:rsidRPr="009400E6" w:rsidRDefault="00562B7C" w:rsidP="00101395">
      <w:pPr>
        <w:pStyle w:val="a3"/>
        <w:numPr>
          <w:ilvl w:val="0"/>
          <w:numId w:val="61"/>
        </w:numPr>
        <w:tabs>
          <w:tab w:val="left" w:pos="426"/>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t>При революционном развитии производственного процесса изменяется время</w:t>
      </w:r>
    </w:p>
    <w:p w:rsidR="00562B7C" w:rsidRPr="00F442D3" w:rsidRDefault="00562B7C" w:rsidP="001C3E00">
      <w:pPr>
        <w:numPr>
          <w:ilvl w:val="0"/>
          <w:numId w:val="15"/>
        </w:numPr>
        <w:tabs>
          <w:tab w:val="num"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рабочего</w:t>
      </w:r>
    </w:p>
    <w:p w:rsidR="00562B7C" w:rsidRPr="00F442D3" w:rsidRDefault="00562B7C" w:rsidP="001C3E00">
      <w:pPr>
        <w:numPr>
          <w:ilvl w:val="0"/>
          <w:numId w:val="15"/>
        </w:numPr>
        <w:tabs>
          <w:tab w:val="num"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холостого</w:t>
      </w:r>
    </w:p>
    <w:p w:rsidR="00562B7C" w:rsidRPr="00F442D3" w:rsidRDefault="00562B7C" w:rsidP="001C3E00">
      <w:pPr>
        <w:numPr>
          <w:ilvl w:val="0"/>
          <w:numId w:val="15"/>
        </w:numPr>
        <w:tabs>
          <w:tab w:val="num"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рабочего и холостого</w:t>
      </w:r>
    </w:p>
    <w:p w:rsidR="00562B7C" w:rsidRDefault="00562B7C" w:rsidP="009400E6">
      <w:pPr>
        <w:tabs>
          <w:tab w:val="num" w:pos="709"/>
          <w:tab w:val="left" w:pos="900"/>
          <w:tab w:val="left" w:pos="993"/>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хода.</w:t>
      </w:r>
    </w:p>
    <w:p w:rsidR="00F442D3" w:rsidRPr="00F442D3" w:rsidRDefault="00F442D3" w:rsidP="009400E6">
      <w:pPr>
        <w:tabs>
          <w:tab w:val="num" w:pos="426"/>
          <w:tab w:val="left" w:pos="900"/>
          <w:tab w:val="left" w:pos="993"/>
        </w:tabs>
        <w:spacing w:after="0" w:line="240" w:lineRule="auto"/>
        <w:ind w:left="426" w:hanging="426"/>
        <w:jc w:val="both"/>
        <w:rPr>
          <w:rFonts w:ascii="Times New Roman" w:hAnsi="Times New Roman" w:cs="Times New Roman"/>
          <w:sz w:val="24"/>
          <w:szCs w:val="24"/>
        </w:rPr>
      </w:pPr>
    </w:p>
    <w:p w:rsidR="00F442D3" w:rsidRPr="009400E6" w:rsidRDefault="00F442D3" w:rsidP="00101395">
      <w:pPr>
        <w:pStyle w:val="a3"/>
        <w:numPr>
          <w:ilvl w:val="0"/>
          <w:numId w:val="61"/>
        </w:numPr>
        <w:tabs>
          <w:tab w:val="left" w:pos="426"/>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lastRenderedPageBreak/>
        <w:t>При эволюционном развитии неизменным остается время</w:t>
      </w:r>
    </w:p>
    <w:p w:rsidR="00F442D3" w:rsidRPr="00F442D3" w:rsidRDefault="00F442D3" w:rsidP="001C3E00">
      <w:pPr>
        <w:numPr>
          <w:ilvl w:val="0"/>
          <w:numId w:val="26"/>
        </w:numPr>
        <w:tabs>
          <w:tab w:val="left"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рабочего</w:t>
      </w:r>
    </w:p>
    <w:p w:rsidR="00F442D3" w:rsidRPr="00F442D3" w:rsidRDefault="00F442D3" w:rsidP="001C3E00">
      <w:pPr>
        <w:numPr>
          <w:ilvl w:val="0"/>
          <w:numId w:val="26"/>
        </w:numPr>
        <w:tabs>
          <w:tab w:val="left"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холостого</w:t>
      </w:r>
    </w:p>
    <w:p w:rsidR="00F442D3" w:rsidRPr="00F442D3" w:rsidRDefault="00F442D3" w:rsidP="001C3E00">
      <w:pPr>
        <w:numPr>
          <w:ilvl w:val="0"/>
          <w:numId w:val="26"/>
        </w:numPr>
        <w:tabs>
          <w:tab w:val="left"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рабочего и холостого</w:t>
      </w:r>
    </w:p>
    <w:p w:rsidR="00F442D3" w:rsidRDefault="00F442D3" w:rsidP="009400E6">
      <w:pPr>
        <w:tabs>
          <w:tab w:val="left" w:pos="567"/>
          <w:tab w:val="num" w:pos="709"/>
          <w:tab w:val="left" w:pos="993"/>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хода.</w:t>
      </w:r>
    </w:p>
    <w:p w:rsidR="00F442D3" w:rsidRPr="00F442D3" w:rsidRDefault="00F442D3" w:rsidP="009400E6">
      <w:pPr>
        <w:tabs>
          <w:tab w:val="num" w:pos="426"/>
          <w:tab w:val="left" w:pos="993"/>
        </w:tabs>
        <w:spacing w:after="0" w:line="240" w:lineRule="auto"/>
        <w:ind w:left="426" w:hanging="426"/>
        <w:jc w:val="both"/>
        <w:rPr>
          <w:rFonts w:ascii="Times New Roman" w:hAnsi="Times New Roman" w:cs="Times New Roman"/>
          <w:sz w:val="24"/>
          <w:szCs w:val="24"/>
          <w:lang w:val="en-US"/>
        </w:rPr>
      </w:pPr>
    </w:p>
    <w:p w:rsidR="00F442D3" w:rsidRPr="009400E6" w:rsidRDefault="00F442D3" w:rsidP="00101395">
      <w:pPr>
        <w:pStyle w:val="a3"/>
        <w:numPr>
          <w:ilvl w:val="0"/>
          <w:numId w:val="61"/>
        </w:numPr>
        <w:tabs>
          <w:tab w:val="clear" w:pos="1440"/>
          <w:tab w:val="num" w:pos="426"/>
          <w:tab w:val="left" w:pos="993"/>
        </w:tabs>
        <w:spacing w:after="0" w:line="240" w:lineRule="auto"/>
        <w:ind w:left="426" w:hanging="284"/>
        <w:jc w:val="both"/>
        <w:rPr>
          <w:rFonts w:ascii="Times New Roman" w:hAnsi="Times New Roman" w:cs="Times New Roman"/>
          <w:sz w:val="24"/>
          <w:szCs w:val="24"/>
        </w:rPr>
      </w:pPr>
      <w:r w:rsidRPr="009400E6">
        <w:rPr>
          <w:rFonts w:ascii="Times New Roman" w:hAnsi="Times New Roman" w:cs="Times New Roman"/>
          <w:sz w:val="24"/>
          <w:szCs w:val="24"/>
        </w:rPr>
        <w:t xml:space="preserve">При эволюционном развитии имеет место следующее соотношение между ростом производительности прошлого В и живого </w:t>
      </w:r>
      <w:r w:rsidRPr="009400E6">
        <w:rPr>
          <w:rFonts w:ascii="Times New Roman" w:hAnsi="Times New Roman" w:cs="Times New Roman"/>
          <w:sz w:val="24"/>
          <w:szCs w:val="24"/>
          <w:lang w:val="en-US"/>
        </w:rPr>
        <w:t>L</w:t>
      </w:r>
      <w:r w:rsidRPr="009400E6">
        <w:rPr>
          <w:rFonts w:ascii="Times New Roman" w:hAnsi="Times New Roman" w:cs="Times New Roman"/>
          <w:sz w:val="24"/>
          <w:szCs w:val="24"/>
        </w:rPr>
        <w:t xml:space="preserve"> труда</w:t>
      </w:r>
      <w:r w:rsidR="00101395">
        <w:rPr>
          <w:rFonts w:ascii="Times New Roman" w:hAnsi="Times New Roman" w:cs="Times New Roman"/>
          <w:sz w:val="24"/>
          <w:szCs w:val="24"/>
        </w:rPr>
        <w:t>:</w:t>
      </w:r>
    </w:p>
    <w:p w:rsidR="00F442D3" w:rsidRPr="00F442D3" w:rsidRDefault="00F442D3" w:rsidP="001C3E00">
      <w:pPr>
        <w:numPr>
          <w:ilvl w:val="0"/>
          <w:numId w:val="29"/>
        </w:numPr>
        <w:tabs>
          <w:tab w:val="num" w:pos="851"/>
          <w:tab w:val="num" w:pos="993"/>
        </w:tabs>
        <w:spacing w:after="0" w:line="240" w:lineRule="auto"/>
        <w:ind w:left="851" w:hanging="284"/>
        <w:jc w:val="both"/>
        <w:rPr>
          <w:rFonts w:ascii="Times New Roman" w:hAnsi="Times New Roman" w:cs="Times New Roman"/>
          <w:sz w:val="24"/>
          <w:szCs w:val="24"/>
        </w:rPr>
      </w:pPr>
      <w:r w:rsidRPr="001A68F3">
        <w:rPr>
          <w:rFonts w:ascii="Times New Roman" w:hAnsi="Times New Roman" w:cs="Times New Roman"/>
          <w:position w:val="-4"/>
          <w:sz w:val="20"/>
          <w:szCs w:val="20"/>
        </w:rPr>
        <w:object w:dxaOrig="240" w:dyaOrig="420">
          <v:shape id="_x0000_i1032" type="#_x0000_t75" style="width:16.8pt;height:24pt" o:ole="">
            <v:imagedata r:id="rId25" o:title=""/>
          </v:shape>
          <o:OLEObject Type="Embed" ProgID="Equation.3" ShapeID="_x0000_i1032" DrawAspect="Content" ObjectID="_1657182311" r:id="rId26"/>
        </w:object>
      </w:r>
      <w:r w:rsidRPr="00F442D3">
        <w:rPr>
          <w:rFonts w:ascii="Times New Roman" w:hAnsi="Times New Roman" w:cs="Times New Roman"/>
          <w:sz w:val="24"/>
          <w:szCs w:val="24"/>
          <w:lang w:val="en-US"/>
        </w:rPr>
        <w:sym w:font="Symbol" w:char="F03E"/>
      </w:r>
      <w:r w:rsidRPr="00F442D3">
        <w:rPr>
          <w:rFonts w:ascii="Times New Roman" w:hAnsi="Times New Roman" w:cs="Times New Roman"/>
          <w:position w:val="-4"/>
          <w:sz w:val="24"/>
          <w:szCs w:val="24"/>
          <w:lang w:val="en-US"/>
        </w:rPr>
        <w:object w:dxaOrig="220" w:dyaOrig="420">
          <v:shape id="_x0000_i1033" type="#_x0000_t75" style="width:12.6pt;height:24pt" o:ole="">
            <v:imagedata r:id="rId27" o:title=""/>
          </v:shape>
          <o:OLEObject Type="Embed" ProgID="Equation.3" ShapeID="_x0000_i1033" DrawAspect="Content" ObjectID="_1657182312" r:id="rId28"/>
        </w:object>
      </w:r>
    </w:p>
    <w:p w:rsidR="00F442D3" w:rsidRPr="00F442D3" w:rsidRDefault="00F442D3" w:rsidP="001C3E00">
      <w:pPr>
        <w:numPr>
          <w:ilvl w:val="0"/>
          <w:numId w:val="29"/>
        </w:numPr>
        <w:tabs>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position w:val="-4"/>
          <w:sz w:val="24"/>
          <w:szCs w:val="24"/>
        </w:rPr>
        <w:object w:dxaOrig="240" w:dyaOrig="420">
          <v:shape id="_x0000_i1034" type="#_x0000_t75" style="width:15.6pt;height:24pt" o:ole="">
            <v:imagedata r:id="rId29" o:title=""/>
          </v:shape>
          <o:OLEObject Type="Embed" ProgID="Equation.3" ShapeID="_x0000_i1034" DrawAspect="Content" ObjectID="_1657182313" r:id="rId30"/>
        </w:object>
      </w:r>
      <w:r w:rsidRPr="00F442D3">
        <w:rPr>
          <w:rFonts w:ascii="Times New Roman" w:hAnsi="Times New Roman" w:cs="Times New Roman"/>
          <w:sz w:val="24"/>
          <w:szCs w:val="24"/>
          <w:lang w:val="en-US"/>
        </w:rPr>
        <w:t xml:space="preserve"> = </w:t>
      </w:r>
      <w:r w:rsidRPr="00F442D3">
        <w:rPr>
          <w:rFonts w:ascii="Times New Roman" w:hAnsi="Times New Roman" w:cs="Times New Roman"/>
          <w:position w:val="-4"/>
          <w:sz w:val="24"/>
          <w:szCs w:val="24"/>
          <w:lang w:val="en-US"/>
        </w:rPr>
        <w:object w:dxaOrig="220" w:dyaOrig="420">
          <v:shape id="_x0000_i1035" type="#_x0000_t75" style="width:12.6pt;height:24pt" o:ole="">
            <v:imagedata r:id="rId31" o:title=""/>
          </v:shape>
          <o:OLEObject Type="Embed" ProgID="Equation.3" ShapeID="_x0000_i1035" DrawAspect="Content" ObjectID="_1657182314" r:id="rId32"/>
        </w:object>
      </w:r>
    </w:p>
    <w:p w:rsidR="00F442D3" w:rsidRPr="00F442D3" w:rsidRDefault="00F442D3" w:rsidP="001C3E00">
      <w:pPr>
        <w:numPr>
          <w:ilvl w:val="0"/>
          <w:numId w:val="29"/>
        </w:numPr>
        <w:tabs>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position w:val="-4"/>
          <w:sz w:val="24"/>
          <w:szCs w:val="24"/>
        </w:rPr>
        <w:object w:dxaOrig="240" w:dyaOrig="420">
          <v:shape id="_x0000_i1036" type="#_x0000_t75" style="width:15.6pt;height:24pt" o:ole="">
            <v:imagedata r:id="rId29" o:title=""/>
          </v:shape>
          <o:OLEObject Type="Embed" ProgID="Equation.3" ShapeID="_x0000_i1036" DrawAspect="Content" ObjectID="_1657182315" r:id="rId33"/>
        </w:object>
      </w:r>
      <w:r w:rsidRPr="00F442D3">
        <w:rPr>
          <w:rFonts w:ascii="Times New Roman" w:hAnsi="Times New Roman" w:cs="Times New Roman"/>
          <w:sz w:val="24"/>
          <w:szCs w:val="24"/>
          <w:lang w:val="en-US"/>
        </w:rPr>
        <w:t>&lt;</w:t>
      </w:r>
      <w:r w:rsidRPr="00F442D3">
        <w:rPr>
          <w:rFonts w:ascii="Times New Roman" w:hAnsi="Times New Roman" w:cs="Times New Roman"/>
          <w:position w:val="-4"/>
          <w:sz w:val="24"/>
          <w:szCs w:val="24"/>
          <w:lang w:val="en-US"/>
        </w:rPr>
        <w:object w:dxaOrig="220" w:dyaOrig="420">
          <v:shape id="_x0000_i1037" type="#_x0000_t75" style="width:12.6pt;height:24pt" o:ole="">
            <v:imagedata r:id="rId31" o:title=""/>
          </v:shape>
          <o:OLEObject Type="Embed" ProgID="Equation.3" ShapeID="_x0000_i1037" DrawAspect="Content" ObjectID="_1657182316" r:id="rId34"/>
        </w:object>
      </w:r>
      <w:r w:rsidRPr="00F442D3">
        <w:rPr>
          <w:rFonts w:ascii="Times New Roman" w:hAnsi="Times New Roman" w:cs="Times New Roman"/>
          <w:sz w:val="24"/>
          <w:szCs w:val="24"/>
        </w:rPr>
        <w:t>.</w:t>
      </w:r>
    </w:p>
    <w:p w:rsidR="00F442D3" w:rsidRPr="00F442D3" w:rsidRDefault="00F442D3" w:rsidP="009400E6">
      <w:pPr>
        <w:tabs>
          <w:tab w:val="num" w:pos="709"/>
          <w:tab w:val="num" w:pos="851"/>
          <w:tab w:val="left" w:pos="993"/>
        </w:tabs>
        <w:spacing w:after="0" w:line="240" w:lineRule="auto"/>
        <w:ind w:left="709" w:hanging="283"/>
        <w:jc w:val="both"/>
        <w:rPr>
          <w:rFonts w:ascii="Times New Roman" w:hAnsi="Times New Roman" w:cs="Times New Roman"/>
          <w:sz w:val="24"/>
          <w:szCs w:val="24"/>
        </w:rPr>
      </w:pPr>
    </w:p>
    <w:p w:rsidR="00F442D3" w:rsidRPr="009400E6" w:rsidRDefault="00F442D3" w:rsidP="00101395">
      <w:pPr>
        <w:pStyle w:val="a3"/>
        <w:numPr>
          <w:ilvl w:val="0"/>
          <w:numId w:val="61"/>
        </w:numPr>
        <w:tabs>
          <w:tab w:val="clear" w:pos="1440"/>
          <w:tab w:val="num" w:pos="426"/>
          <w:tab w:val="left" w:pos="993"/>
        </w:tabs>
        <w:spacing w:after="0" w:line="240" w:lineRule="auto"/>
        <w:ind w:left="426" w:hanging="284"/>
        <w:jc w:val="both"/>
        <w:rPr>
          <w:rFonts w:ascii="Times New Roman" w:hAnsi="Times New Roman" w:cs="Times New Roman"/>
          <w:sz w:val="24"/>
          <w:szCs w:val="24"/>
        </w:rPr>
      </w:pPr>
      <w:r w:rsidRPr="009400E6">
        <w:rPr>
          <w:rFonts w:ascii="Times New Roman" w:hAnsi="Times New Roman" w:cs="Times New Roman"/>
          <w:sz w:val="24"/>
          <w:szCs w:val="24"/>
        </w:rPr>
        <w:t>Расположите этапы эволюционного развития по степени убывания дороговизны необ</w:t>
      </w:r>
      <w:r w:rsidR="000F5599">
        <w:rPr>
          <w:rFonts w:ascii="Times New Roman" w:hAnsi="Times New Roman" w:cs="Times New Roman"/>
          <w:sz w:val="24"/>
          <w:szCs w:val="24"/>
        </w:rPr>
        <w:t>-</w:t>
      </w:r>
      <w:r w:rsidRPr="009400E6">
        <w:rPr>
          <w:rFonts w:ascii="Times New Roman" w:hAnsi="Times New Roman" w:cs="Times New Roman"/>
          <w:sz w:val="24"/>
          <w:szCs w:val="24"/>
        </w:rPr>
        <w:t>ходимых для их реализации технических средств:</w:t>
      </w:r>
    </w:p>
    <w:p w:rsidR="00F442D3" w:rsidRPr="00F442D3" w:rsidRDefault="00F442D3" w:rsidP="001C3E00">
      <w:pPr>
        <w:numPr>
          <w:ilvl w:val="0"/>
          <w:numId w:val="34"/>
        </w:numPr>
        <w:tabs>
          <w:tab w:val="num" w:pos="851"/>
          <w:tab w:val="left" w:pos="993"/>
          <w:tab w:val="num" w:pos="1022"/>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частичная механизация, комплексная механизация, частичная автоматизация</w:t>
      </w:r>
    </w:p>
    <w:p w:rsidR="00F442D3" w:rsidRPr="00F442D3" w:rsidRDefault="00F442D3" w:rsidP="001C3E00">
      <w:pPr>
        <w:numPr>
          <w:ilvl w:val="0"/>
          <w:numId w:val="34"/>
        </w:numPr>
        <w:tabs>
          <w:tab w:val="num" w:pos="851"/>
          <w:tab w:val="left" w:pos="993"/>
          <w:tab w:val="num" w:pos="1022"/>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комплексная механизация, частичная автоматизация, частичная механизация</w:t>
      </w:r>
    </w:p>
    <w:p w:rsidR="00F442D3" w:rsidRPr="00F442D3" w:rsidRDefault="00F442D3" w:rsidP="001C3E00">
      <w:pPr>
        <w:numPr>
          <w:ilvl w:val="0"/>
          <w:numId w:val="34"/>
        </w:numPr>
        <w:tabs>
          <w:tab w:val="num" w:pos="851"/>
          <w:tab w:val="left" w:pos="993"/>
          <w:tab w:val="num" w:pos="1022"/>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частичная автоматизация, комплексная механизация, частичная механизация.</w:t>
      </w:r>
    </w:p>
    <w:p w:rsidR="00F442D3" w:rsidRPr="00F442D3" w:rsidRDefault="00F442D3" w:rsidP="00BF45C3">
      <w:pPr>
        <w:tabs>
          <w:tab w:val="num" w:pos="851"/>
          <w:tab w:val="left" w:pos="993"/>
        </w:tabs>
        <w:spacing w:after="0" w:line="240" w:lineRule="auto"/>
        <w:ind w:left="851" w:hanging="283"/>
        <w:jc w:val="both"/>
        <w:rPr>
          <w:rFonts w:ascii="Times New Roman" w:hAnsi="Times New Roman" w:cs="Times New Roman"/>
          <w:sz w:val="24"/>
          <w:szCs w:val="24"/>
        </w:rPr>
      </w:pPr>
    </w:p>
    <w:p w:rsidR="00562B7C" w:rsidRPr="009400E6" w:rsidRDefault="00562B7C" w:rsidP="00101395">
      <w:pPr>
        <w:pStyle w:val="a3"/>
        <w:numPr>
          <w:ilvl w:val="0"/>
          <w:numId w:val="61"/>
        </w:numPr>
        <w:tabs>
          <w:tab w:val="left" w:pos="426"/>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t>Наиболее эффективным техническим решением эволюционного типа является</w:t>
      </w:r>
    </w:p>
    <w:p w:rsidR="00562B7C" w:rsidRPr="00F442D3" w:rsidRDefault="00562B7C" w:rsidP="001C3E00">
      <w:pPr>
        <w:numPr>
          <w:ilvl w:val="0"/>
          <w:numId w:val="1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частичная механизация</w:t>
      </w:r>
    </w:p>
    <w:p w:rsidR="00562B7C" w:rsidRPr="00F442D3" w:rsidRDefault="00562B7C" w:rsidP="001C3E00">
      <w:pPr>
        <w:numPr>
          <w:ilvl w:val="0"/>
          <w:numId w:val="1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частичная автоматизация</w:t>
      </w:r>
    </w:p>
    <w:p w:rsidR="00562B7C" w:rsidRPr="00F442D3" w:rsidRDefault="00562B7C" w:rsidP="001C3E00">
      <w:pPr>
        <w:numPr>
          <w:ilvl w:val="0"/>
          <w:numId w:val="1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комплексная механизация</w:t>
      </w:r>
    </w:p>
    <w:p w:rsidR="00562B7C" w:rsidRDefault="00562B7C" w:rsidP="009400E6">
      <w:pPr>
        <w:tabs>
          <w:tab w:val="num" w:pos="709"/>
          <w:tab w:val="left" w:pos="900"/>
          <w:tab w:val="left" w:pos="993"/>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холостых ходов.</w:t>
      </w:r>
    </w:p>
    <w:p w:rsidR="00F442D3" w:rsidRPr="00F442D3" w:rsidRDefault="00F442D3" w:rsidP="009400E6">
      <w:pPr>
        <w:tabs>
          <w:tab w:val="num" w:pos="426"/>
          <w:tab w:val="left" w:pos="900"/>
          <w:tab w:val="left" w:pos="993"/>
        </w:tabs>
        <w:spacing w:after="0" w:line="240" w:lineRule="auto"/>
        <w:ind w:left="426" w:hanging="426"/>
        <w:jc w:val="both"/>
        <w:rPr>
          <w:rFonts w:ascii="Times New Roman" w:hAnsi="Times New Roman" w:cs="Times New Roman"/>
          <w:sz w:val="24"/>
          <w:szCs w:val="24"/>
        </w:rPr>
      </w:pPr>
    </w:p>
    <w:p w:rsidR="00F442D3" w:rsidRPr="009400E6" w:rsidRDefault="00F442D3" w:rsidP="005623CE">
      <w:pPr>
        <w:pStyle w:val="a3"/>
        <w:numPr>
          <w:ilvl w:val="0"/>
          <w:numId w:val="61"/>
        </w:numPr>
        <w:tabs>
          <w:tab w:val="clear" w:pos="1440"/>
          <w:tab w:val="num" w:pos="426"/>
        </w:tabs>
        <w:spacing w:after="0" w:line="240" w:lineRule="auto"/>
        <w:ind w:left="426" w:hanging="426"/>
        <w:jc w:val="both"/>
        <w:rPr>
          <w:rFonts w:ascii="Times New Roman" w:hAnsi="Times New Roman" w:cs="Times New Roman"/>
          <w:sz w:val="24"/>
          <w:szCs w:val="24"/>
        </w:rPr>
      </w:pPr>
      <w:r w:rsidRPr="009400E6">
        <w:rPr>
          <w:rFonts w:ascii="Times New Roman" w:hAnsi="Times New Roman" w:cs="Times New Roman"/>
          <w:sz w:val="24"/>
          <w:szCs w:val="24"/>
        </w:rPr>
        <w:t>Эволюционное развитие теряет смысл при следующем соотношении производитель</w:t>
      </w:r>
      <w:r w:rsidR="000F5599">
        <w:rPr>
          <w:rFonts w:ascii="Times New Roman" w:hAnsi="Times New Roman" w:cs="Times New Roman"/>
          <w:sz w:val="24"/>
          <w:szCs w:val="24"/>
        </w:rPr>
        <w:t>-</w:t>
      </w:r>
      <w:r w:rsidRPr="009400E6">
        <w:rPr>
          <w:rFonts w:ascii="Times New Roman" w:hAnsi="Times New Roman" w:cs="Times New Roman"/>
          <w:sz w:val="24"/>
          <w:szCs w:val="24"/>
        </w:rPr>
        <w:t xml:space="preserve">ности прошлого В и живого </w:t>
      </w:r>
      <w:r w:rsidRPr="009400E6">
        <w:rPr>
          <w:rFonts w:ascii="Times New Roman" w:hAnsi="Times New Roman" w:cs="Times New Roman"/>
          <w:sz w:val="24"/>
          <w:szCs w:val="24"/>
          <w:lang w:val="en-US"/>
        </w:rPr>
        <w:t>L</w:t>
      </w:r>
      <w:r w:rsidRPr="009400E6">
        <w:rPr>
          <w:rFonts w:ascii="Times New Roman" w:hAnsi="Times New Roman" w:cs="Times New Roman"/>
          <w:sz w:val="24"/>
          <w:szCs w:val="24"/>
        </w:rPr>
        <w:t xml:space="preserve"> труда</w:t>
      </w:r>
      <w:r w:rsidR="005623CE">
        <w:rPr>
          <w:rFonts w:ascii="Times New Roman" w:hAnsi="Times New Roman" w:cs="Times New Roman"/>
          <w:sz w:val="24"/>
          <w:szCs w:val="24"/>
        </w:rPr>
        <w:t>:</w:t>
      </w:r>
    </w:p>
    <w:p w:rsidR="00F442D3" w:rsidRPr="00F442D3" w:rsidRDefault="00F442D3" w:rsidP="001C3E00">
      <w:pPr>
        <w:numPr>
          <w:ilvl w:val="0"/>
          <w:numId w:val="22"/>
        </w:numPr>
        <w:tabs>
          <w:tab w:val="clear" w:pos="900"/>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В</w:t>
      </w:r>
      <w:r w:rsidR="00515BFC">
        <w:rPr>
          <w:rFonts w:ascii="Times New Roman" w:hAnsi="Times New Roman" w:cs="Times New Roman"/>
          <w:sz w:val="24"/>
          <w:szCs w:val="24"/>
          <w:lang w:val="en-US"/>
        </w:rPr>
        <w:t xml:space="preserve"> </w:t>
      </w:r>
      <w:r w:rsidRPr="00F442D3">
        <w:rPr>
          <w:rFonts w:ascii="Times New Roman" w:hAnsi="Times New Roman" w:cs="Times New Roman"/>
          <w:sz w:val="24"/>
          <w:szCs w:val="24"/>
          <w:lang w:val="en-US"/>
        </w:rPr>
        <w:sym w:font="Symbol" w:char="F03E"/>
      </w:r>
      <w:r w:rsidRPr="00F442D3">
        <w:rPr>
          <w:rFonts w:ascii="Times New Roman" w:hAnsi="Times New Roman" w:cs="Times New Roman"/>
          <w:sz w:val="24"/>
          <w:szCs w:val="24"/>
          <w:lang w:val="en-US"/>
        </w:rPr>
        <w:t xml:space="preserve"> L</w:t>
      </w:r>
    </w:p>
    <w:p w:rsidR="00F442D3" w:rsidRPr="00F442D3" w:rsidRDefault="00F442D3" w:rsidP="001C3E00">
      <w:pPr>
        <w:numPr>
          <w:ilvl w:val="0"/>
          <w:numId w:val="22"/>
        </w:numPr>
        <w:tabs>
          <w:tab w:val="clear" w:pos="900"/>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В</w:t>
      </w:r>
      <w:r w:rsidRPr="00F442D3">
        <w:rPr>
          <w:rFonts w:ascii="Times New Roman" w:hAnsi="Times New Roman" w:cs="Times New Roman"/>
          <w:sz w:val="24"/>
          <w:szCs w:val="24"/>
          <w:lang w:val="en-US"/>
        </w:rPr>
        <w:t xml:space="preserve"> = L</w:t>
      </w:r>
    </w:p>
    <w:p w:rsidR="00F442D3" w:rsidRPr="00F442D3" w:rsidRDefault="00F442D3" w:rsidP="001C3E00">
      <w:pPr>
        <w:numPr>
          <w:ilvl w:val="0"/>
          <w:numId w:val="22"/>
        </w:numPr>
        <w:tabs>
          <w:tab w:val="clear" w:pos="900"/>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В</w:t>
      </w:r>
      <w:r w:rsidR="00515BFC">
        <w:rPr>
          <w:rFonts w:ascii="Times New Roman" w:hAnsi="Times New Roman" w:cs="Times New Roman"/>
          <w:sz w:val="24"/>
          <w:szCs w:val="24"/>
          <w:lang w:val="en-US"/>
        </w:rPr>
        <w:t xml:space="preserve"> </w:t>
      </w:r>
      <w:r w:rsidRPr="00F442D3">
        <w:rPr>
          <w:rFonts w:ascii="Times New Roman" w:hAnsi="Times New Roman" w:cs="Times New Roman"/>
          <w:sz w:val="24"/>
          <w:szCs w:val="24"/>
          <w:lang w:val="en-US"/>
        </w:rPr>
        <w:t>&lt; L</w:t>
      </w:r>
      <w:r w:rsidRPr="00F442D3">
        <w:rPr>
          <w:rFonts w:ascii="Times New Roman" w:hAnsi="Times New Roman" w:cs="Times New Roman"/>
          <w:sz w:val="24"/>
          <w:szCs w:val="24"/>
        </w:rPr>
        <w:t>.</w:t>
      </w:r>
    </w:p>
    <w:p w:rsidR="00F442D3" w:rsidRPr="00F442D3" w:rsidRDefault="00F442D3" w:rsidP="009400E6">
      <w:pPr>
        <w:tabs>
          <w:tab w:val="num" w:pos="426"/>
          <w:tab w:val="left" w:pos="993"/>
          <w:tab w:val="num" w:pos="1022"/>
        </w:tabs>
        <w:spacing w:after="0" w:line="240" w:lineRule="auto"/>
        <w:ind w:left="426" w:hanging="426"/>
        <w:jc w:val="both"/>
        <w:rPr>
          <w:rFonts w:ascii="Times New Roman" w:hAnsi="Times New Roman" w:cs="Times New Roman"/>
          <w:sz w:val="24"/>
          <w:szCs w:val="24"/>
          <w:lang w:val="en-US"/>
        </w:rPr>
      </w:pPr>
    </w:p>
    <w:p w:rsidR="00F442D3" w:rsidRPr="009400E6" w:rsidRDefault="00F442D3" w:rsidP="005623CE">
      <w:pPr>
        <w:pStyle w:val="a3"/>
        <w:numPr>
          <w:ilvl w:val="0"/>
          <w:numId w:val="61"/>
        </w:numPr>
        <w:tabs>
          <w:tab w:val="clear" w:pos="1440"/>
          <w:tab w:val="num" w:pos="426"/>
        </w:tabs>
        <w:spacing w:after="0" w:line="240" w:lineRule="auto"/>
        <w:ind w:left="426" w:hanging="426"/>
        <w:jc w:val="both"/>
        <w:rPr>
          <w:rFonts w:ascii="Times New Roman" w:hAnsi="Times New Roman" w:cs="Times New Roman"/>
          <w:sz w:val="24"/>
          <w:szCs w:val="24"/>
        </w:rPr>
      </w:pPr>
      <w:r w:rsidRPr="009400E6">
        <w:rPr>
          <w:rFonts w:ascii="Times New Roman" w:hAnsi="Times New Roman" w:cs="Times New Roman"/>
          <w:sz w:val="24"/>
          <w:szCs w:val="24"/>
        </w:rPr>
        <w:t xml:space="preserve">С увеличением показателя технологического уровня производственного процесса </w:t>
      </w:r>
      <w:r w:rsidRPr="009400E6">
        <w:rPr>
          <w:rFonts w:ascii="Times New Roman" w:hAnsi="Times New Roman" w:cs="Times New Roman"/>
          <w:sz w:val="24"/>
          <w:szCs w:val="24"/>
          <w:lang w:val="en-US"/>
        </w:rPr>
        <w:t>y</w:t>
      </w:r>
      <w:r w:rsidRPr="009400E6">
        <w:rPr>
          <w:rFonts w:ascii="Times New Roman" w:hAnsi="Times New Roman" w:cs="Times New Roman"/>
          <w:sz w:val="24"/>
          <w:szCs w:val="24"/>
          <w:vertAlign w:val="subscript"/>
          <w:lang w:val="en-US"/>
        </w:rPr>
        <w:t>i</w:t>
      </w:r>
      <w:r w:rsidRPr="009400E6">
        <w:rPr>
          <w:rFonts w:ascii="Times New Roman" w:hAnsi="Times New Roman" w:cs="Times New Roman"/>
          <w:sz w:val="24"/>
          <w:szCs w:val="24"/>
        </w:rPr>
        <w:t xml:space="preserve"> предел эволюционного развития</w:t>
      </w:r>
    </w:p>
    <w:p w:rsidR="00F442D3" w:rsidRPr="00F442D3" w:rsidRDefault="00F442D3" w:rsidP="001C3E00">
      <w:pPr>
        <w:numPr>
          <w:ilvl w:val="0"/>
          <w:numId w:val="27"/>
        </w:numPr>
        <w:tabs>
          <w:tab w:val="clear" w:pos="720"/>
          <w:tab w:val="left" w:pos="900"/>
          <w:tab w:val="num"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уменьшается</w:t>
      </w:r>
    </w:p>
    <w:p w:rsidR="00F442D3" w:rsidRPr="00F442D3" w:rsidRDefault="00F442D3" w:rsidP="001C3E00">
      <w:pPr>
        <w:numPr>
          <w:ilvl w:val="0"/>
          <w:numId w:val="27"/>
        </w:numPr>
        <w:tabs>
          <w:tab w:val="clear" w:pos="720"/>
          <w:tab w:val="left" w:pos="900"/>
          <w:tab w:val="num"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увеличивается</w:t>
      </w:r>
    </w:p>
    <w:p w:rsidR="00F442D3" w:rsidRDefault="00F442D3" w:rsidP="001C3E00">
      <w:pPr>
        <w:numPr>
          <w:ilvl w:val="0"/>
          <w:numId w:val="27"/>
        </w:numPr>
        <w:tabs>
          <w:tab w:val="clear" w:pos="720"/>
          <w:tab w:val="left" w:pos="900"/>
          <w:tab w:val="num"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не изменяется.</w:t>
      </w:r>
    </w:p>
    <w:p w:rsidR="00F442D3" w:rsidRPr="00F442D3" w:rsidRDefault="00F442D3" w:rsidP="009400E6">
      <w:pPr>
        <w:tabs>
          <w:tab w:val="num" w:pos="426"/>
          <w:tab w:val="left" w:pos="709"/>
          <w:tab w:val="left" w:pos="851"/>
          <w:tab w:val="left" w:pos="900"/>
          <w:tab w:val="left" w:pos="993"/>
        </w:tabs>
        <w:spacing w:after="0" w:line="240" w:lineRule="auto"/>
        <w:ind w:left="426" w:hanging="426"/>
        <w:jc w:val="both"/>
        <w:rPr>
          <w:rFonts w:ascii="Times New Roman" w:hAnsi="Times New Roman" w:cs="Times New Roman"/>
          <w:sz w:val="24"/>
          <w:szCs w:val="24"/>
        </w:rPr>
      </w:pPr>
    </w:p>
    <w:p w:rsidR="00F442D3" w:rsidRPr="009400E6" w:rsidRDefault="00D14130" w:rsidP="00D14130">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Отдел главного технолога разрабатывает конструкцию</w:t>
      </w:r>
    </w:p>
    <w:p w:rsidR="00F442D3" w:rsidRPr="00F442D3" w:rsidRDefault="00D14130" w:rsidP="001C3E00">
      <w:pPr>
        <w:numPr>
          <w:ilvl w:val="0"/>
          <w:numId w:val="32"/>
        </w:numPr>
        <w:tabs>
          <w:tab w:val="clear" w:pos="1260"/>
          <w:tab w:val="left" w:pos="90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средств технического контроля</w:t>
      </w:r>
    </w:p>
    <w:p w:rsidR="00F442D3" w:rsidRPr="00F442D3" w:rsidRDefault="00D14130" w:rsidP="001C3E00">
      <w:pPr>
        <w:numPr>
          <w:ilvl w:val="0"/>
          <w:numId w:val="32"/>
        </w:numPr>
        <w:tabs>
          <w:tab w:val="clear" w:pos="1260"/>
          <w:tab w:val="left" w:pos="90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техн</w:t>
      </w:r>
      <w:r w:rsidR="00F442D3" w:rsidRPr="00F442D3">
        <w:rPr>
          <w:rFonts w:ascii="Times New Roman" w:hAnsi="Times New Roman" w:cs="Times New Roman"/>
          <w:sz w:val="24"/>
          <w:szCs w:val="24"/>
        </w:rPr>
        <w:t>ологическо</w:t>
      </w:r>
      <w:r>
        <w:rPr>
          <w:rFonts w:ascii="Times New Roman" w:hAnsi="Times New Roman" w:cs="Times New Roman"/>
          <w:sz w:val="24"/>
          <w:szCs w:val="24"/>
        </w:rPr>
        <w:t>й осн</w:t>
      </w:r>
      <w:r w:rsidR="0001694F">
        <w:rPr>
          <w:rFonts w:ascii="Times New Roman" w:hAnsi="Times New Roman" w:cs="Times New Roman"/>
          <w:sz w:val="24"/>
          <w:szCs w:val="24"/>
        </w:rPr>
        <w:t>а</w:t>
      </w:r>
      <w:r>
        <w:rPr>
          <w:rFonts w:ascii="Times New Roman" w:hAnsi="Times New Roman" w:cs="Times New Roman"/>
          <w:sz w:val="24"/>
          <w:szCs w:val="24"/>
        </w:rPr>
        <w:t>стки</w:t>
      </w:r>
    </w:p>
    <w:p w:rsidR="00F442D3" w:rsidRPr="00F442D3" w:rsidRDefault="00D14130" w:rsidP="001C3E00">
      <w:pPr>
        <w:numPr>
          <w:ilvl w:val="0"/>
          <w:numId w:val="32"/>
        </w:numPr>
        <w:tabs>
          <w:tab w:val="clear" w:pos="1260"/>
          <w:tab w:val="left" w:pos="90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транспортных средств</w:t>
      </w:r>
      <w:r w:rsidR="00F442D3" w:rsidRPr="00F442D3">
        <w:rPr>
          <w:rFonts w:ascii="Times New Roman" w:hAnsi="Times New Roman" w:cs="Times New Roman"/>
          <w:sz w:val="24"/>
          <w:szCs w:val="24"/>
        </w:rPr>
        <w:t>.</w:t>
      </w:r>
    </w:p>
    <w:p w:rsidR="00E311F6" w:rsidRDefault="00E311F6" w:rsidP="009400E6">
      <w:pPr>
        <w:tabs>
          <w:tab w:val="num" w:pos="426"/>
          <w:tab w:val="left" w:pos="709"/>
          <w:tab w:val="left" w:pos="900"/>
          <w:tab w:val="left" w:pos="993"/>
        </w:tabs>
        <w:spacing w:after="0" w:line="240" w:lineRule="auto"/>
        <w:ind w:left="426" w:hanging="426"/>
        <w:jc w:val="both"/>
        <w:rPr>
          <w:rFonts w:ascii="Times New Roman" w:hAnsi="Times New Roman" w:cs="Times New Roman"/>
          <w:sz w:val="24"/>
          <w:szCs w:val="24"/>
          <w:lang w:val="en-US"/>
        </w:rPr>
      </w:pPr>
    </w:p>
    <w:p w:rsidR="00562B7C" w:rsidRPr="009400E6" w:rsidRDefault="00D14130" w:rsidP="00D14130">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Эвристический (инновационный) характер присущ</w:t>
      </w:r>
    </w:p>
    <w:p w:rsidR="00562B7C" w:rsidRPr="00F442D3" w:rsidRDefault="00D14130" w:rsidP="001C3E00">
      <w:pPr>
        <w:numPr>
          <w:ilvl w:val="0"/>
          <w:numId w:val="18"/>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эволюционному</w:t>
      </w:r>
    </w:p>
    <w:p w:rsidR="00562B7C" w:rsidRPr="00F442D3" w:rsidRDefault="00D14130" w:rsidP="001C3E00">
      <w:pPr>
        <w:numPr>
          <w:ilvl w:val="0"/>
          <w:numId w:val="18"/>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революционному</w:t>
      </w:r>
    </w:p>
    <w:p w:rsidR="00562B7C" w:rsidRPr="00F442D3" w:rsidRDefault="00D14130" w:rsidP="001C3E00">
      <w:pPr>
        <w:numPr>
          <w:ilvl w:val="0"/>
          <w:numId w:val="18"/>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эволюционному и революционному</w:t>
      </w:r>
    </w:p>
    <w:p w:rsidR="00562B7C" w:rsidRDefault="00562B7C" w:rsidP="009400E6">
      <w:pPr>
        <w:tabs>
          <w:tab w:val="num" w:pos="709"/>
          <w:tab w:val="left" w:pos="993"/>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ра</w:t>
      </w:r>
      <w:r w:rsidR="0001694F">
        <w:rPr>
          <w:rFonts w:ascii="Times New Roman" w:hAnsi="Times New Roman" w:cs="Times New Roman"/>
          <w:sz w:val="24"/>
          <w:szCs w:val="24"/>
        </w:rPr>
        <w:t>звитию производственных процессов</w:t>
      </w:r>
      <w:r w:rsidRPr="00F442D3">
        <w:rPr>
          <w:rFonts w:ascii="Times New Roman" w:hAnsi="Times New Roman" w:cs="Times New Roman"/>
          <w:sz w:val="24"/>
          <w:szCs w:val="24"/>
        </w:rPr>
        <w:t>.</w:t>
      </w:r>
    </w:p>
    <w:p w:rsidR="00A26034" w:rsidRDefault="00A26034" w:rsidP="009400E6">
      <w:pPr>
        <w:tabs>
          <w:tab w:val="num" w:pos="709"/>
          <w:tab w:val="left" w:pos="993"/>
        </w:tabs>
        <w:spacing w:after="0" w:line="240" w:lineRule="auto"/>
        <w:ind w:left="709" w:hanging="283"/>
        <w:jc w:val="both"/>
        <w:rPr>
          <w:rFonts w:ascii="Times New Roman" w:hAnsi="Times New Roman" w:cs="Times New Roman"/>
          <w:sz w:val="24"/>
          <w:szCs w:val="24"/>
        </w:rPr>
      </w:pPr>
    </w:p>
    <w:p w:rsidR="00BE5D8B" w:rsidRDefault="00BE5D8B">
      <w:pPr>
        <w:rPr>
          <w:rFonts w:ascii="Times New Roman" w:hAnsi="Times New Roman" w:cs="Times New Roman"/>
          <w:sz w:val="24"/>
          <w:szCs w:val="24"/>
        </w:rPr>
      </w:pPr>
      <w:r>
        <w:rPr>
          <w:rFonts w:ascii="Times New Roman" w:hAnsi="Times New Roman" w:cs="Times New Roman"/>
          <w:sz w:val="24"/>
          <w:szCs w:val="24"/>
        </w:rPr>
        <w:br w:type="page"/>
      </w:r>
    </w:p>
    <w:p w:rsidR="00F442D3" w:rsidRPr="009400E6" w:rsidRDefault="0001694F" w:rsidP="0001694F">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lastRenderedPageBreak/>
        <w:t>Открытыми являются технологические инновации, имеющие целью</w:t>
      </w:r>
    </w:p>
    <w:p w:rsidR="00F442D3" w:rsidRPr="00F442D3" w:rsidRDefault="0001694F" w:rsidP="001C3E00">
      <w:pPr>
        <w:numPr>
          <w:ilvl w:val="0"/>
          <w:numId w:val="2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модернизацию рабочего хода</w:t>
      </w:r>
    </w:p>
    <w:p w:rsidR="00F442D3" w:rsidRPr="00F442D3" w:rsidRDefault="0001694F" w:rsidP="001C3E00">
      <w:pPr>
        <w:numPr>
          <w:ilvl w:val="0"/>
          <w:numId w:val="2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повышение технологичности предмета труда</w:t>
      </w:r>
    </w:p>
    <w:p w:rsidR="00F442D3" w:rsidRPr="0001694F" w:rsidRDefault="0001694F" w:rsidP="0001694F">
      <w:pPr>
        <w:numPr>
          <w:ilvl w:val="0"/>
          <w:numId w:val="23"/>
        </w:numPr>
        <w:tabs>
          <w:tab w:val="clear" w:pos="900"/>
          <w:tab w:val="num" w:pos="851"/>
          <w:tab w:val="left" w:pos="993"/>
        </w:tabs>
        <w:spacing w:after="0" w:line="240" w:lineRule="auto"/>
        <w:ind w:left="851" w:hanging="284"/>
        <w:jc w:val="both"/>
        <w:rPr>
          <w:rFonts w:ascii="Times New Roman" w:hAnsi="Times New Roman" w:cs="Times New Roman"/>
          <w:sz w:val="24"/>
          <w:szCs w:val="24"/>
        </w:rPr>
      </w:pPr>
      <w:r w:rsidRPr="0001694F">
        <w:rPr>
          <w:rFonts w:ascii="Times New Roman" w:hAnsi="Times New Roman" w:cs="Times New Roman"/>
          <w:sz w:val="24"/>
          <w:szCs w:val="24"/>
        </w:rPr>
        <w:t>замену технологического принцип рабочего хода</w:t>
      </w:r>
      <w:r w:rsidR="00F442D3" w:rsidRPr="0001694F">
        <w:rPr>
          <w:rFonts w:ascii="Times New Roman" w:hAnsi="Times New Roman" w:cs="Times New Roman"/>
          <w:sz w:val="24"/>
          <w:szCs w:val="24"/>
        </w:rPr>
        <w:t>.</w:t>
      </w:r>
    </w:p>
    <w:p w:rsidR="00F442D3" w:rsidRPr="00C518ED" w:rsidRDefault="00F442D3" w:rsidP="009400E6">
      <w:pPr>
        <w:tabs>
          <w:tab w:val="num" w:pos="426"/>
          <w:tab w:val="left" w:pos="993"/>
        </w:tabs>
        <w:spacing w:after="0" w:line="240" w:lineRule="auto"/>
        <w:ind w:left="426" w:hanging="426"/>
        <w:jc w:val="both"/>
        <w:rPr>
          <w:rFonts w:ascii="Times New Roman" w:hAnsi="Times New Roman" w:cs="Times New Roman"/>
          <w:sz w:val="24"/>
          <w:szCs w:val="24"/>
        </w:rPr>
      </w:pPr>
    </w:p>
    <w:p w:rsidR="00F442D3" w:rsidRPr="009400E6" w:rsidRDefault="0001694F" w:rsidP="0001694F">
      <w:pPr>
        <w:pStyle w:val="a3"/>
        <w:numPr>
          <w:ilvl w:val="0"/>
          <w:numId w:val="61"/>
        </w:numPr>
        <w:tabs>
          <w:tab w:val="clear" w:pos="1440"/>
          <w:tab w:val="num" w:pos="426"/>
          <w:tab w:val="left" w:pos="1078"/>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Техническим решением революционного типа, базирующемся на инновациях научно-го характера, является</w:t>
      </w:r>
    </w:p>
    <w:p w:rsidR="00F442D3" w:rsidRPr="00F442D3" w:rsidRDefault="0001694F" w:rsidP="001C3E00">
      <w:pPr>
        <w:numPr>
          <w:ilvl w:val="0"/>
          <w:numId w:val="30"/>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повышение технологичности предмета труда</w:t>
      </w:r>
    </w:p>
    <w:p w:rsidR="00F442D3" w:rsidRPr="00F442D3" w:rsidRDefault="0001694F" w:rsidP="001C3E00">
      <w:pPr>
        <w:numPr>
          <w:ilvl w:val="0"/>
          <w:numId w:val="30"/>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замена технологического принципа рабочего хода</w:t>
      </w:r>
    </w:p>
    <w:p w:rsidR="00F442D3" w:rsidRPr="00F442D3" w:rsidRDefault="0001694F" w:rsidP="001C3E00">
      <w:pPr>
        <w:numPr>
          <w:ilvl w:val="0"/>
          <w:numId w:val="30"/>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модернизация рабочего хода</w:t>
      </w:r>
      <w:r w:rsidR="00F442D3" w:rsidRPr="00F442D3">
        <w:rPr>
          <w:rFonts w:ascii="Times New Roman" w:hAnsi="Times New Roman" w:cs="Times New Roman"/>
          <w:sz w:val="24"/>
          <w:szCs w:val="24"/>
        </w:rPr>
        <w:t>.</w:t>
      </w:r>
    </w:p>
    <w:p w:rsidR="00F442D3" w:rsidRDefault="00F442D3" w:rsidP="00BF45C3">
      <w:pPr>
        <w:tabs>
          <w:tab w:val="num" w:pos="426"/>
          <w:tab w:val="num" w:pos="851"/>
          <w:tab w:val="left" w:pos="993"/>
        </w:tabs>
        <w:spacing w:after="0" w:line="240" w:lineRule="auto"/>
        <w:ind w:left="851" w:hanging="426"/>
        <w:jc w:val="both"/>
        <w:rPr>
          <w:rFonts w:ascii="Times New Roman" w:hAnsi="Times New Roman" w:cs="Times New Roman"/>
          <w:sz w:val="24"/>
          <w:szCs w:val="24"/>
        </w:rPr>
      </w:pPr>
    </w:p>
    <w:p w:rsidR="00F442D3" w:rsidRPr="009400E6" w:rsidRDefault="00F442D3" w:rsidP="0001694F">
      <w:pPr>
        <w:pStyle w:val="a3"/>
        <w:numPr>
          <w:ilvl w:val="0"/>
          <w:numId w:val="61"/>
        </w:numPr>
        <w:tabs>
          <w:tab w:val="left" w:pos="426"/>
          <w:tab w:val="left" w:pos="993"/>
        </w:tabs>
        <w:spacing w:after="0" w:line="240" w:lineRule="auto"/>
        <w:ind w:hanging="1440"/>
        <w:jc w:val="both"/>
        <w:rPr>
          <w:rFonts w:ascii="Times New Roman" w:hAnsi="Times New Roman" w:cs="Times New Roman"/>
          <w:sz w:val="24"/>
          <w:szCs w:val="24"/>
        </w:rPr>
      </w:pPr>
      <w:r w:rsidRPr="009400E6">
        <w:rPr>
          <w:rFonts w:ascii="Times New Roman" w:hAnsi="Times New Roman" w:cs="Times New Roman"/>
          <w:sz w:val="24"/>
          <w:szCs w:val="24"/>
        </w:rPr>
        <w:t>Революционное развитие является экономически оправданным</w:t>
      </w:r>
    </w:p>
    <w:p w:rsidR="00F442D3" w:rsidRPr="00F442D3" w:rsidRDefault="00F442D3" w:rsidP="001C3E00">
      <w:pPr>
        <w:numPr>
          <w:ilvl w:val="0"/>
          <w:numId w:val="3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до</w:t>
      </w:r>
    </w:p>
    <w:p w:rsidR="00F442D3" w:rsidRPr="00F442D3" w:rsidRDefault="00F442D3" w:rsidP="001C3E00">
      <w:pPr>
        <w:numPr>
          <w:ilvl w:val="0"/>
          <w:numId w:val="3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после</w:t>
      </w:r>
    </w:p>
    <w:p w:rsidR="00F442D3" w:rsidRPr="00F442D3" w:rsidRDefault="00F442D3" w:rsidP="001C3E00">
      <w:pPr>
        <w:numPr>
          <w:ilvl w:val="0"/>
          <w:numId w:val="3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как до, так и после</w:t>
      </w:r>
    </w:p>
    <w:p w:rsidR="00F442D3" w:rsidRPr="00F442D3" w:rsidRDefault="00F442D3" w:rsidP="009400E6">
      <w:pPr>
        <w:tabs>
          <w:tab w:val="num" w:pos="709"/>
          <w:tab w:val="left" w:pos="993"/>
        </w:tabs>
        <w:spacing w:after="0" w:line="240" w:lineRule="auto"/>
        <w:ind w:left="709" w:hanging="283"/>
        <w:jc w:val="both"/>
        <w:rPr>
          <w:rFonts w:ascii="Times New Roman" w:hAnsi="Times New Roman" w:cs="Times New Roman"/>
          <w:sz w:val="24"/>
          <w:szCs w:val="24"/>
          <w:lang w:val="en-US"/>
        </w:rPr>
      </w:pPr>
      <w:r w:rsidRPr="00F442D3">
        <w:rPr>
          <w:rFonts w:ascii="Times New Roman" w:hAnsi="Times New Roman" w:cs="Times New Roman"/>
          <w:sz w:val="24"/>
          <w:szCs w:val="24"/>
        </w:rPr>
        <w:t>исчерпания потенциала эволюционного развития.</w:t>
      </w:r>
    </w:p>
    <w:p w:rsidR="00F442D3" w:rsidRDefault="00F442D3" w:rsidP="009400E6">
      <w:pPr>
        <w:tabs>
          <w:tab w:val="num" w:pos="709"/>
          <w:tab w:val="left" w:pos="993"/>
        </w:tabs>
        <w:spacing w:after="0" w:line="240" w:lineRule="auto"/>
        <w:ind w:left="709" w:hanging="283"/>
        <w:jc w:val="both"/>
        <w:rPr>
          <w:rFonts w:ascii="Times New Roman" w:hAnsi="Times New Roman" w:cs="Times New Roman"/>
          <w:sz w:val="24"/>
          <w:szCs w:val="24"/>
        </w:rPr>
      </w:pPr>
    </w:p>
    <w:p w:rsidR="00562B7C" w:rsidRPr="009400E6" w:rsidRDefault="00A17B69" w:rsidP="0001694F">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Неограниченность революционного развития обеспечивается инновациями</w:t>
      </w:r>
    </w:p>
    <w:p w:rsidR="00562B7C" w:rsidRPr="00F442D3" w:rsidRDefault="00A17B69" w:rsidP="001C3E00">
      <w:pPr>
        <w:numPr>
          <w:ilvl w:val="0"/>
          <w:numId w:val="19"/>
        </w:numPr>
        <w:tabs>
          <w:tab w:val="clear" w:pos="72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научного</w:t>
      </w:r>
    </w:p>
    <w:p w:rsidR="00562B7C" w:rsidRPr="00F442D3" w:rsidRDefault="00A17B69" w:rsidP="001C3E00">
      <w:pPr>
        <w:numPr>
          <w:ilvl w:val="0"/>
          <w:numId w:val="19"/>
        </w:numPr>
        <w:tabs>
          <w:tab w:val="clear" w:pos="72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рутинного</w:t>
      </w:r>
    </w:p>
    <w:p w:rsidR="00562B7C" w:rsidRDefault="00A17B69" w:rsidP="001C3E00">
      <w:pPr>
        <w:numPr>
          <w:ilvl w:val="0"/>
          <w:numId w:val="19"/>
        </w:numPr>
        <w:tabs>
          <w:tab w:val="clear" w:pos="72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научного и рутинного</w:t>
      </w:r>
    </w:p>
    <w:p w:rsidR="00A17B69" w:rsidRPr="00F442D3" w:rsidRDefault="00A17B69" w:rsidP="00A17B6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характера.</w:t>
      </w:r>
    </w:p>
    <w:p w:rsidR="00F442D3" w:rsidRDefault="00F442D3" w:rsidP="009400E6">
      <w:pPr>
        <w:tabs>
          <w:tab w:val="num" w:pos="709"/>
          <w:tab w:val="left" w:pos="993"/>
        </w:tabs>
        <w:spacing w:after="0" w:line="240" w:lineRule="auto"/>
        <w:ind w:left="709" w:hanging="283"/>
        <w:jc w:val="both"/>
        <w:rPr>
          <w:rFonts w:ascii="Times New Roman" w:hAnsi="Times New Roman" w:cs="Times New Roman"/>
          <w:sz w:val="24"/>
          <w:szCs w:val="24"/>
        </w:rPr>
      </w:pPr>
    </w:p>
    <w:p w:rsidR="00562B7C" w:rsidRPr="009400E6" w:rsidRDefault="00A17B69" w:rsidP="00A17B69">
      <w:pPr>
        <w:pStyle w:val="a3"/>
        <w:numPr>
          <w:ilvl w:val="0"/>
          <w:numId w:val="61"/>
        </w:numPr>
        <w:tabs>
          <w:tab w:val="clear" w:pos="144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При революционном развитии показатель технологического уровня производствен-ного процесса </w:t>
      </w:r>
      <w:r>
        <w:rPr>
          <w:rFonts w:ascii="Times New Roman" w:hAnsi="Times New Roman" w:cs="Times New Roman"/>
          <w:sz w:val="24"/>
          <w:szCs w:val="24"/>
          <w:lang w:val="en-US"/>
        </w:rPr>
        <w:t>y</w:t>
      </w:r>
      <w:r>
        <w:rPr>
          <w:rFonts w:ascii="Times New Roman" w:hAnsi="Times New Roman" w:cs="Times New Roman"/>
          <w:sz w:val="24"/>
          <w:szCs w:val="24"/>
          <w:vertAlign w:val="subscript"/>
          <w:lang w:val="en-US"/>
        </w:rPr>
        <w:t>i</w:t>
      </w:r>
    </w:p>
    <w:p w:rsidR="00562B7C" w:rsidRPr="00F442D3" w:rsidRDefault="00A17B69" w:rsidP="001C3E00">
      <w:pPr>
        <w:numPr>
          <w:ilvl w:val="0"/>
          <w:numId w:val="25"/>
        </w:numPr>
        <w:tabs>
          <w:tab w:val="clear" w:pos="720"/>
          <w:tab w:val="num" w:pos="851"/>
          <w:tab w:val="left" w:pos="900"/>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возрастает</w:t>
      </w:r>
    </w:p>
    <w:p w:rsidR="00562B7C" w:rsidRPr="00F442D3" w:rsidRDefault="00A17B69" w:rsidP="001C3E00">
      <w:pPr>
        <w:numPr>
          <w:ilvl w:val="0"/>
          <w:numId w:val="25"/>
        </w:numPr>
        <w:tabs>
          <w:tab w:val="clear" w:pos="720"/>
          <w:tab w:val="num" w:pos="851"/>
          <w:tab w:val="left" w:pos="900"/>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уменьшается</w:t>
      </w:r>
    </w:p>
    <w:p w:rsidR="00562B7C" w:rsidRPr="00F442D3" w:rsidRDefault="00A17B69" w:rsidP="001C3E00">
      <w:pPr>
        <w:numPr>
          <w:ilvl w:val="0"/>
          <w:numId w:val="25"/>
        </w:numPr>
        <w:tabs>
          <w:tab w:val="clear" w:pos="720"/>
          <w:tab w:val="num" w:pos="851"/>
          <w:tab w:val="left" w:pos="900"/>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не изменяется.</w:t>
      </w:r>
    </w:p>
    <w:p w:rsidR="00F442D3" w:rsidRDefault="00F442D3" w:rsidP="009400E6">
      <w:pPr>
        <w:tabs>
          <w:tab w:val="num" w:pos="426"/>
          <w:tab w:val="left" w:pos="993"/>
          <w:tab w:val="left" w:pos="1036"/>
        </w:tabs>
        <w:spacing w:after="0" w:line="240" w:lineRule="auto"/>
        <w:ind w:left="426" w:hanging="426"/>
        <w:jc w:val="both"/>
        <w:rPr>
          <w:rFonts w:ascii="Times New Roman" w:hAnsi="Times New Roman" w:cs="Times New Roman"/>
          <w:sz w:val="24"/>
          <w:szCs w:val="24"/>
        </w:rPr>
      </w:pPr>
    </w:p>
    <w:p w:rsidR="00F442D3" w:rsidRPr="009400E6" w:rsidRDefault="00A17B69" w:rsidP="00A17B69">
      <w:pPr>
        <w:pStyle w:val="a3"/>
        <w:numPr>
          <w:ilvl w:val="0"/>
          <w:numId w:val="61"/>
        </w:numPr>
        <w:tabs>
          <w:tab w:val="left" w:pos="426"/>
          <w:tab w:val="left" w:pos="103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Для «безлюдного» производства коэффициент автоматизации равен</w:t>
      </w:r>
    </w:p>
    <w:p w:rsidR="00F442D3" w:rsidRPr="00F442D3" w:rsidRDefault="00A17B69" w:rsidP="001C3E00">
      <w:pPr>
        <w:numPr>
          <w:ilvl w:val="1"/>
          <w:numId w:val="31"/>
        </w:numPr>
        <w:tabs>
          <w:tab w:val="num" w:pos="851"/>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0</w:t>
      </w:r>
    </w:p>
    <w:p w:rsidR="00F442D3" w:rsidRPr="00F442D3" w:rsidRDefault="00A17B69" w:rsidP="001C3E00">
      <w:pPr>
        <w:numPr>
          <w:ilvl w:val="1"/>
          <w:numId w:val="31"/>
        </w:numPr>
        <w:tabs>
          <w:tab w:val="num" w:pos="851"/>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1</w:t>
      </w:r>
    </w:p>
    <w:p w:rsidR="00F442D3" w:rsidRPr="00F442D3" w:rsidRDefault="00A17B69" w:rsidP="001C3E00">
      <w:pPr>
        <w:numPr>
          <w:ilvl w:val="1"/>
          <w:numId w:val="31"/>
        </w:numPr>
        <w:tabs>
          <w:tab w:val="num" w:pos="851"/>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10.</w:t>
      </w:r>
    </w:p>
    <w:p w:rsidR="00F442D3" w:rsidRDefault="00F442D3" w:rsidP="009400E6">
      <w:pPr>
        <w:tabs>
          <w:tab w:val="num" w:pos="426"/>
          <w:tab w:val="left" w:pos="993"/>
        </w:tabs>
        <w:spacing w:after="0" w:line="240" w:lineRule="auto"/>
        <w:ind w:left="426" w:hanging="426"/>
        <w:jc w:val="both"/>
        <w:rPr>
          <w:rFonts w:ascii="Times New Roman" w:hAnsi="Times New Roman" w:cs="Times New Roman"/>
          <w:sz w:val="24"/>
          <w:szCs w:val="24"/>
        </w:rPr>
      </w:pPr>
    </w:p>
    <w:p w:rsidR="00F442D3" w:rsidRPr="009400E6" w:rsidRDefault="00A17B69" w:rsidP="00A17B69">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Гибкая производственная система – техническое решение</w:t>
      </w:r>
    </w:p>
    <w:p w:rsidR="00F442D3" w:rsidRPr="00F442D3" w:rsidRDefault="00A17B69" w:rsidP="001C3E00">
      <w:pPr>
        <w:numPr>
          <w:ilvl w:val="0"/>
          <w:numId w:val="3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эволюционного</w:t>
      </w:r>
    </w:p>
    <w:p w:rsidR="00F442D3" w:rsidRPr="00F442D3" w:rsidRDefault="00A17B69" w:rsidP="001C3E00">
      <w:pPr>
        <w:numPr>
          <w:ilvl w:val="0"/>
          <w:numId w:val="3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революционного</w:t>
      </w:r>
    </w:p>
    <w:p w:rsidR="00F442D3" w:rsidRPr="00F442D3" w:rsidRDefault="004629F3" w:rsidP="001C3E00">
      <w:pPr>
        <w:numPr>
          <w:ilvl w:val="0"/>
          <w:numId w:val="3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эволюционного и революционного</w:t>
      </w:r>
    </w:p>
    <w:p w:rsidR="00F442D3" w:rsidRDefault="004629F3" w:rsidP="009400E6">
      <w:pPr>
        <w:tabs>
          <w:tab w:val="num" w:pos="709"/>
          <w:tab w:val="left" w:pos="900"/>
          <w:tab w:val="left" w:pos="993"/>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типа</w:t>
      </w:r>
      <w:r w:rsidR="00F442D3" w:rsidRPr="00F442D3">
        <w:rPr>
          <w:rFonts w:ascii="Times New Roman" w:hAnsi="Times New Roman" w:cs="Times New Roman"/>
          <w:sz w:val="24"/>
          <w:szCs w:val="24"/>
        </w:rPr>
        <w:t>.</w:t>
      </w:r>
    </w:p>
    <w:p w:rsidR="00AF0C16" w:rsidRPr="00F442D3" w:rsidRDefault="00AF0C16" w:rsidP="009400E6">
      <w:pPr>
        <w:tabs>
          <w:tab w:val="num" w:pos="709"/>
          <w:tab w:val="left" w:pos="900"/>
          <w:tab w:val="left" w:pos="993"/>
        </w:tabs>
        <w:spacing w:after="0" w:line="240" w:lineRule="auto"/>
        <w:ind w:left="709" w:hanging="283"/>
        <w:jc w:val="both"/>
        <w:rPr>
          <w:rFonts w:ascii="Times New Roman" w:hAnsi="Times New Roman" w:cs="Times New Roman"/>
          <w:sz w:val="24"/>
          <w:szCs w:val="24"/>
        </w:rPr>
      </w:pPr>
    </w:p>
    <w:p w:rsidR="00F442D3" w:rsidRPr="009400E6" w:rsidRDefault="008523EF" w:rsidP="008523EF">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«Безлюдное» производство – техническое решение</w:t>
      </w:r>
    </w:p>
    <w:p w:rsidR="00F442D3" w:rsidRPr="00F442D3" w:rsidRDefault="008523EF" w:rsidP="001C3E00">
      <w:pPr>
        <w:numPr>
          <w:ilvl w:val="0"/>
          <w:numId w:val="20"/>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эволюционного</w:t>
      </w:r>
    </w:p>
    <w:p w:rsidR="00F442D3" w:rsidRPr="00F442D3" w:rsidRDefault="008523EF" w:rsidP="001C3E00">
      <w:pPr>
        <w:numPr>
          <w:ilvl w:val="0"/>
          <w:numId w:val="20"/>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революционного</w:t>
      </w:r>
    </w:p>
    <w:p w:rsidR="00F442D3" w:rsidRPr="00F442D3" w:rsidRDefault="008523EF" w:rsidP="001C3E00">
      <w:pPr>
        <w:numPr>
          <w:ilvl w:val="0"/>
          <w:numId w:val="20"/>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эволюционного и революционного</w:t>
      </w:r>
    </w:p>
    <w:p w:rsidR="00F442D3" w:rsidRPr="00F442D3" w:rsidRDefault="008523EF" w:rsidP="009400E6">
      <w:pPr>
        <w:tabs>
          <w:tab w:val="num" w:pos="709"/>
          <w:tab w:val="left" w:pos="993"/>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типа</w:t>
      </w:r>
      <w:r w:rsidR="00F442D3" w:rsidRPr="00F442D3">
        <w:rPr>
          <w:rFonts w:ascii="Times New Roman" w:hAnsi="Times New Roman" w:cs="Times New Roman"/>
          <w:sz w:val="24"/>
          <w:szCs w:val="24"/>
        </w:rPr>
        <w:t>.</w:t>
      </w:r>
    </w:p>
    <w:p w:rsidR="00F442D3" w:rsidRPr="00F442D3" w:rsidRDefault="00F442D3" w:rsidP="009400E6">
      <w:pPr>
        <w:tabs>
          <w:tab w:val="num" w:pos="426"/>
          <w:tab w:val="left" w:pos="720"/>
          <w:tab w:val="left" w:pos="993"/>
        </w:tabs>
        <w:spacing w:after="0" w:line="240" w:lineRule="auto"/>
        <w:ind w:left="426" w:hanging="426"/>
        <w:jc w:val="both"/>
        <w:rPr>
          <w:rFonts w:ascii="Times New Roman" w:hAnsi="Times New Roman" w:cs="Times New Roman"/>
          <w:sz w:val="24"/>
          <w:szCs w:val="24"/>
        </w:rPr>
      </w:pPr>
    </w:p>
    <w:p w:rsidR="00BE5D8B" w:rsidRDefault="00BE5D8B">
      <w:pPr>
        <w:rPr>
          <w:rFonts w:ascii="Times New Roman" w:hAnsi="Times New Roman" w:cs="Times New Roman"/>
          <w:sz w:val="24"/>
          <w:szCs w:val="24"/>
        </w:rPr>
      </w:pPr>
      <w:r>
        <w:rPr>
          <w:rFonts w:ascii="Times New Roman" w:hAnsi="Times New Roman" w:cs="Times New Roman"/>
          <w:sz w:val="24"/>
          <w:szCs w:val="24"/>
        </w:rPr>
        <w:br w:type="page"/>
      </w:r>
    </w:p>
    <w:p w:rsidR="00562B7C" w:rsidRPr="009400E6" w:rsidRDefault="008523EF" w:rsidP="008523EF">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lastRenderedPageBreak/>
        <w:t>Какое утверждение является верным?</w:t>
      </w:r>
    </w:p>
    <w:p w:rsidR="00562B7C" w:rsidRPr="00F442D3" w:rsidRDefault="008523EF" w:rsidP="001C3E00">
      <w:pPr>
        <w:numPr>
          <w:ilvl w:val="0"/>
          <w:numId w:val="24"/>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уровень революционного развития технологии определяет возможности её эволю-ционного развития</w:t>
      </w:r>
    </w:p>
    <w:p w:rsidR="00562B7C" w:rsidRPr="00F442D3" w:rsidRDefault="008523EF" w:rsidP="001C3E00">
      <w:pPr>
        <w:numPr>
          <w:ilvl w:val="0"/>
          <w:numId w:val="24"/>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уровень эволюционного развития технологии определяет возможности её револю-ционного развития</w:t>
      </w:r>
    </w:p>
    <w:p w:rsidR="00562B7C" w:rsidRPr="00F442D3" w:rsidRDefault="008523EF" w:rsidP="001C3E00">
      <w:pPr>
        <w:numPr>
          <w:ilvl w:val="0"/>
          <w:numId w:val="24"/>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уровень и возможности революционного и эволюционного развития технологии никак не связаны друг с другом.</w:t>
      </w:r>
    </w:p>
    <w:p w:rsidR="00C71106" w:rsidRPr="00F442D3" w:rsidRDefault="00C71106" w:rsidP="009400E6">
      <w:pPr>
        <w:tabs>
          <w:tab w:val="num" w:pos="709"/>
          <w:tab w:val="left" w:pos="993"/>
        </w:tabs>
        <w:spacing w:after="0" w:line="240" w:lineRule="auto"/>
        <w:ind w:left="709" w:hanging="283"/>
        <w:jc w:val="both"/>
        <w:rPr>
          <w:rFonts w:ascii="Times New Roman" w:hAnsi="Times New Roman" w:cs="Times New Roman"/>
          <w:sz w:val="24"/>
          <w:szCs w:val="24"/>
        </w:rPr>
      </w:pPr>
    </w:p>
    <w:p w:rsidR="00B52F08" w:rsidRPr="00A11599" w:rsidRDefault="00B52F08" w:rsidP="009400E6">
      <w:pPr>
        <w:tabs>
          <w:tab w:val="num" w:pos="709"/>
          <w:tab w:val="left" w:pos="1080"/>
        </w:tabs>
        <w:spacing w:after="0" w:line="240" w:lineRule="auto"/>
        <w:ind w:left="709" w:hanging="283"/>
        <w:jc w:val="center"/>
        <w:rPr>
          <w:rFonts w:ascii="Times New Roman" w:hAnsi="Times New Roman" w:cs="Times New Roman"/>
          <w:b/>
          <w:sz w:val="24"/>
          <w:szCs w:val="24"/>
        </w:rPr>
      </w:pPr>
      <w:r w:rsidRPr="00A11599">
        <w:rPr>
          <w:rFonts w:ascii="Times New Roman" w:hAnsi="Times New Roman" w:cs="Times New Roman"/>
          <w:b/>
          <w:sz w:val="24"/>
          <w:szCs w:val="24"/>
        </w:rPr>
        <w:t>Литература</w:t>
      </w:r>
    </w:p>
    <w:p w:rsidR="00B52F08" w:rsidRDefault="00B52F08" w:rsidP="00B52F08">
      <w:pPr>
        <w:tabs>
          <w:tab w:val="left" w:pos="1080"/>
        </w:tabs>
        <w:spacing w:after="0" w:line="240" w:lineRule="auto"/>
        <w:jc w:val="both"/>
        <w:rPr>
          <w:rFonts w:ascii="Times New Roman" w:hAnsi="Times New Roman" w:cs="Times New Roman"/>
          <w:b/>
          <w:sz w:val="24"/>
          <w:szCs w:val="24"/>
        </w:rPr>
      </w:pPr>
    </w:p>
    <w:p w:rsidR="002F6155" w:rsidRPr="00340710" w:rsidRDefault="002F6155" w:rsidP="0018466C">
      <w:pPr>
        <w:tabs>
          <w:tab w:val="left" w:pos="284"/>
        </w:tabs>
        <w:spacing w:after="0" w:line="240" w:lineRule="auto"/>
        <w:jc w:val="both"/>
        <w:rPr>
          <w:rFonts w:ascii="Times New Roman" w:hAnsi="Times New Roman" w:cs="Times New Roman"/>
          <w:spacing w:val="-4"/>
          <w:sz w:val="24"/>
          <w:szCs w:val="24"/>
        </w:rPr>
      </w:pPr>
      <w:r w:rsidRPr="00340710">
        <w:rPr>
          <w:rFonts w:ascii="Times New Roman" w:hAnsi="Times New Roman" w:cs="Times New Roman"/>
          <w:spacing w:val="-4"/>
          <w:sz w:val="24"/>
          <w:szCs w:val="24"/>
        </w:rPr>
        <w:t>1.</w:t>
      </w:r>
      <w:r w:rsidR="00340710" w:rsidRPr="00340710">
        <w:rPr>
          <w:rFonts w:ascii="Times New Roman" w:hAnsi="Times New Roman" w:cs="Times New Roman"/>
          <w:spacing w:val="-4"/>
          <w:sz w:val="24"/>
          <w:szCs w:val="24"/>
        </w:rPr>
        <w:tab/>
      </w:r>
      <w:r w:rsidRPr="00340710">
        <w:rPr>
          <w:rFonts w:ascii="Times New Roman" w:hAnsi="Times New Roman" w:cs="Times New Roman"/>
          <w:spacing w:val="-4"/>
          <w:sz w:val="24"/>
          <w:szCs w:val="24"/>
        </w:rPr>
        <w:t xml:space="preserve">Бланк И.А. Управление использованием капитала. – Киев: </w:t>
      </w:r>
      <w:r w:rsidR="00F876B4" w:rsidRPr="00340710">
        <w:rPr>
          <w:rFonts w:ascii="Times New Roman" w:hAnsi="Times New Roman" w:cs="Times New Roman"/>
          <w:spacing w:val="-4"/>
          <w:sz w:val="24"/>
          <w:szCs w:val="24"/>
        </w:rPr>
        <w:t>«Ника–Центр», 2000. – 600 с.</w:t>
      </w:r>
    </w:p>
    <w:p w:rsidR="00B52F08" w:rsidRDefault="00F876B4" w:rsidP="0018466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52F08" w:rsidRPr="00A11599">
        <w:rPr>
          <w:rFonts w:ascii="Times New Roman" w:hAnsi="Times New Roman" w:cs="Times New Roman"/>
          <w:sz w:val="24"/>
          <w:szCs w:val="24"/>
        </w:rPr>
        <w:t>.</w:t>
      </w:r>
      <w:r w:rsidR="00340710">
        <w:rPr>
          <w:rFonts w:ascii="Times New Roman" w:hAnsi="Times New Roman" w:cs="Times New Roman"/>
          <w:sz w:val="24"/>
          <w:szCs w:val="24"/>
        </w:rPr>
        <w:tab/>
      </w:r>
      <w:r w:rsidR="00B52F08" w:rsidRPr="00A11599">
        <w:rPr>
          <w:rFonts w:ascii="Times New Roman" w:hAnsi="Times New Roman" w:cs="Times New Roman"/>
          <w:sz w:val="24"/>
          <w:szCs w:val="24"/>
        </w:rPr>
        <w:t>Васильева И.Н. Экономические основы технологического развития: Учебное пособие для вузов. – М.: Банки и биржи, ЮНИТИ, 1995. – 160 с.</w:t>
      </w:r>
    </w:p>
    <w:p w:rsidR="0018466C" w:rsidRDefault="0018466C" w:rsidP="0018466C">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Новицкий Н.И. Организация производства: учебное пособие / Н.И. Новицкий, А.А. Го-рюшкин; под ред. Н.И. Новицкого. – М.: КНОРУС, 2010. – 352.с.</w:t>
      </w:r>
    </w:p>
    <w:p w:rsidR="0018466C" w:rsidRPr="00A11599" w:rsidRDefault="0018466C" w:rsidP="0018466C">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Радиевский М.В. Организация производства: инновационная</w:t>
      </w:r>
      <w:r w:rsidR="006E2B0C">
        <w:rPr>
          <w:rFonts w:ascii="Times New Roman" w:hAnsi="Times New Roman" w:cs="Times New Roman"/>
          <w:sz w:val="24"/>
          <w:szCs w:val="24"/>
        </w:rPr>
        <w:t xml:space="preserve"> стратегия устойчивого развития предприятия: Учебник. – М.: ИНФРА-М, 2013. – 377 с.</w:t>
      </w:r>
    </w:p>
    <w:p w:rsidR="00B52F08" w:rsidRPr="00A11599" w:rsidRDefault="0018466C" w:rsidP="0018466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52F08" w:rsidRPr="00A11599">
        <w:rPr>
          <w:rFonts w:ascii="Times New Roman" w:hAnsi="Times New Roman" w:cs="Times New Roman"/>
          <w:sz w:val="24"/>
          <w:szCs w:val="24"/>
        </w:rPr>
        <w:t>.</w:t>
      </w:r>
      <w:r w:rsidR="00340710">
        <w:rPr>
          <w:rFonts w:ascii="Times New Roman" w:hAnsi="Times New Roman" w:cs="Times New Roman"/>
          <w:sz w:val="24"/>
          <w:szCs w:val="24"/>
        </w:rPr>
        <w:tab/>
      </w:r>
      <w:r w:rsidR="00B52F08" w:rsidRPr="00A11599">
        <w:rPr>
          <w:rFonts w:ascii="Times New Roman" w:hAnsi="Times New Roman" w:cs="Times New Roman"/>
          <w:sz w:val="24"/>
          <w:szCs w:val="24"/>
        </w:rPr>
        <w:t xml:space="preserve">Чесборо Г.У. Логика «открытых» инноваций: новый подход к управлению </w:t>
      </w:r>
      <w:r w:rsidR="00A11599" w:rsidRPr="00A11599">
        <w:rPr>
          <w:rFonts w:ascii="Times New Roman" w:hAnsi="Times New Roman" w:cs="Times New Roman"/>
          <w:sz w:val="24"/>
          <w:szCs w:val="24"/>
        </w:rPr>
        <w:t>интел</w:t>
      </w:r>
      <w:r w:rsidR="001E160D">
        <w:rPr>
          <w:rFonts w:ascii="Times New Roman" w:hAnsi="Times New Roman" w:cs="Times New Roman"/>
          <w:sz w:val="24"/>
          <w:szCs w:val="24"/>
        </w:rPr>
        <w:t>-</w:t>
      </w:r>
      <w:r w:rsidR="00A11599" w:rsidRPr="00A11599">
        <w:rPr>
          <w:rFonts w:ascii="Times New Roman" w:hAnsi="Times New Roman" w:cs="Times New Roman"/>
          <w:sz w:val="24"/>
          <w:szCs w:val="24"/>
        </w:rPr>
        <w:t>лектуальной собственностью // Российский журнал менеджмента, 2004, № 4. – с. 67–96.</w:t>
      </w:r>
    </w:p>
    <w:p w:rsidR="003A6773" w:rsidRDefault="0018466C" w:rsidP="0018466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11599" w:rsidRPr="00A11599">
        <w:rPr>
          <w:rFonts w:ascii="Times New Roman" w:hAnsi="Times New Roman" w:cs="Times New Roman"/>
          <w:sz w:val="24"/>
          <w:szCs w:val="24"/>
        </w:rPr>
        <w:t>.</w:t>
      </w:r>
      <w:r w:rsidR="00340710">
        <w:rPr>
          <w:rFonts w:ascii="Times New Roman" w:hAnsi="Times New Roman" w:cs="Times New Roman"/>
          <w:sz w:val="24"/>
          <w:szCs w:val="24"/>
        </w:rPr>
        <w:tab/>
      </w:r>
      <w:r w:rsidR="00A11599" w:rsidRPr="00A11599">
        <w:rPr>
          <w:rFonts w:ascii="Times New Roman" w:hAnsi="Times New Roman" w:cs="Times New Roman"/>
          <w:sz w:val="24"/>
          <w:szCs w:val="24"/>
        </w:rPr>
        <w:t>Шинкевич А.И., Кудрявцев С.С. Модель открытых инноваций в экономике знаний // Менеджмент в России и за рубежом, 2014, № 6. – с. 21–29.</w:t>
      </w:r>
    </w:p>
    <w:p w:rsidR="003A6773" w:rsidRDefault="003A6773">
      <w:pPr>
        <w:rPr>
          <w:rFonts w:ascii="Times New Roman" w:hAnsi="Times New Roman" w:cs="Times New Roman"/>
          <w:sz w:val="24"/>
          <w:szCs w:val="24"/>
        </w:rPr>
      </w:pPr>
      <w:r>
        <w:rPr>
          <w:rFonts w:ascii="Times New Roman" w:hAnsi="Times New Roman" w:cs="Times New Roman"/>
          <w:sz w:val="24"/>
          <w:szCs w:val="24"/>
        </w:rPr>
        <w:br w:type="page"/>
      </w:r>
    </w:p>
    <w:p w:rsidR="003A6773" w:rsidRPr="00BE5D8B" w:rsidRDefault="00BE5D8B" w:rsidP="0010407F">
      <w:pPr>
        <w:spacing w:after="0" w:line="240" w:lineRule="auto"/>
        <w:contextualSpacing/>
        <w:jc w:val="center"/>
        <w:rPr>
          <w:rFonts w:ascii="Times New Roman" w:hAnsi="Times New Roman" w:cs="Times New Roman"/>
          <w:b/>
          <w:bCs/>
          <w:iCs/>
          <w:sz w:val="28"/>
          <w:szCs w:val="28"/>
        </w:rPr>
      </w:pPr>
      <w:r w:rsidRPr="00BE5D8B">
        <w:rPr>
          <w:rFonts w:ascii="Times New Roman" w:hAnsi="Times New Roman" w:cs="Times New Roman"/>
          <w:b/>
          <w:bCs/>
          <w:iCs/>
          <w:sz w:val="28"/>
          <w:szCs w:val="28"/>
        </w:rPr>
        <w:lastRenderedPageBreak/>
        <w:t>3</w:t>
      </w:r>
      <w:r w:rsidR="003A6773" w:rsidRPr="00BE5D8B">
        <w:rPr>
          <w:rFonts w:ascii="Times New Roman" w:hAnsi="Times New Roman" w:cs="Times New Roman"/>
          <w:b/>
          <w:bCs/>
          <w:iCs/>
          <w:sz w:val="28"/>
          <w:szCs w:val="28"/>
        </w:rPr>
        <w:t>. ОРГАНИЗАЦИЯ ИНВЕСТИЦИОННОГО ПРОЦЕССА</w:t>
      </w:r>
    </w:p>
    <w:p w:rsidR="003A6773" w:rsidRPr="00BE5D8B" w:rsidRDefault="003A6773" w:rsidP="005E35EA">
      <w:pPr>
        <w:spacing w:after="0" w:line="240" w:lineRule="auto"/>
        <w:contextualSpacing/>
        <w:jc w:val="center"/>
        <w:rPr>
          <w:rFonts w:ascii="Times New Roman" w:hAnsi="Times New Roman" w:cs="Times New Roman"/>
          <w:b/>
          <w:bCs/>
          <w:iCs/>
          <w:sz w:val="28"/>
          <w:szCs w:val="28"/>
        </w:rPr>
      </w:pPr>
    </w:p>
    <w:p w:rsidR="003A6773" w:rsidRPr="00BE5D8B" w:rsidRDefault="00BE5D8B" w:rsidP="0010407F">
      <w:pPr>
        <w:spacing w:after="0" w:line="240" w:lineRule="auto"/>
        <w:contextualSpacing/>
        <w:jc w:val="center"/>
        <w:rPr>
          <w:rFonts w:ascii="Times New Roman" w:hAnsi="Times New Roman" w:cs="Times New Roman"/>
          <w:b/>
          <w:bCs/>
          <w:iCs/>
          <w:sz w:val="28"/>
          <w:szCs w:val="28"/>
        </w:rPr>
      </w:pPr>
      <w:r w:rsidRPr="00BE5D8B">
        <w:rPr>
          <w:rFonts w:ascii="Times New Roman" w:hAnsi="Times New Roman" w:cs="Times New Roman"/>
          <w:b/>
          <w:bCs/>
          <w:iCs/>
          <w:sz w:val="28"/>
          <w:szCs w:val="28"/>
        </w:rPr>
        <w:t>3</w:t>
      </w:r>
      <w:r w:rsidR="003A6773" w:rsidRPr="00BE5D8B">
        <w:rPr>
          <w:rFonts w:ascii="Times New Roman" w:hAnsi="Times New Roman" w:cs="Times New Roman"/>
          <w:b/>
          <w:bCs/>
          <w:iCs/>
          <w:sz w:val="28"/>
          <w:szCs w:val="28"/>
        </w:rPr>
        <w:t>.1. Инвестиционный процесс и его участники</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p>
    <w:p w:rsidR="003A6773" w:rsidRPr="00BE5D8B" w:rsidRDefault="003A6773" w:rsidP="008C7945">
      <w:pPr>
        <w:spacing w:after="0" w:line="240" w:lineRule="auto"/>
        <w:ind w:firstLine="709"/>
        <w:jc w:val="both"/>
        <w:rPr>
          <w:rFonts w:ascii="Times New Roman" w:hAnsi="Times New Roman" w:cs="Times New Roman"/>
          <w:bCs/>
          <w:i/>
          <w:iCs/>
          <w:sz w:val="28"/>
          <w:szCs w:val="28"/>
        </w:rPr>
      </w:pPr>
      <w:r w:rsidRPr="00BE5D8B">
        <w:rPr>
          <w:rFonts w:ascii="Times New Roman" w:hAnsi="Times New Roman" w:cs="Times New Roman"/>
          <w:b/>
          <w:bCs/>
          <w:i/>
          <w:iCs/>
          <w:sz w:val="28"/>
          <w:szCs w:val="28"/>
        </w:rPr>
        <w:t>Инвестиционный процесс (инвестирование, инвестиционная дея</w:t>
      </w:r>
      <w:r w:rsidR="00AF0C16">
        <w:rPr>
          <w:rFonts w:ascii="Times New Roman" w:hAnsi="Times New Roman" w:cs="Times New Roman"/>
          <w:b/>
          <w:bCs/>
          <w:i/>
          <w:iCs/>
          <w:sz w:val="28"/>
          <w:szCs w:val="28"/>
        </w:rPr>
        <w:t>-</w:t>
      </w:r>
      <w:r w:rsidRPr="00BE5D8B">
        <w:rPr>
          <w:rFonts w:ascii="Times New Roman" w:hAnsi="Times New Roman" w:cs="Times New Roman"/>
          <w:b/>
          <w:bCs/>
          <w:i/>
          <w:iCs/>
          <w:sz w:val="28"/>
          <w:szCs w:val="28"/>
        </w:rPr>
        <w:t>тельность)</w:t>
      </w:r>
      <w:r w:rsidRPr="00BE5D8B">
        <w:rPr>
          <w:rFonts w:ascii="Times New Roman" w:hAnsi="Times New Roman" w:cs="Times New Roman"/>
          <w:bCs/>
          <w:i/>
          <w:iCs/>
          <w:sz w:val="28"/>
          <w:szCs w:val="28"/>
        </w:rPr>
        <w:t xml:space="preserve"> – вложение инвестиций (денег и иных ресурсов) в реальные или финансовые активы в целях:</w:t>
      </w:r>
    </w:p>
    <w:p w:rsidR="003A6773" w:rsidRPr="00537150" w:rsidRDefault="003A6773" w:rsidP="004465C6">
      <w:pPr>
        <w:widowControl w:val="0"/>
        <w:numPr>
          <w:ilvl w:val="0"/>
          <w:numId w:val="67"/>
        </w:numPr>
        <w:autoSpaceDE w:val="0"/>
        <w:autoSpaceDN w:val="0"/>
        <w:adjustRightInd w:val="0"/>
        <w:spacing w:after="0" w:line="240" w:lineRule="auto"/>
        <w:ind w:left="1134" w:hanging="425"/>
        <w:jc w:val="both"/>
        <w:textAlignment w:val="baseline"/>
        <w:rPr>
          <w:rFonts w:ascii="Times New Roman" w:hAnsi="Times New Roman" w:cs="Times New Roman"/>
          <w:bCs/>
          <w:i/>
          <w:iCs/>
          <w:sz w:val="28"/>
          <w:szCs w:val="28"/>
        </w:rPr>
      </w:pPr>
      <w:r w:rsidRPr="00537150">
        <w:rPr>
          <w:rFonts w:ascii="Times New Roman" w:hAnsi="Times New Roman" w:cs="Times New Roman"/>
          <w:bCs/>
          <w:i/>
          <w:iCs/>
          <w:sz w:val="28"/>
          <w:szCs w:val="28"/>
        </w:rPr>
        <w:t>обеспечения роста стоимости этих вложений в предстоящем пе</w:t>
      </w:r>
      <w:r w:rsidR="00537150">
        <w:rPr>
          <w:rFonts w:ascii="Times New Roman" w:hAnsi="Times New Roman" w:cs="Times New Roman"/>
          <w:bCs/>
          <w:i/>
          <w:iCs/>
          <w:sz w:val="28"/>
          <w:szCs w:val="28"/>
        </w:rPr>
        <w:t>-</w:t>
      </w:r>
      <w:r w:rsidRPr="00537150">
        <w:rPr>
          <w:rFonts w:ascii="Times New Roman" w:hAnsi="Times New Roman" w:cs="Times New Roman"/>
          <w:bCs/>
          <w:i/>
          <w:iCs/>
          <w:sz w:val="28"/>
          <w:szCs w:val="28"/>
        </w:rPr>
        <w:t>риоде;</w:t>
      </w:r>
    </w:p>
    <w:p w:rsidR="003A6773" w:rsidRPr="00BE5D8B" w:rsidRDefault="003A6773" w:rsidP="004465C6">
      <w:pPr>
        <w:widowControl w:val="0"/>
        <w:numPr>
          <w:ilvl w:val="0"/>
          <w:numId w:val="67"/>
        </w:numPr>
        <w:autoSpaceDE w:val="0"/>
        <w:autoSpaceDN w:val="0"/>
        <w:adjustRightInd w:val="0"/>
        <w:spacing w:after="0" w:line="240" w:lineRule="auto"/>
        <w:ind w:left="1134" w:hanging="425"/>
        <w:jc w:val="both"/>
        <w:textAlignment w:val="baseline"/>
        <w:rPr>
          <w:rFonts w:ascii="Times New Roman" w:hAnsi="Times New Roman" w:cs="Times New Roman"/>
          <w:bCs/>
          <w:i/>
          <w:iCs/>
          <w:sz w:val="28"/>
          <w:szCs w:val="28"/>
        </w:rPr>
      </w:pPr>
      <w:r w:rsidRPr="00BE5D8B">
        <w:rPr>
          <w:rFonts w:ascii="Times New Roman" w:hAnsi="Times New Roman" w:cs="Times New Roman"/>
          <w:bCs/>
          <w:i/>
          <w:iCs/>
          <w:sz w:val="28"/>
          <w:szCs w:val="28"/>
        </w:rPr>
        <w:t>получения текущего дохода по ним;</w:t>
      </w:r>
    </w:p>
    <w:p w:rsidR="003A6773" w:rsidRPr="00BE5D8B" w:rsidRDefault="003A6773" w:rsidP="004465C6">
      <w:pPr>
        <w:widowControl w:val="0"/>
        <w:numPr>
          <w:ilvl w:val="0"/>
          <w:numId w:val="67"/>
        </w:numPr>
        <w:autoSpaceDE w:val="0"/>
        <w:autoSpaceDN w:val="0"/>
        <w:adjustRightInd w:val="0"/>
        <w:spacing w:after="0" w:line="240" w:lineRule="auto"/>
        <w:ind w:left="1134" w:hanging="425"/>
        <w:jc w:val="both"/>
        <w:textAlignment w:val="baseline"/>
        <w:rPr>
          <w:rFonts w:ascii="Times New Roman" w:hAnsi="Times New Roman" w:cs="Times New Roman"/>
          <w:bCs/>
          <w:i/>
          <w:iCs/>
          <w:sz w:val="28"/>
          <w:szCs w:val="28"/>
        </w:rPr>
      </w:pPr>
      <w:r w:rsidRPr="00BE5D8B">
        <w:rPr>
          <w:rFonts w:ascii="Times New Roman" w:hAnsi="Times New Roman" w:cs="Times New Roman"/>
          <w:bCs/>
          <w:i/>
          <w:iCs/>
          <w:sz w:val="28"/>
          <w:szCs w:val="28"/>
        </w:rPr>
        <w:t>решения определенных социальных задач.</w:t>
      </w:r>
    </w:p>
    <w:p w:rsidR="003A6773" w:rsidRPr="00BE5D8B" w:rsidRDefault="00893E6B" w:rsidP="00AF0C16">
      <w:pPr>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noProof/>
          <w:sz w:val="28"/>
          <w:szCs w:val="28"/>
        </w:rPr>
        <w:pict>
          <v:group id="_x0000_s3485" editas="canvas" style="position:absolute;left:0;text-align:left;margin-left:-7.65pt;margin-top:66.5pt;width:486pt;height:174pt;z-index:252004352" coordorigin="2161,1533" coordsize="7290,2610">
            <o:lock v:ext="edit" aspectratio="t"/>
            <v:shape id="_x0000_s3486" type="#_x0000_t75" style="position:absolute;left:2161;top:1533;width:7290;height:2610" o:preferrelative="f">
              <v:fill o:detectmouseclick="t"/>
              <v:path o:extrusionok="t" o:connecttype="none"/>
              <o:lock v:ext="edit" text="t"/>
            </v:shape>
            <v:group id="_x0000_s3487" style="position:absolute;left:2341;top:1623;width:7110;height:2340" coordorigin="2341,1623" coordsize="7110,2340">
              <v:shape id="_x0000_s3488" type="#_x0000_t202" style="position:absolute;left:5221;top:1713;width:1440;height:630">
                <v:textbox style="mso-next-textbox:#_x0000_s3488">
                  <w:txbxContent>
                    <w:p w:rsidR="00C66258" w:rsidRPr="001B15DB" w:rsidRDefault="00C66258" w:rsidP="00BE5D8B">
                      <w:pPr>
                        <w:spacing w:after="0" w:line="240" w:lineRule="auto"/>
                        <w:jc w:val="center"/>
                        <w:rPr>
                          <w:sz w:val="28"/>
                          <w:szCs w:val="28"/>
                        </w:rPr>
                      </w:pPr>
                      <w:r>
                        <w:rPr>
                          <w:sz w:val="28"/>
                          <w:szCs w:val="28"/>
                        </w:rPr>
                        <w:t>Финансовые институты</w:t>
                      </w:r>
                    </w:p>
                  </w:txbxContent>
                </v:textbox>
              </v:shape>
              <v:shape id="_x0000_s3489" type="#_x0000_t202" style="position:absolute;left:5221;top:3333;width:1440;height:630">
                <v:textbox style="mso-next-textbox:#_x0000_s3489">
                  <w:txbxContent>
                    <w:p w:rsidR="00C66258" w:rsidRPr="001B15DB" w:rsidRDefault="00C66258" w:rsidP="00BE5D8B">
                      <w:pPr>
                        <w:spacing w:after="0" w:line="240" w:lineRule="auto"/>
                        <w:jc w:val="center"/>
                        <w:rPr>
                          <w:sz w:val="28"/>
                          <w:szCs w:val="28"/>
                        </w:rPr>
                      </w:pPr>
                      <w:r>
                        <w:rPr>
                          <w:sz w:val="28"/>
                          <w:szCs w:val="28"/>
                        </w:rPr>
                        <w:t>Финансовые рынки</w:t>
                      </w:r>
                    </w:p>
                  </w:txbxContent>
                </v:textbox>
              </v:shape>
              <v:shape id="_x0000_s3490" type="#_x0000_t202" style="position:absolute;left:8011;top:2523;width:1440;height:630">
                <v:textbox style="mso-next-textbox:#_x0000_s3490">
                  <w:txbxContent>
                    <w:p w:rsidR="00C66258" w:rsidRPr="001B15DB" w:rsidRDefault="00C66258" w:rsidP="00BE5D8B">
                      <w:pPr>
                        <w:spacing w:after="0" w:line="240" w:lineRule="auto"/>
                        <w:jc w:val="center"/>
                        <w:rPr>
                          <w:sz w:val="28"/>
                          <w:szCs w:val="28"/>
                        </w:rPr>
                      </w:pPr>
                      <w:r>
                        <w:rPr>
                          <w:sz w:val="28"/>
                          <w:szCs w:val="28"/>
                        </w:rPr>
                        <w:t>Потребители капитала</w:t>
                      </w:r>
                    </w:p>
                  </w:txbxContent>
                </v:textbox>
              </v:shape>
              <v:shape id="_x0000_s3491" type="#_x0000_t202" style="position:absolute;left:2341;top:2523;width:1440;height:630">
                <v:textbox style="mso-next-textbox:#_x0000_s3491">
                  <w:txbxContent>
                    <w:p w:rsidR="00C66258" w:rsidRPr="001B15DB" w:rsidRDefault="00C66258" w:rsidP="00BE5D8B">
                      <w:pPr>
                        <w:spacing w:after="0" w:line="240" w:lineRule="auto"/>
                        <w:jc w:val="center"/>
                        <w:rPr>
                          <w:sz w:val="28"/>
                          <w:szCs w:val="28"/>
                        </w:rPr>
                      </w:pPr>
                      <w:r>
                        <w:rPr>
                          <w:sz w:val="28"/>
                          <w:szCs w:val="28"/>
                        </w:rPr>
                        <w:t>Поставщики капитала</w:t>
                      </w:r>
                    </w:p>
                  </w:txbxContent>
                </v:textbox>
              </v:shape>
              <v:shapetype id="_x0000_t33" coordsize="21600,21600" o:spt="33" o:oned="t" path="m,l21600,r,21600e" filled="f">
                <v:stroke joinstyle="miter"/>
                <v:path arrowok="t" fillok="f" o:connecttype="none"/>
                <o:lock v:ext="edit" shapetype="t"/>
              </v:shapetype>
              <v:shape id="_x0000_s3492" type="#_x0000_t33" style="position:absolute;left:6661;top:2028;width:2070;height:495" o:connectortype="elbow" adj="-55831,-208276,-55831">
                <v:stroke endarrow="block"/>
              </v:shape>
              <v:shape id="_x0000_s3493" type="#_x0000_t33" style="position:absolute;left:6661;top:3153;width:2070;height:495;flip:y" o:connectortype="elbow" adj="-55831,278967,-55831">
                <v:stroke endarrow="block"/>
              </v:shape>
              <v:shape id="_x0000_s3494" type="#_x0000_t32" style="position:absolute;left:3781;top:2838;width:4230;height:1" o:connectortype="straight">
                <v:stroke endarrow="block"/>
              </v:shape>
              <v:line id="_x0000_s3495" style="position:absolute" from="6841,2163" to="6841,3513"/>
              <v:line id="_x0000_s3496" style="position:absolute" from="6661,3513" to="6841,3513"/>
              <v:line id="_x0000_s3497" style="position:absolute;flip:x" from="6661,2163" to="6841,2163">
                <v:stroke endarrow="block"/>
              </v:line>
              <v:line id="_x0000_s3498" style="position:absolute" from="5041,2163" to="5042,3513"/>
              <v:line id="_x0000_s3499" style="position:absolute" from="5041,2163" to="5221,2163"/>
              <v:line id="_x0000_s3500" style="position:absolute" from="5041,3513" to="5221,3513">
                <v:stroke endarrow="block"/>
              </v:line>
              <v:shape id="_x0000_s3501" type="#_x0000_t33" style="position:absolute;left:3893;top:2321;width:495;height:2160;rotation:90;flip:x" o:connectortype="elbow" adj="-76385,58980,-76385">
                <v:stroke endarrow="block"/>
              </v:shape>
              <v:shape id="_x0000_s3502" type="#_x0000_t33" style="position:absolute;left:3893;top:1196;width:495;height:2160;rotation:270" o:connectortype="elbow" adj="-76385,-52680,-76385">
                <v:stroke endarrow="block"/>
              </v:shape>
              <v:oval id="_x0000_s3503" style="position:absolute;left:3691;top:3243;width:360;height:360">
                <v:textbox style="mso-next-textbox:#_x0000_s3503">
                  <w:txbxContent>
                    <w:p w:rsidR="00C66258" w:rsidRPr="00556E01" w:rsidRDefault="00C66258" w:rsidP="003A6773">
                      <w:pPr>
                        <w:spacing w:line="240" w:lineRule="auto"/>
                        <w:ind w:left="-42" w:right="-89"/>
                        <w:jc w:val="center"/>
                        <w:rPr>
                          <w:sz w:val="24"/>
                          <w:szCs w:val="24"/>
                        </w:rPr>
                      </w:pPr>
                      <w:r w:rsidRPr="00556E01">
                        <w:rPr>
                          <w:sz w:val="24"/>
                          <w:szCs w:val="24"/>
                        </w:rPr>
                        <w:t>2</w:t>
                      </w:r>
                    </w:p>
                  </w:txbxContent>
                </v:textbox>
              </v:oval>
              <v:oval id="_x0000_s3504" style="position:absolute;left:6879;top:2353;width:360;height:360">
                <v:textbox style="mso-next-textbox:#_x0000_s3504">
                  <w:txbxContent>
                    <w:p w:rsidR="00C66258" w:rsidRPr="00556E01" w:rsidRDefault="00C66258" w:rsidP="003A6773">
                      <w:pPr>
                        <w:spacing w:line="240" w:lineRule="auto"/>
                        <w:ind w:left="-42" w:right="-89"/>
                        <w:jc w:val="center"/>
                        <w:rPr>
                          <w:sz w:val="24"/>
                          <w:szCs w:val="24"/>
                        </w:rPr>
                      </w:pPr>
                      <w:r w:rsidRPr="00556E01">
                        <w:rPr>
                          <w:sz w:val="24"/>
                          <w:szCs w:val="24"/>
                        </w:rPr>
                        <w:t>2</w:t>
                      </w:r>
                    </w:p>
                  </w:txbxContent>
                </v:textbox>
              </v:oval>
              <v:oval id="_x0000_s3505" style="position:absolute;left:3691;top:1623;width:360;height:360">
                <v:textbox style="mso-next-textbox:#_x0000_s3505">
                  <w:txbxContent>
                    <w:p w:rsidR="00C66258" w:rsidRPr="00556E01" w:rsidRDefault="00C66258" w:rsidP="003A6773">
                      <w:pPr>
                        <w:spacing w:line="240" w:lineRule="auto"/>
                        <w:ind w:left="-42" w:right="-89"/>
                        <w:jc w:val="center"/>
                        <w:rPr>
                          <w:sz w:val="24"/>
                          <w:szCs w:val="24"/>
                        </w:rPr>
                      </w:pPr>
                      <w:r w:rsidRPr="00556E01">
                        <w:rPr>
                          <w:sz w:val="24"/>
                          <w:szCs w:val="24"/>
                        </w:rPr>
                        <w:t>2</w:t>
                      </w:r>
                    </w:p>
                  </w:txbxContent>
                </v:textbox>
              </v:oval>
              <v:oval id="_x0000_s3506" style="position:absolute;left:4629;top:3005;width:360;height:360">
                <v:textbox style="mso-next-textbox:#_x0000_s3506">
                  <w:txbxContent>
                    <w:p w:rsidR="00C66258" w:rsidRPr="00556E01" w:rsidRDefault="00C66258" w:rsidP="003A6773">
                      <w:pPr>
                        <w:spacing w:line="240" w:lineRule="auto"/>
                        <w:ind w:left="-42" w:right="-89"/>
                        <w:jc w:val="center"/>
                        <w:rPr>
                          <w:sz w:val="24"/>
                          <w:szCs w:val="24"/>
                        </w:rPr>
                      </w:pPr>
                      <w:r w:rsidRPr="00556E01">
                        <w:rPr>
                          <w:sz w:val="24"/>
                          <w:szCs w:val="24"/>
                        </w:rPr>
                        <w:t>2</w:t>
                      </w:r>
                    </w:p>
                  </w:txbxContent>
                </v:textbox>
              </v:oval>
              <v:oval id="_x0000_s3507" style="position:absolute;left:7471;top:3243;width:360;height:360">
                <v:textbox style="mso-next-textbox:#_x0000_s3507">
                  <w:txbxContent>
                    <w:p w:rsidR="00C66258" w:rsidRPr="00556E01" w:rsidRDefault="00C66258" w:rsidP="003A6773">
                      <w:pPr>
                        <w:spacing w:line="240" w:lineRule="auto"/>
                        <w:ind w:left="-42" w:right="-89"/>
                        <w:jc w:val="center"/>
                        <w:rPr>
                          <w:sz w:val="24"/>
                          <w:szCs w:val="24"/>
                        </w:rPr>
                      </w:pPr>
                      <w:r w:rsidRPr="00556E01">
                        <w:rPr>
                          <w:sz w:val="24"/>
                          <w:szCs w:val="24"/>
                        </w:rPr>
                        <w:t>3</w:t>
                      </w:r>
                    </w:p>
                  </w:txbxContent>
                </v:textbox>
              </v:oval>
              <v:oval id="_x0000_s3508" style="position:absolute;left:7651;top:1623;width:360;height:360">
                <v:textbox style="mso-next-textbox:#_x0000_s3508">
                  <w:txbxContent>
                    <w:p w:rsidR="00C66258" w:rsidRPr="00556E01" w:rsidRDefault="00C66258" w:rsidP="003A6773">
                      <w:pPr>
                        <w:spacing w:line="240" w:lineRule="auto"/>
                        <w:ind w:left="-42" w:right="-89"/>
                        <w:jc w:val="center"/>
                        <w:rPr>
                          <w:sz w:val="24"/>
                          <w:szCs w:val="24"/>
                        </w:rPr>
                      </w:pPr>
                      <w:r w:rsidRPr="00556E01">
                        <w:rPr>
                          <w:sz w:val="24"/>
                          <w:szCs w:val="24"/>
                        </w:rPr>
                        <w:t>3</w:t>
                      </w:r>
                    </w:p>
                  </w:txbxContent>
                </v:textbox>
              </v:oval>
              <v:oval id="_x0000_s3509" style="position:absolute;left:5761;top:2433;width:360;height:360">
                <v:textbox style="mso-next-textbox:#_x0000_s3509">
                  <w:txbxContent>
                    <w:p w:rsidR="00C66258" w:rsidRPr="00556E01" w:rsidRDefault="00C66258" w:rsidP="003A6773">
                      <w:pPr>
                        <w:spacing w:line="240" w:lineRule="auto"/>
                        <w:ind w:left="-42" w:right="-89"/>
                        <w:jc w:val="center"/>
                        <w:rPr>
                          <w:sz w:val="24"/>
                          <w:szCs w:val="24"/>
                        </w:rPr>
                      </w:pPr>
                      <w:r>
                        <w:rPr>
                          <w:sz w:val="24"/>
                          <w:szCs w:val="24"/>
                        </w:rPr>
                        <w:t>1</w:t>
                      </w:r>
                    </w:p>
                  </w:txbxContent>
                </v:textbox>
              </v:oval>
            </v:group>
            <w10:wrap type="topAndBottom"/>
          </v:group>
        </w:pict>
      </w:r>
      <w:r w:rsidR="003A6773" w:rsidRPr="00BE5D8B">
        <w:rPr>
          <w:rFonts w:ascii="Times New Roman" w:hAnsi="Times New Roman" w:cs="Times New Roman"/>
          <w:bCs/>
          <w:iCs/>
          <w:sz w:val="28"/>
          <w:szCs w:val="28"/>
        </w:rPr>
        <w:t xml:space="preserve">Организация инвестиционного процесса предполагает наличие его </w:t>
      </w:r>
      <w:r w:rsidR="003A6773" w:rsidRPr="00BE5D8B">
        <w:rPr>
          <w:rFonts w:ascii="Times New Roman" w:hAnsi="Times New Roman" w:cs="Times New Roman"/>
          <w:bCs/>
          <w:i/>
          <w:iCs/>
          <w:sz w:val="28"/>
          <w:szCs w:val="28"/>
        </w:rPr>
        <w:t>уча</w:t>
      </w:r>
      <w:r w:rsidR="00537150">
        <w:rPr>
          <w:rFonts w:ascii="Times New Roman" w:hAnsi="Times New Roman" w:cs="Times New Roman"/>
          <w:bCs/>
          <w:i/>
          <w:iCs/>
          <w:sz w:val="28"/>
          <w:szCs w:val="28"/>
        </w:rPr>
        <w:t>-</w:t>
      </w:r>
      <w:r w:rsidR="003A6773" w:rsidRPr="00BE5D8B">
        <w:rPr>
          <w:rFonts w:ascii="Times New Roman" w:hAnsi="Times New Roman" w:cs="Times New Roman"/>
          <w:bCs/>
          <w:i/>
          <w:iCs/>
          <w:sz w:val="28"/>
          <w:szCs w:val="28"/>
        </w:rPr>
        <w:t xml:space="preserve">стников </w:t>
      </w:r>
      <w:r w:rsidR="003A6773" w:rsidRPr="00BE5D8B">
        <w:rPr>
          <w:rFonts w:ascii="Times New Roman" w:hAnsi="Times New Roman" w:cs="Times New Roman"/>
          <w:bCs/>
          <w:iCs/>
          <w:sz w:val="28"/>
          <w:szCs w:val="28"/>
        </w:rPr>
        <w:t xml:space="preserve">и </w:t>
      </w:r>
      <w:r w:rsidR="003A6773" w:rsidRPr="00BE5D8B">
        <w:rPr>
          <w:rFonts w:ascii="Times New Roman" w:hAnsi="Times New Roman" w:cs="Times New Roman"/>
          <w:bCs/>
          <w:i/>
          <w:iCs/>
          <w:sz w:val="28"/>
          <w:szCs w:val="28"/>
        </w:rPr>
        <w:t>связей</w:t>
      </w:r>
      <w:r w:rsidR="003A6773" w:rsidRPr="00BE5D8B">
        <w:rPr>
          <w:rFonts w:ascii="Times New Roman" w:hAnsi="Times New Roman" w:cs="Times New Roman"/>
          <w:bCs/>
          <w:iCs/>
          <w:sz w:val="28"/>
          <w:szCs w:val="28"/>
        </w:rPr>
        <w:t xml:space="preserve"> между ними, показывающих, от кого и к кому из первых поступает капитал (рис. </w:t>
      </w:r>
      <w:r w:rsidR="00BE5D8B" w:rsidRPr="00BE5D8B">
        <w:rPr>
          <w:rFonts w:ascii="Times New Roman" w:hAnsi="Times New Roman" w:cs="Times New Roman"/>
          <w:bCs/>
          <w:iCs/>
          <w:sz w:val="28"/>
          <w:szCs w:val="28"/>
        </w:rPr>
        <w:t>3</w:t>
      </w:r>
      <w:r w:rsidR="003A6773" w:rsidRPr="00BE5D8B">
        <w:rPr>
          <w:rFonts w:ascii="Times New Roman" w:hAnsi="Times New Roman" w:cs="Times New Roman"/>
          <w:bCs/>
          <w:iCs/>
          <w:sz w:val="28"/>
          <w:szCs w:val="28"/>
        </w:rPr>
        <w:t>.1):</w:t>
      </w:r>
    </w:p>
    <w:p w:rsidR="003A6773" w:rsidRPr="008C7945" w:rsidRDefault="003A6773" w:rsidP="00863589">
      <w:pPr>
        <w:spacing w:after="120" w:line="240" w:lineRule="auto"/>
        <w:jc w:val="center"/>
        <w:outlineLvl w:val="0"/>
        <w:rPr>
          <w:rFonts w:ascii="Times New Roman" w:hAnsi="Times New Roman" w:cs="Times New Roman"/>
          <w:bCs/>
          <w:i/>
          <w:iCs/>
          <w:sz w:val="28"/>
          <w:szCs w:val="28"/>
        </w:rPr>
      </w:pPr>
      <w:r w:rsidRPr="008C7945">
        <w:rPr>
          <w:rFonts w:ascii="Times New Roman" w:hAnsi="Times New Roman" w:cs="Times New Roman"/>
          <w:bCs/>
          <w:i/>
          <w:iCs/>
          <w:sz w:val="28"/>
          <w:szCs w:val="28"/>
        </w:rPr>
        <w:t xml:space="preserve">Рис. </w:t>
      </w:r>
      <w:r w:rsidR="00BE5D8B" w:rsidRPr="008C7945">
        <w:rPr>
          <w:rFonts w:ascii="Times New Roman" w:hAnsi="Times New Roman" w:cs="Times New Roman"/>
          <w:bCs/>
          <w:i/>
          <w:iCs/>
          <w:sz w:val="28"/>
          <w:szCs w:val="28"/>
        </w:rPr>
        <w:t>3</w:t>
      </w:r>
      <w:r w:rsidRPr="008C7945">
        <w:rPr>
          <w:rFonts w:ascii="Times New Roman" w:hAnsi="Times New Roman" w:cs="Times New Roman"/>
          <w:bCs/>
          <w:i/>
          <w:iCs/>
          <w:sz w:val="28"/>
          <w:szCs w:val="28"/>
        </w:rPr>
        <w:t xml:space="preserve">.1. </w:t>
      </w:r>
      <w:r w:rsidRPr="008C7945">
        <w:rPr>
          <w:rFonts w:ascii="Times New Roman" w:hAnsi="Times New Roman" w:cs="Times New Roman"/>
          <w:b/>
          <w:bCs/>
          <w:i/>
          <w:iCs/>
          <w:sz w:val="28"/>
          <w:szCs w:val="28"/>
        </w:rPr>
        <w:t>Механизм инвестиционного процесса:</w:t>
      </w:r>
    </w:p>
    <w:p w:rsidR="003A6773" w:rsidRPr="00BE5D8B" w:rsidRDefault="00893E6B" w:rsidP="00537150">
      <w:pPr>
        <w:spacing w:after="120" w:line="240" w:lineRule="auto"/>
        <w:ind w:firstLine="1559"/>
        <w:jc w:val="center"/>
        <w:rPr>
          <w:rFonts w:ascii="Times New Roman" w:hAnsi="Times New Roman" w:cs="Times New Roman"/>
          <w:bCs/>
          <w:iCs/>
          <w:sz w:val="28"/>
          <w:szCs w:val="28"/>
        </w:rPr>
      </w:pPr>
      <w:r w:rsidRPr="00893E6B">
        <w:rPr>
          <w:bCs/>
          <w:iCs/>
          <w:noProof/>
          <w:sz w:val="28"/>
          <w:szCs w:val="28"/>
        </w:rPr>
        <w:pict>
          <v:group id="_x0000_s3259" editas="canvas" style="position:absolute;left:0;text-align:left;margin-left:-1.65pt;margin-top:1.8pt;width:354pt;height:104.8pt;z-index:-251326464" coordorigin="2341,9254" coordsize="5308,1572" wrapcoords="1144 2314 869 2931 595 4320 595 5400 1007 7251 686 9720 686 12189 1007 14657 778 15583 641 16354 641 17743 1007 19286 1144 19286 1739 19286 1876 19286 2242 17589 2288 16817 2105 15429 1876 14657 2197 12189 2242 10183 1876 7251 2242 5400 2288 4320 1968 2777 1739 2314 1144 2314">
            <o:lock v:ext="edit" aspectratio="t"/>
            <v:shape id="_x0000_s3260" type="#_x0000_t75" style="position:absolute;left:2341;top:9254;width:5308;height:1572" o:preferrelative="f">
              <v:fill o:detectmouseclick="t"/>
              <v:path o:extrusionok="t" o:connecttype="none"/>
              <o:lock v:ext="edit" text="t"/>
            </v:shape>
            <v:oval id="_x0000_s3261" style="position:absolute;left:2516;top:9428;width:360;height:360">
              <v:textbox style="mso-next-textbox:#_x0000_s3261">
                <w:txbxContent>
                  <w:p w:rsidR="00C66258" w:rsidRPr="001B7413" w:rsidRDefault="00C66258" w:rsidP="003A6773">
                    <w:pPr>
                      <w:spacing w:line="240" w:lineRule="auto"/>
                      <w:rPr>
                        <w:sz w:val="24"/>
                        <w:szCs w:val="24"/>
                      </w:rPr>
                    </w:pPr>
                    <w:r w:rsidRPr="001B7413">
                      <w:rPr>
                        <w:sz w:val="24"/>
                        <w:szCs w:val="24"/>
                      </w:rPr>
                      <w:t>1</w:t>
                    </w:r>
                  </w:p>
                </w:txbxContent>
              </v:textbox>
            </v:oval>
            <v:oval id="_x0000_s3262" style="position:absolute;left:2516;top:9867;width:360;height:360">
              <v:textbox style="mso-next-textbox:#_x0000_s3262">
                <w:txbxContent>
                  <w:p w:rsidR="00C66258" w:rsidRPr="001B7413" w:rsidRDefault="00C66258" w:rsidP="003A6773">
                    <w:pPr>
                      <w:spacing w:line="240" w:lineRule="auto"/>
                      <w:rPr>
                        <w:sz w:val="24"/>
                        <w:szCs w:val="24"/>
                      </w:rPr>
                    </w:pPr>
                    <w:r>
                      <w:rPr>
                        <w:sz w:val="24"/>
                        <w:szCs w:val="24"/>
                      </w:rPr>
                      <w:t>2</w:t>
                    </w:r>
                  </w:p>
                </w:txbxContent>
              </v:textbox>
            </v:oval>
            <v:oval id="_x0000_s3263" style="position:absolute;left:2516;top:10306;width:360;height:360">
              <v:textbox style="mso-next-textbox:#_x0000_s3263">
                <w:txbxContent>
                  <w:p w:rsidR="00C66258" w:rsidRPr="001B7413" w:rsidRDefault="00C66258" w:rsidP="003A6773">
                    <w:pPr>
                      <w:spacing w:line="240" w:lineRule="auto"/>
                      <w:rPr>
                        <w:sz w:val="24"/>
                        <w:szCs w:val="24"/>
                      </w:rPr>
                    </w:pPr>
                    <w:r>
                      <w:rPr>
                        <w:sz w:val="24"/>
                        <w:szCs w:val="24"/>
                      </w:rPr>
                      <w:t>3</w:t>
                    </w:r>
                  </w:p>
                </w:txbxContent>
              </v:textbox>
            </v:oval>
            <w10:wrap type="tight"/>
          </v:group>
        </w:pict>
      </w:r>
    </w:p>
    <w:p w:rsidR="003A6773" w:rsidRPr="00BE5D8B" w:rsidRDefault="003A6773" w:rsidP="003A6773">
      <w:pPr>
        <w:tabs>
          <w:tab w:val="left" w:pos="851"/>
        </w:tabs>
        <w:spacing w:line="240" w:lineRule="auto"/>
        <w:rPr>
          <w:rFonts w:ascii="Times New Roman" w:hAnsi="Times New Roman" w:cs="Times New Roman"/>
          <w:bCs/>
          <w:iCs/>
          <w:sz w:val="26"/>
          <w:szCs w:val="26"/>
        </w:rPr>
      </w:pPr>
      <w:r w:rsidRPr="00BE5D8B">
        <w:rPr>
          <w:rFonts w:ascii="Times New Roman" w:hAnsi="Times New Roman" w:cs="Times New Roman"/>
          <w:bCs/>
          <w:iCs/>
          <w:sz w:val="26"/>
          <w:szCs w:val="26"/>
        </w:rPr>
        <w:t>- прямая сделка;</w:t>
      </w:r>
    </w:p>
    <w:p w:rsidR="003A6773" w:rsidRPr="00BE5D8B" w:rsidRDefault="003A6773" w:rsidP="003A6773">
      <w:pPr>
        <w:tabs>
          <w:tab w:val="left" w:pos="851"/>
        </w:tabs>
        <w:spacing w:line="240" w:lineRule="auto"/>
        <w:rPr>
          <w:rFonts w:ascii="Times New Roman" w:hAnsi="Times New Roman" w:cs="Times New Roman"/>
          <w:bCs/>
          <w:iCs/>
          <w:sz w:val="26"/>
          <w:szCs w:val="26"/>
        </w:rPr>
      </w:pPr>
      <w:r w:rsidRPr="00BE5D8B">
        <w:rPr>
          <w:rFonts w:ascii="Times New Roman" w:hAnsi="Times New Roman" w:cs="Times New Roman"/>
          <w:bCs/>
          <w:iCs/>
          <w:sz w:val="26"/>
          <w:szCs w:val="26"/>
        </w:rPr>
        <w:t>- предложение (привлечение) капитала;</w:t>
      </w:r>
    </w:p>
    <w:p w:rsidR="003A6773" w:rsidRPr="00BE5D8B" w:rsidRDefault="003A6773" w:rsidP="003A6773">
      <w:pPr>
        <w:tabs>
          <w:tab w:val="left" w:pos="851"/>
        </w:tabs>
        <w:spacing w:line="240" w:lineRule="auto"/>
        <w:rPr>
          <w:rFonts w:ascii="Times New Roman" w:hAnsi="Times New Roman" w:cs="Times New Roman"/>
          <w:bCs/>
          <w:iCs/>
          <w:sz w:val="26"/>
          <w:szCs w:val="26"/>
        </w:rPr>
      </w:pPr>
      <w:r w:rsidRPr="00BE5D8B">
        <w:rPr>
          <w:rFonts w:ascii="Times New Roman" w:hAnsi="Times New Roman" w:cs="Times New Roman"/>
          <w:bCs/>
          <w:iCs/>
          <w:sz w:val="26"/>
          <w:szCs w:val="26"/>
        </w:rPr>
        <w:t>- размещение (инвестирование) капитала.</w:t>
      </w:r>
    </w:p>
    <w:p w:rsidR="003A6773" w:rsidRDefault="003A6773" w:rsidP="0010407F">
      <w:pPr>
        <w:spacing w:after="0" w:line="240" w:lineRule="auto"/>
        <w:ind w:firstLine="709"/>
        <w:contextualSpacing/>
        <w:jc w:val="both"/>
        <w:rPr>
          <w:rFonts w:ascii="Times New Roman" w:hAnsi="Times New Roman" w:cs="Times New Roman"/>
          <w:b/>
          <w:bCs/>
          <w:i/>
          <w:iCs/>
          <w:sz w:val="28"/>
          <w:szCs w:val="28"/>
        </w:rPr>
      </w:pPr>
      <w:r w:rsidRPr="00BE5D8B">
        <w:rPr>
          <w:rFonts w:ascii="Times New Roman" w:hAnsi="Times New Roman" w:cs="Times New Roman"/>
          <w:bCs/>
          <w:iCs/>
          <w:sz w:val="28"/>
          <w:szCs w:val="28"/>
        </w:rPr>
        <w:t>Прямые сделки между поставщиком капитала (инвестором) и его пот</w:t>
      </w:r>
      <w:r w:rsidR="0010407F">
        <w:rPr>
          <w:rFonts w:ascii="Times New Roman" w:hAnsi="Times New Roman" w:cs="Times New Roman"/>
          <w:bCs/>
          <w:iCs/>
          <w:sz w:val="28"/>
          <w:szCs w:val="28"/>
        </w:rPr>
        <w:t>-</w:t>
      </w:r>
      <w:r w:rsidRPr="00BE5D8B">
        <w:rPr>
          <w:rFonts w:ascii="Times New Roman" w:hAnsi="Times New Roman" w:cs="Times New Roman"/>
          <w:bCs/>
          <w:iCs/>
          <w:sz w:val="28"/>
          <w:szCs w:val="28"/>
        </w:rPr>
        <w:t>ребителем (заемщиком) являются атрибутом отсталой экономики. В совре</w:t>
      </w:r>
      <w:r w:rsidR="0010407F">
        <w:rPr>
          <w:rFonts w:ascii="Times New Roman" w:hAnsi="Times New Roman" w:cs="Times New Roman"/>
          <w:bCs/>
          <w:iCs/>
          <w:sz w:val="28"/>
          <w:szCs w:val="28"/>
        </w:rPr>
        <w:t>-</w:t>
      </w:r>
      <w:r w:rsidRPr="00BE5D8B">
        <w:rPr>
          <w:rFonts w:ascii="Times New Roman" w:hAnsi="Times New Roman" w:cs="Times New Roman"/>
          <w:bCs/>
          <w:iCs/>
          <w:sz w:val="28"/>
          <w:szCs w:val="28"/>
        </w:rPr>
        <w:t>менных условиях хозяйствования двуединую задачу привлечения и размеще</w:t>
      </w:r>
      <w:r w:rsidR="005E35EA">
        <w:rPr>
          <w:rFonts w:ascii="Times New Roman" w:hAnsi="Times New Roman" w:cs="Times New Roman"/>
          <w:bCs/>
          <w:iCs/>
          <w:sz w:val="28"/>
          <w:szCs w:val="28"/>
        </w:rPr>
        <w:t>-</w:t>
      </w:r>
      <w:r w:rsidRPr="00BE5D8B">
        <w:rPr>
          <w:rFonts w:ascii="Times New Roman" w:hAnsi="Times New Roman" w:cs="Times New Roman"/>
          <w:bCs/>
          <w:iCs/>
          <w:sz w:val="28"/>
          <w:szCs w:val="28"/>
        </w:rPr>
        <w:t xml:space="preserve">ния капитала берут на себя </w:t>
      </w:r>
      <w:r w:rsidRPr="00BE5D8B">
        <w:rPr>
          <w:rFonts w:ascii="Times New Roman" w:hAnsi="Times New Roman" w:cs="Times New Roman"/>
          <w:b/>
          <w:bCs/>
          <w:i/>
          <w:iCs/>
          <w:sz w:val="28"/>
          <w:szCs w:val="28"/>
        </w:rPr>
        <w:t>посредники</w:t>
      </w:r>
      <w:r w:rsidRPr="00BE5D8B">
        <w:rPr>
          <w:rFonts w:ascii="Times New Roman" w:hAnsi="Times New Roman" w:cs="Times New Roman"/>
          <w:bCs/>
          <w:i/>
          <w:iCs/>
          <w:sz w:val="28"/>
          <w:szCs w:val="28"/>
        </w:rPr>
        <w:t xml:space="preserve"> – финансовые институты и финан</w:t>
      </w:r>
      <w:r w:rsidR="005E35EA">
        <w:rPr>
          <w:rFonts w:ascii="Times New Roman" w:hAnsi="Times New Roman" w:cs="Times New Roman"/>
          <w:bCs/>
          <w:i/>
          <w:iCs/>
          <w:sz w:val="28"/>
          <w:szCs w:val="28"/>
        </w:rPr>
        <w:t>-</w:t>
      </w:r>
      <w:r w:rsidRPr="00BE5D8B">
        <w:rPr>
          <w:rFonts w:ascii="Times New Roman" w:hAnsi="Times New Roman" w:cs="Times New Roman"/>
          <w:bCs/>
          <w:i/>
          <w:iCs/>
          <w:sz w:val="28"/>
          <w:szCs w:val="28"/>
        </w:rPr>
        <w:t>совые рынки. Поставщиками и потребителями капитала при этом высту</w:t>
      </w:r>
      <w:r w:rsidR="005E35EA">
        <w:rPr>
          <w:rFonts w:ascii="Times New Roman" w:hAnsi="Times New Roman" w:cs="Times New Roman"/>
          <w:bCs/>
          <w:i/>
          <w:iCs/>
          <w:sz w:val="28"/>
          <w:szCs w:val="28"/>
        </w:rPr>
        <w:t>-</w:t>
      </w:r>
      <w:r w:rsidRPr="00BE5D8B">
        <w:rPr>
          <w:rFonts w:ascii="Times New Roman" w:hAnsi="Times New Roman" w:cs="Times New Roman"/>
          <w:bCs/>
          <w:i/>
          <w:iCs/>
          <w:sz w:val="28"/>
          <w:szCs w:val="28"/>
        </w:rPr>
        <w:t xml:space="preserve">пают государство, компании и частные лица </w:t>
      </w:r>
      <w:r w:rsidRPr="00BE5D8B">
        <w:rPr>
          <w:rFonts w:ascii="Times New Roman" w:hAnsi="Times New Roman" w:cs="Times New Roman"/>
          <w:b/>
          <w:bCs/>
          <w:i/>
          <w:iCs/>
          <w:sz w:val="28"/>
          <w:szCs w:val="28"/>
        </w:rPr>
        <w:t>– главные участники инвес</w:t>
      </w:r>
      <w:r w:rsidR="005E35EA">
        <w:rPr>
          <w:rFonts w:ascii="Times New Roman" w:hAnsi="Times New Roman" w:cs="Times New Roman"/>
          <w:b/>
          <w:bCs/>
          <w:i/>
          <w:iCs/>
          <w:sz w:val="28"/>
          <w:szCs w:val="28"/>
        </w:rPr>
        <w:t>-</w:t>
      </w:r>
      <w:r w:rsidRPr="00BE5D8B">
        <w:rPr>
          <w:rFonts w:ascii="Times New Roman" w:hAnsi="Times New Roman" w:cs="Times New Roman"/>
          <w:b/>
          <w:bCs/>
          <w:i/>
          <w:iCs/>
          <w:sz w:val="28"/>
          <w:szCs w:val="28"/>
        </w:rPr>
        <w:t>тиционного процесса.</w:t>
      </w:r>
    </w:p>
    <w:p w:rsidR="0010407F" w:rsidRPr="00537150" w:rsidRDefault="00537150" w:rsidP="00BE5D8B">
      <w:pPr>
        <w:spacing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Инвесторы (п</w:t>
      </w:r>
      <w:r w:rsidR="00863589" w:rsidRPr="00BE5D8B">
        <w:rPr>
          <w:rFonts w:ascii="Times New Roman" w:hAnsi="Times New Roman" w:cs="Times New Roman"/>
          <w:bCs/>
          <w:iCs/>
          <w:sz w:val="28"/>
          <w:szCs w:val="28"/>
        </w:rPr>
        <w:t>оставщики капитала и финансовые институты</w:t>
      </w:r>
      <w:r>
        <w:rPr>
          <w:rFonts w:ascii="Times New Roman" w:hAnsi="Times New Roman" w:cs="Times New Roman"/>
          <w:bCs/>
          <w:iCs/>
          <w:sz w:val="28"/>
          <w:szCs w:val="28"/>
        </w:rPr>
        <w:t>)</w:t>
      </w:r>
      <w:r w:rsidR="00863589" w:rsidRPr="00BE5D8B">
        <w:rPr>
          <w:rFonts w:ascii="Times New Roman" w:hAnsi="Times New Roman" w:cs="Times New Roman"/>
          <w:bCs/>
          <w:iCs/>
          <w:sz w:val="28"/>
          <w:szCs w:val="28"/>
        </w:rPr>
        <w:t xml:space="preserve"> делятся на два типа. </w:t>
      </w:r>
      <w:r w:rsidR="00863589" w:rsidRPr="00BE5D8B">
        <w:rPr>
          <w:rFonts w:ascii="Times New Roman" w:hAnsi="Times New Roman" w:cs="Times New Roman"/>
          <w:bCs/>
          <w:i/>
          <w:iCs/>
          <w:sz w:val="28"/>
          <w:szCs w:val="28"/>
        </w:rPr>
        <w:t>Институциональные инвесторы</w:t>
      </w:r>
      <w:r>
        <w:rPr>
          <w:rFonts w:ascii="Times New Roman" w:hAnsi="Times New Roman" w:cs="Times New Roman"/>
          <w:bCs/>
          <w:iCs/>
          <w:sz w:val="28"/>
          <w:szCs w:val="28"/>
        </w:rPr>
        <w:t>, как</w:t>
      </w:r>
      <w:r w:rsidR="00863589" w:rsidRPr="00BE5D8B">
        <w:rPr>
          <w:rFonts w:ascii="Times New Roman" w:hAnsi="Times New Roman" w:cs="Times New Roman"/>
          <w:bCs/>
          <w:iCs/>
          <w:sz w:val="28"/>
          <w:szCs w:val="28"/>
        </w:rPr>
        <w:t xml:space="preserve"> физические и юридические лица, распоряжаю</w:t>
      </w:r>
      <w:r>
        <w:rPr>
          <w:rFonts w:ascii="Times New Roman" w:hAnsi="Times New Roman" w:cs="Times New Roman"/>
          <w:bCs/>
          <w:iCs/>
          <w:sz w:val="28"/>
          <w:szCs w:val="28"/>
        </w:rPr>
        <w:t>т</w:t>
      </w:r>
      <w:r w:rsidR="00863589" w:rsidRPr="00BE5D8B">
        <w:rPr>
          <w:rFonts w:ascii="Times New Roman" w:hAnsi="Times New Roman" w:cs="Times New Roman"/>
          <w:bCs/>
          <w:iCs/>
          <w:sz w:val="28"/>
          <w:szCs w:val="28"/>
        </w:rPr>
        <w:t xml:space="preserve">ся </w:t>
      </w:r>
      <w:r w:rsidR="00863589" w:rsidRPr="00BE5D8B">
        <w:rPr>
          <w:rFonts w:ascii="Times New Roman" w:hAnsi="Times New Roman" w:cs="Times New Roman"/>
          <w:b/>
          <w:bCs/>
          <w:i/>
          <w:iCs/>
          <w:sz w:val="28"/>
          <w:szCs w:val="28"/>
        </w:rPr>
        <w:t>чужими</w:t>
      </w:r>
      <w:r w:rsidR="00863589" w:rsidRPr="00BE5D8B">
        <w:rPr>
          <w:rFonts w:ascii="Times New Roman" w:hAnsi="Times New Roman" w:cs="Times New Roman"/>
          <w:bCs/>
          <w:iCs/>
          <w:sz w:val="28"/>
          <w:szCs w:val="28"/>
        </w:rPr>
        <w:t xml:space="preserve"> (заемными или привлеченными) средствами. </w:t>
      </w:r>
      <w:r w:rsidR="00863589" w:rsidRPr="00BE5D8B">
        <w:rPr>
          <w:rFonts w:ascii="Times New Roman" w:hAnsi="Times New Roman" w:cs="Times New Roman"/>
          <w:bCs/>
          <w:i/>
          <w:iCs/>
          <w:sz w:val="28"/>
          <w:szCs w:val="28"/>
        </w:rPr>
        <w:t>Индивидуальные инвесторы</w:t>
      </w:r>
      <w:r w:rsidR="00863589" w:rsidRPr="00BE5D8B">
        <w:rPr>
          <w:rFonts w:ascii="Times New Roman" w:hAnsi="Times New Roman" w:cs="Times New Roman"/>
          <w:bCs/>
          <w:iCs/>
          <w:sz w:val="28"/>
          <w:szCs w:val="28"/>
        </w:rPr>
        <w:t xml:space="preserve"> распоряжаются </w:t>
      </w:r>
      <w:r w:rsidR="00863589" w:rsidRPr="00BE5D8B">
        <w:rPr>
          <w:rFonts w:ascii="Times New Roman" w:hAnsi="Times New Roman" w:cs="Times New Roman"/>
          <w:b/>
          <w:bCs/>
          <w:i/>
          <w:iCs/>
          <w:sz w:val="28"/>
          <w:szCs w:val="28"/>
        </w:rPr>
        <w:t>собственными</w:t>
      </w:r>
      <w:r>
        <w:rPr>
          <w:rFonts w:ascii="Times New Roman" w:hAnsi="Times New Roman" w:cs="Times New Roman"/>
          <w:bCs/>
          <w:iCs/>
          <w:sz w:val="28"/>
          <w:szCs w:val="28"/>
        </w:rPr>
        <w:t xml:space="preserve"> средствами.</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r w:rsidRPr="00BE5D8B">
        <w:rPr>
          <w:rFonts w:ascii="Times New Roman" w:hAnsi="Times New Roman" w:cs="Times New Roman"/>
          <w:bCs/>
          <w:i/>
          <w:iCs/>
          <w:sz w:val="28"/>
          <w:szCs w:val="28"/>
        </w:rPr>
        <w:lastRenderedPageBreak/>
        <w:t>Финансовые институты</w:t>
      </w:r>
      <w:r w:rsidRPr="00BE5D8B">
        <w:rPr>
          <w:rFonts w:ascii="Times New Roman" w:hAnsi="Times New Roman" w:cs="Times New Roman"/>
          <w:bCs/>
          <w:iCs/>
          <w:sz w:val="28"/>
          <w:szCs w:val="28"/>
        </w:rPr>
        <w:t>, как уже говорилось, выступают посредника</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ми между поставщиками и потребителями капитала. Это организации, кото</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рые принимают вклады и дают привлеченные деньги в долг, либо инвестиру</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ют их в иных формах (банки и небанковские кредитные организации, инвес</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тиционные фонды, страховые компании и др.). Такими же посредниками яв</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 xml:space="preserve">ляются </w:t>
      </w:r>
      <w:r w:rsidRPr="00BE5D8B">
        <w:rPr>
          <w:rFonts w:ascii="Times New Roman" w:hAnsi="Times New Roman" w:cs="Times New Roman"/>
          <w:bCs/>
          <w:i/>
          <w:iCs/>
          <w:sz w:val="28"/>
          <w:szCs w:val="28"/>
        </w:rPr>
        <w:t>финансовые рынки</w:t>
      </w:r>
      <w:r w:rsidRPr="00BE5D8B">
        <w:rPr>
          <w:rFonts w:ascii="Times New Roman" w:hAnsi="Times New Roman" w:cs="Times New Roman"/>
          <w:bCs/>
          <w:iCs/>
          <w:sz w:val="28"/>
          <w:szCs w:val="28"/>
        </w:rPr>
        <w:t xml:space="preserve"> – механизмы, которые для заключения сделок сво</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 xml:space="preserve">дят вместе поставщиков и потребителей капитала. Из существующих типов (сегментов) финансового рынка для инвестиционного процесса наибольшее значение имеют денежный рынок и рынок капиталов. </w:t>
      </w:r>
      <w:r w:rsidRPr="00BE5D8B">
        <w:rPr>
          <w:rFonts w:ascii="Times New Roman" w:hAnsi="Times New Roman" w:cs="Times New Roman"/>
          <w:bCs/>
          <w:i/>
          <w:iCs/>
          <w:sz w:val="28"/>
          <w:szCs w:val="28"/>
        </w:rPr>
        <w:t>Финансовым инстру</w:t>
      </w:r>
      <w:r w:rsidR="00863589">
        <w:rPr>
          <w:rFonts w:ascii="Times New Roman" w:hAnsi="Times New Roman" w:cs="Times New Roman"/>
          <w:bCs/>
          <w:i/>
          <w:iCs/>
          <w:sz w:val="28"/>
          <w:szCs w:val="28"/>
        </w:rPr>
        <w:t>-</w:t>
      </w:r>
      <w:r w:rsidRPr="00BE5D8B">
        <w:rPr>
          <w:rFonts w:ascii="Times New Roman" w:hAnsi="Times New Roman" w:cs="Times New Roman"/>
          <w:bCs/>
          <w:i/>
          <w:iCs/>
          <w:sz w:val="28"/>
          <w:szCs w:val="28"/>
        </w:rPr>
        <w:t>ментом денежного рынка, или рынка краткосрочных ресурсов, выступают денежные средства. Финансовым инструментом рынка капиталов, или рын</w:t>
      </w:r>
      <w:r w:rsidR="00863589">
        <w:rPr>
          <w:rFonts w:ascii="Times New Roman" w:hAnsi="Times New Roman" w:cs="Times New Roman"/>
          <w:bCs/>
          <w:i/>
          <w:iCs/>
          <w:sz w:val="28"/>
          <w:szCs w:val="28"/>
        </w:rPr>
        <w:t>-</w:t>
      </w:r>
      <w:r w:rsidRPr="00BE5D8B">
        <w:rPr>
          <w:rFonts w:ascii="Times New Roman" w:hAnsi="Times New Roman" w:cs="Times New Roman"/>
          <w:bCs/>
          <w:i/>
          <w:iCs/>
          <w:sz w:val="28"/>
          <w:szCs w:val="28"/>
        </w:rPr>
        <w:t>ка долгосрочных ресурсов, являются ценные бумаги.</w:t>
      </w:r>
      <w:r w:rsidRPr="00BE5D8B">
        <w:rPr>
          <w:rFonts w:ascii="Times New Roman" w:hAnsi="Times New Roman" w:cs="Times New Roman"/>
          <w:bCs/>
          <w:iCs/>
          <w:sz w:val="28"/>
          <w:szCs w:val="28"/>
        </w:rPr>
        <w:t xml:space="preserve"> Финансовые институты могут участвовать в работе финансовых рынков как на стороне предложения капитала (тогда они являются институциональными инвесторами), так и на стороне спроса на него (в этом случае финансовые институты выступают в роли заемщиков).</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r w:rsidRPr="00BE5D8B">
        <w:rPr>
          <w:rFonts w:ascii="Times New Roman" w:hAnsi="Times New Roman" w:cs="Times New Roman"/>
          <w:bCs/>
          <w:iCs/>
          <w:sz w:val="28"/>
          <w:szCs w:val="28"/>
        </w:rPr>
        <w:t xml:space="preserve">Таким образом, </w:t>
      </w:r>
      <w:r w:rsidRPr="00BE5D8B">
        <w:rPr>
          <w:rFonts w:ascii="Times New Roman" w:hAnsi="Times New Roman" w:cs="Times New Roman"/>
          <w:b/>
          <w:bCs/>
          <w:i/>
          <w:iCs/>
          <w:sz w:val="28"/>
          <w:szCs w:val="28"/>
        </w:rPr>
        <w:t>экономическое значение инвестиционного процесса</w:t>
      </w:r>
      <w:r w:rsidRPr="00BE5D8B">
        <w:rPr>
          <w:rFonts w:ascii="Times New Roman" w:hAnsi="Times New Roman" w:cs="Times New Roman"/>
          <w:bCs/>
          <w:iCs/>
          <w:sz w:val="28"/>
          <w:szCs w:val="28"/>
        </w:rPr>
        <w:t xml:space="preserve"> заключается в возможности с его помощью </w:t>
      </w:r>
      <w:r w:rsidRPr="00BE5D8B">
        <w:rPr>
          <w:rFonts w:ascii="Times New Roman" w:hAnsi="Times New Roman" w:cs="Times New Roman"/>
          <w:bCs/>
          <w:i/>
          <w:iCs/>
          <w:sz w:val="28"/>
          <w:szCs w:val="28"/>
        </w:rPr>
        <w:t>быстро и в необходимом объеме</w:t>
      </w:r>
      <w:r w:rsidRPr="00BE5D8B">
        <w:rPr>
          <w:rFonts w:ascii="Times New Roman" w:hAnsi="Times New Roman" w:cs="Times New Roman"/>
          <w:bCs/>
          <w:iCs/>
          <w:sz w:val="28"/>
          <w:szCs w:val="28"/>
        </w:rPr>
        <w:t xml:space="preserve"> мобилизовать денежные и иные экономические ресурсы для обеспечения </w:t>
      </w:r>
      <w:r w:rsidRPr="00BE5D8B">
        <w:rPr>
          <w:rFonts w:ascii="Times New Roman" w:hAnsi="Times New Roman" w:cs="Times New Roman"/>
          <w:bCs/>
          <w:i/>
          <w:iCs/>
          <w:sz w:val="28"/>
          <w:szCs w:val="28"/>
        </w:rPr>
        <w:t>все возрастающих</w:t>
      </w:r>
      <w:r w:rsidRPr="00BE5D8B">
        <w:rPr>
          <w:rFonts w:ascii="Times New Roman" w:hAnsi="Times New Roman" w:cs="Times New Roman"/>
          <w:bCs/>
          <w:iCs/>
          <w:sz w:val="28"/>
          <w:szCs w:val="28"/>
        </w:rPr>
        <w:t xml:space="preserve"> потребностей государства, компаний, частных лиц и других субъектов предпринимательской деятельности в инвестициях.</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p>
    <w:p w:rsidR="003A6773" w:rsidRPr="00BE5D8B" w:rsidRDefault="00863589" w:rsidP="005E35EA">
      <w:pPr>
        <w:spacing w:after="0" w:line="240" w:lineRule="auto"/>
        <w:contextualSpacing/>
        <w:jc w:val="center"/>
        <w:rPr>
          <w:rFonts w:ascii="Times New Roman" w:hAnsi="Times New Roman" w:cs="Times New Roman"/>
          <w:b/>
          <w:bCs/>
          <w:iCs/>
          <w:sz w:val="28"/>
          <w:szCs w:val="28"/>
        </w:rPr>
      </w:pPr>
      <w:r>
        <w:rPr>
          <w:rFonts w:ascii="Times New Roman" w:hAnsi="Times New Roman" w:cs="Times New Roman"/>
          <w:b/>
          <w:bCs/>
          <w:iCs/>
          <w:sz w:val="28"/>
          <w:szCs w:val="28"/>
        </w:rPr>
        <w:t>3</w:t>
      </w:r>
      <w:r w:rsidR="003A6773" w:rsidRPr="00BE5D8B">
        <w:rPr>
          <w:rFonts w:ascii="Times New Roman" w:hAnsi="Times New Roman" w:cs="Times New Roman"/>
          <w:b/>
          <w:bCs/>
          <w:iCs/>
          <w:sz w:val="28"/>
          <w:szCs w:val="28"/>
        </w:rPr>
        <w:t>.2. Экономическая сущность и виды инвестиций</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p>
    <w:p w:rsidR="00BE5D8B" w:rsidRDefault="00893E6B" w:rsidP="0086358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noProof/>
          <w:sz w:val="28"/>
          <w:szCs w:val="28"/>
        </w:rPr>
        <w:pict>
          <v:group id="_x0000_s3264" editas="canvas" style="position:absolute;left:0;text-align:left;margin-left:-7.5pt;margin-top:54.95pt;width:480pt;height:95.75pt;z-index:251991040" coordorigin="2341,6311" coordsize="7200,1436" o:allowoverlap="f">
            <o:lock v:ext="edit" aspectratio="t"/>
            <v:shape id="_x0000_s3265" type="#_x0000_t75" style="position:absolute;left:2341;top:6311;width:7200;height:1436" o:preferrelative="f">
              <v:fill o:detectmouseclick="t"/>
              <v:path o:extrusionok="t" o:connecttype="none"/>
              <o:lock v:ext="edit" text="t"/>
            </v:shape>
            <v:line id="_x0000_s3266" style="position:absolute" from="6096,7027" to="6906,7028">
              <v:stroke endarrow="block"/>
            </v:line>
            <v:shape id="_x0000_s3267" type="#_x0000_t202" style="position:absolute;left:4296;top:6577;width:1800;height:926">
              <v:textbox>
                <w:txbxContent>
                  <w:p w:rsidR="00C66258" w:rsidRPr="002C5171" w:rsidRDefault="00C66258" w:rsidP="00BE5D8B">
                    <w:pPr>
                      <w:spacing w:after="0" w:line="240" w:lineRule="auto"/>
                      <w:jc w:val="center"/>
                      <w:rPr>
                        <w:sz w:val="28"/>
                        <w:szCs w:val="28"/>
                      </w:rPr>
                    </w:pPr>
                    <w:r>
                      <w:rPr>
                        <w:sz w:val="28"/>
                        <w:szCs w:val="28"/>
                      </w:rPr>
                      <w:t>Механизм инвестиционного процесса</w:t>
                    </w:r>
                  </w:p>
                </w:txbxContent>
              </v:textbox>
            </v:shape>
            <v:shape id="_x0000_s3268" type="#_x0000_t202" style="position:absolute;left:2586;top:6577;width:1440;height:360" strokecolor="white">
              <v:textbox>
                <w:txbxContent>
                  <w:p w:rsidR="00C66258" w:rsidRPr="002021F2" w:rsidRDefault="00C66258" w:rsidP="003A6773">
                    <w:pPr>
                      <w:rPr>
                        <w:sz w:val="28"/>
                        <w:szCs w:val="28"/>
                      </w:rPr>
                    </w:pPr>
                    <w:r>
                      <w:rPr>
                        <w:sz w:val="28"/>
                        <w:szCs w:val="28"/>
                      </w:rPr>
                      <w:t>Инвестиции</w:t>
                    </w:r>
                  </w:p>
                </w:txbxContent>
              </v:textbox>
            </v:shape>
            <v:shape id="_x0000_s3269" type="#_x0000_t202" style="position:absolute;left:6996;top:6491;width:2520;height:1256" strokecolor="white">
              <v:textbox>
                <w:txbxContent>
                  <w:p w:rsidR="00C66258" w:rsidRPr="00E31FEE" w:rsidRDefault="00C66258" w:rsidP="00BE5D8B">
                    <w:pPr>
                      <w:spacing w:after="0" w:line="240" w:lineRule="auto"/>
                      <w:jc w:val="center"/>
                      <w:rPr>
                        <w:sz w:val="28"/>
                        <w:szCs w:val="28"/>
                      </w:rPr>
                    </w:pPr>
                    <w:r>
                      <w:rPr>
                        <w:sz w:val="28"/>
                        <w:szCs w:val="28"/>
                      </w:rPr>
                      <w:t>Рост стоимости вложений, текущий доход по ним, решение социальных задач</w:t>
                    </w:r>
                  </w:p>
                </w:txbxContent>
              </v:textbox>
            </v:shape>
            <v:line id="_x0000_s3270" style="position:absolute" from="2586,7027" to="4296,7028">
              <v:stroke endarrow="block"/>
            </v:line>
            <w10:wrap type="topAndBottom"/>
          </v:group>
        </w:pict>
      </w:r>
      <w:r w:rsidR="003A6773" w:rsidRPr="00BE5D8B">
        <w:rPr>
          <w:rFonts w:ascii="Times New Roman" w:hAnsi="Times New Roman" w:cs="Times New Roman"/>
          <w:bCs/>
          <w:iCs/>
          <w:sz w:val="28"/>
          <w:szCs w:val="28"/>
        </w:rPr>
        <w:t xml:space="preserve">Если инвестиционный процесс, как было показано выше – это </w:t>
      </w:r>
      <w:r w:rsidR="003A6773" w:rsidRPr="00BE5D8B">
        <w:rPr>
          <w:rFonts w:ascii="Times New Roman" w:hAnsi="Times New Roman" w:cs="Times New Roman"/>
          <w:bCs/>
          <w:i/>
          <w:iCs/>
          <w:sz w:val="28"/>
          <w:szCs w:val="28"/>
        </w:rPr>
        <w:t>привле</w:t>
      </w:r>
      <w:r w:rsidR="00863589">
        <w:rPr>
          <w:rFonts w:ascii="Times New Roman" w:hAnsi="Times New Roman" w:cs="Times New Roman"/>
          <w:bCs/>
          <w:i/>
          <w:iCs/>
          <w:sz w:val="28"/>
          <w:szCs w:val="28"/>
        </w:rPr>
        <w:t>-</w:t>
      </w:r>
      <w:r w:rsidR="003A6773" w:rsidRPr="00BE5D8B">
        <w:rPr>
          <w:rFonts w:ascii="Times New Roman" w:hAnsi="Times New Roman" w:cs="Times New Roman"/>
          <w:bCs/>
          <w:i/>
          <w:iCs/>
          <w:sz w:val="28"/>
          <w:szCs w:val="28"/>
        </w:rPr>
        <w:t>чение и размещение (инвестирование) ресурсов</w:t>
      </w:r>
      <w:r w:rsidR="003A6773" w:rsidRPr="00BE5D8B">
        <w:rPr>
          <w:rFonts w:ascii="Times New Roman" w:hAnsi="Times New Roman" w:cs="Times New Roman"/>
          <w:bCs/>
          <w:iCs/>
          <w:sz w:val="28"/>
          <w:szCs w:val="28"/>
        </w:rPr>
        <w:t>, то инвестиции – это разно</w:t>
      </w:r>
      <w:r w:rsidR="00863589">
        <w:rPr>
          <w:rFonts w:ascii="Times New Roman" w:hAnsi="Times New Roman" w:cs="Times New Roman"/>
          <w:bCs/>
          <w:iCs/>
          <w:sz w:val="28"/>
          <w:szCs w:val="28"/>
        </w:rPr>
        <w:t>-</w:t>
      </w:r>
      <w:r w:rsidR="003A6773" w:rsidRPr="00BE5D8B">
        <w:rPr>
          <w:rFonts w:ascii="Times New Roman" w:hAnsi="Times New Roman" w:cs="Times New Roman"/>
          <w:bCs/>
          <w:iCs/>
          <w:sz w:val="28"/>
          <w:szCs w:val="28"/>
        </w:rPr>
        <w:t>видности таких инвестиционных ресурсов (рис.</w:t>
      </w:r>
      <w:r w:rsidR="00BE5D8B">
        <w:rPr>
          <w:rFonts w:ascii="Times New Roman" w:hAnsi="Times New Roman" w:cs="Times New Roman"/>
          <w:bCs/>
          <w:iCs/>
          <w:sz w:val="28"/>
          <w:szCs w:val="28"/>
        </w:rPr>
        <w:t xml:space="preserve"> </w:t>
      </w:r>
      <w:r w:rsidR="00863589">
        <w:rPr>
          <w:rFonts w:ascii="Times New Roman" w:hAnsi="Times New Roman" w:cs="Times New Roman"/>
          <w:bCs/>
          <w:iCs/>
          <w:sz w:val="28"/>
          <w:szCs w:val="28"/>
        </w:rPr>
        <w:t>3</w:t>
      </w:r>
      <w:r w:rsidR="003A6773" w:rsidRPr="00BE5D8B">
        <w:rPr>
          <w:rFonts w:ascii="Times New Roman" w:hAnsi="Times New Roman" w:cs="Times New Roman"/>
          <w:bCs/>
          <w:iCs/>
          <w:sz w:val="28"/>
          <w:szCs w:val="28"/>
        </w:rPr>
        <w:t>.2):</w:t>
      </w:r>
    </w:p>
    <w:p w:rsidR="00BE5D8B" w:rsidRDefault="003A6773" w:rsidP="00BE5D8B">
      <w:pPr>
        <w:spacing w:after="0" w:line="240" w:lineRule="auto"/>
        <w:jc w:val="center"/>
        <w:rPr>
          <w:rFonts w:ascii="Times New Roman" w:hAnsi="Times New Roman" w:cs="Times New Roman"/>
          <w:b/>
          <w:bCs/>
          <w:i/>
          <w:iCs/>
          <w:sz w:val="28"/>
          <w:szCs w:val="28"/>
        </w:rPr>
      </w:pPr>
      <w:r w:rsidRPr="00BE5D8B">
        <w:rPr>
          <w:rFonts w:ascii="Times New Roman" w:hAnsi="Times New Roman" w:cs="Times New Roman"/>
          <w:bCs/>
          <w:i/>
          <w:iCs/>
          <w:sz w:val="28"/>
          <w:szCs w:val="28"/>
        </w:rPr>
        <w:t xml:space="preserve">Рис. </w:t>
      </w:r>
      <w:r w:rsidR="00863589">
        <w:rPr>
          <w:rFonts w:ascii="Times New Roman" w:hAnsi="Times New Roman" w:cs="Times New Roman"/>
          <w:bCs/>
          <w:i/>
          <w:iCs/>
          <w:sz w:val="28"/>
          <w:szCs w:val="28"/>
        </w:rPr>
        <w:t>3</w:t>
      </w:r>
      <w:r w:rsidRPr="00BE5D8B">
        <w:rPr>
          <w:rFonts w:ascii="Times New Roman" w:hAnsi="Times New Roman" w:cs="Times New Roman"/>
          <w:bCs/>
          <w:i/>
          <w:iCs/>
          <w:sz w:val="28"/>
          <w:szCs w:val="28"/>
        </w:rPr>
        <w:t xml:space="preserve">.2. </w:t>
      </w:r>
      <w:r w:rsidRPr="00BE5D8B">
        <w:rPr>
          <w:rFonts w:ascii="Times New Roman" w:hAnsi="Times New Roman" w:cs="Times New Roman"/>
          <w:b/>
          <w:bCs/>
          <w:i/>
          <w:iCs/>
          <w:sz w:val="28"/>
          <w:szCs w:val="28"/>
        </w:rPr>
        <w:t xml:space="preserve">Соотношение понятий «инвестиционный процесс» </w:t>
      </w:r>
    </w:p>
    <w:p w:rsidR="003A6773" w:rsidRDefault="003A6773" w:rsidP="008C7945">
      <w:pPr>
        <w:spacing w:after="0" w:line="240" w:lineRule="auto"/>
        <w:jc w:val="center"/>
        <w:rPr>
          <w:rFonts w:ascii="Times New Roman" w:hAnsi="Times New Roman" w:cs="Times New Roman"/>
          <w:b/>
          <w:bCs/>
          <w:i/>
          <w:iCs/>
          <w:sz w:val="28"/>
          <w:szCs w:val="28"/>
        </w:rPr>
      </w:pPr>
      <w:r w:rsidRPr="00BE5D8B">
        <w:rPr>
          <w:rFonts w:ascii="Times New Roman" w:hAnsi="Times New Roman" w:cs="Times New Roman"/>
          <w:b/>
          <w:bCs/>
          <w:i/>
          <w:iCs/>
          <w:sz w:val="28"/>
          <w:szCs w:val="28"/>
        </w:rPr>
        <w:t>и «инвестиции»</w:t>
      </w:r>
    </w:p>
    <w:p w:rsidR="00BE5D8B" w:rsidRPr="00BE5D8B" w:rsidRDefault="00BE5D8B" w:rsidP="008C7945">
      <w:pPr>
        <w:spacing w:after="0" w:line="240" w:lineRule="auto"/>
        <w:jc w:val="center"/>
        <w:rPr>
          <w:rFonts w:ascii="Times New Roman" w:hAnsi="Times New Roman" w:cs="Times New Roman"/>
          <w:bCs/>
          <w:i/>
          <w:iCs/>
          <w:sz w:val="28"/>
          <w:szCs w:val="28"/>
        </w:rPr>
      </w:pPr>
    </w:p>
    <w:p w:rsidR="003A6773" w:rsidRPr="00BE5D8B" w:rsidRDefault="003A6773" w:rsidP="008C7945">
      <w:pPr>
        <w:spacing w:after="0" w:line="240" w:lineRule="auto"/>
        <w:ind w:firstLine="709"/>
        <w:jc w:val="both"/>
        <w:rPr>
          <w:rFonts w:ascii="Times New Roman" w:hAnsi="Times New Roman" w:cs="Times New Roman"/>
          <w:bCs/>
          <w:i/>
          <w:iCs/>
          <w:sz w:val="28"/>
          <w:szCs w:val="28"/>
        </w:rPr>
      </w:pPr>
      <w:r w:rsidRPr="00BE5D8B">
        <w:rPr>
          <w:rFonts w:ascii="Times New Roman" w:hAnsi="Times New Roman" w:cs="Times New Roman"/>
          <w:bCs/>
          <w:iCs/>
          <w:sz w:val="28"/>
          <w:szCs w:val="28"/>
        </w:rPr>
        <w:t xml:space="preserve">Действующее федеральное законодательство определяет </w:t>
      </w:r>
      <w:r w:rsidRPr="00BE5D8B">
        <w:rPr>
          <w:rFonts w:ascii="Times New Roman" w:hAnsi="Times New Roman" w:cs="Times New Roman"/>
          <w:b/>
          <w:bCs/>
          <w:i/>
          <w:iCs/>
          <w:sz w:val="28"/>
          <w:szCs w:val="28"/>
        </w:rPr>
        <w:t>инвестиции,</w:t>
      </w:r>
      <w:r w:rsidRPr="00BE5D8B">
        <w:rPr>
          <w:rFonts w:ascii="Times New Roman" w:hAnsi="Times New Roman" w:cs="Times New Roman"/>
          <w:bCs/>
          <w:iCs/>
          <w:sz w:val="28"/>
          <w:szCs w:val="28"/>
        </w:rPr>
        <w:t xml:space="preserve"> как </w:t>
      </w:r>
      <w:r w:rsidRPr="00BE5D8B">
        <w:rPr>
          <w:rFonts w:ascii="Times New Roman" w:hAnsi="Times New Roman" w:cs="Times New Roman"/>
          <w:bCs/>
          <w:i/>
          <w:iCs/>
          <w:sz w:val="28"/>
          <w:szCs w:val="28"/>
        </w:rPr>
        <w:t>денежные средства, ценные бумаги, иное имущество, в том числе и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A6773" w:rsidRPr="00BE5D8B" w:rsidRDefault="003A6773" w:rsidP="008C7945">
      <w:pPr>
        <w:spacing w:after="0" w:line="240" w:lineRule="auto"/>
        <w:ind w:firstLine="709"/>
        <w:jc w:val="both"/>
        <w:rPr>
          <w:rFonts w:ascii="Times New Roman" w:hAnsi="Times New Roman" w:cs="Times New Roman"/>
          <w:bCs/>
          <w:iCs/>
          <w:sz w:val="28"/>
          <w:szCs w:val="28"/>
        </w:rPr>
      </w:pPr>
      <w:r w:rsidRPr="00BE5D8B">
        <w:rPr>
          <w:rFonts w:ascii="Times New Roman" w:hAnsi="Times New Roman" w:cs="Times New Roman"/>
          <w:bCs/>
          <w:iCs/>
          <w:sz w:val="28"/>
          <w:szCs w:val="28"/>
        </w:rPr>
        <w:t>Все инвестиции можно классифицировать по следующим признакам.</w:t>
      </w:r>
    </w:p>
    <w:p w:rsidR="003A6773" w:rsidRPr="00BE5D8B" w:rsidRDefault="003A6773" w:rsidP="008C7945">
      <w:pPr>
        <w:spacing w:after="0" w:line="240" w:lineRule="auto"/>
        <w:ind w:firstLine="709"/>
        <w:jc w:val="both"/>
        <w:rPr>
          <w:rFonts w:ascii="Times New Roman" w:hAnsi="Times New Roman" w:cs="Times New Roman"/>
          <w:bCs/>
          <w:sz w:val="28"/>
          <w:szCs w:val="28"/>
        </w:rPr>
      </w:pPr>
      <w:r w:rsidRPr="00BE5D8B">
        <w:rPr>
          <w:rFonts w:ascii="Times New Roman" w:hAnsi="Times New Roman" w:cs="Times New Roman"/>
          <w:b/>
          <w:bCs/>
          <w:i/>
          <w:iCs/>
          <w:sz w:val="28"/>
          <w:szCs w:val="28"/>
        </w:rPr>
        <w:t>В зависимости от объекта вложения капитала</w:t>
      </w:r>
      <w:r w:rsidRPr="00BE5D8B">
        <w:rPr>
          <w:rFonts w:ascii="Times New Roman" w:hAnsi="Times New Roman" w:cs="Times New Roman"/>
          <w:bCs/>
          <w:iCs/>
          <w:sz w:val="28"/>
          <w:szCs w:val="28"/>
        </w:rPr>
        <w:t xml:space="preserve"> </w:t>
      </w:r>
      <w:r w:rsidRPr="00BE5D8B">
        <w:rPr>
          <w:rFonts w:ascii="Times New Roman" w:hAnsi="Times New Roman" w:cs="Times New Roman"/>
          <w:sz w:val="28"/>
          <w:szCs w:val="28"/>
        </w:rPr>
        <w:t>выде</w:t>
      </w:r>
      <w:r w:rsidRPr="00BE5D8B">
        <w:rPr>
          <w:rFonts w:ascii="Times New Roman" w:hAnsi="Times New Roman" w:cs="Times New Roman"/>
          <w:bCs/>
          <w:sz w:val="28"/>
          <w:szCs w:val="28"/>
        </w:rPr>
        <w:t xml:space="preserve">ляют реальные и финансовые </w:t>
      </w:r>
      <w:r w:rsidRPr="00BE5D8B">
        <w:rPr>
          <w:rFonts w:ascii="Times New Roman" w:hAnsi="Times New Roman" w:cs="Times New Roman"/>
          <w:sz w:val="28"/>
          <w:szCs w:val="28"/>
        </w:rPr>
        <w:t xml:space="preserve">инвестиции. </w:t>
      </w:r>
      <w:r w:rsidRPr="00BE5D8B">
        <w:rPr>
          <w:rFonts w:ascii="Times New Roman" w:hAnsi="Times New Roman" w:cs="Times New Roman"/>
          <w:bCs/>
          <w:sz w:val="28"/>
          <w:szCs w:val="28"/>
        </w:rPr>
        <w:t xml:space="preserve">Под </w:t>
      </w:r>
      <w:r w:rsidRPr="00BE5D8B">
        <w:rPr>
          <w:rFonts w:ascii="Times New Roman" w:hAnsi="Times New Roman" w:cs="Times New Roman"/>
          <w:i/>
          <w:iCs/>
          <w:sz w:val="28"/>
          <w:szCs w:val="28"/>
        </w:rPr>
        <w:t>реальными инвестициями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понимают вложе</w:t>
      </w:r>
      <w:r w:rsidR="00863589">
        <w:rPr>
          <w:rFonts w:ascii="Times New Roman" w:hAnsi="Times New Roman" w:cs="Times New Roman"/>
          <w:sz w:val="28"/>
          <w:szCs w:val="28"/>
        </w:rPr>
        <w:t>-</w:t>
      </w:r>
      <w:r w:rsidRPr="00BE5D8B">
        <w:rPr>
          <w:rFonts w:ascii="Times New Roman" w:hAnsi="Times New Roman" w:cs="Times New Roman"/>
          <w:sz w:val="28"/>
          <w:szCs w:val="28"/>
        </w:rPr>
        <w:lastRenderedPageBreak/>
        <w:t xml:space="preserve">ние </w:t>
      </w:r>
      <w:r w:rsidRPr="00BE5D8B">
        <w:rPr>
          <w:rFonts w:ascii="Times New Roman" w:hAnsi="Times New Roman" w:cs="Times New Roman"/>
          <w:bCs/>
          <w:sz w:val="28"/>
          <w:szCs w:val="28"/>
        </w:rPr>
        <w:t xml:space="preserve">капитала в создание активов, связанных </w:t>
      </w:r>
      <w:r w:rsidRPr="00BE5D8B">
        <w:rPr>
          <w:rFonts w:ascii="Times New Roman" w:hAnsi="Times New Roman" w:cs="Times New Roman"/>
          <w:sz w:val="28"/>
          <w:szCs w:val="28"/>
        </w:rPr>
        <w:t xml:space="preserve">с </w:t>
      </w:r>
      <w:r w:rsidRPr="00BE5D8B">
        <w:rPr>
          <w:rFonts w:ascii="Times New Roman" w:hAnsi="Times New Roman" w:cs="Times New Roman"/>
          <w:bCs/>
          <w:sz w:val="28"/>
          <w:szCs w:val="28"/>
        </w:rPr>
        <w:t>осуществлением операционной деятельности и с решением</w:t>
      </w:r>
      <w:r w:rsidRPr="00BE5D8B">
        <w:rPr>
          <w:rFonts w:ascii="Times New Roman" w:hAnsi="Times New Roman" w:cs="Times New Roman"/>
          <w:sz w:val="28"/>
          <w:szCs w:val="28"/>
        </w:rPr>
        <w:t xml:space="preserve"> социально-экономических задач</w:t>
      </w:r>
      <w:r w:rsidRPr="00BE5D8B">
        <w:rPr>
          <w:rFonts w:ascii="Times New Roman" w:hAnsi="Times New Roman" w:cs="Times New Roman"/>
          <w:bCs/>
          <w:sz w:val="28"/>
          <w:szCs w:val="28"/>
        </w:rPr>
        <w:t xml:space="preserve"> </w:t>
      </w:r>
      <w:r w:rsidRPr="00BE5D8B">
        <w:rPr>
          <w:rFonts w:ascii="Times New Roman" w:hAnsi="Times New Roman" w:cs="Times New Roman"/>
          <w:sz w:val="28"/>
          <w:szCs w:val="28"/>
        </w:rPr>
        <w:t xml:space="preserve">хозяйствующего субъекта. Предприятие-инвестор, </w:t>
      </w:r>
      <w:r w:rsidRPr="00BE5D8B">
        <w:rPr>
          <w:rFonts w:ascii="Times New Roman" w:hAnsi="Times New Roman" w:cs="Times New Roman"/>
          <w:bCs/>
          <w:sz w:val="28"/>
          <w:szCs w:val="28"/>
        </w:rPr>
        <w:t xml:space="preserve">осуществляя реальные инвестиции, </w:t>
      </w:r>
      <w:r w:rsidRPr="00BE5D8B">
        <w:rPr>
          <w:rFonts w:ascii="Times New Roman" w:hAnsi="Times New Roman" w:cs="Times New Roman"/>
          <w:sz w:val="28"/>
          <w:szCs w:val="28"/>
        </w:rPr>
        <w:t>увели</w:t>
      </w:r>
      <w:r w:rsidR="00863589">
        <w:rPr>
          <w:rFonts w:ascii="Times New Roman" w:hAnsi="Times New Roman" w:cs="Times New Roman"/>
          <w:sz w:val="28"/>
          <w:szCs w:val="28"/>
        </w:rPr>
        <w:t>-</w:t>
      </w:r>
      <w:r w:rsidRPr="00BE5D8B">
        <w:rPr>
          <w:rFonts w:ascii="Times New Roman" w:hAnsi="Times New Roman" w:cs="Times New Roman"/>
          <w:sz w:val="28"/>
          <w:szCs w:val="28"/>
        </w:rPr>
        <w:t xml:space="preserve">чивает свой производственный </w:t>
      </w:r>
      <w:r w:rsidRPr="00BE5D8B">
        <w:rPr>
          <w:rFonts w:ascii="Times New Roman" w:hAnsi="Times New Roman" w:cs="Times New Roman"/>
          <w:bCs/>
          <w:sz w:val="28"/>
          <w:szCs w:val="28"/>
        </w:rPr>
        <w:t xml:space="preserve">потенциал – основные производственные фонды </w:t>
      </w:r>
      <w:r w:rsidRPr="00BE5D8B">
        <w:rPr>
          <w:rFonts w:ascii="Times New Roman" w:hAnsi="Times New Roman" w:cs="Times New Roman"/>
          <w:sz w:val="28"/>
          <w:szCs w:val="28"/>
        </w:rPr>
        <w:t xml:space="preserve">и необходимые </w:t>
      </w:r>
      <w:r w:rsidRPr="00BE5D8B">
        <w:rPr>
          <w:rFonts w:ascii="Times New Roman" w:hAnsi="Times New Roman" w:cs="Times New Roman"/>
          <w:bCs/>
          <w:sz w:val="28"/>
          <w:szCs w:val="28"/>
        </w:rPr>
        <w:t xml:space="preserve">для </w:t>
      </w:r>
      <w:r w:rsidRPr="00BE5D8B">
        <w:rPr>
          <w:rFonts w:ascii="Times New Roman" w:hAnsi="Times New Roman" w:cs="Times New Roman"/>
          <w:sz w:val="28"/>
          <w:szCs w:val="28"/>
        </w:rPr>
        <w:t xml:space="preserve">их функционирования </w:t>
      </w:r>
      <w:r w:rsidRPr="00BE5D8B">
        <w:rPr>
          <w:rFonts w:ascii="Times New Roman" w:hAnsi="Times New Roman" w:cs="Times New Roman"/>
          <w:bCs/>
          <w:sz w:val="28"/>
          <w:szCs w:val="28"/>
        </w:rPr>
        <w:t>оборотные средства.</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К реальным инвестициям относятся вложения:</w:t>
      </w:r>
    </w:p>
    <w:p w:rsidR="003A6773" w:rsidRPr="00BE5D8B" w:rsidRDefault="003A6773" w:rsidP="004465C6">
      <w:pPr>
        <w:widowControl w:val="0"/>
        <w:numPr>
          <w:ilvl w:val="0"/>
          <w:numId w:val="62"/>
        </w:numPr>
        <w:tabs>
          <w:tab w:val="clear" w:pos="127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основной капитал;</w:t>
      </w:r>
    </w:p>
    <w:p w:rsidR="003A6773" w:rsidRPr="00BE5D8B" w:rsidRDefault="003A6773" w:rsidP="004465C6">
      <w:pPr>
        <w:widowControl w:val="0"/>
        <w:numPr>
          <w:ilvl w:val="0"/>
          <w:numId w:val="62"/>
        </w:numPr>
        <w:tabs>
          <w:tab w:val="clear" w:pos="127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материально-производственные запасы;</w:t>
      </w:r>
    </w:p>
    <w:p w:rsidR="003A6773" w:rsidRPr="00BE5D8B" w:rsidRDefault="003A6773" w:rsidP="004465C6">
      <w:pPr>
        <w:widowControl w:val="0"/>
        <w:numPr>
          <w:ilvl w:val="0"/>
          <w:numId w:val="62"/>
        </w:numPr>
        <w:tabs>
          <w:tab w:val="clear" w:pos="127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нематериальные активы.</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В свою очередь, вложения в </w:t>
      </w:r>
      <w:r w:rsidRPr="00BE5D8B">
        <w:rPr>
          <w:rFonts w:ascii="Times New Roman" w:hAnsi="Times New Roman" w:cs="Times New Roman"/>
          <w:i/>
          <w:sz w:val="28"/>
          <w:szCs w:val="28"/>
        </w:rPr>
        <w:t>основной капитал</w:t>
      </w:r>
      <w:r w:rsidRPr="00BE5D8B">
        <w:rPr>
          <w:rFonts w:ascii="Times New Roman" w:hAnsi="Times New Roman" w:cs="Times New Roman"/>
          <w:sz w:val="28"/>
          <w:szCs w:val="28"/>
        </w:rPr>
        <w:t xml:space="preserve"> включают в себя инвес</w:t>
      </w:r>
      <w:r w:rsidR="00863589">
        <w:rPr>
          <w:rFonts w:ascii="Times New Roman" w:hAnsi="Times New Roman" w:cs="Times New Roman"/>
          <w:sz w:val="28"/>
          <w:szCs w:val="28"/>
        </w:rPr>
        <w:t>-</w:t>
      </w:r>
      <w:r w:rsidRPr="00BE5D8B">
        <w:rPr>
          <w:rFonts w:ascii="Times New Roman" w:hAnsi="Times New Roman" w:cs="Times New Roman"/>
          <w:sz w:val="28"/>
          <w:szCs w:val="28"/>
        </w:rPr>
        <w:t xml:space="preserve">тиции в недвижимость и </w:t>
      </w:r>
      <w:r w:rsidRPr="00BE5D8B">
        <w:rPr>
          <w:rFonts w:ascii="Times New Roman" w:hAnsi="Times New Roman" w:cs="Times New Roman"/>
          <w:i/>
          <w:sz w:val="28"/>
          <w:szCs w:val="28"/>
        </w:rPr>
        <w:t>капитальные вложения</w:t>
      </w:r>
      <w:r w:rsidRPr="00BE5D8B">
        <w:rPr>
          <w:rFonts w:ascii="Times New Roman" w:hAnsi="Times New Roman" w:cs="Times New Roman"/>
          <w:sz w:val="28"/>
          <w:szCs w:val="28"/>
        </w:rPr>
        <w:t>, которые осуществляются в форме вложения финансовых и материально-технических ресурсов в созда</w:t>
      </w:r>
      <w:r w:rsidR="005D643B">
        <w:rPr>
          <w:rFonts w:ascii="Times New Roman" w:hAnsi="Times New Roman" w:cs="Times New Roman"/>
          <w:sz w:val="28"/>
          <w:szCs w:val="28"/>
        </w:rPr>
        <w:t>-</w:t>
      </w:r>
      <w:r w:rsidRPr="00BE5D8B">
        <w:rPr>
          <w:rFonts w:ascii="Times New Roman" w:hAnsi="Times New Roman" w:cs="Times New Roman"/>
          <w:sz w:val="28"/>
          <w:szCs w:val="28"/>
        </w:rPr>
        <w:t>ние и воспроизводство основных фондов путем нового строительства, расши</w:t>
      </w:r>
      <w:r w:rsidR="005D643B">
        <w:rPr>
          <w:rFonts w:ascii="Times New Roman" w:hAnsi="Times New Roman" w:cs="Times New Roman"/>
          <w:sz w:val="28"/>
          <w:szCs w:val="28"/>
        </w:rPr>
        <w:t>-</w:t>
      </w:r>
      <w:r w:rsidRPr="00BE5D8B">
        <w:rPr>
          <w:rFonts w:ascii="Times New Roman" w:hAnsi="Times New Roman" w:cs="Times New Roman"/>
          <w:sz w:val="28"/>
          <w:szCs w:val="28"/>
        </w:rPr>
        <w:t>рения, реконструкции, технического перевооружения, а также поддержания</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мощностей действующего производства. Под </w:t>
      </w:r>
      <w:r w:rsidRPr="00BE5D8B">
        <w:rPr>
          <w:rFonts w:ascii="Times New Roman" w:hAnsi="Times New Roman" w:cs="Times New Roman"/>
          <w:i/>
          <w:sz w:val="28"/>
          <w:szCs w:val="28"/>
        </w:rPr>
        <w:t>недвижимостью</w:t>
      </w:r>
      <w:r w:rsidRPr="00BE5D8B">
        <w:rPr>
          <w:rFonts w:ascii="Times New Roman" w:hAnsi="Times New Roman" w:cs="Times New Roman"/>
          <w:sz w:val="28"/>
          <w:szCs w:val="28"/>
        </w:rPr>
        <w:t xml:space="preserve"> подразумева</w:t>
      </w:r>
      <w:r w:rsidR="005D643B">
        <w:rPr>
          <w:rFonts w:ascii="Times New Roman" w:hAnsi="Times New Roman" w:cs="Times New Roman"/>
          <w:sz w:val="28"/>
          <w:szCs w:val="28"/>
        </w:rPr>
        <w:t>-</w:t>
      </w:r>
      <w:r w:rsidRPr="00BE5D8B">
        <w:rPr>
          <w:rFonts w:ascii="Times New Roman" w:hAnsi="Times New Roman" w:cs="Times New Roman"/>
          <w:sz w:val="28"/>
          <w:szCs w:val="28"/>
        </w:rPr>
        <w:t>ется земля, а также все, что находится над и под поверхностью земли, вклю</w:t>
      </w:r>
      <w:r w:rsidR="005D643B">
        <w:rPr>
          <w:rFonts w:ascii="Times New Roman" w:hAnsi="Times New Roman" w:cs="Times New Roman"/>
          <w:sz w:val="28"/>
          <w:szCs w:val="28"/>
        </w:rPr>
        <w:t>-</w:t>
      </w:r>
      <w:r w:rsidRPr="00BE5D8B">
        <w:rPr>
          <w:rFonts w:ascii="Times New Roman" w:hAnsi="Times New Roman" w:cs="Times New Roman"/>
          <w:sz w:val="28"/>
          <w:szCs w:val="28"/>
        </w:rPr>
        <w:t>чая объекты, присоединенные к ней, независимо от того, имеют ли они при</w:t>
      </w:r>
      <w:r w:rsidR="005D643B">
        <w:rPr>
          <w:rFonts w:ascii="Times New Roman" w:hAnsi="Times New Roman" w:cs="Times New Roman"/>
          <w:sz w:val="28"/>
          <w:szCs w:val="28"/>
        </w:rPr>
        <w:t>-</w:t>
      </w:r>
      <w:r w:rsidRPr="00BE5D8B">
        <w:rPr>
          <w:rFonts w:ascii="Times New Roman" w:hAnsi="Times New Roman" w:cs="Times New Roman"/>
          <w:sz w:val="28"/>
          <w:szCs w:val="28"/>
        </w:rPr>
        <w:t>родное происхождение или созданы руками человека.</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Под влиянием научно-технического прогресса в формировании матери-ально-технической базы производства повышается роль научных исследова</w:t>
      </w:r>
      <w:r w:rsidR="005D643B">
        <w:rPr>
          <w:rFonts w:ascii="Times New Roman" w:hAnsi="Times New Roman" w:cs="Times New Roman"/>
          <w:sz w:val="28"/>
          <w:szCs w:val="28"/>
        </w:rPr>
        <w:t>-</w:t>
      </w:r>
      <w:r w:rsidRPr="00BE5D8B">
        <w:rPr>
          <w:rFonts w:ascii="Times New Roman" w:hAnsi="Times New Roman" w:cs="Times New Roman"/>
          <w:sz w:val="28"/>
          <w:szCs w:val="28"/>
        </w:rPr>
        <w:t>ний, квалификации, знаний и опыта работников. Поэтому в современных ус</w:t>
      </w:r>
      <w:r w:rsidR="005D643B">
        <w:rPr>
          <w:rFonts w:ascii="Times New Roman" w:hAnsi="Times New Roman" w:cs="Times New Roman"/>
          <w:sz w:val="28"/>
          <w:szCs w:val="28"/>
        </w:rPr>
        <w:t>-</w:t>
      </w:r>
      <w:r w:rsidRPr="00BE5D8B">
        <w:rPr>
          <w:rFonts w:ascii="Times New Roman" w:hAnsi="Times New Roman" w:cs="Times New Roman"/>
          <w:sz w:val="28"/>
          <w:szCs w:val="28"/>
        </w:rPr>
        <w:t>ловиях затраты на науку, образование, подготовку и переподготовку кадров по сути являются производительными и в ряде случаев также включаются в понятие реальных инвестиций.</w:t>
      </w:r>
    </w:p>
    <w:p w:rsidR="003A6773" w:rsidRPr="00BE5D8B" w:rsidRDefault="003A6773" w:rsidP="008C7945">
      <w:pPr>
        <w:spacing w:after="0" w:line="240" w:lineRule="auto"/>
        <w:ind w:firstLine="709"/>
        <w:jc w:val="both"/>
        <w:rPr>
          <w:rFonts w:ascii="Times New Roman" w:hAnsi="Times New Roman" w:cs="Times New Roman"/>
          <w:spacing w:val="-4"/>
          <w:sz w:val="28"/>
          <w:szCs w:val="28"/>
        </w:rPr>
      </w:pPr>
      <w:r w:rsidRPr="00BE5D8B">
        <w:rPr>
          <w:rFonts w:ascii="Times New Roman" w:hAnsi="Times New Roman" w:cs="Times New Roman"/>
          <w:spacing w:val="-4"/>
          <w:sz w:val="28"/>
          <w:szCs w:val="28"/>
        </w:rPr>
        <w:t xml:space="preserve">К вложениям в </w:t>
      </w:r>
      <w:r w:rsidRPr="00BE5D8B">
        <w:rPr>
          <w:rFonts w:ascii="Times New Roman" w:hAnsi="Times New Roman" w:cs="Times New Roman"/>
          <w:i/>
          <w:spacing w:val="-4"/>
          <w:sz w:val="28"/>
          <w:szCs w:val="28"/>
        </w:rPr>
        <w:t>нематериальные активы</w:t>
      </w:r>
      <w:r w:rsidRPr="00BE5D8B">
        <w:rPr>
          <w:rFonts w:ascii="Times New Roman" w:hAnsi="Times New Roman" w:cs="Times New Roman"/>
          <w:spacing w:val="-4"/>
          <w:sz w:val="28"/>
          <w:szCs w:val="28"/>
        </w:rPr>
        <w:t xml:space="preserve"> относятся права пользования земельными участками, природными ресурсами, патенты, лицензии, ноу-хау, программные продукты, монопольные права, привилегии (включая лицензии на определенные виды деятельности), организационные расходы, торговые марки, товарные знаки, затраты на научно-исследовательские работы и опытно-конструкторские разработки, на проектно-изыскательские работы и т.п.</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i/>
          <w:sz w:val="28"/>
          <w:szCs w:val="28"/>
        </w:rPr>
        <w:t xml:space="preserve">В классической модели рыночного хозяйства подавляющую долю реаль-ных инвестиций составляют </w:t>
      </w:r>
      <w:r w:rsidRPr="00BE5D8B">
        <w:rPr>
          <w:rFonts w:ascii="Times New Roman" w:hAnsi="Times New Roman" w:cs="Times New Roman"/>
          <w:b/>
          <w:i/>
          <w:sz w:val="28"/>
          <w:szCs w:val="28"/>
        </w:rPr>
        <w:t>частные</w:t>
      </w:r>
      <w:r w:rsidRPr="00BE5D8B">
        <w:rPr>
          <w:rFonts w:ascii="Times New Roman" w:hAnsi="Times New Roman" w:cs="Times New Roman"/>
          <w:i/>
          <w:sz w:val="28"/>
          <w:szCs w:val="28"/>
        </w:rPr>
        <w:t xml:space="preserve"> инвестиции. </w:t>
      </w:r>
      <w:r w:rsidRPr="00BE5D8B">
        <w:rPr>
          <w:rFonts w:ascii="Times New Roman" w:hAnsi="Times New Roman" w:cs="Times New Roman"/>
          <w:b/>
          <w:i/>
          <w:sz w:val="28"/>
          <w:szCs w:val="28"/>
        </w:rPr>
        <w:t>Государство</w:t>
      </w:r>
      <w:r w:rsidRPr="00BE5D8B">
        <w:rPr>
          <w:rFonts w:ascii="Times New Roman" w:hAnsi="Times New Roman" w:cs="Times New Roman"/>
          <w:b/>
          <w:sz w:val="28"/>
          <w:szCs w:val="28"/>
        </w:rPr>
        <w:t xml:space="preserve"> </w:t>
      </w:r>
      <w:r w:rsidRPr="00BE5D8B">
        <w:rPr>
          <w:rFonts w:ascii="Times New Roman" w:hAnsi="Times New Roman" w:cs="Times New Roman"/>
          <w:sz w:val="28"/>
          <w:szCs w:val="28"/>
        </w:rPr>
        <w:t>также при</w:t>
      </w:r>
      <w:r w:rsidR="005D643B">
        <w:rPr>
          <w:rFonts w:ascii="Times New Roman" w:hAnsi="Times New Roman" w:cs="Times New Roman"/>
          <w:sz w:val="28"/>
          <w:szCs w:val="28"/>
        </w:rPr>
        <w:t>-</w:t>
      </w:r>
      <w:r w:rsidRPr="00BE5D8B">
        <w:rPr>
          <w:rFonts w:ascii="Times New Roman" w:hAnsi="Times New Roman" w:cs="Times New Roman"/>
          <w:sz w:val="28"/>
          <w:szCs w:val="28"/>
        </w:rPr>
        <w:t xml:space="preserve">нимает участие в инвестиционном процессе: </w:t>
      </w:r>
      <w:r w:rsidRPr="00BE5D8B">
        <w:rPr>
          <w:rFonts w:ascii="Times New Roman" w:hAnsi="Times New Roman" w:cs="Times New Roman"/>
          <w:i/>
          <w:sz w:val="28"/>
          <w:szCs w:val="28"/>
        </w:rPr>
        <w:t>прямое</w:t>
      </w:r>
      <w:r w:rsidRPr="00BE5D8B">
        <w:rPr>
          <w:rFonts w:ascii="Times New Roman" w:hAnsi="Times New Roman" w:cs="Times New Roman"/>
          <w:sz w:val="28"/>
          <w:szCs w:val="28"/>
        </w:rPr>
        <w:t xml:space="preserve"> – путем вложения капи</w:t>
      </w:r>
      <w:r w:rsidR="005D643B">
        <w:rPr>
          <w:rFonts w:ascii="Times New Roman" w:hAnsi="Times New Roman" w:cs="Times New Roman"/>
          <w:sz w:val="28"/>
          <w:szCs w:val="28"/>
        </w:rPr>
        <w:t>-</w:t>
      </w:r>
      <w:r w:rsidRPr="00BE5D8B">
        <w:rPr>
          <w:rFonts w:ascii="Times New Roman" w:hAnsi="Times New Roman" w:cs="Times New Roman"/>
          <w:sz w:val="28"/>
          <w:szCs w:val="28"/>
        </w:rPr>
        <w:t xml:space="preserve">тала в государственный сектор, и </w:t>
      </w:r>
      <w:r w:rsidRPr="00BE5D8B">
        <w:rPr>
          <w:rFonts w:ascii="Times New Roman" w:hAnsi="Times New Roman" w:cs="Times New Roman"/>
          <w:i/>
          <w:sz w:val="28"/>
          <w:szCs w:val="28"/>
        </w:rPr>
        <w:t>косвенное</w:t>
      </w:r>
      <w:r w:rsidRPr="00BE5D8B">
        <w:rPr>
          <w:rFonts w:ascii="Times New Roman" w:hAnsi="Times New Roman" w:cs="Times New Roman"/>
          <w:sz w:val="28"/>
          <w:szCs w:val="28"/>
        </w:rPr>
        <w:t xml:space="preserve"> – предоставляя кредиты, субси</w:t>
      </w:r>
      <w:r w:rsidR="005D643B">
        <w:rPr>
          <w:rFonts w:ascii="Times New Roman" w:hAnsi="Times New Roman" w:cs="Times New Roman"/>
          <w:sz w:val="28"/>
          <w:szCs w:val="28"/>
        </w:rPr>
        <w:t>-</w:t>
      </w:r>
      <w:r w:rsidRPr="00BE5D8B">
        <w:rPr>
          <w:rFonts w:ascii="Times New Roman" w:hAnsi="Times New Roman" w:cs="Times New Roman"/>
          <w:sz w:val="28"/>
          <w:szCs w:val="28"/>
        </w:rPr>
        <w:t>дии, осуществляя политику экономического регулирования. Основная часть государственных инвестиций направляется в отрасли инфраструктуры, раз</w:t>
      </w:r>
      <w:r w:rsidR="005D643B">
        <w:rPr>
          <w:rFonts w:ascii="Times New Roman" w:hAnsi="Times New Roman" w:cs="Times New Roman"/>
          <w:sz w:val="28"/>
          <w:szCs w:val="28"/>
        </w:rPr>
        <w:t>-</w:t>
      </w:r>
      <w:r w:rsidRPr="00BE5D8B">
        <w:rPr>
          <w:rFonts w:ascii="Times New Roman" w:hAnsi="Times New Roman" w:cs="Times New Roman"/>
          <w:sz w:val="28"/>
          <w:szCs w:val="28"/>
        </w:rPr>
        <w:t>витие которых необходимо для нормального хода общественного воспроиз</w:t>
      </w:r>
      <w:r w:rsidR="005D643B">
        <w:rPr>
          <w:rFonts w:ascii="Times New Roman" w:hAnsi="Times New Roman" w:cs="Times New Roman"/>
          <w:sz w:val="28"/>
          <w:szCs w:val="28"/>
        </w:rPr>
        <w:t>-</w:t>
      </w:r>
      <w:r w:rsidRPr="00BE5D8B">
        <w:rPr>
          <w:rFonts w:ascii="Times New Roman" w:hAnsi="Times New Roman" w:cs="Times New Roman"/>
          <w:sz w:val="28"/>
          <w:szCs w:val="28"/>
        </w:rPr>
        <w:t>водства (наука, образование, здравоохранение, охрана окружающей среды, энергетика, система транспорта и связи и т.п.).</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В статистическом учете и экономическом анализе реальные инвести</w:t>
      </w:r>
      <w:r w:rsidR="006A3A2D">
        <w:rPr>
          <w:rFonts w:ascii="Times New Roman" w:hAnsi="Times New Roman" w:cs="Times New Roman"/>
          <w:sz w:val="28"/>
          <w:szCs w:val="28"/>
        </w:rPr>
        <w:t>-</w:t>
      </w:r>
      <w:r w:rsidRPr="00BE5D8B">
        <w:rPr>
          <w:rFonts w:ascii="Times New Roman" w:hAnsi="Times New Roman" w:cs="Times New Roman"/>
          <w:sz w:val="28"/>
          <w:szCs w:val="28"/>
        </w:rPr>
        <w:t xml:space="preserve">ции называют еще и капиталообразующими. </w:t>
      </w:r>
      <w:r w:rsidRPr="00BE5D8B">
        <w:rPr>
          <w:rFonts w:ascii="Times New Roman" w:hAnsi="Times New Roman" w:cs="Times New Roman"/>
          <w:i/>
          <w:sz w:val="28"/>
          <w:szCs w:val="28"/>
        </w:rPr>
        <w:t>Капиталообразующие инвести</w:t>
      </w:r>
      <w:r w:rsidR="006A3A2D">
        <w:rPr>
          <w:rFonts w:ascii="Times New Roman" w:hAnsi="Times New Roman" w:cs="Times New Roman"/>
          <w:i/>
          <w:sz w:val="28"/>
          <w:szCs w:val="28"/>
        </w:rPr>
        <w:t>-</w:t>
      </w:r>
      <w:r w:rsidRPr="00BE5D8B">
        <w:rPr>
          <w:rFonts w:ascii="Times New Roman" w:hAnsi="Times New Roman" w:cs="Times New Roman"/>
          <w:i/>
          <w:sz w:val="28"/>
          <w:szCs w:val="28"/>
        </w:rPr>
        <w:t>ции</w:t>
      </w:r>
      <w:r w:rsidRPr="00BE5D8B">
        <w:rPr>
          <w:rFonts w:ascii="Times New Roman" w:hAnsi="Times New Roman" w:cs="Times New Roman"/>
          <w:sz w:val="28"/>
          <w:szCs w:val="28"/>
        </w:rPr>
        <w:t xml:space="preserve"> включают в себя следующие элементы:</w:t>
      </w:r>
    </w:p>
    <w:p w:rsidR="003A6773" w:rsidRPr="00BE5D8B" w:rsidRDefault="003A6773" w:rsidP="004465C6">
      <w:pPr>
        <w:widowControl w:val="0"/>
        <w:numPr>
          <w:ilvl w:val="0"/>
          <w:numId w:val="63"/>
        </w:numPr>
        <w:tabs>
          <w:tab w:val="clear" w:pos="325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инвестиции в основной капитал;</w:t>
      </w:r>
    </w:p>
    <w:p w:rsidR="003A6773" w:rsidRPr="00BE5D8B" w:rsidRDefault="003A6773" w:rsidP="004465C6">
      <w:pPr>
        <w:widowControl w:val="0"/>
        <w:numPr>
          <w:ilvl w:val="0"/>
          <w:numId w:val="63"/>
        </w:numPr>
        <w:tabs>
          <w:tab w:val="clear" w:pos="325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затраты на капитальный ремонт;</w:t>
      </w:r>
    </w:p>
    <w:p w:rsidR="003A6773" w:rsidRPr="00BE5D8B" w:rsidRDefault="003A6773" w:rsidP="004465C6">
      <w:pPr>
        <w:widowControl w:val="0"/>
        <w:numPr>
          <w:ilvl w:val="0"/>
          <w:numId w:val="63"/>
        </w:numPr>
        <w:tabs>
          <w:tab w:val="clear" w:pos="3256"/>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lastRenderedPageBreak/>
        <w:t>инвестиции в приобретение земельных участков и объектов приро</w:t>
      </w:r>
      <w:r w:rsidR="006A3A2D">
        <w:rPr>
          <w:rFonts w:ascii="Times New Roman" w:hAnsi="Times New Roman" w:cs="Times New Roman"/>
          <w:sz w:val="28"/>
          <w:szCs w:val="28"/>
        </w:rPr>
        <w:t>-</w:t>
      </w:r>
      <w:r w:rsidRPr="00BE5D8B">
        <w:rPr>
          <w:rFonts w:ascii="Times New Roman" w:hAnsi="Times New Roman" w:cs="Times New Roman"/>
          <w:sz w:val="28"/>
          <w:szCs w:val="28"/>
        </w:rPr>
        <w:t>допользования;</w:t>
      </w:r>
    </w:p>
    <w:p w:rsidR="003A6773" w:rsidRPr="00BE5D8B" w:rsidRDefault="003A6773" w:rsidP="004465C6">
      <w:pPr>
        <w:widowControl w:val="0"/>
        <w:numPr>
          <w:ilvl w:val="0"/>
          <w:numId w:val="63"/>
        </w:numPr>
        <w:tabs>
          <w:tab w:val="clear" w:pos="3256"/>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инвестиции в пополнение запасов материальных оборотных средств.</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Основное место в структуре капиталообразующих инвестиций занима</w:t>
      </w:r>
      <w:r w:rsidR="006A3A2D">
        <w:rPr>
          <w:rFonts w:ascii="Times New Roman" w:hAnsi="Times New Roman" w:cs="Times New Roman"/>
          <w:sz w:val="28"/>
          <w:szCs w:val="28"/>
        </w:rPr>
        <w:t>-</w:t>
      </w:r>
      <w:r w:rsidRPr="00BE5D8B">
        <w:rPr>
          <w:rFonts w:ascii="Times New Roman" w:hAnsi="Times New Roman" w:cs="Times New Roman"/>
          <w:sz w:val="28"/>
          <w:szCs w:val="28"/>
        </w:rPr>
        <w:t>ют инвестиции в основной капитал. В них входят затраты на новое строи</w:t>
      </w:r>
      <w:r w:rsidR="006A3A2D">
        <w:rPr>
          <w:rFonts w:ascii="Times New Roman" w:hAnsi="Times New Roman" w:cs="Times New Roman"/>
          <w:sz w:val="28"/>
          <w:szCs w:val="28"/>
        </w:rPr>
        <w:t>-</w:t>
      </w:r>
      <w:r w:rsidRPr="00BE5D8B">
        <w:rPr>
          <w:rFonts w:ascii="Times New Roman" w:hAnsi="Times New Roman" w:cs="Times New Roman"/>
          <w:sz w:val="28"/>
          <w:szCs w:val="28"/>
        </w:rPr>
        <w:t>тельство, расширение, реконструкцию, техническое перевооружение дейст</w:t>
      </w:r>
      <w:r w:rsidR="006A3A2D">
        <w:rPr>
          <w:rFonts w:ascii="Times New Roman" w:hAnsi="Times New Roman" w:cs="Times New Roman"/>
          <w:sz w:val="28"/>
          <w:szCs w:val="28"/>
        </w:rPr>
        <w:t>-</w:t>
      </w:r>
      <w:r w:rsidRPr="00BE5D8B">
        <w:rPr>
          <w:rFonts w:ascii="Times New Roman" w:hAnsi="Times New Roman" w:cs="Times New Roman"/>
          <w:sz w:val="28"/>
          <w:szCs w:val="28"/>
        </w:rPr>
        <w:t>вующих предприятий, жилищное и культурно-бытовое строительство.</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С реальными инвестициями в практике экономического анализа связа</w:t>
      </w:r>
      <w:r w:rsidR="006A3A2D">
        <w:rPr>
          <w:rFonts w:ascii="Times New Roman" w:hAnsi="Times New Roman" w:cs="Times New Roman"/>
          <w:sz w:val="28"/>
          <w:szCs w:val="28"/>
        </w:rPr>
        <w:t>-</w:t>
      </w:r>
      <w:r w:rsidRPr="00BE5D8B">
        <w:rPr>
          <w:rFonts w:ascii="Times New Roman" w:hAnsi="Times New Roman" w:cs="Times New Roman"/>
          <w:sz w:val="28"/>
          <w:szCs w:val="28"/>
        </w:rPr>
        <w:t>ны понятия «</w:t>
      </w:r>
      <w:r w:rsidRPr="00BE5D8B">
        <w:rPr>
          <w:rFonts w:ascii="Times New Roman" w:hAnsi="Times New Roman" w:cs="Times New Roman"/>
          <w:iCs/>
          <w:sz w:val="28"/>
          <w:szCs w:val="28"/>
        </w:rPr>
        <w:t xml:space="preserve">валовые </w:t>
      </w:r>
      <w:r w:rsidRPr="00BE5D8B">
        <w:rPr>
          <w:rFonts w:ascii="Times New Roman" w:hAnsi="Times New Roman" w:cs="Times New Roman"/>
          <w:sz w:val="28"/>
          <w:szCs w:val="28"/>
        </w:rPr>
        <w:t>инвестиции» и «чистые инвестиции».</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Валовые инвестиции</w:t>
      </w:r>
      <w:r w:rsidRPr="00BE5D8B">
        <w:rPr>
          <w:rFonts w:ascii="Times New Roman" w:hAnsi="Times New Roman" w:cs="Times New Roman"/>
          <w:iCs/>
          <w:sz w:val="28"/>
          <w:szCs w:val="28"/>
        </w:rPr>
        <w:t xml:space="preserve"> п</w:t>
      </w:r>
      <w:r w:rsidRPr="00BE5D8B">
        <w:rPr>
          <w:rFonts w:ascii="Times New Roman" w:hAnsi="Times New Roman" w:cs="Times New Roman"/>
          <w:sz w:val="28"/>
          <w:szCs w:val="28"/>
        </w:rPr>
        <w:t>редставляют собой общий объем инвестируе</w:t>
      </w:r>
      <w:r w:rsidR="006A3A2D">
        <w:rPr>
          <w:rFonts w:ascii="Times New Roman" w:hAnsi="Times New Roman" w:cs="Times New Roman"/>
          <w:sz w:val="28"/>
          <w:szCs w:val="28"/>
        </w:rPr>
        <w:t>-</w:t>
      </w:r>
      <w:r w:rsidRPr="00BE5D8B">
        <w:rPr>
          <w:rFonts w:ascii="Times New Roman" w:hAnsi="Times New Roman" w:cs="Times New Roman"/>
          <w:sz w:val="28"/>
          <w:szCs w:val="28"/>
        </w:rPr>
        <w:t>мых средств, направляемых в основной капитал и в материально-производст</w:t>
      </w:r>
      <w:r w:rsidR="006A3A2D">
        <w:rPr>
          <w:rFonts w:ascii="Times New Roman" w:hAnsi="Times New Roman" w:cs="Times New Roman"/>
          <w:sz w:val="28"/>
          <w:szCs w:val="28"/>
        </w:rPr>
        <w:t>-</w:t>
      </w:r>
      <w:r w:rsidRPr="00BE5D8B">
        <w:rPr>
          <w:rFonts w:ascii="Times New Roman" w:hAnsi="Times New Roman" w:cs="Times New Roman"/>
          <w:sz w:val="28"/>
          <w:szCs w:val="28"/>
        </w:rPr>
        <w:t>венные запасы. Они включают инвестиции расширения и обновления. Источ</w:t>
      </w:r>
      <w:r w:rsidR="006A3A2D">
        <w:rPr>
          <w:rFonts w:ascii="Times New Roman" w:hAnsi="Times New Roman" w:cs="Times New Roman"/>
          <w:sz w:val="28"/>
          <w:szCs w:val="28"/>
        </w:rPr>
        <w:t>-</w:t>
      </w:r>
      <w:r w:rsidRPr="00BE5D8B">
        <w:rPr>
          <w:rFonts w:ascii="Times New Roman" w:hAnsi="Times New Roman" w:cs="Times New Roman"/>
          <w:sz w:val="28"/>
          <w:szCs w:val="28"/>
        </w:rPr>
        <w:t xml:space="preserve">ником </w:t>
      </w:r>
      <w:r w:rsidRPr="00BE5D8B">
        <w:rPr>
          <w:rFonts w:ascii="Times New Roman" w:hAnsi="Times New Roman" w:cs="Times New Roman"/>
          <w:i/>
          <w:sz w:val="28"/>
          <w:szCs w:val="28"/>
        </w:rPr>
        <w:t>инвестиций расширения</w:t>
      </w:r>
      <w:r w:rsidRPr="00BE5D8B">
        <w:rPr>
          <w:rFonts w:ascii="Times New Roman" w:hAnsi="Times New Roman" w:cs="Times New Roman"/>
          <w:sz w:val="28"/>
          <w:szCs w:val="28"/>
        </w:rPr>
        <w:t xml:space="preserve"> является вновь созданная стоимость, фонд чистого накопления национального дохода. Предприниматели мобилизуют её за счет собственной прибыли и на рынке ссудных капиталов. Источником </w:t>
      </w:r>
      <w:r w:rsidRPr="00BE5D8B">
        <w:rPr>
          <w:rFonts w:ascii="Times New Roman" w:hAnsi="Times New Roman" w:cs="Times New Roman"/>
          <w:i/>
          <w:sz w:val="28"/>
          <w:szCs w:val="28"/>
        </w:rPr>
        <w:t xml:space="preserve">инвестиций обновления </w:t>
      </w:r>
      <w:r w:rsidRPr="00BE5D8B">
        <w:rPr>
          <w:rFonts w:ascii="Times New Roman" w:hAnsi="Times New Roman" w:cs="Times New Roman"/>
          <w:sz w:val="28"/>
          <w:szCs w:val="28"/>
        </w:rPr>
        <w:t>служат средства из фонда возмещения потребленного основного капитала, т.е., амортизационные отчисления.</w:t>
      </w:r>
    </w:p>
    <w:p w:rsidR="003A6773" w:rsidRPr="00BE5D8B" w:rsidRDefault="003A6773" w:rsidP="008C7945">
      <w:pPr>
        <w:tabs>
          <w:tab w:val="left" w:pos="5640"/>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Чистые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представляют собой сумму валовых инвестиций, уменьшенную на сумму амортизационных отчислений в определенном пери-оде. </w:t>
      </w:r>
      <w:r w:rsidRPr="00BE5D8B">
        <w:rPr>
          <w:rFonts w:ascii="Times New Roman" w:hAnsi="Times New Roman" w:cs="Times New Roman"/>
          <w:i/>
          <w:sz w:val="28"/>
          <w:szCs w:val="28"/>
        </w:rPr>
        <w:t>Динамика показателя чистых инвестиций является индикатором сос</w:t>
      </w:r>
      <w:r w:rsidR="006A3A2D">
        <w:rPr>
          <w:rFonts w:ascii="Times New Roman" w:hAnsi="Times New Roman" w:cs="Times New Roman"/>
          <w:i/>
          <w:sz w:val="28"/>
          <w:szCs w:val="28"/>
        </w:rPr>
        <w:t>-</w:t>
      </w:r>
      <w:r w:rsidRPr="00BE5D8B">
        <w:rPr>
          <w:rFonts w:ascii="Times New Roman" w:hAnsi="Times New Roman" w:cs="Times New Roman"/>
          <w:i/>
          <w:sz w:val="28"/>
          <w:szCs w:val="28"/>
        </w:rPr>
        <w:t xml:space="preserve">тояния экономики </w:t>
      </w:r>
      <w:r w:rsidRPr="00BE5D8B">
        <w:rPr>
          <w:rFonts w:ascii="Times New Roman" w:hAnsi="Times New Roman" w:cs="Times New Roman"/>
          <w:b/>
          <w:i/>
          <w:sz w:val="28"/>
          <w:szCs w:val="28"/>
        </w:rPr>
        <w:t>страны.</w:t>
      </w:r>
      <w:r w:rsidRPr="00BE5D8B">
        <w:rPr>
          <w:rFonts w:ascii="Times New Roman" w:hAnsi="Times New Roman" w:cs="Times New Roman"/>
          <w:sz w:val="28"/>
          <w:szCs w:val="28"/>
        </w:rPr>
        <w:t xml:space="preserve"> Так, если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сумма чистых инвестиций составляет отрицательную величину, т.е. объем валовых инвестиций меньше суммы амортизационных отчислений, это означает снижение производственного по</w:t>
      </w:r>
      <w:r w:rsidR="006A3A2D">
        <w:rPr>
          <w:rFonts w:ascii="Times New Roman" w:hAnsi="Times New Roman" w:cs="Times New Roman"/>
          <w:sz w:val="28"/>
          <w:szCs w:val="28"/>
        </w:rPr>
        <w:t>-</w:t>
      </w:r>
      <w:r w:rsidRPr="00BE5D8B">
        <w:rPr>
          <w:rFonts w:ascii="Times New Roman" w:hAnsi="Times New Roman" w:cs="Times New Roman"/>
          <w:sz w:val="28"/>
          <w:szCs w:val="28"/>
        </w:rPr>
        <w:t>тенциала и свидетельствует о том, что государство «проедает» свой капитал. Если сумма чистых инвестиций равна нулю, это означает отсутствие эконо</w:t>
      </w:r>
      <w:r w:rsidR="006A3A2D">
        <w:rPr>
          <w:rFonts w:ascii="Times New Roman" w:hAnsi="Times New Roman" w:cs="Times New Roman"/>
          <w:sz w:val="28"/>
          <w:szCs w:val="28"/>
        </w:rPr>
        <w:t>-</w:t>
      </w:r>
      <w:r w:rsidRPr="00BE5D8B">
        <w:rPr>
          <w:rFonts w:ascii="Times New Roman" w:hAnsi="Times New Roman" w:cs="Times New Roman"/>
          <w:sz w:val="28"/>
          <w:szCs w:val="28"/>
        </w:rPr>
        <w:t>мического роста, производственный потенциал остается неизменным. Такая ситуация свидетельствует о застое, экономика топчется на</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месте. Если сумма чистых инвестиций составляет положительную величину, то экономика нахо</w:t>
      </w:r>
      <w:r w:rsidR="006A3A2D">
        <w:rPr>
          <w:rFonts w:ascii="Times New Roman" w:hAnsi="Times New Roman" w:cs="Times New Roman"/>
          <w:sz w:val="28"/>
          <w:szCs w:val="28"/>
        </w:rPr>
        <w:t>-</w:t>
      </w:r>
      <w:r w:rsidRPr="00BE5D8B">
        <w:rPr>
          <w:rFonts w:ascii="Times New Roman" w:hAnsi="Times New Roman" w:cs="Times New Roman"/>
          <w:sz w:val="28"/>
          <w:szCs w:val="28"/>
        </w:rPr>
        <w:t>дится в стадии развития, обеспечивается расширенное воспроизводство ос</w:t>
      </w:r>
      <w:r w:rsidR="006A3A2D">
        <w:rPr>
          <w:rFonts w:ascii="Times New Roman" w:hAnsi="Times New Roman" w:cs="Times New Roman"/>
          <w:sz w:val="28"/>
          <w:szCs w:val="28"/>
        </w:rPr>
        <w:t>-</w:t>
      </w:r>
      <w:r w:rsidRPr="00BE5D8B">
        <w:rPr>
          <w:rFonts w:ascii="Times New Roman" w:hAnsi="Times New Roman" w:cs="Times New Roman"/>
          <w:sz w:val="28"/>
          <w:szCs w:val="28"/>
        </w:rPr>
        <w:t>новных фондов, а государство имеет развивающуюся экономику.</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Под </w:t>
      </w:r>
      <w:r w:rsidRPr="00BE5D8B">
        <w:rPr>
          <w:rFonts w:ascii="Times New Roman" w:hAnsi="Times New Roman" w:cs="Times New Roman"/>
          <w:i/>
          <w:iCs/>
          <w:sz w:val="28"/>
          <w:szCs w:val="28"/>
        </w:rPr>
        <w:t xml:space="preserve">финансовыми </w:t>
      </w:r>
      <w:r w:rsidRPr="00BE5D8B">
        <w:rPr>
          <w:rFonts w:ascii="Times New Roman" w:hAnsi="Times New Roman" w:cs="Times New Roman"/>
          <w:i/>
          <w:sz w:val="28"/>
          <w:szCs w:val="28"/>
        </w:rPr>
        <w:t>инвестициями</w:t>
      </w:r>
      <w:r w:rsidRPr="00BE5D8B">
        <w:rPr>
          <w:rFonts w:ascii="Times New Roman" w:hAnsi="Times New Roman" w:cs="Times New Roman"/>
          <w:sz w:val="28"/>
          <w:szCs w:val="28"/>
        </w:rPr>
        <w:t xml:space="preserve"> понимается вложение капитала в раз-личные финансовые инструменты, прежде всего, в ценные бумаги, а также в финансовые активы других предприятий. При их осуществлении инвестор увеличивает свой финансовый капитал, получая дивиденды и другие доходы.</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Финансовые инвестиции либо имеют спекулятивный характер, либо ориентированы на долгосрочные вложения. Спекулятивные финансовые ин</w:t>
      </w:r>
      <w:r w:rsidR="00B251C7">
        <w:rPr>
          <w:rFonts w:ascii="Times New Roman" w:hAnsi="Times New Roman" w:cs="Times New Roman"/>
          <w:sz w:val="28"/>
          <w:szCs w:val="28"/>
        </w:rPr>
        <w:t>-</w:t>
      </w:r>
      <w:r w:rsidRPr="00BE5D8B">
        <w:rPr>
          <w:rFonts w:ascii="Times New Roman" w:hAnsi="Times New Roman" w:cs="Times New Roman"/>
          <w:sz w:val="28"/>
          <w:szCs w:val="28"/>
        </w:rPr>
        <w:t>вестиции имеют целью получение инвестором дохода в конкретном периоде времени. Финансовые инвестиции, ориентированные на долгосрочные вло</w:t>
      </w:r>
      <w:r w:rsidR="00B251C7">
        <w:rPr>
          <w:rFonts w:ascii="Times New Roman" w:hAnsi="Times New Roman" w:cs="Times New Roman"/>
          <w:sz w:val="28"/>
          <w:szCs w:val="28"/>
        </w:rPr>
        <w:t>-</w:t>
      </w:r>
      <w:r w:rsidRPr="00BE5D8B">
        <w:rPr>
          <w:rFonts w:ascii="Times New Roman" w:hAnsi="Times New Roman" w:cs="Times New Roman"/>
          <w:sz w:val="28"/>
          <w:szCs w:val="28"/>
        </w:rPr>
        <w:t>жения, в основном, преследуют стратегические цели инвестора и связаны с участием в управлении предприятием, в которое вкладывается капитал.</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К финансовым инвестициям относятся вложения:</w:t>
      </w:r>
    </w:p>
    <w:p w:rsidR="003A6773" w:rsidRPr="00BE5D8B" w:rsidRDefault="003A6773" w:rsidP="004465C6">
      <w:pPr>
        <w:widowControl w:val="0"/>
        <w:numPr>
          <w:ilvl w:val="0"/>
          <w:numId w:val="64"/>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акции, облигации, другие ценные бумаги, выпущенные как част-ными предприятиями, так и государством, а также местными орга-</w:t>
      </w:r>
      <w:r w:rsidRPr="00BE5D8B">
        <w:rPr>
          <w:rFonts w:ascii="Times New Roman" w:hAnsi="Times New Roman" w:cs="Times New Roman"/>
          <w:sz w:val="28"/>
          <w:szCs w:val="28"/>
        </w:rPr>
        <w:lastRenderedPageBreak/>
        <w:t>нами власти;</w:t>
      </w:r>
    </w:p>
    <w:p w:rsidR="003A6773" w:rsidRPr="00BE5D8B" w:rsidRDefault="003A6773" w:rsidP="004465C6">
      <w:pPr>
        <w:widowControl w:val="0"/>
        <w:numPr>
          <w:ilvl w:val="0"/>
          <w:numId w:val="6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иностранную валюту;</w:t>
      </w:r>
    </w:p>
    <w:p w:rsidR="003A6773" w:rsidRPr="00BE5D8B" w:rsidRDefault="003A6773" w:rsidP="004465C6">
      <w:pPr>
        <w:widowControl w:val="0"/>
        <w:numPr>
          <w:ilvl w:val="0"/>
          <w:numId w:val="6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банковские депозиты;</w:t>
      </w:r>
    </w:p>
    <w:p w:rsidR="003A6773" w:rsidRPr="00BE5D8B" w:rsidRDefault="003A6773" w:rsidP="004465C6">
      <w:pPr>
        <w:widowControl w:val="0"/>
        <w:numPr>
          <w:ilvl w:val="0"/>
          <w:numId w:val="6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объекты тезаврации.</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i/>
          <w:sz w:val="28"/>
          <w:szCs w:val="28"/>
        </w:rPr>
        <w:t xml:space="preserve">В классической модели рыночного хозяйства преобладающими в стру-ктуре финансовых инвестиций являются </w:t>
      </w:r>
      <w:r w:rsidRPr="00BE5D8B">
        <w:rPr>
          <w:rFonts w:ascii="Times New Roman" w:hAnsi="Times New Roman" w:cs="Times New Roman"/>
          <w:b/>
          <w:i/>
          <w:sz w:val="28"/>
          <w:szCs w:val="28"/>
        </w:rPr>
        <w:t>частные</w:t>
      </w:r>
      <w:r w:rsidRPr="00BE5D8B">
        <w:rPr>
          <w:rFonts w:ascii="Times New Roman" w:hAnsi="Times New Roman" w:cs="Times New Roman"/>
          <w:i/>
          <w:sz w:val="28"/>
          <w:szCs w:val="28"/>
        </w:rPr>
        <w:t xml:space="preserve"> инвестиции. </w:t>
      </w:r>
      <w:r w:rsidRPr="00BE5D8B">
        <w:rPr>
          <w:rFonts w:ascii="Times New Roman" w:hAnsi="Times New Roman" w:cs="Times New Roman"/>
          <w:b/>
          <w:i/>
          <w:sz w:val="28"/>
          <w:szCs w:val="28"/>
        </w:rPr>
        <w:t>Государст-венные</w:t>
      </w:r>
      <w:r w:rsidRPr="00BE5D8B">
        <w:rPr>
          <w:rFonts w:ascii="Times New Roman" w:hAnsi="Times New Roman" w:cs="Times New Roman"/>
          <w:sz w:val="28"/>
          <w:szCs w:val="28"/>
        </w:rPr>
        <w:t xml:space="preserve"> инвестиции являются важным инструментом </w:t>
      </w:r>
      <w:r w:rsidRPr="00BE5D8B">
        <w:rPr>
          <w:rFonts w:ascii="Times New Roman" w:hAnsi="Times New Roman" w:cs="Times New Roman"/>
          <w:i/>
          <w:sz w:val="28"/>
          <w:szCs w:val="28"/>
        </w:rPr>
        <w:t>дефицитного</w:t>
      </w:r>
      <w:r w:rsidRPr="00BE5D8B">
        <w:rPr>
          <w:rFonts w:ascii="Times New Roman" w:hAnsi="Times New Roman" w:cs="Times New Roman"/>
          <w:sz w:val="28"/>
          <w:szCs w:val="28"/>
        </w:rPr>
        <w:t xml:space="preserve"> финанси-рования (например, использование государственных займов для покрытия бюджетного дефицита).</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Инвестирование в </w:t>
      </w:r>
      <w:r w:rsidRPr="00BE5D8B">
        <w:rPr>
          <w:rFonts w:ascii="Times New Roman" w:hAnsi="Times New Roman" w:cs="Times New Roman"/>
          <w:i/>
          <w:sz w:val="28"/>
          <w:szCs w:val="28"/>
        </w:rPr>
        <w:t>ценные бумаги</w:t>
      </w:r>
      <w:r w:rsidRPr="00BE5D8B">
        <w:rPr>
          <w:rFonts w:ascii="Times New Roman" w:hAnsi="Times New Roman" w:cs="Times New Roman"/>
          <w:sz w:val="28"/>
          <w:szCs w:val="28"/>
        </w:rPr>
        <w:t xml:space="preserve"> открывает перед инвесторами наи</w:t>
      </w:r>
      <w:r w:rsidR="00B251C7">
        <w:rPr>
          <w:rFonts w:ascii="Times New Roman" w:hAnsi="Times New Roman" w:cs="Times New Roman"/>
          <w:sz w:val="28"/>
          <w:szCs w:val="28"/>
        </w:rPr>
        <w:t>-</w:t>
      </w:r>
      <w:r w:rsidRPr="00BE5D8B">
        <w:rPr>
          <w:rFonts w:ascii="Times New Roman" w:hAnsi="Times New Roman" w:cs="Times New Roman"/>
          <w:sz w:val="28"/>
          <w:szCs w:val="28"/>
        </w:rPr>
        <w:t>большие возможности и отличается максимальным разнообразием. Это каса</w:t>
      </w:r>
      <w:r w:rsidR="00B251C7">
        <w:rPr>
          <w:rFonts w:ascii="Times New Roman" w:hAnsi="Times New Roman" w:cs="Times New Roman"/>
          <w:sz w:val="28"/>
          <w:szCs w:val="28"/>
        </w:rPr>
        <w:t>-</w:t>
      </w:r>
      <w:r w:rsidRPr="00BE5D8B">
        <w:rPr>
          <w:rFonts w:ascii="Times New Roman" w:hAnsi="Times New Roman" w:cs="Times New Roman"/>
          <w:sz w:val="28"/>
          <w:szCs w:val="28"/>
        </w:rPr>
        <w:t>ется как видов сделок, возможных при операциях с ценными бумагами, так и видов самих ценных бумаг. Во всем мире этот вид инвестиций считается наи</w:t>
      </w:r>
      <w:r w:rsidR="00B251C7">
        <w:rPr>
          <w:rFonts w:ascii="Times New Roman" w:hAnsi="Times New Roman" w:cs="Times New Roman"/>
          <w:sz w:val="28"/>
          <w:szCs w:val="28"/>
        </w:rPr>
        <w:t>-</w:t>
      </w:r>
      <w:r w:rsidRPr="00BE5D8B">
        <w:rPr>
          <w:rFonts w:ascii="Times New Roman" w:hAnsi="Times New Roman" w:cs="Times New Roman"/>
          <w:sz w:val="28"/>
          <w:szCs w:val="28"/>
        </w:rPr>
        <w:t xml:space="preserve">более доступным. В свою очередь, инвестирование в ценные бумаги может быть </w:t>
      </w:r>
      <w:r w:rsidRPr="00BE5D8B">
        <w:rPr>
          <w:rFonts w:ascii="Times New Roman" w:hAnsi="Times New Roman" w:cs="Times New Roman"/>
          <w:i/>
          <w:sz w:val="28"/>
          <w:szCs w:val="28"/>
        </w:rPr>
        <w:t>индивидуальным</w:t>
      </w:r>
      <w:r w:rsidRPr="00BE5D8B">
        <w:rPr>
          <w:rFonts w:ascii="Times New Roman" w:hAnsi="Times New Roman" w:cs="Times New Roman"/>
          <w:sz w:val="28"/>
          <w:szCs w:val="28"/>
        </w:rPr>
        <w:t xml:space="preserve"> – приобретение государственных или корпоративных ценных бумаг при первичном размещении или на вторичном рынке, на бирже или на внебиржевом рынке; и </w:t>
      </w:r>
      <w:r w:rsidRPr="00BE5D8B">
        <w:rPr>
          <w:rFonts w:ascii="Times New Roman" w:hAnsi="Times New Roman" w:cs="Times New Roman"/>
          <w:i/>
          <w:sz w:val="28"/>
          <w:szCs w:val="28"/>
        </w:rPr>
        <w:t xml:space="preserve">коллективным </w:t>
      </w:r>
      <w:r w:rsidRPr="00BE5D8B">
        <w:rPr>
          <w:rFonts w:ascii="Times New Roman" w:hAnsi="Times New Roman" w:cs="Times New Roman"/>
          <w:sz w:val="28"/>
          <w:szCs w:val="28"/>
        </w:rPr>
        <w:t xml:space="preserve">– приобретение паев или акций инвестиционных компаний (фондов, см. раздел </w:t>
      </w:r>
      <w:r w:rsidR="00B251C7">
        <w:rPr>
          <w:rFonts w:ascii="Times New Roman" w:hAnsi="Times New Roman" w:cs="Times New Roman"/>
          <w:sz w:val="28"/>
          <w:szCs w:val="28"/>
        </w:rPr>
        <w:t>3</w:t>
      </w:r>
      <w:r w:rsidRPr="00BE5D8B">
        <w:rPr>
          <w:rFonts w:ascii="Times New Roman" w:hAnsi="Times New Roman" w:cs="Times New Roman"/>
          <w:sz w:val="28"/>
          <w:szCs w:val="28"/>
        </w:rPr>
        <w:t>.4).</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Инвестиции в </w:t>
      </w:r>
      <w:r w:rsidRPr="00BE5D8B">
        <w:rPr>
          <w:rFonts w:ascii="Times New Roman" w:hAnsi="Times New Roman" w:cs="Times New Roman"/>
          <w:i/>
          <w:sz w:val="28"/>
          <w:szCs w:val="28"/>
        </w:rPr>
        <w:t>иностранную валюту</w:t>
      </w:r>
      <w:r w:rsidRPr="00BE5D8B">
        <w:rPr>
          <w:rFonts w:ascii="Times New Roman" w:hAnsi="Times New Roman" w:cs="Times New Roman"/>
          <w:sz w:val="28"/>
          <w:szCs w:val="28"/>
        </w:rPr>
        <w:t xml:space="preserve"> – один из наиболее простых видов инвестирования. Он особенно популярен в условиях стабильной экономики и невысоких темпов инфляции. Основные способы вложения средств в иност-ранную валюту – это:</w:t>
      </w:r>
    </w:p>
    <w:p w:rsidR="003A6773" w:rsidRPr="00BE5D8B" w:rsidRDefault="003A6773" w:rsidP="004465C6">
      <w:pPr>
        <w:widowControl w:val="0"/>
        <w:numPr>
          <w:ilvl w:val="0"/>
          <w:numId w:val="65"/>
        </w:numPr>
        <w:tabs>
          <w:tab w:val="left" w:pos="600"/>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приобретение наличной валюты на валютной бирже (сделки спот);</w:t>
      </w:r>
    </w:p>
    <w:p w:rsidR="003A6773" w:rsidRPr="00BE5D8B" w:rsidRDefault="003A6773" w:rsidP="004465C6">
      <w:pPr>
        <w:widowControl w:val="0"/>
        <w:numPr>
          <w:ilvl w:val="0"/>
          <w:numId w:val="64"/>
        </w:numPr>
        <w:tabs>
          <w:tab w:val="left" w:pos="600"/>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заключение фьючерсного контракта на одной из валютных бирж;</w:t>
      </w:r>
    </w:p>
    <w:p w:rsidR="003A6773" w:rsidRPr="00BE5D8B" w:rsidRDefault="003A6773" w:rsidP="004465C6">
      <w:pPr>
        <w:widowControl w:val="0"/>
        <w:numPr>
          <w:ilvl w:val="0"/>
          <w:numId w:val="65"/>
        </w:numPr>
        <w:tabs>
          <w:tab w:val="left" w:pos="600"/>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открытие банковского счета в иностранной валюте;</w:t>
      </w:r>
    </w:p>
    <w:p w:rsidR="003A6773" w:rsidRPr="00BE5D8B" w:rsidRDefault="003A6773" w:rsidP="004465C6">
      <w:pPr>
        <w:widowControl w:val="0"/>
        <w:numPr>
          <w:ilvl w:val="0"/>
          <w:numId w:val="65"/>
        </w:numPr>
        <w:tabs>
          <w:tab w:val="left" w:pos="600"/>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покупка наличной иностранной валюты в банках и обменных пунк</w:t>
      </w:r>
      <w:r w:rsidR="0052576C">
        <w:rPr>
          <w:rFonts w:ascii="Times New Roman" w:hAnsi="Times New Roman" w:cs="Times New Roman"/>
          <w:sz w:val="28"/>
          <w:szCs w:val="28"/>
        </w:rPr>
        <w:t>-</w:t>
      </w:r>
      <w:r w:rsidRPr="00BE5D8B">
        <w:rPr>
          <w:rFonts w:ascii="Times New Roman" w:hAnsi="Times New Roman" w:cs="Times New Roman"/>
          <w:sz w:val="28"/>
          <w:szCs w:val="28"/>
        </w:rPr>
        <w:t>тах.</w:t>
      </w:r>
    </w:p>
    <w:p w:rsidR="003A6773" w:rsidRPr="00BE5D8B" w:rsidRDefault="003A6773" w:rsidP="008C7945">
      <w:pPr>
        <w:tabs>
          <w:tab w:val="left" w:pos="600"/>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Безусловным достоинством инвестиций в </w:t>
      </w:r>
      <w:r w:rsidRPr="00BE5D8B">
        <w:rPr>
          <w:rFonts w:ascii="Times New Roman" w:hAnsi="Times New Roman" w:cs="Times New Roman"/>
          <w:i/>
          <w:sz w:val="28"/>
          <w:szCs w:val="28"/>
        </w:rPr>
        <w:t>банковские депозиты</w:t>
      </w:r>
      <w:r w:rsidRPr="00BE5D8B">
        <w:rPr>
          <w:rFonts w:ascii="Times New Roman" w:hAnsi="Times New Roman" w:cs="Times New Roman"/>
          <w:sz w:val="28"/>
          <w:szCs w:val="28"/>
        </w:rPr>
        <w:t xml:space="preserve"> явля</w:t>
      </w:r>
      <w:r w:rsidR="0052576C">
        <w:rPr>
          <w:rFonts w:ascii="Times New Roman" w:hAnsi="Times New Roman" w:cs="Times New Roman"/>
          <w:sz w:val="28"/>
          <w:szCs w:val="28"/>
        </w:rPr>
        <w:t>-</w:t>
      </w:r>
      <w:r w:rsidRPr="00BE5D8B">
        <w:rPr>
          <w:rFonts w:ascii="Times New Roman" w:hAnsi="Times New Roman" w:cs="Times New Roman"/>
          <w:sz w:val="28"/>
          <w:szCs w:val="28"/>
        </w:rPr>
        <w:t>ется простота и доступность этой формы инвестирования, особенно для ин</w:t>
      </w:r>
      <w:r w:rsidR="0052576C">
        <w:rPr>
          <w:rFonts w:ascii="Times New Roman" w:hAnsi="Times New Roman" w:cs="Times New Roman"/>
          <w:sz w:val="28"/>
          <w:szCs w:val="28"/>
        </w:rPr>
        <w:t>-</w:t>
      </w:r>
      <w:r w:rsidRPr="00BE5D8B">
        <w:rPr>
          <w:rFonts w:ascii="Times New Roman" w:hAnsi="Times New Roman" w:cs="Times New Roman"/>
          <w:sz w:val="28"/>
          <w:szCs w:val="28"/>
        </w:rPr>
        <w:t>дивидуальных инвесторов. Долгое время в России это была практически единственная возможная форма инвестирования, которая и до сих пор для многих инвесторов остается основным способом хранения и накопления ка</w:t>
      </w:r>
      <w:r w:rsidR="0052576C">
        <w:rPr>
          <w:rFonts w:ascii="Times New Roman" w:hAnsi="Times New Roman" w:cs="Times New Roman"/>
          <w:sz w:val="28"/>
          <w:szCs w:val="28"/>
        </w:rPr>
        <w:t>-</w:t>
      </w:r>
      <w:r w:rsidRPr="00BE5D8B">
        <w:rPr>
          <w:rFonts w:ascii="Times New Roman" w:hAnsi="Times New Roman" w:cs="Times New Roman"/>
          <w:sz w:val="28"/>
          <w:szCs w:val="28"/>
        </w:rPr>
        <w:t>питалов.</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i/>
          <w:sz w:val="28"/>
          <w:szCs w:val="28"/>
        </w:rPr>
        <w:t>Тезаврационные</w:t>
      </w:r>
      <w:r w:rsidRPr="00BE5D8B">
        <w:rPr>
          <w:rFonts w:ascii="Times New Roman" w:hAnsi="Times New Roman" w:cs="Times New Roman"/>
          <w:sz w:val="28"/>
          <w:szCs w:val="28"/>
        </w:rPr>
        <w:t xml:space="preserve"> инвестиции представляют собой инвестиции, осущест-вляемые с целью накопления сокровищ, и включают в себя:</w:t>
      </w:r>
    </w:p>
    <w:p w:rsidR="003A6773" w:rsidRPr="00BE5D8B" w:rsidRDefault="003A6773" w:rsidP="004465C6">
      <w:pPr>
        <w:widowControl w:val="0"/>
        <w:numPr>
          <w:ilvl w:val="0"/>
          <w:numId w:val="66"/>
        </w:numPr>
        <w:tabs>
          <w:tab w:val="clear" w:pos="2547"/>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вложения в золото, серебро, другие драгоценные металлы, драго</w:t>
      </w:r>
      <w:r w:rsidR="0052576C">
        <w:rPr>
          <w:rFonts w:ascii="Times New Roman" w:hAnsi="Times New Roman" w:cs="Times New Roman"/>
          <w:sz w:val="28"/>
          <w:szCs w:val="28"/>
        </w:rPr>
        <w:t>-</w:t>
      </w:r>
      <w:r w:rsidRPr="00BE5D8B">
        <w:rPr>
          <w:rFonts w:ascii="Times New Roman" w:hAnsi="Times New Roman" w:cs="Times New Roman"/>
          <w:sz w:val="28"/>
          <w:szCs w:val="28"/>
        </w:rPr>
        <w:t>ценные камни и изделия из них;</w:t>
      </w:r>
    </w:p>
    <w:p w:rsidR="003A6773" w:rsidRPr="00BE5D8B" w:rsidRDefault="003A6773" w:rsidP="004465C6">
      <w:pPr>
        <w:widowControl w:val="0"/>
        <w:numPr>
          <w:ilvl w:val="0"/>
          <w:numId w:val="66"/>
        </w:numPr>
        <w:tabs>
          <w:tab w:val="clear" w:pos="2547"/>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вложения в предметы коллекционного спроса.</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Общей специфической чертой тезаврационных инвестиций является от-сутствие текущего дохода по ним. Прибыль от таких инвестиций может быть получена инвестором только за счет роста стоимости самих объектов инвес-тирования, т.е. за счет разницы между ценой покупки и продажи.</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Финансовые инвестиции, выступая относительно </w:t>
      </w:r>
      <w:r w:rsidRPr="00BE5D8B">
        <w:rPr>
          <w:rFonts w:ascii="Times New Roman" w:hAnsi="Times New Roman" w:cs="Times New Roman"/>
          <w:i/>
          <w:sz w:val="28"/>
          <w:szCs w:val="28"/>
        </w:rPr>
        <w:t>самостоятельной</w:t>
      </w:r>
      <w:r w:rsidRPr="00BE5D8B">
        <w:rPr>
          <w:rFonts w:ascii="Times New Roman" w:hAnsi="Times New Roman" w:cs="Times New Roman"/>
          <w:sz w:val="28"/>
          <w:szCs w:val="28"/>
        </w:rPr>
        <w:t xml:space="preserve"> формой инвестиций, в то же время являются еще и </w:t>
      </w:r>
      <w:r w:rsidRPr="00BE5D8B">
        <w:rPr>
          <w:rFonts w:ascii="Times New Roman" w:hAnsi="Times New Roman" w:cs="Times New Roman"/>
          <w:b/>
          <w:i/>
          <w:sz w:val="28"/>
          <w:szCs w:val="28"/>
        </w:rPr>
        <w:t xml:space="preserve">связующим звеном на </w:t>
      </w:r>
      <w:r w:rsidRPr="00BE5D8B">
        <w:rPr>
          <w:rFonts w:ascii="Times New Roman" w:hAnsi="Times New Roman" w:cs="Times New Roman"/>
          <w:b/>
          <w:i/>
          <w:sz w:val="28"/>
          <w:szCs w:val="28"/>
        </w:rPr>
        <w:lastRenderedPageBreak/>
        <w:t>пути превращения капиталов в реальные инвестиции.</w:t>
      </w:r>
      <w:r w:rsidRPr="00BE5D8B">
        <w:rPr>
          <w:rFonts w:ascii="Times New Roman" w:hAnsi="Times New Roman" w:cs="Times New Roman"/>
          <w:sz w:val="28"/>
          <w:szCs w:val="28"/>
        </w:rPr>
        <w:t xml:space="preserve"> Поскольку основ</w:t>
      </w:r>
      <w:r w:rsidR="0052576C">
        <w:rPr>
          <w:rFonts w:ascii="Times New Roman" w:hAnsi="Times New Roman" w:cs="Times New Roman"/>
          <w:sz w:val="28"/>
          <w:szCs w:val="28"/>
        </w:rPr>
        <w:t>-</w:t>
      </w:r>
      <w:r w:rsidRPr="00BE5D8B">
        <w:rPr>
          <w:rFonts w:ascii="Times New Roman" w:hAnsi="Times New Roman" w:cs="Times New Roman"/>
          <w:sz w:val="28"/>
          <w:szCs w:val="28"/>
        </w:rPr>
        <w:t>ной организационно-правовой формой предприятий становятся акционерные общества, развитие и расширение производства которых осуществляется с использованием заемных и привлеченных средств (выпуска долговых и доле</w:t>
      </w:r>
      <w:r w:rsidR="0052576C">
        <w:rPr>
          <w:rFonts w:ascii="Times New Roman" w:hAnsi="Times New Roman" w:cs="Times New Roman"/>
          <w:sz w:val="28"/>
          <w:szCs w:val="28"/>
        </w:rPr>
        <w:t>-</w:t>
      </w:r>
      <w:r w:rsidRPr="00BE5D8B">
        <w:rPr>
          <w:rFonts w:ascii="Times New Roman" w:hAnsi="Times New Roman" w:cs="Times New Roman"/>
          <w:sz w:val="28"/>
          <w:szCs w:val="28"/>
        </w:rPr>
        <w:t>вых ценных бумаг), финансовые инвестиции формируют один из каналов по</w:t>
      </w:r>
      <w:r w:rsidR="0052576C">
        <w:rPr>
          <w:rFonts w:ascii="Times New Roman" w:hAnsi="Times New Roman" w:cs="Times New Roman"/>
          <w:sz w:val="28"/>
          <w:szCs w:val="28"/>
        </w:rPr>
        <w:t>-</w:t>
      </w:r>
      <w:r w:rsidRPr="00BE5D8B">
        <w:rPr>
          <w:rFonts w:ascii="Times New Roman" w:hAnsi="Times New Roman" w:cs="Times New Roman"/>
          <w:sz w:val="28"/>
          <w:szCs w:val="28"/>
        </w:rPr>
        <w:t>ступления капиталов в реальное производство. При учреждении и органи</w:t>
      </w:r>
      <w:r w:rsidR="0052576C">
        <w:rPr>
          <w:rFonts w:ascii="Times New Roman" w:hAnsi="Times New Roman" w:cs="Times New Roman"/>
          <w:sz w:val="28"/>
          <w:szCs w:val="28"/>
        </w:rPr>
        <w:t>-</w:t>
      </w:r>
      <w:r w:rsidRPr="00BE5D8B">
        <w:rPr>
          <w:rFonts w:ascii="Times New Roman" w:hAnsi="Times New Roman" w:cs="Times New Roman"/>
          <w:sz w:val="28"/>
          <w:szCs w:val="28"/>
        </w:rPr>
        <w:t>зации акционерного общества, в случае увеличения его уставного капитала, сначала происходит выпуск новых акций, после чего следуют реальные ин</w:t>
      </w:r>
      <w:r w:rsidR="0052576C">
        <w:rPr>
          <w:rFonts w:ascii="Times New Roman" w:hAnsi="Times New Roman" w:cs="Times New Roman"/>
          <w:sz w:val="28"/>
          <w:szCs w:val="28"/>
        </w:rPr>
        <w:t>-</w:t>
      </w:r>
      <w:r w:rsidRPr="00BE5D8B">
        <w:rPr>
          <w:rFonts w:ascii="Times New Roman" w:hAnsi="Times New Roman" w:cs="Times New Roman"/>
          <w:sz w:val="28"/>
          <w:szCs w:val="28"/>
        </w:rPr>
        <w:t>вестиции. Таким образом, финансовые инвестиции играют важную роль в ин</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вестиционном процессе. </w:t>
      </w:r>
      <w:r w:rsidRPr="00BE5D8B">
        <w:rPr>
          <w:rFonts w:ascii="Times New Roman" w:hAnsi="Times New Roman" w:cs="Times New Roman"/>
          <w:i/>
          <w:sz w:val="28"/>
          <w:szCs w:val="28"/>
        </w:rPr>
        <w:t>Реальные инвестиции оказываются невозможными без финансовых инвестиций, а финансовые инвестиции получают свое логи</w:t>
      </w:r>
      <w:r w:rsidR="0052576C">
        <w:rPr>
          <w:rFonts w:ascii="Times New Roman" w:hAnsi="Times New Roman" w:cs="Times New Roman"/>
          <w:i/>
          <w:sz w:val="28"/>
          <w:szCs w:val="28"/>
        </w:rPr>
        <w:t>-</w:t>
      </w:r>
      <w:r w:rsidRPr="00BE5D8B">
        <w:rPr>
          <w:rFonts w:ascii="Times New Roman" w:hAnsi="Times New Roman" w:cs="Times New Roman"/>
          <w:i/>
          <w:sz w:val="28"/>
          <w:szCs w:val="28"/>
        </w:rPr>
        <w:t>ческое завершение в осуществлении реальных инвестиций.</w:t>
      </w:r>
    </w:p>
    <w:p w:rsidR="003A6773" w:rsidRPr="00BE5D8B" w:rsidRDefault="003A6773" w:rsidP="008C7945">
      <w:pPr>
        <w:tabs>
          <w:tab w:val="left" w:pos="6869"/>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По приобретаемому инвестором праву собственности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инвестиции подразделяются на прямые и косвенные. </w:t>
      </w:r>
      <w:r w:rsidRPr="00BE5D8B">
        <w:rPr>
          <w:rFonts w:ascii="Times New Roman" w:hAnsi="Times New Roman" w:cs="Times New Roman"/>
          <w:i/>
          <w:iCs/>
          <w:sz w:val="28"/>
          <w:szCs w:val="28"/>
        </w:rPr>
        <w:t>Прямые инвестиции</w:t>
      </w:r>
      <w:r w:rsidRPr="00BE5D8B">
        <w:rPr>
          <w:rFonts w:ascii="Times New Roman" w:hAnsi="Times New Roman" w:cs="Times New Roman"/>
          <w:iCs/>
          <w:sz w:val="28"/>
          <w:szCs w:val="28"/>
        </w:rPr>
        <w:t xml:space="preserve"> – э</w:t>
      </w:r>
      <w:r w:rsidRPr="00BE5D8B">
        <w:rPr>
          <w:rFonts w:ascii="Times New Roman" w:hAnsi="Times New Roman" w:cs="Times New Roman"/>
          <w:sz w:val="28"/>
          <w:szCs w:val="28"/>
        </w:rPr>
        <w:t xml:space="preserve">то форма вложения, которая дает инвестору непосредственное право собственности на ценные бумаги или на имущество. </w:t>
      </w:r>
      <w:r w:rsidRPr="00BE5D8B">
        <w:rPr>
          <w:rFonts w:ascii="Times New Roman" w:hAnsi="Times New Roman" w:cs="Times New Roman"/>
          <w:i/>
          <w:iCs/>
          <w:sz w:val="28"/>
          <w:szCs w:val="28"/>
        </w:rPr>
        <w:t>Косвенные инвестиции</w:t>
      </w:r>
      <w:r w:rsidRPr="00BE5D8B">
        <w:rPr>
          <w:rFonts w:ascii="Times New Roman" w:hAnsi="Times New Roman" w:cs="Times New Roman"/>
          <w:iCs/>
          <w:sz w:val="28"/>
          <w:szCs w:val="28"/>
        </w:rPr>
        <w:t xml:space="preserve"> пре</w:t>
      </w:r>
      <w:r w:rsidRPr="00BE5D8B">
        <w:rPr>
          <w:rFonts w:ascii="Times New Roman" w:hAnsi="Times New Roman" w:cs="Times New Roman"/>
          <w:sz w:val="28"/>
          <w:szCs w:val="28"/>
        </w:rPr>
        <w:t>дставляют со</w:t>
      </w:r>
      <w:r w:rsidR="0052576C">
        <w:rPr>
          <w:rFonts w:ascii="Times New Roman" w:hAnsi="Times New Roman" w:cs="Times New Roman"/>
          <w:sz w:val="28"/>
          <w:szCs w:val="28"/>
        </w:rPr>
        <w:t>-</w:t>
      </w:r>
      <w:r w:rsidRPr="00BE5D8B">
        <w:rPr>
          <w:rFonts w:ascii="Times New Roman" w:hAnsi="Times New Roman" w:cs="Times New Roman"/>
          <w:sz w:val="28"/>
          <w:szCs w:val="28"/>
        </w:rPr>
        <w:t>бой вложения в портфель ценных бумаг или в набор имущественных ценнос</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тей. В этом случае инвестор будет владеть не требованием к активам той или иной компании, </w:t>
      </w:r>
      <w:r w:rsidRPr="00BE5D8B">
        <w:rPr>
          <w:rFonts w:ascii="Times New Roman" w:hAnsi="Times New Roman" w:cs="Times New Roman"/>
          <w:sz w:val="28"/>
          <w:szCs w:val="28"/>
          <w:lang w:val="en-US"/>
        </w:rPr>
        <w:t>a</w:t>
      </w:r>
      <w:r w:rsidRPr="00BE5D8B">
        <w:rPr>
          <w:rFonts w:ascii="Times New Roman" w:hAnsi="Times New Roman" w:cs="Times New Roman"/>
          <w:sz w:val="28"/>
          <w:szCs w:val="28"/>
        </w:rPr>
        <w:t xml:space="preserve"> долей в портфеле (наборе).</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По периоду инвестирования</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различают долгосрочные, среднесрочные и краткосрочные инвестиции. </w:t>
      </w:r>
      <w:r w:rsidRPr="00BE5D8B">
        <w:rPr>
          <w:rFonts w:ascii="Times New Roman" w:hAnsi="Times New Roman" w:cs="Times New Roman"/>
          <w:i/>
          <w:iCs/>
          <w:sz w:val="28"/>
          <w:szCs w:val="28"/>
        </w:rPr>
        <w:t>Долгосрочные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это вложения ка</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питала на период от трех и более лет, </w:t>
      </w:r>
      <w:r w:rsidRPr="00BE5D8B">
        <w:rPr>
          <w:rFonts w:ascii="Times New Roman" w:hAnsi="Times New Roman" w:cs="Times New Roman"/>
          <w:i/>
          <w:iCs/>
          <w:sz w:val="28"/>
          <w:szCs w:val="28"/>
        </w:rPr>
        <w:t>среднесрочные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 вложения от одного до трех лет, </w:t>
      </w:r>
      <w:r w:rsidRPr="00BE5D8B">
        <w:rPr>
          <w:rFonts w:ascii="Times New Roman" w:hAnsi="Times New Roman" w:cs="Times New Roman"/>
          <w:i/>
          <w:iCs/>
          <w:sz w:val="28"/>
          <w:szCs w:val="28"/>
        </w:rPr>
        <w:t xml:space="preserve">краткосрочные инвестиции – </w:t>
      </w:r>
      <w:r w:rsidRPr="00BE5D8B">
        <w:rPr>
          <w:rFonts w:ascii="Times New Roman" w:hAnsi="Times New Roman" w:cs="Times New Roman"/>
          <w:sz w:val="28"/>
          <w:szCs w:val="28"/>
        </w:rPr>
        <w:t>вложения на период до одного года.</w:t>
      </w:r>
    </w:p>
    <w:p w:rsidR="003A6773" w:rsidRPr="008C7945" w:rsidRDefault="003A6773" w:rsidP="008C7945">
      <w:pPr>
        <w:spacing w:after="0" w:line="240" w:lineRule="auto"/>
        <w:ind w:firstLine="709"/>
        <w:jc w:val="both"/>
        <w:rPr>
          <w:rFonts w:ascii="Times New Roman" w:hAnsi="Times New Roman" w:cs="Times New Roman"/>
          <w:spacing w:val="-6"/>
          <w:sz w:val="28"/>
          <w:szCs w:val="28"/>
        </w:rPr>
      </w:pPr>
      <w:r w:rsidRPr="008C7945">
        <w:rPr>
          <w:rFonts w:ascii="Times New Roman" w:hAnsi="Times New Roman" w:cs="Times New Roman"/>
          <w:b/>
          <w:i/>
          <w:iCs/>
          <w:spacing w:val="-6"/>
          <w:sz w:val="28"/>
          <w:szCs w:val="28"/>
        </w:rPr>
        <w:t>По региональному признаку</w:t>
      </w:r>
      <w:r w:rsidRPr="008C7945">
        <w:rPr>
          <w:rFonts w:ascii="Times New Roman" w:hAnsi="Times New Roman" w:cs="Times New Roman"/>
          <w:iCs/>
          <w:spacing w:val="-6"/>
          <w:sz w:val="28"/>
          <w:szCs w:val="28"/>
        </w:rPr>
        <w:t xml:space="preserve"> </w:t>
      </w:r>
      <w:r w:rsidRPr="008C7945">
        <w:rPr>
          <w:rFonts w:ascii="Times New Roman" w:hAnsi="Times New Roman" w:cs="Times New Roman"/>
          <w:spacing w:val="-6"/>
          <w:sz w:val="28"/>
          <w:szCs w:val="28"/>
        </w:rPr>
        <w:t xml:space="preserve">выделяют внутренние (отечественные, национальные) и внешние (зарубежные) инвестиции. </w:t>
      </w:r>
      <w:r w:rsidRPr="008C7945">
        <w:rPr>
          <w:rFonts w:ascii="Times New Roman" w:hAnsi="Times New Roman" w:cs="Times New Roman"/>
          <w:i/>
          <w:iCs/>
          <w:spacing w:val="-6"/>
          <w:sz w:val="28"/>
          <w:szCs w:val="28"/>
        </w:rPr>
        <w:t>Внутренние инвестиции</w:t>
      </w:r>
      <w:r w:rsidRPr="008C7945">
        <w:rPr>
          <w:rFonts w:ascii="Times New Roman" w:hAnsi="Times New Roman" w:cs="Times New Roman"/>
          <w:iCs/>
          <w:spacing w:val="-6"/>
          <w:sz w:val="28"/>
          <w:szCs w:val="28"/>
        </w:rPr>
        <w:t xml:space="preserve"> </w:t>
      </w:r>
      <w:r w:rsidRPr="008C7945">
        <w:rPr>
          <w:rFonts w:ascii="Times New Roman" w:hAnsi="Times New Roman" w:cs="Times New Roman"/>
          <w:spacing w:val="-6"/>
          <w:sz w:val="28"/>
          <w:szCs w:val="28"/>
        </w:rPr>
        <w:t xml:space="preserve">осуществляются в объекты инвестирования, находящиеся внутри страны; </w:t>
      </w:r>
      <w:r w:rsidRPr="008C7945">
        <w:rPr>
          <w:rFonts w:ascii="Times New Roman" w:hAnsi="Times New Roman" w:cs="Times New Roman"/>
          <w:i/>
          <w:iCs/>
          <w:spacing w:val="-6"/>
          <w:sz w:val="28"/>
          <w:szCs w:val="28"/>
        </w:rPr>
        <w:t>внешние инвестиции</w:t>
      </w:r>
      <w:r w:rsidRPr="008C7945">
        <w:rPr>
          <w:rFonts w:ascii="Times New Roman" w:hAnsi="Times New Roman" w:cs="Times New Roman"/>
          <w:iCs/>
          <w:spacing w:val="-6"/>
          <w:sz w:val="28"/>
          <w:szCs w:val="28"/>
        </w:rPr>
        <w:t xml:space="preserve"> – </w:t>
      </w:r>
      <w:r w:rsidRPr="008C7945">
        <w:rPr>
          <w:rFonts w:ascii="Times New Roman" w:hAnsi="Times New Roman" w:cs="Times New Roman"/>
          <w:spacing w:val="-6"/>
          <w:sz w:val="28"/>
          <w:szCs w:val="28"/>
        </w:rPr>
        <w:t>в объекты инвестирования, находящиеся за её пределами. Сюда же относится приобретение зарубежных финансовых инструментов – акций иностранных компаний или облигаций других государств.</w:t>
      </w:r>
    </w:p>
    <w:p w:rsidR="003A6773" w:rsidRPr="00BE5D8B" w:rsidRDefault="003A6773" w:rsidP="008C7945">
      <w:pPr>
        <w:tabs>
          <w:tab w:val="left" w:pos="6173"/>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По формам собственности используемого инвестором капитала</w:t>
      </w:r>
      <w:r w:rsidRPr="00BE5D8B">
        <w:rPr>
          <w:rFonts w:ascii="Times New Roman" w:hAnsi="Times New Roman" w:cs="Times New Roman"/>
          <w:iCs/>
          <w:sz w:val="28"/>
          <w:szCs w:val="28"/>
        </w:rPr>
        <w:t xml:space="preserve"> и</w:t>
      </w:r>
      <w:r w:rsidRPr="00BE5D8B">
        <w:rPr>
          <w:rFonts w:ascii="Times New Roman" w:hAnsi="Times New Roman" w:cs="Times New Roman"/>
          <w:sz w:val="28"/>
          <w:szCs w:val="28"/>
        </w:rPr>
        <w:t>н-вестиции подразделяют на частные, государственные, иностранные и сов</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местные. </w:t>
      </w:r>
      <w:r w:rsidRPr="00BE5D8B">
        <w:rPr>
          <w:rFonts w:ascii="Times New Roman" w:hAnsi="Times New Roman" w:cs="Times New Roman"/>
          <w:i/>
          <w:iCs/>
          <w:sz w:val="28"/>
          <w:szCs w:val="28"/>
        </w:rPr>
        <w:t>Частные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представляют собой вложения капитала фи</w:t>
      </w:r>
      <w:r w:rsidR="0052576C">
        <w:rPr>
          <w:rFonts w:ascii="Times New Roman" w:hAnsi="Times New Roman" w:cs="Times New Roman"/>
          <w:sz w:val="28"/>
          <w:szCs w:val="28"/>
        </w:rPr>
        <w:t>-</w:t>
      </w:r>
      <w:r w:rsidRPr="00BE5D8B">
        <w:rPr>
          <w:rFonts w:ascii="Times New Roman" w:hAnsi="Times New Roman" w:cs="Times New Roman"/>
          <w:sz w:val="28"/>
          <w:szCs w:val="28"/>
        </w:rPr>
        <w:t>зическими лицами и юридическими лицами негосударственной формы собст</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венности. К </w:t>
      </w:r>
      <w:r w:rsidRPr="00BE5D8B">
        <w:rPr>
          <w:rFonts w:ascii="Times New Roman" w:hAnsi="Times New Roman" w:cs="Times New Roman"/>
          <w:i/>
          <w:iCs/>
          <w:sz w:val="28"/>
          <w:szCs w:val="28"/>
        </w:rPr>
        <w:t>государственным инвестициям</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относят вложения капитала, осу</w:t>
      </w:r>
      <w:r w:rsidR="0052576C">
        <w:rPr>
          <w:rFonts w:ascii="Times New Roman" w:hAnsi="Times New Roman" w:cs="Times New Roman"/>
          <w:sz w:val="28"/>
          <w:szCs w:val="28"/>
        </w:rPr>
        <w:t>-</w:t>
      </w:r>
      <w:r w:rsidRPr="00BE5D8B">
        <w:rPr>
          <w:rFonts w:ascii="Times New Roman" w:hAnsi="Times New Roman" w:cs="Times New Roman"/>
          <w:sz w:val="28"/>
          <w:szCs w:val="28"/>
        </w:rPr>
        <w:t>ществляемые центральными и местными органами власти за счет бюджетов, внебюджетных фондов и заемных средств, а также вложения, осуществля</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емые государственными предприятиями за счет собственных и заемных средств. </w:t>
      </w:r>
      <w:r w:rsidRPr="00BE5D8B">
        <w:rPr>
          <w:rFonts w:ascii="Times New Roman" w:hAnsi="Times New Roman" w:cs="Times New Roman"/>
          <w:i/>
          <w:iCs/>
          <w:sz w:val="28"/>
          <w:szCs w:val="28"/>
        </w:rPr>
        <w:t>Иностранные инвестиции</w:t>
      </w:r>
      <w:r w:rsidRPr="00BE5D8B">
        <w:rPr>
          <w:rFonts w:ascii="Times New Roman" w:hAnsi="Times New Roman" w:cs="Times New Roman"/>
          <w:iCs/>
          <w:sz w:val="28"/>
          <w:szCs w:val="28"/>
        </w:rPr>
        <w:t xml:space="preserve"> – </w:t>
      </w:r>
      <w:r w:rsidRPr="00BE5D8B">
        <w:rPr>
          <w:rFonts w:ascii="Times New Roman" w:hAnsi="Times New Roman" w:cs="Times New Roman"/>
          <w:sz w:val="28"/>
          <w:szCs w:val="28"/>
        </w:rPr>
        <w:t>вложения капитала нерезидентами (как юридическими, так и физическими лицами) в объекты и финансовые инстру</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менты другого государства. </w:t>
      </w:r>
      <w:r w:rsidRPr="00BE5D8B">
        <w:rPr>
          <w:rFonts w:ascii="Times New Roman" w:hAnsi="Times New Roman" w:cs="Times New Roman"/>
          <w:i/>
          <w:iCs/>
          <w:sz w:val="28"/>
          <w:szCs w:val="28"/>
        </w:rPr>
        <w:t>Совместные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осуществляются совме</w:t>
      </w:r>
      <w:r w:rsidR="0052576C">
        <w:rPr>
          <w:rFonts w:ascii="Times New Roman" w:hAnsi="Times New Roman" w:cs="Times New Roman"/>
          <w:sz w:val="28"/>
          <w:szCs w:val="28"/>
        </w:rPr>
        <w:t>-</w:t>
      </w:r>
      <w:r w:rsidRPr="00BE5D8B">
        <w:rPr>
          <w:rFonts w:ascii="Times New Roman" w:hAnsi="Times New Roman" w:cs="Times New Roman"/>
          <w:sz w:val="28"/>
          <w:szCs w:val="28"/>
        </w:rPr>
        <w:t>стно субъектами экономики страны-заемщика и иностранными инвесторами.</w:t>
      </w:r>
    </w:p>
    <w:p w:rsidR="003A6773" w:rsidRDefault="003A6773" w:rsidP="00E804FD">
      <w:pPr>
        <w:tabs>
          <w:tab w:val="left" w:pos="6173"/>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Данную классификацию инвестиций, приводимую в большинстве учеб-ников и учебных пособий, можно назвать </w:t>
      </w:r>
      <w:r w:rsidRPr="00BE5D8B">
        <w:rPr>
          <w:rFonts w:ascii="Times New Roman" w:hAnsi="Times New Roman" w:cs="Times New Roman"/>
          <w:i/>
          <w:sz w:val="28"/>
          <w:szCs w:val="28"/>
        </w:rPr>
        <w:t xml:space="preserve">матричной </w:t>
      </w:r>
      <w:r w:rsidRPr="00BE5D8B">
        <w:rPr>
          <w:rFonts w:ascii="Times New Roman" w:hAnsi="Times New Roman" w:cs="Times New Roman"/>
          <w:sz w:val="28"/>
          <w:szCs w:val="28"/>
        </w:rPr>
        <w:t xml:space="preserve">или </w:t>
      </w:r>
      <w:r w:rsidRPr="00BE5D8B">
        <w:rPr>
          <w:rFonts w:ascii="Times New Roman" w:hAnsi="Times New Roman" w:cs="Times New Roman"/>
          <w:i/>
          <w:sz w:val="28"/>
          <w:szCs w:val="28"/>
        </w:rPr>
        <w:t>распределенной</w:t>
      </w:r>
      <w:r w:rsidRPr="00BE5D8B">
        <w:rPr>
          <w:rFonts w:ascii="Times New Roman" w:hAnsi="Times New Roman" w:cs="Times New Roman"/>
          <w:sz w:val="28"/>
          <w:szCs w:val="28"/>
        </w:rPr>
        <w:t xml:space="preserve">, </w:t>
      </w:r>
      <w:r w:rsidRPr="00BE5D8B">
        <w:rPr>
          <w:rFonts w:ascii="Times New Roman" w:hAnsi="Times New Roman" w:cs="Times New Roman"/>
          <w:sz w:val="28"/>
          <w:szCs w:val="28"/>
        </w:rPr>
        <w:lastRenderedPageBreak/>
        <w:t>когда равные по значимости и не связанные между собой классификацион</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ные признаки позволяют идентифицировать инвестиции по </w:t>
      </w:r>
      <w:r w:rsidRPr="00BE5D8B">
        <w:rPr>
          <w:rFonts w:ascii="Times New Roman" w:hAnsi="Times New Roman" w:cs="Times New Roman"/>
          <w:i/>
          <w:sz w:val="28"/>
          <w:szCs w:val="28"/>
        </w:rPr>
        <w:t>любому</w:t>
      </w:r>
      <w:r w:rsidRPr="00BE5D8B">
        <w:rPr>
          <w:rFonts w:ascii="Times New Roman" w:hAnsi="Times New Roman" w:cs="Times New Roman"/>
          <w:sz w:val="28"/>
          <w:szCs w:val="28"/>
        </w:rPr>
        <w:t xml:space="preserve"> из них </w:t>
      </w:r>
      <w:r w:rsidRPr="00BE5D8B">
        <w:rPr>
          <w:rFonts w:ascii="Times New Roman" w:hAnsi="Times New Roman" w:cs="Times New Roman"/>
          <w:i/>
          <w:sz w:val="28"/>
          <w:szCs w:val="28"/>
        </w:rPr>
        <w:t>одновременно</w:t>
      </w:r>
      <w:r w:rsidRPr="00BE5D8B">
        <w:rPr>
          <w:rFonts w:ascii="Times New Roman" w:hAnsi="Times New Roman" w:cs="Times New Roman"/>
          <w:sz w:val="28"/>
          <w:szCs w:val="28"/>
        </w:rPr>
        <w:t>. Официальная же структура инвестиций, приводимая в ежегод</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никах Росстата, построена по другому принципу, а именно, </w:t>
      </w:r>
      <w:r w:rsidRPr="00BE5D8B">
        <w:rPr>
          <w:rFonts w:ascii="Times New Roman" w:hAnsi="Times New Roman" w:cs="Times New Roman"/>
          <w:i/>
          <w:sz w:val="28"/>
          <w:szCs w:val="28"/>
        </w:rPr>
        <w:t>«сверху вниз»</w:t>
      </w:r>
      <w:r w:rsidRPr="00BE5D8B">
        <w:rPr>
          <w:rFonts w:ascii="Times New Roman" w:hAnsi="Times New Roman" w:cs="Times New Roman"/>
          <w:sz w:val="28"/>
          <w:szCs w:val="28"/>
        </w:rPr>
        <w:t xml:space="preserve"> или </w:t>
      </w:r>
      <w:r w:rsidRPr="00BE5D8B">
        <w:rPr>
          <w:rFonts w:ascii="Times New Roman" w:hAnsi="Times New Roman" w:cs="Times New Roman"/>
          <w:i/>
          <w:sz w:val="28"/>
          <w:szCs w:val="28"/>
        </w:rPr>
        <w:t>«от общего к частному»,</w:t>
      </w:r>
      <w:r w:rsidRPr="00BE5D8B">
        <w:rPr>
          <w:rFonts w:ascii="Times New Roman" w:hAnsi="Times New Roman" w:cs="Times New Roman"/>
          <w:sz w:val="28"/>
          <w:szCs w:val="28"/>
        </w:rPr>
        <w:t xml:space="preserve"> т.е., по принципу иерархичности. Первое и наибо</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лее крупное разделение инвестиций на национальные и иностранные (табл. </w:t>
      </w:r>
      <w:r w:rsidR="00E804FD">
        <w:rPr>
          <w:rFonts w:ascii="Times New Roman" w:hAnsi="Times New Roman" w:cs="Times New Roman"/>
          <w:sz w:val="28"/>
          <w:szCs w:val="28"/>
        </w:rPr>
        <w:t>3</w:t>
      </w:r>
      <w:r w:rsidRPr="00BE5D8B">
        <w:rPr>
          <w:rFonts w:ascii="Times New Roman" w:hAnsi="Times New Roman" w:cs="Times New Roman"/>
          <w:sz w:val="28"/>
          <w:szCs w:val="28"/>
        </w:rPr>
        <w:t>.1) далее детализируется структурами разновидностей каждой из них (табл.</w:t>
      </w:r>
      <w:r w:rsidR="00E804FD">
        <w:rPr>
          <w:rFonts w:ascii="Times New Roman" w:hAnsi="Times New Roman" w:cs="Times New Roman"/>
          <w:sz w:val="28"/>
          <w:szCs w:val="28"/>
        </w:rPr>
        <w:t xml:space="preserve"> 3</w:t>
      </w:r>
      <w:r w:rsidRPr="00BE5D8B">
        <w:rPr>
          <w:rFonts w:ascii="Times New Roman" w:hAnsi="Times New Roman" w:cs="Times New Roman"/>
          <w:sz w:val="28"/>
          <w:szCs w:val="28"/>
        </w:rPr>
        <w:t xml:space="preserve">.2 и </w:t>
      </w:r>
      <w:r w:rsidR="00E804FD">
        <w:rPr>
          <w:rFonts w:ascii="Times New Roman" w:hAnsi="Times New Roman" w:cs="Times New Roman"/>
          <w:sz w:val="28"/>
          <w:szCs w:val="28"/>
        </w:rPr>
        <w:t>3</w:t>
      </w:r>
      <w:r w:rsidRPr="00BE5D8B">
        <w:rPr>
          <w:rFonts w:ascii="Times New Roman" w:hAnsi="Times New Roman" w:cs="Times New Roman"/>
          <w:sz w:val="28"/>
          <w:szCs w:val="28"/>
        </w:rPr>
        <w:t>.3), а присутствующие в данных структурах наиболее значимые сос</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тавляющие этих структур затем дифференцируются дополнительно (табл. </w:t>
      </w:r>
      <w:r w:rsidR="00E804FD">
        <w:rPr>
          <w:rFonts w:ascii="Times New Roman" w:hAnsi="Times New Roman" w:cs="Times New Roman"/>
          <w:sz w:val="28"/>
          <w:szCs w:val="28"/>
        </w:rPr>
        <w:t>3</w:t>
      </w:r>
      <w:r w:rsidRPr="00BE5D8B">
        <w:rPr>
          <w:rFonts w:ascii="Times New Roman" w:hAnsi="Times New Roman" w:cs="Times New Roman"/>
          <w:sz w:val="28"/>
          <w:szCs w:val="28"/>
        </w:rPr>
        <w:t>.4).</w:t>
      </w:r>
    </w:p>
    <w:p w:rsidR="0052576C" w:rsidRPr="00BE5D8B" w:rsidRDefault="0052576C" w:rsidP="00E804FD">
      <w:pPr>
        <w:tabs>
          <w:tab w:val="left" w:pos="6173"/>
        </w:tabs>
        <w:spacing w:after="0" w:line="240" w:lineRule="auto"/>
        <w:ind w:firstLine="709"/>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ind w:firstLine="709"/>
        <w:jc w:val="right"/>
        <w:rPr>
          <w:rFonts w:ascii="Times New Roman" w:hAnsi="Times New Roman" w:cs="Times New Roman"/>
          <w:i/>
          <w:sz w:val="28"/>
          <w:szCs w:val="28"/>
        </w:rPr>
      </w:pPr>
      <w:r w:rsidRPr="00E804FD">
        <w:rPr>
          <w:rFonts w:ascii="Times New Roman" w:hAnsi="Times New Roman" w:cs="Times New Roman"/>
          <w:i/>
          <w:sz w:val="28"/>
          <w:szCs w:val="28"/>
        </w:rPr>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.1</w:t>
      </w:r>
    </w:p>
    <w:p w:rsidR="003A6773" w:rsidRDefault="003A6773" w:rsidP="008C7945">
      <w:pPr>
        <w:tabs>
          <w:tab w:val="left" w:pos="6173"/>
        </w:tabs>
        <w:spacing w:after="0" w:line="240" w:lineRule="auto"/>
        <w:jc w:val="center"/>
        <w:rPr>
          <w:rFonts w:ascii="Times New Roman" w:hAnsi="Times New Roman" w:cs="Times New Roman"/>
          <w:b/>
          <w:i/>
          <w:sz w:val="28"/>
          <w:szCs w:val="28"/>
        </w:rPr>
      </w:pPr>
      <w:r w:rsidRPr="00E804FD">
        <w:rPr>
          <w:rFonts w:ascii="Times New Roman" w:hAnsi="Times New Roman" w:cs="Times New Roman"/>
          <w:b/>
          <w:i/>
          <w:sz w:val="28"/>
          <w:szCs w:val="28"/>
        </w:rPr>
        <w:t>Структура инвестиций в экономику России в 2013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1"/>
        <w:gridCol w:w="1386"/>
        <w:gridCol w:w="2327"/>
      </w:tblGrid>
      <w:tr w:rsidR="003A6773" w:rsidRPr="00E804FD" w:rsidTr="0052576C">
        <w:tc>
          <w:tcPr>
            <w:tcW w:w="5861" w:type="dxa"/>
            <w:vAlign w:val="center"/>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трлн. руб.</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в процентах к итогу</w:t>
            </w:r>
          </w:p>
        </w:tc>
      </w:tr>
      <w:tr w:rsidR="003A6773" w:rsidRPr="00E804FD" w:rsidTr="0052576C">
        <w:tc>
          <w:tcPr>
            <w:tcW w:w="5861"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Всего инвестиций, в том числе:</w:t>
            </w: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83,73</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52576C">
        <w:tc>
          <w:tcPr>
            <w:tcW w:w="5861"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инвестиции в нефинансовые активы;</w:t>
            </w: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10,96</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13,1</w:t>
            </w:r>
          </w:p>
        </w:tc>
      </w:tr>
      <w:tr w:rsidR="003A6773" w:rsidRPr="00E804FD" w:rsidTr="0052576C">
        <w:tc>
          <w:tcPr>
            <w:tcW w:w="5861"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финансовые вложения;</w:t>
            </w: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66,63</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79,6</w:t>
            </w:r>
          </w:p>
        </w:tc>
      </w:tr>
      <w:tr w:rsidR="003A6773" w:rsidRPr="00E804FD" w:rsidTr="0052576C">
        <w:tc>
          <w:tcPr>
            <w:tcW w:w="5861"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иностранные инвестиции.</w:t>
            </w: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6,14</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7,3</w:t>
            </w:r>
          </w:p>
        </w:tc>
      </w:tr>
    </w:tbl>
    <w:p w:rsidR="0052576C" w:rsidRDefault="0052576C" w:rsidP="008C7945">
      <w:pPr>
        <w:tabs>
          <w:tab w:val="left" w:pos="6173"/>
        </w:tabs>
        <w:spacing w:after="0" w:line="240" w:lineRule="auto"/>
        <w:jc w:val="right"/>
        <w:rPr>
          <w:rFonts w:ascii="Times New Roman" w:hAnsi="Times New Roman" w:cs="Times New Roman"/>
          <w:i/>
          <w:sz w:val="28"/>
          <w:szCs w:val="28"/>
        </w:rPr>
      </w:pPr>
    </w:p>
    <w:p w:rsidR="003A6773" w:rsidRPr="00E804FD" w:rsidRDefault="003A6773" w:rsidP="008C7945">
      <w:pPr>
        <w:tabs>
          <w:tab w:val="left" w:pos="6173"/>
        </w:tabs>
        <w:spacing w:after="0" w:line="240" w:lineRule="auto"/>
        <w:jc w:val="right"/>
        <w:rPr>
          <w:rFonts w:ascii="Times New Roman" w:hAnsi="Times New Roman" w:cs="Times New Roman"/>
          <w:i/>
          <w:sz w:val="28"/>
          <w:szCs w:val="28"/>
        </w:rPr>
      </w:pPr>
      <w:r w:rsidRPr="00E804FD">
        <w:rPr>
          <w:rFonts w:ascii="Times New Roman" w:hAnsi="Times New Roman" w:cs="Times New Roman"/>
          <w:i/>
          <w:sz w:val="28"/>
          <w:szCs w:val="28"/>
        </w:rPr>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.2</w:t>
      </w:r>
    </w:p>
    <w:p w:rsidR="003A6773" w:rsidRDefault="003A6773" w:rsidP="008C7945">
      <w:pPr>
        <w:tabs>
          <w:tab w:val="left" w:pos="6173"/>
        </w:tabs>
        <w:spacing w:after="0" w:line="240" w:lineRule="auto"/>
        <w:jc w:val="center"/>
        <w:rPr>
          <w:rFonts w:ascii="Times New Roman" w:hAnsi="Times New Roman" w:cs="Times New Roman"/>
          <w:b/>
          <w:i/>
          <w:sz w:val="28"/>
          <w:szCs w:val="28"/>
        </w:rPr>
      </w:pPr>
      <w:r w:rsidRPr="00E804FD">
        <w:rPr>
          <w:rFonts w:ascii="Times New Roman" w:hAnsi="Times New Roman" w:cs="Times New Roman"/>
          <w:b/>
          <w:i/>
          <w:sz w:val="28"/>
          <w:szCs w:val="28"/>
        </w:rPr>
        <w:t>Инвестиции в нефинансовые активы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1"/>
        <w:gridCol w:w="2283"/>
      </w:tblGrid>
      <w:tr w:rsidR="003A6773" w:rsidRPr="00E804FD" w:rsidTr="0052576C">
        <w:tc>
          <w:tcPr>
            <w:tcW w:w="7291" w:type="dxa"/>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в процентах к итогу</w:t>
            </w:r>
          </w:p>
        </w:tc>
      </w:tr>
      <w:tr w:rsidR="003A6773" w:rsidRPr="00E804FD" w:rsidTr="0052576C">
        <w:tc>
          <w:tcPr>
            <w:tcW w:w="7291" w:type="dxa"/>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Всего инвестиций, в том числе:</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52576C">
        <w:tc>
          <w:tcPr>
            <w:tcW w:w="7291" w:type="dxa"/>
          </w:tcPr>
          <w:p w:rsidR="003A6773" w:rsidRPr="00E804FD" w:rsidRDefault="003A6773" w:rsidP="008C7945">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инвестиции в основной капитал;</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98,4</w:t>
            </w:r>
          </w:p>
        </w:tc>
      </w:tr>
      <w:tr w:rsidR="003A6773" w:rsidRPr="00E804FD" w:rsidTr="0052576C">
        <w:tc>
          <w:tcPr>
            <w:tcW w:w="7291" w:type="dxa"/>
          </w:tcPr>
          <w:p w:rsidR="003A6773" w:rsidRPr="00E804FD" w:rsidRDefault="003A6773" w:rsidP="008C7945">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инвестиции в объекты интеллектуальной собственности;</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0,5</w:t>
            </w:r>
          </w:p>
        </w:tc>
      </w:tr>
      <w:tr w:rsidR="003A6773" w:rsidRPr="00E804FD" w:rsidTr="0052576C">
        <w:tc>
          <w:tcPr>
            <w:tcW w:w="7291" w:type="dxa"/>
          </w:tcPr>
          <w:p w:rsidR="003A6773" w:rsidRPr="00E804FD" w:rsidRDefault="003A6773" w:rsidP="008C7945">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затраты на научно-исследовательские, опытно-конструкторские и технологические работы;</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0,4</w:t>
            </w:r>
          </w:p>
        </w:tc>
      </w:tr>
      <w:tr w:rsidR="003A6773" w:rsidRPr="00E804FD" w:rsidTr="0052576C">
        <w:tc>
          <w:tcPr>
            <w:tcW w:w="7291" w:type="dxa"/>
          </w:tcPr>
          <w:p w:rsidR="003A6773" w:rsidRPr="00E804FD" w:rsidRDefault="003A6773" w:rsidP="008C7945">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инвестиции в другие нефинансовые активы.</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0,7</w:t>
            </w:r>
          </w:p>
        </w:tc>
      </w:tr>
    </w:tbl>
    <w:p w:rsidR="003A6773" w:rsidRPr="00E804FD" w:rsidRDefault="003A6773" w:rsidP="008C7945">
      <w:pPr>
        <w:tabs>
          <w:tab w:val="left" w:pos="6173"/>
        </w:tabs>
        <w:spacing w:after="0" w:line="240" w:lineRule="auto"/>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jc w:val="right"/>
        <w:rPr>
          <w:rFonts w:ascii="Times New Roman" w:hAnsi="Times New Roman" w:cs="Times New Roman"/>
          <w:i/>
          <w:sz w:val="28"/>
          <w:szCs w:val="28"/>
        </w:rPr>
      </w:pPr>
      <w:r w:rsidRPr="00E804FD">
        <w:rPr>
          <w:rFonts w:ascii="Times New Roman" w:hAnsi="Times New Roman" w:cs="Times New Roman"/>
          <w:i/>
          <w:sz w:val="28"/>
          <w:szCs w:val="28"/>
        </w:rPr>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.3</w:t>
      </w:r>
    </w:p>
    <w:p w:rsidR="003A6773" w:rsidRDefault="003A6773" w:rsidP="008C7945">
      <w:pPr>
        <w:tabs>
          <w:tab w:val="left" w:pos="6173"/>
        </w:tabs>
        <w:spacing w:after="0" w:line="240" w:lineRule="auto"/>
        <w:jc w:val="center"/>
        <w:rPr>
          <w:rFonts w:ascii="Times New Roman" w:hAnsi="Times New Roman" w:cs="Times New Roman"/>
          <w:b/>
          <w:i/>
          <w:sz w:val="28"/>
          <w:szCs w:val="28"/>
        </w:rPr>
      </w:pPr>
      <w:r w:rsidRPr="00E804FD">
        <w:rPr>
          <w:rFonts w:ascii="Times New Roman" w:hAnsi="Times New Roman" w:cs="Times New Roman"/>
          <w:b/>
          <w:i/>
          <w:sz w:val="28"/>
          <w:szCs w:val="28"/>
        </w:rPr>
        <w:t>Финансовые вложения,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088"/>
      </w:tblGrid>
      <w:tr w:rsidR="003A6773" w:rsidRPr="00E804FD" w:rsidTr="0052576C">
        <w:tc>
          <w:tcPr>
            <w:tcW w:w="8486" w:type="dxa"/>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срокам, в том числе:</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краткосрочные (до года);</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долгосрочные (более года).</w:t>
            </w:r>
          </w:p>
        </w:tc>
        <w:tc>
          <w:tcPr>
            <w:tcW w:w="1088"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89,3</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10,7</w:t>
            </w:r>
          </w:p>
        </w:tc>
      </w:tr>
      <w:tr w:rsidR="003A6773" w:rsidRPr="00E804FD" w:rsidTr="0052576C">
        <w:tc>
          <w:tcPr>
            <w:tcW w:w="8486" w:type="dxa"/>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видам экономической деятельности, в том числе:</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добывающая промышленность;</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обрабатывающая промышленность;</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транспорт и сфера услуг;</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государственное управление.</w:t>
            </w:r>
          </w:p>
        </w:tc>
        <w:tc>
          <w:tcPr>
            <w:tcW w:w="1088" w:type="dxa"/>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10,1</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25,2</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64,5</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0,2</w:t>
            </w:r>
          </w:p>
        </w:tc>
      </w:tr>
    </w:tbl>
    <w:p w:rsidR="003A6773" w:rsidRPr="00E804FD" w:rsidRDefault="003A6773" w:rsidP="008C7945">
      <w:pPr>
        <w:tabs>
          <w:tab w:val="left" w:pos="6173"/>
        </w:tabs>
        <w:spacing w:after="0" w:line="240" w:lineRule="auto"/>
        <w:ind w:firstLine="709"/>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jc w:val="right"/>
        <w:rPr>
          <w:rFonts w:ascii="Times New Roman" w:hAnsi="Times New Roman" w:cs="Times New Roman"/>
          <w:i/>
          <w:sz w:val="28"/>
          <w:szCs w:val="28"/>
        </w:rPr>
      </w:pPr>
      <w:r w:rsidRPr="00E804FD">
        <w:rPr>
          <w:rFonts w:ascii="Times New Roman" w:hAnsi="Times New Roman" w:cs="Times New Roman"/>
          <w:i/>
          <w:sz w:val="28"/>
          <w:szCs w:val="28"/>
        </w:rPr>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.4</w:t>
      </w:r>
    </w:p>
    <w:p w:rsidR="003A6773" w:rsidRDefault="003A6773" w:rsidP="008C7945">
      <w:pPr>
        <w:tabs>
          <w:tab w:val="left" w:pos="6173"/>
        </w:tabs>
        <w:spacing w:after="0" w:line="240" w:lineRule="auto"/>
        <w:jc w:val="center"/>
        <w:rPr>
          <w:rFonts w:ascii="Times New Roman" w:hAnsi="Times New Roman" w:cs="Times New Roman"/>
          <w:b/>
          <w:i/>
          <w:sz w:val="28"/>
          <w:szCs w:val="28"/>
        </w:rPr>
      </w:pPr>
      <w:r w:rsidRPr="00E804FD">
        <w:rPr>
          <w:rFonts w:ascii="Times New Roman" w:hAnsi="Times New Roman" w:cs="Times New Roman"/>
          <w:b/>
          <w:i/>
          <w:sz w:val="28"/>
          <w:szCs w:val="28"/>
        </w:rPr>
        <w:t>Инвестиции в основной капитал,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088"/>
      </w:tblGrid>
      <w:tr w:rsidR="003A6773" w:rsidRPr="00E804FD" w:rsidTr="0052576C">
        <w:tc>
          <w:tcPr>
            <w:tcW w:w="8486"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формам собственности, в том числе:</w:t>
            </w:r>
          </w:p>
          <w:p w:rsidR="003A6773" w:rsidRPr="00E804FD" w:rsidRDefault="003A6773" w:rsidP="00E804FD">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российская (государственная, муниципальная, частная, общественных и религиозных организаций, потребительской кооперации, смешанная);</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иностранная;</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совместная (российская и иностранная).</w:t>
            </w:r>
          </w:p>
        </w:tc>
        <w:tc>
          <w:tcPr>
            <w:tcW w:w="1088" w:type="dxa"/>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88,9</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5,4</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5,7</w:t>
            </w:r>
          </w:p>
        </w:tc>
      </w:tr>
    </w:tbl>
    <w:p w:rsidR="0050034B" w:rsidRDefault="0050034B">
      <w:pPr>
        <w:rPr>
          <w:lang w:val="en-US"/>
        </w:rPr>
      </w:pPr>
    </w:p>
    <w:p w:rsidR="0050034B" w:rsidRPr="0050034B" w:rsidRDefault="0050034B" w:rsidP="0050034B">
      <w:pPr>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088"/>
      </w:tblGrid>
      <w:tr w:rsidR="003A6773" w:rsidRPr="00E804FD" w:rsidTr="0052576C">
        <w:trPr>
          <w:trHeight w:val="273"/>
        </w:trPr>
        <w:tc>
          <w:tcPr>
            <w:tcW w:w="8486"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источникам финансирования, в том числе:</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собственные (прибыль и амортизация) средства;</w:t>
            </w:r>
          </w:p>
          <w:p w:rsidR="003A6773" w:rsidRPr="00E804FD" w:rsidRDefault="003A6773" w:rsidP="00E804FD">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привлеченные (кредиты банков, в т.ч. иностранных, заемные средства других организаций, бюджетные средства, средства внебюджетных фондов).</w:t>
            </w:r>
          </w:p>
        </w:tc>
        <w:tc>
          <w:tcPr>
            <w:tcW w:w="1088" w:type="dxa"/>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42,1</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57,9</w:t>
            </w:r>
          </w:p>
        </w:tc>
      </w:tr>
      <w:tr w:rsidR="003A6773" w:rsidRPr="00E804FD" w:rsidTr="0052576C">
        <w:trPr>
          <w:trHeight w:val="750"/>
        </w:trPr>
        <w:tc>
          <w:tcPr>
            <w:tcW w:w="8486"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видам экономической деятельности, в том числе:</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добывающая промышленность;</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обрабатывающая промышленность;</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транспорт и сфера услуг;</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государственное управление.</w:t>
            </w:r>
          </w:p>
        </w:tc>
        <w:tc>
          <w:tcPr>
            <w:tcW w:w="1088" w:type="dxa"/>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18,2</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25,4</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54,9</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1,5</w:t>
            </w:r>
          </w:p>
        </w:tc>
      </w:tr>
      <w:tr w:rsidR="003A6773" w:rsidRPr="00E804FD" w:rsidTr="0052576C">
        <w:trPr>
          <w:trHeight w:val="750"/>
        </w:trPr>
        <w:tc>
          <w:tcPr>
            <w:tcW w:w="8486"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видам основных фондов, в том числе:</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жилища;</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здания (кроме жилых) и сооружения;</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машины, оборудование, транспортные средства;</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прочие.</w:t>
            </w:r>
          </w:p>
        </w:tc>
        <w:tc>
          <w:tcPr>
            <w:tcW w:w="1088" w:type="dxa"/>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14,5</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44,1</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35,2</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6,2</w:t>
            </w:r>
          </w:p>
        </w:tc>
      </w:tr>
    </w:tbl>
    <w:p w:rsidR="00E804FD" w:rsidRDefault="00E804FD" w:rsidP="00E804FD">
      <w:pPr>
        <w:tabs>
          <w:tab w:val="left" w:pos="6173"/>
        </w:tabs>
        <w:spacing w:line="240" w:lineRule="auto"/>
        <w:jc w:val="center"/>
        <w:rPr>
          <w:rFonts w:ascii="Times New Roman" w:hAnsi="Times New Roman" w:cs="Times New Roman"/>
          <w:b/>
          <w:sz w:val="28"/>
          <w:szCs w:val="28"/>
        </w:rPr>
      </w:pPr>
    </w:p>
    <w:p w:rsidR="003A6773" w:rsidRPr="00E804FD" w:rsidRDefault="00E804FD" w:rsidP="0052576C">
      <w:pPr>
        <w:spacing w:after="0"/>
        <w:rPr>
          <w:rFonts w:ascii="Times New Roman" w:hAnsi="Times New Roman" w:cs="Times New Roman"/>
          <w:b/>
          <w:sz w:val="28"/>
          <w:szCs w:val="28"/>
        </w:rPr>
      </w:pPr>
      <w:r>
        <w:rPr>
          <w:rFonts w:ascii="Times New Roman" w:hAnsi="Times New Roman" w:cs="Times New Roman"/>
          <w:b/>
          <w:sz w:val="28"/>
          <w:szCs w:val="28"/>
        </w:rPr>
        <w:t>3</w:t>
      </w:r>
      <w:r w:rsidR="003A6773" w:rsidRPr="00E804FD">
        <w:rPr>
          <w:rFonts w:ascii="Times New Roman" w:hAnsi="Times New Roman" w:cs="Times New Roman"/>
          <w:b/>
          <w:sz w:val="28"/>
          <w:szCs w:val="28"/>
        </w:rPr>
        <w:t>.3. Иностранные инвестиции</w:t>
      </w:r>
    </w:p>
    <w:p w:rsidR="003A6773" w:rsidRPr="00E804FD" w:rsidRDefault="003A6773" w:rsidP="008C7945">
      <w:pPr>
        <w:tabs>
          <w:tab w:val="left" w:pos="6173"/>
        </w:tabs>
        <w:spacing w:after="0" w:line="240" w:lineRule="auto"/>
        <w:jc w:val="both"/>
        <w:rPr>
          <w:rFonts w:ascii="Times New Roman" w:hAnsi="Times New Roman" w:cs="Times New Roman"/>
          <w:sz w:val="28"/>
          <w:szCs w:val="28"/>
        </w:rPr>
      </w:pPr>
    </w:p>
    <w:p w:rsidR="003A6773" w:rsidRPr="00E804FD" w:rsidRDefault="00893E6B" w:rsidP="008C7945">
      <w:pPr>
        <w:tabs>
          <w:tab w:val="left" w:pos="6173"/>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3525" type="#_x0000_t202" style="position:absolute;left:0;text-align:left;margin-left:118.35pt;margin-top:20.45pt;width:177pt;height:65.5pt;z-index:252016640" strokecolor="white">
            <v:textbox style="mso-next-textbox:#_x0000_s3525">
              <w:txbxContent>
                <w:p w:rsidR="00C66258" w:rsidRPr="00143756" w:rsidRDefault="00C66258" w:rsidP="00E804FD">
                  <w:pPr>
                    <w:spacing w:after="0" w:line="240" w:lineRule="auto"/>
                    <w:jc w:val="center"/>
                    <w:rPr>
                      <w:sz w:val="28"/>
                      <w:szCs w:val="28"/>
                    </w:rPr>
                  </w:pPr>
                  <w:r>
                    <w:rPr>
                      <w:sz w:val="28"/>
                      <w:szCs w:val="28"/>
                    </w:rPr>
                    <w:t>Принадлежащие ему объекты гражданских прав (иностранные инвестиции)</w:t>
                  </w:r>
                </w:p>
              </w:txbxContent>
            </v:textbox>
          </v:shape>
        </w:pict>
      </w:r>
      <w:r>
        <w:rPr>
          <w:rFonts w:ascii="Times New Roman" w:hAnsi="Times New Roman" w:cs="Times New Roman"/>
          <w:noProof/>
          <w:sz w:val="28"/>
          <w:szCs w:val="28"/>
        </w:rPr>
        <w:pict>
          <v:group id="_x0000_s3519" editas="canvas" style="position:absolute;left:0;text-align:left;margin-left:4.35pt;margin-top:31.1pt;width:462pt;height:85.65pt;z-index:252014592" coordorigin="2276,5895" coordsize="7246,1326">
            <o:lock v:ext="edit" aspectratio="t"/>
            <v:shape id="_x0000_s3520" type="#_x0000_t75" style="position:absolute;left:2276;top:5895;width:7246;height:1326" o:preferrelative="f">
              <v:fill o:detectmouseclick="t"/>
              <v:path o:extrusionok="t" o:connecttype="none"/>
              <o:lock v:ext="edit" text="t"/>
            </v:shape>
            <v:shape id="_x0000_s3521" type="#_x0000_t202" style="position:absolute;left:2411;top:5895;width:1553;height:1326">
              <v:textbox style="mso-next-textbox:#_x0000_s3521">
                <w:txbxContent>
                  <w:p w:rsidR="00C66258" w:rsidRDefault="00C66258" w:rsidP="00E804FD">
                    <w:pPr>
                      <w:spacing w:after="0" w:line="240" w:lineRule="auto"/>
                      <w:jc w:val="center"/>
                      <w:rPr>
                        <w:sz w:val="28"/>
                        <w:szCs w:val="28"/>
                      </w:rPr>
                    </w:pPr>
                  </w:p>
                  <w:p w:rsidR="00C66258" w:rsidRPr="00143756" w:rsidRDefault="00C66258" w:rsidP="00E804FD">
                    <w:pPr>
                      <w:spacing w:after="0" w:line="240" w:lineRule="auto"/>
                      <w:jc w:val="center"/>
                      <w:rPr>
                        <w:sz w:val="28"/>
                        <w:szCs w:val="28"/>
                      </w:rPr>
                    </w:pPr>
                    <w:r w:rsidRPr="00143756">
                      <w:rPr>
                        <w:sz w:val="28"/>
                        <w:szCs w:val="28"/>
                      </w:rPr>
                      <w:t>Иностранный инвестор</w:t>
                    </w:r>
                  </w:p>
                </w:txbxContent>
              </v:textbox>
            </v:shape>
            <v:shape id="_x0000_s3522" type="#_x0000_t202" style="position:absolute;left:6971;top:5920;width:2353;height:1301">
              <v:textbox style="mso-next-textbox:#_x0000_s3522">
                <w:txbxContent>
                  <w:p w:rsidR="00C66258" w:rsidRPr="00143756" w:rsidRDefault="00C66258" w:rsidP="00E804FD">
                    <w:pPr>
                      <w:spacing w:after="0" w:line="240" w:lineRule="auto"/>
                      <w:ind w:left="-142" w:right="-108"/>
                      <w:jc w:val="center"/>
                      <w:rPr>
                        <w:sz w:val="28"/>
                        <w:szCs w:val="28"/>
                      </w:rPr>
                    </w:pPr>
                    <w:r w:rsidRPr="00143756">
                      <w:rPr>
                        <w:sz w:val="28"/>
                        <w:szCs w:val="28"/>
                      </w:rPr>
                      <w:t>Объекты предпринимательской деятельности на территории России</w:t>
                    </w:r>
                  </w:p>
                </w:txbxContent>
              </v:textbox>
            </v:shape>
            <v:line id="_x0000_s3523" style="position:absolute" from="3970,6744" to="6981,6745" strokeweight="1.25pt">
              <v:stroke endarrow="block"/>
            </v:line>
            <w10:wrap type="topAndBottom"/>
          </v:group>
        </w:pict>
      </w:r>
      <w:r w:rsidR="003A6773" w:rsidRPr="00E804FD">
        <w:rPr>
          <w:rFonts w:ascii="Times New Roman" w:hAnsi="Times New Roman" w:cs="Times New Roman"/>
          <w:sz w:val="28"/>
          <w:szCs w:val="28"/>
        </w:rPr>
        <w:t xml:space="preserve">Механизм реализации иностранных инвестиций (рис. </w:t>
      </w:r>
      <w:r w:rsidR="00E804FD">
        <w:rPr>
          <w:rFonts w:ascii="Times New Roman" w:hAnsi="Times New Roman" w:cs="Times New Roman"/>
          <w:sz w:val="28"/>
          <w:szCs w:val="28"/>
        </w:rPr>
        <w:t>3</w:t>
      </w:r>
      <w:r w:rsidR="003A6773" w:rsidRPr="00E804FD">
        <w:rPr>
          <w:rFonts w:ascii="Times New Roman" w:hAnsi="Times New Roman" w:cs="Times New Roman"/>
          <w:sz w:val="28"/>
          <w:szCs w:val="28"/>
        </w:rPr>
        <w:t>.3) сводится к</w:t>
      </w:r>
    </w:p>
    <w:p w:rsidR="003A6773" w:rsidRPr="00E804FD" w:rsidRDefault="003A6773" w:rsidP="008C7945">
      <w:pPr>
        <w:tabs>
          <w:tab w:val="num" w:pos="0"/>
        </w:tabs>
        <w:spacing w:after="0" w:line="240" w:lineRule="auto"/>
        <w:jc w:val="both"/>
        <w:rPr>
          <w:rFonts w:ascii="Times New Roman" w:hAnsi="Times New Roman" w:cs="Times New Roman"/>
          <w:sz w:val="28"/>
          <w:szCs w:val="28"/>
        </w:rPr>
      </w:pPr>
    </w:p>
    <w:p w:rsidR="003A6773" w:rsidRDefault="003A6773" w:rsidP="008C7945">
      <w:pPr>
        <w:tabs>
          <w:tab w:val="num" w:pos="0"/>
        </w:tabs>
        <w:spacing w:after="0" w:line="240" w:lineRule="auto"/>
        <w:jc w:val="center"/>
        <w:rPr>
          <w:rFonts w:ascii="Times New Roman" w:hAnsi="Times New Roman" w:cs="Times New Roman"/>
          <w:b/>
          <w:i/>
          <w:sz w:val="28"/>
          <w:szCs w:val="28"/>
        </w:rPr>
      </w:pPr>
      <w:r w:rsidRPr="00E804FD">
        <w:rPr>
          <w:rFonts w:ascii="Times New Roman" w:hAnsi="Times New Roman" w:cs="Times New Roman"/>
          <w:i/>
          <w:sz w:val="28"/>
          <w:szCs w:val="28"/>
        </w:rPr>
        <w:t xml:space="preserve">Рис. </w:t>
      </w:r>
      <w:r w:rsidR="00E804FD">
        <w:rPr>
          <w:rFonts w:ascii="Times New Roman" w:hAnsi="Times New Roman" w:cs="Times New Roman"/>
          <w:i/>
          <w:sz w:val="28"/>
          <w:szCs w:val="28"/>
        </w:rPr>
        <w:t>3</w:t>
      </w:r>
      <w:r w:rsidRPr="00E804FD">
        <w:rPr>
          <w:rFonts w:ascii="Times New Roman" w:hAnsi="Times New Roman" w:cs="Times New Roman"/>
          <w:i/>
          <w:sz w:val="28"/>
          <w:szCs w:val="28"/>
        </w:rPr>
        <w:t>.3</w:t>
      </w:r>
      <w:r w:rsidRPr="00E804FD">
        <w:rPr>
          <w:rFonts w:ascii="Times New Roman" w:hAnsi="Times New Roman" w:cs="Times New Roman"/>
          <w:sz w:val="28"/>
          <w:szCs w:val="28"/>
        </w:rPr>
        <w:t xml:space="preserve">. </w:t>
      </w:r>
      <w:r w:rsidRPr="00E804FD">
        <w:rPr>
          <w:rFonts w:ascii="Times New Roman" w:hAnsi="Times New Roman" w:cs="Times New Roman"/>
          <w:b/>
          <w:i/>
          <w:sz w:val="28"/>
          <w:szCs w:val="28"/>
        </w:rPr>
        <w:t>Механизм реализации иностранных инвестиций</w:t>
      </w:r>
    </w:p>
    <w:p w:rsidR="008C7945" w:rsidRPr="00E804FD" w:rsidRDefault="008C7945" w:rsidP="008C7945">
      <w:pPr>
        <w:tabs>
          <w:tab w:val="num" w:pos="0"/>
        </w:tabs>
        <w:spacing w:after="0" w:line="240" w:lineRule="auto"/>
        <w:jc w:val="center"/>
        <w:rPr>
          <w:rFonts w:ascii="Times New Roman" w:hAnsi="Times New Roman" w:cs="Times New Roman"/>
          <w:sz w:val="28"/>
          <w:szCs w:val="28"/>
        </w:rPr>
      </w:pPr>
    </w:p>
    <w:p w:rsidR="003A6773" w:rsidRPr="00E804FD" w:rsidRDefault="003A6773" w:rsidP="008C7945">
      <w:pPr>
        <w:tabs>
          <w:tab w:val="num" w:pos="0"/>
        </w:tabs>
        <w:spacing w:after="0" w:line="240" w:lineRule="auto"/>
        <w:jc w:val="both"/>
        <w:rPr>
          <w:rFonts w:ascii="Times New Roman" w:hAnsi="Times New Roman" w:cs="Times New Roman"/>
          <w:sz w:val="28"/>
          <w:szCs w:val="28"/>
        </w:rPr>
      </w:pPr>
      <w:r w:rsidRPr="00E804FD">
        <w:rPr>
          <w:rFonts w:ascii="Times New Roman" w:hAnsi="Times New Roman" w:cs="Times New Roman"/>
          <w:sz w:val="28"/>
          <w:szCs w:val="28"/>
        </w:rPr>
        <w:t>вложению иностранным инвестором в объекты предпринимательской дея</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 xml:space="preserve">тельности за рубежом (в нашем случае, в России) </w:t>
      </w:r>
      <w:r w:rsidRPr="00E804FD">
        <w:rPr>
          <w:rFonts w:ascii="Times New Roman" w:hAnsi="Times New Roman" w:cs="Times New Roman"/>
          <w:i/>
          <w:sz w:val="28"/>
          <w:szCs w:val="28"/>
        </w:rPr>
        <w:t>одинаковых</w:t>
      </w:r>
      <w:r w:rsidRPr="00E804FD">
        <w:rPr>
          <w:rFonts w:ascii="Times New Roman" w:hAnsi="Times New Roman" w:cs="Times New Roman"/>
          <w:sz w:val="28"/>
          <w:szCs w:val="28"/>
        </w:rPr>
        <w:t xml:space="preserve"> для граж</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 xml:space="preserve">данского законодательства </w:t>
      </w:r>
      <w:r w:rsidRPr="00E804FD">
        <w:rPr>
          <w:rFonts w:ascii="Times New Roman" w:hAnsi="Times New Roman" w:cs="Times New Roman"/>
          <w:i/>
          <w:sz w:val="28"/>
          <w:szCs w:val="28"/>
        </w:rPr>
        <w:t>любых</w:t>
      </w:r>
      <w:r w:rsidRPr="00E804FD">
        <w:rPr>
          <w:rFonts w:ascii="Times New Roman" w:hAnsi="Times New Roman" w:cs="Times New Roman"/>
          <w:sz w:val="28"/>
          <w:szCs w:val="28"/>
        </w:rPr>
        <w:t xml:space="preserve"> стран следующих </w:t>
      </w:r>
      <w:r w:rsidRPr="00E804FD">
        <w:rPr>
          <w:rFonts w:ascii="Times New Roman" w:hAnsi="Times New Roman" w:cs="Times New Roman"/>
          <w:b/>
          <w:i/>
          <w:sz w:val="28"/>
          <w:szCs w:val="28"/>
        </w:rPr>
        <w:t>объектов гражданских прав</w:t>
      </w:r>
      <w:r w:rsidRPr="00E804FD">
        <w:rPr>
          <w:rFonts w:ascii="Times New Roman" w:hAnsi="Times New Roman" w:cs="Times New Roman"/>
          <w:sz w:val="28"/>
          <w:szCs w:val="28"/>
        </w:rPr>
        <w:t>:</w:t>
      </w:r>
    </w:p>
    <w:p w:rsidR="003A6773" w:rsidRPr="00E804FD" w:rsidRDefault="003A6773" w:rsidP="004465C6">
      <w:pPr>
        <w:numPr>
          <w:ilvl w:val="0"/>
          <w:numId w:val="252"/>
        </w:numPr>
        <w:tabs>
          <w:tab w:val="clear" w:pos="1267"/>
          <w:tab w:val="num" w:pos="0"/>
          <w:tab w:val="num"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денег</w:t>
      </w:r>
      <w:r w:rsidRPr="00E804FD">
        <w:rPr>
          <w:rFonts w:ascii="Times New Roman" w:hAnsi="Times New Roman" w:cs="Times New Roman"/>
          <w:sz w:val="28"/>
          <w:szCs w:val="28"/>
        </w:rPr>
        <w:t xml:space="preserve"> (в национальной валюте, т.е. в рублях);</w:t>
      </w:r>
    </w:p>
    <w:p w:rsidR="003A6773" w:rsidRPr="00E804FD" w:rsidRDefault="003A6773" w:rsidP="004465C6">
      <w:pPr>
        <w:numPr>
          <w:ilvl w:val="0"/>
          <w:numId w:val="253"/>
        </w:numPr>
        <w:tabs>
          <w:tab w:val="clear" w:pos="1267"/>
          <w:tab w:val="num" w:pos="0"/>
          <w:tab w:val="num"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ценных бумаг</w:t>
      </w:r>
      <w:r w:rsidRPr="00E804FD">
        <w:rPr>
          <w:rFonts w:ascii="Times New Roman" w:hAnsi="Times New Roman" w:cs="Times New Roman"/>
          <w:sz w:val="28"/>
          <w:szCs w:val="28"/>
        </w:rPr>
        <w:t xml:space="preserve"> (как в иностранной, так и в национальной валюте);</w:t>
      </w:r>
    </w:p>
    <w:p w:rsidR="003A6773" w:rsidRPr="00E804FD" w:rsidRDefault="003A6773" w:rsidP="004465C6">
      <w:pPr>
        <w:numPr>
          <w:ilvl w:val="0"/>
          <w:numId w:val="253"/>
        </w:numPr>
        <w:tabs>
          <w:tab w:val="clear" w:pos="1267"/>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иного имущества</w:t>
      </w:r>
      <w:r w:rsidRPr="00E804FD">
        <w:rPr>
          <w:rFonts w:ascii="Times New Roman" w:hAnsi="Times New Roman" w:cs="Times New Roman"/>
          <w:sz w:val="28"/>
          <w:szCs w:val="28"/>
        </w:rPr>
        <w:t xml:space="preserve"> (например, ввозимого по международному лизин</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гу промышленного оборудования);</w:t>
      </w:r>
    </w:p>
    <w:p w:rsidR="003A6773" w:rsidRPr="00E804FD" w:rsidRDefault="003A6773" w:rsidP="004465C6">
      <w:pPr>
        <w:numPr>
          <w:ilvl w:val="0"/>
          <w:numId w:val="253"/>
        </w:numPr>
        <w:tabs>
          <w:tab w:val="clear" w:pos="1267"/>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имущественных прав, имеющих денежную оценку</w:t>
      </w:r>
      <w:r w:rsidRPr="00E804FD">
        <w:rPr>
          <w:rFonts w:ascii="Times New Roman" w:hAnsi="Times New Roman" w:cs="Times New Roman"/>
          <w:sz w:val="28"/>
          <w:szCs w:val="28"/>
        </w:rPr>
        <w:t xml:space="preserve"> (предоставляют</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ся, чаще всего, в рамках международного франчайзинга);</w:t>
      </w:r>
    </w:p>
    <w:p w:rsidR="003A6773" w:rsidRPr="00E804FD" w:rsidRDefault="003A6773" w:rsidP="004465C6">
      <w:pPr>
        <w:numPr>
          <w:ilvl w:val="0"/>
          <w:numId w:val="253"/>
        </w:numPr>
        <w:tabs>
          <w:tab w:val="clear" w:pos="1267"/>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исключительных прав на результаты интеллектуальной деятель</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ности,</w:t>
      </w:r>
      <w:r w:rsidRPr="00E804FD">
        <w:rPr>
          <w:rFonts w:ascii="Times New Roman" w:hAnsi="Times New Roman" w:cs="Times New Roman"/>
          <w:sz w:val="28"/>
          <w:szCs w:val="28"/>
        </w:rPr>
        <w:t xml:space="preserve"> то есть, на зарубежную интеллектуальную собственность в виде патентов, лицензий, программных продуктов и технологий других стран;</w:t>
      </w:r>
    </w:p>
    <w:p w:rsidR="003A6773" w:rsidRPr="00E804FD" w:rsidRDefault="003A6773" w:rsidP="004465C6">
      <w:pPr>
        <w:numPr>
          <w:ilvl w:val="0"/>
          <w:numId w:val="253"/>
        </w:numPr>
        <w:tabs>
          <w:tab w:val="clear" w:pos="1267"/>
          <w:tab w:val="num" w:pos="0"/>
          <w:tab w:val="num" w:pos="1134"/>
        </w:tabs>
        <w:spacing w:after="0" w:line="240" w:lineRule="auto"/>
        <w:ind w:left="0" w:firstLine="709"/>
        <w:jc w:val="both"/>
        <w:textAlignment w:val="baseline"/>
        <w:rPr>
          <w:rFonts w:ascii="Times New Roman" w:hAnsi="Times New Roman" w:cs="Times New Roman"/>
          <w:i/>
          <w:sz w:val="28"/>
          <w:szCs w:val="28"/>
        </w:rPr>
      </w:pPr>
      <w:r w:rsidRPr="00E804FD">
        <w:rPr>
          <w:rFonts w:ascii="Times New Roman" w:hAnsi="Times New Roman" w:cs="Times New Roman"/>
          <w:i/>
          <w:sz w:val="28"/>
          <w:szCs w:val="28"/>
        </w:rPr>
        <w:t>услуг и информации.</w:t>
      </w:r>
    </w:p>
    <w:p w:rsidR="003A6773" w:rsidRPr="00E804FD" w:rsidRDefault="003A6773" w:rsidP="008C7945">
      <w:pPr>
        <w:tabs>
          <w:tab w:val="num" w:pos="0"/>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lastRenderedPageBreak/>
        <w:t>Иностранными инвесторами,</w:t>
      </w:r>
      <w:r w:rsidRPr="00E804FD">
        <w:rPr>
          <w:rFonts w:ascii="Times New Roman" w:hAnsi="Times New Roman" w:cs="Times New Roman"/>
          <w:sz w:val="28"/>
          <w:szCs w:val="28"/>
        </w:rPr>
        <w:t xml:space="preserve"> по российскому законодательству, мо</w:t>
      </w:r>
      <w:r w:rsidR="00533C22" w:rsidRPr="00533C22">
        <w:rPr>
          <w:rFonts w:ascii="Times New Roman" w:hAnsi="Times New Roman" w:cs="Times New Roman"/>
          <w:sz w:val="28"/>
          <w:szCs w:val="28"/>
        </w:rPr>
        <w:t>-</w:t>
      </w:r>
      <w:r w:rsidRPr="00E804FD">
        <w:rPr>
          <w:rFonts w:ascii="Times New Roman" w:hAnsi="Times New Roman" w:cs="Times New Roman"/>
          <w:sz w:val="28"/>
          <w:szCs w:val="28"/>
        </w:rPr>
        <w:t>гут быть:</w:t>
      </w:r>
    </w:p>
    <w:p w:rsidR="003A6773" w:rsidRPr="00E804FD" w:rsidRDefault="003A6773" w:rsidP="004465C6">
      <w:pPr>
        <w:numPr>
          <w:ilvl w:val="1"/>
          <w:numId w:val="254"/>
        </w:numPr>
        <w:tabs>
          <w:tab w:val="clear" w:pos="340"/>
          <w:tab w:val="num" w:pos="0"/>
          <w:tab w:val="left" w:pos="1134"/>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иностранные юридические лица, иностранные организации, не явля</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 xml:space="preserve">ющиеся юридическими лицами, а также иностранные граждане, </w:t>
      </w:r>
      <w:r w:rsidRPr="00E804FD">
        <w:rPr>
          <w:rFonts w:ascii="Times New Roman" w:hAnsi="Times New Roman" w:cs="Times New Roman"/>
          <w:sz w:val="28"/>
          <w:szCs w:val="28"/>
        </w:rPr>
        <w:t>граждан</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ская правоспособность которых удостоверяется законодательством страны, где они соответственно учреждены или проживают, и которые по законода</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тельству этой страны вправе осуществлять инвестиции на территории Рос</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сии;</w:t>
      </w:r>
    </w:p>
    <w:p w:rsidR="003A6773" w:rsidRPr="00E804FD" w:rsidRDefault="003A6773" w:rsidP="004465C6">
      <w:pPr>
        <w:numPr>
          <w:ilvl w:val="1"/>
          <w:numId w:val="254"/>
        </w:numPr>
        <w:tabs>
          <w:tab w:val="clear" w:pos="340"/>
          <w:tab w:val="num" w:pos="0"/>
          <w:tab w:val="left" w:pos="1134"/>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лица без гражданства, постоянно проживающие за пределами Рос</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сийской Федерации,</w:t>
      </w:r>
      <w:r w:rsidRPr="00E804FD">
        <w:rPr>
          <w:rFonts w:ascii="Times New Roman" w:hAnsi="Times New Roman" w:cs="Times New Roman"/>
          <w:sz w:val="28"/>
          <w:szCs w:val="28"/>
        </w:rPr>
        <w:t xml:space="preserve"> гражданская правоспособность и дееспособность кото</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рых удостоверяется законодательством страны их постоянного места житель</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ства и которые по этому законодательству вправе осуществлять инвестиции на территории России;</w:t>
      </w:r>
    </w:p>
    <w:p w:rsidR="003A6773" w:rsidRPr="00E804FD" w:rsidRDefault="003A6773" w:rsidP="004465C6">
      <w:pPr>
        <w:numPr>
          <w:ilvl w:val="1"/>
          <w:numId w:val="254"/>
        </w:numPr>
        <w:tabs>
          <w:tab w:val="clear" w:pos="340"/>
          <w:tab w:val="num" w:pos="0"/>
          <w:tab w:val="left" w:pos="1134"/>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иностранные государства,</w:t>
      </w:r>
      <w:r w:rsidRPr="00E804FD">
        <w:rPr>
          <w:rFonts w:ascii="Times New Roman" w:hAnsi="Times New Roman" w:cs="Times New Roman"/>
          <w:sz w:val="28"/>
          <w:szCs w:val="28"/>
        </w:rPr>
        <w:t xml:space="preserve"> осуществляющие вложение государст-венных средств в виде госзаймов и госкредитов, относимых на внешний го</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сударственный долг России;</w:t>
      </w:r>
    </w:p>
    <w:p w:rsidR="003A6773" w:rsidRPr="00E804FD" w:rsidRDefault="003A6773" w:rsidP="004465C6">
      <w:pPr>
        <w:numPr>
          <w:ilvl w:val="1"/>
          <w:numId w:val="254"/>
        </w:numPr>
        <w:tabs>
          <w:tab w:val="clear" w:pos="340"/>
          <w:tab w:val="num" w:pos="0"/>
          <w:tab w:val="left" w:pos="1134"/>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международные организации</w:t>
      </w:r>
      <w:r w:rsidRPr="00E804FD">
        <w:rPr>
          <w:rFonts w:ascii="Times New Roman" w:hAnsi="Times New Roman" w:cs="Times New Roman"/>
          <w:sz w:val="28"/>
          <w:szCs w:val="28"/>
        </w:rPr>
        <w:t>, которые в соответствии с междуна-родными договорами Российской Федерации вправе осуществлять инвести</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ции на её территории (МВФ, группа Всемирного банка, Европейский банк реконструкции и развития и др.).</w:t>
      </w:r>
    </w:p>
    <w:p w:rsidR="003A6773" w:rsidRPr="00E804FD" w:rsidRDefault="003A6773" w:rsidP="008C7945">
      <w:pPr>
        <w:tabs>
          <w:tab w:val="num" w:pos="0"/>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Вложения иностранного капитала могут осуществляться в следующие </w:t>
      </w:r>
      <w:r w:rsidRPr="00E804FD">
        <w:rPr>
          <w:rFonts w:ascii="Times New Roman" w:hAnsi="Times New Roman" w:cs="Times New Roman"/>
          <w:b/>
          <w:i/>
          <w:sz w:val="28"/>
          <w:szCs w:val="28"/>
        </w:rPr>
        <w:t>объекты предпринимательской деятельности на территории России: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движимое и недвижимое имущество</w:t>
      </w:r>
      <w:r w:rsidRPr="00E804FD">
        <w:rPr>
          <w:rFonts w:ascii="Times New Roman" w:hAnsi="Times New Roman" w:cs="Times New Roman"/>
          <w:sz w:val="28"/>
          <w:szCs w:val="28"/>
        </w:rPr>
        <w:t xml:space="preserve"> (здания, сооружения, обору</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дование и другие материальные ценности);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предприятия, находящиеся под контролем иностранных инвесто</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ров, или полностью принадлежащие им</w:t>
      </w:r>
      <w:r w:rsidRPr="00E804FD">
        <w:rPr>
          <w:rFonts w:ascii="Times New Roman" w:hAnsi="Times New Roman" w:cs="Times New Roman"/>
          <w:sz w:val="28"/>
          <w:szCs w:val="28"/>
        </w:rPr>
        <w:t xml:space="preserve"> (дочерние компании зару</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бежных фирм на территории России);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ценные бумаги российских предприятий</w:t>
      </w:r>
      <w:r w:rsidRPr="00E804FD">
        <w:rPr>
          <w:rFonts w:ascii="Times New Roman" w:hAnsi="Times New Roman" w:cs="Times New Roman"/>
          <w:sz w:val="28"/>
          <w:szCs w:val="28"/>
        </w:rPr>
        <w:t xml:space="preserve"> (акции, облигации, паи, до</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левые участия, вклады, и др.), а также государственные и муни</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ципальные российские ценные бумаги;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pacing w:val="-20"/>
          <w:sz w:val="28"/>
          <w:szCs w:val="28"/>
        </w:rPr>
      </w:pPr>
      <w:r w:rsidRPr="00E804FD">
        <w:rPr>
          <w:rFonts w:ascii="Times New Roman" w:hAnsi="Times New Roman" w:cs="Times New Roman"/>
          <w:i/>
          <w:sz w:val="28"/>
          <w:szCs w:val="28"/>
        </w:rPr>
        <w:t>имущественные права, в том числе, права пользования землей и другими природными ресурсами,</w:t>
      </w:r>
      <w:r w:rsidRPr="00E804FD">
        <w:rPr>
          <w:rFonts w:ascii="Times New Roman" w:hAnsi="Times New Roman" w:cs="Times New Roman"/>
          <w:sz w:val="28"/>
          <w:szCs w:val="28"/>
        </w:rPr>
        <w:t xml:space="preserve"> приобретаемые иностранным ин</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вестором как самостоятельно, так и с участием юридических лиц и граждан России;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права на результаты интеллектуальной деятельности,</w:t>
      </w:r>
      <w:r w:rsidRPr="00E804FD">
        <w:rPr>
          <w:rFonts w:ascii="Times New Roman" w:hAnsi="Times New Roman" w:cs="Times New Roman"/>
          <w:sz w:val="28"/>
          <w:szCs w:val="28"/>
        </w:rPr>
        <w:t xml:space="preserve"> приобрета</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 xml:space="preserve">емые в результате покупки иностранным инвестором российских международных патентов; </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права на осуществление хозяйственной деятельности</w:t>
      </w:r>
      <w:r w:rsidRPr="00E804FD">
        <w:rPr>
          <w:rFonts w:ascii="Times New Roman" w:hAnsi="Times New Roman" w:cs="Times New Roman"/>
          <w:sz w:val="28"/>
          <w:szCs w:val="28"/>
        </w:rPr>
        <w:t>, предостав</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ляемые на основе договора или закона.</w:t>
      </w:r>
    </w:p>
    <w:p w:rsidR="003A6773" w:rsidRPr="00E804FD" w:rsidRDefault="003A6773" w:rsidP="008C7945">
      <w:pPr>
        <w:tabs>
          <w:tab w:val="left" w:pos="1134"/>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t xml:space="preserve">Иностранные инвестиции дополнительно </w:t>
      </w:r>
      <w:r w:rsidRPr="00E804FD">
        <w:rPr>
          <w:rFonts w:ascii="Times New Roman" w:hAnsi="Times New Roman" w:cs="Times New Roman"/>
          <w:sz w:val="28"/>
          <w:szCs w:val="28"/>
        </w:rPr>
        <w:t xml:space="preserve">(см. раздел </w:t>
      </w:r>
      <w:r w:rsidR="00B44D53" w:rsidRPr="00B44D53">
        <w:rPr>
          <w:rFonts w:ascii="Times New Roman" w:hAnsi="Times New Roman" w:cs="Times New Roman"/>
          <w:sz w:val="28"/>
          <w:szCs w:val="28"/>
        </w:rPr>
        <w:t>3</w:t>
      </w:r>
      <w:r w:rsidRPr="00E804FD">
        <w:rPr>
          <w:rFonts w:ascii="Times New Roman" w:hAnsi="Times New Roman" w:cs="Times New Roman"/>
          <w:sz w:val="28"/>
          <w:szCs w:val="28"/>
        </w:rPr>
        <w:t xml:space="preserve">.2) </w:t>
      </w:r>
      <w:r w:rsidRPr="00E804FD">
        <w:rPr>
          <w:rFonts w:ascii="Times New Roman" w:hAnsi="Times New Roman" w:cs="Times New Roman"/>
          <w:b/>
          <w:i/>
          <w:sz w:val="28"/>
          <w:szCs w:val="28"/>
        </w:rPr>
        <w:t>классифи-цируются</w:t>
      </w:r>
      <w:r w:rsidRPr="00E804FD">
        <w:rPr>
          <w:rFonts w:ascii="Times New Roman" w:hAnsi="Times New Roman" w:cs="Times New Roman"/>
          <w:sz w:val="28"/>
          <w:szCs w:val="28"/>
        </w:rPr>
        <w:t xml:space="preserve"> по следующим признакам.</w:t>
      </w:r>
    </w:p>
    <w:p w:rsidR="003A6773" w:rsidRPr="00E804FD" w:rsidRDefault="003A6773" w:rsidP="00B44D53">
      <w:pPr>
        <w:numPr>
          <w:ilvl w:val="0"/>
          <w:numId w:val="256"/>
        </w:numPr>
        <w:tabs>
          <w:tab w:val="clear" w:pos="360"/>
          <w:tab w:val="num" w:pos="0"/>
          <w:tab w:val="left" w:pos="993"/>
        </w:tabs>
        <w:spacing w:after="0" w:line="240" w:lineRule="auto"/>
        <w:ind w:left="0" w:firstLine="709"/>
        <w:jc w:val="both"/>
        <w:textAlignment w:val="baseline"/>
        <w:rPr>
          <w:rFonts w:ascii="Times New Roman" w:hAnsi="Times New Roman" w:cs="Times New Roman"/>
          <w:i/>
          <w:sz w:val="28"/>
          <w:szCs w:val="28"/>
        </w:rPr>
      </w:pPr>
      <w:r w:rsidRPr="00E804FD">
        <w:rPr>
          <w:rFonts w:ascii="Times New Roman" w:hAnsi="Times New Roman" w:cs="Times New Roman"/>
          <w:i/>
          <w:sz w:val="28"/>
          <w:szCs w:val="28"/>
        </w:rPr>
        <w:t>По формам собственности на инвестируемый иностранный капи</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тал:</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lastRenderedPageBreak/>
        <w:t>государственные иностранные инвестиции</w:t>
      </w:r>
      <w:r w:rsidRPr="00E804FD">
        <w:rPr>
          <w:rFonts w:ascii="Times New Roman" w:hAnsi="Times New Roman" w:cs="Times New Roman"/>
          <w:sz w:val="28"/>
          <w:szCs w:val="28"/>
        </w:rPr>
        <w:t xml:space="preserve"> – средства государ</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 xml:space="preserve">ственных бюджетов, направляемые за рубеж по решению правительственных и межправительственных организаций. Могут предоставляться </w:t>
      </w:r>
      <w:r w:rsidRPr="00E804FD">
        <w:rPr>
          <w:rFonts w:ascii="Times New Roman" w:hAnsi="Times New Roman" w:cs="Times New Roman"/>
          <w:i/>
          <w:sz w:val="28"/>
          <w:szCs w:val="28"/>
        </w:rPr>
        <w:t>в виде</w:t>
      </w:r>
      <w:r w:rsidRPr="00E804FD">
        <w:rPr>
          <w:rFonts w:ascii="Times New Roman" w:hAnsi="Times New Roman" w:cs="Times New Roman"/>
          <w:sz w:val="28"/>
          <w:szCs w:val="28"/>
        </w:rPr>
        <w:t xml:space="preserve"> госу</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дарственных займов, государственных кредитов, грантов (денежных средств, предоставляемых на безвозмездной и безвозвратной основе на осуществле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ние конкретных программ) и финансовой помощи (финансовых ресурсов, предоставляемых на условиях, более льготных, чем коммерческие).</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частные (негосударственные) иностранные инвестиции</w:t>
      </w:r>
      <w:r w:rsidRPr="00E804FD">
        <w:rPr>
          <w:rFonts w:ascii="Times New Roman" w:hAnsi="Times New Roman" w:cs="Times New Roman"/>
          <w:sz w:val="28"/>
          <w:szCs w:val="28"/>
        </w:rPr>
        <w:t xml:space="preserve"> – сред</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ства частных инвесторов, вложенные в объекты инвестирования, размещен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ные вне территориальных пределов данной страны.</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смешанные иностранные инвестиции</w:t>
      </w:r>
      <w:r w:rsidRPr="00E804FD">
        <w:rPr>
          <w:rFonts w:ascii="Times New Roman" w:hAnsi="Times New Roman" w:cs="Times New Roman"/>
          <w:sz w:val="28"/>
          <w:szCs w:val="28"/>
        </w:rPr>
        <w:t xml:space="preserve"> – вложения, осуществля-емые за рубежом совместно государством и частными инвесторами.</w:t>
      </w:r>
    </w:p>
    <w:p w:rsidR="003A6773" w:rsidRPr="00E804FD" w:rsidRDefault="003A6773" w:rsidP="002B4DC1">
      <w:pPr>
        <w:numPr>
          <w:ilvl w:val="0"/>
          <w:numId w:val="256"/>
        </w:numPr>
        <w:tabs>
          <w:tab w:val="clear" w:pos="360"/>
          <w:tab w:val="num" w:pos="0"/>
          <w:tab w:val="left" w:pos="993"/>
        </w:tabs>
        <w:spacing w:after="0" w:line="240" w:lineRule="auto"/>
        <w:ind w:left="0" w:firstLine="709"/>
        <w:jc w:val="both"/>
        <w:textAlignment w:val="baseline"/>
        <w:rPr>
          <w:rFonts w:ascii="Times New Roman" w:hAnsi="Times New Roman" w:cs="Times New Roman"/>
          <w:i/>
          <w:sz w:val="28"/>
          <w:szCs w:val="28"/>
        </w:rPr>
      </w:pPr>
      <w:r w:rsidRPr="00E804FD">
        <w:rPr>
          <w:rFonts w:ascii="Times New Roman" w:hAnsi="Times New Roman" w:cs="Times New Roman"/>
          <w:i/>
          <w:sz w:val="28"/>
          <w:szCs w:val="28"/>
        </w:rPr>
        <w:t>По характеру использования вложений иностранного капитала:</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предпринимательские иностранные инвестиции</w:t>
      </w:r>
      <w:r w:rsidRPr="00E804FD">
        <w:rPr>
          <w:rFonts w:ascii="Times New Roman" w:hAnsi="Times New Roman" w:cs="Times New Roman"/>
          <w:sz w:val="28"/>
          <w:szCs w:val="28"/>
        </w:rPr>
        <w:t xml:space="preserve"> – прямые или косвенные вложения в различные виды бизнеса за рубежом, направленные на получение тех или иных прав на извлечение прибыли в виде </w:t>
      </w:r>
      <w:r w:rsidRPr="00E804FD">
        <w:rPr>
          <w:rFonts w:ascii="Times New Roman" w:hAnsi="Times New Roman" w:cs="Times New Roman"/>
          <w:i/>
          <w:sz w:val="28"/>
          <w:szCs w:val="28"/>
        </w:rPr>
        <w:t>дивидендов</w:t>
      </w:r>
      <w:r w:rsidRPr="00E804FD">
        <w:rPr>
          <w:rFonts w:ascii="Times New Roman" w:hAnsi="Times New Roman" w:cs="Times New Roman"/>
          <w:sz w:val="28"/>
          <w:szCs w:val="28"/>
        </w:rPr>
        <w:t>.</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ссудные иностранные инвестиции</w:t>
      </w:r>
      <w:r w:rsidRPr="00E804FD">
        <w:rPr>
          <w:rFonts w:ascii="Times New Roman" w:hAnsi="Times New Roman" w:cs="Times New Roman"/>
          <w:sz w:val="28"/>
          <w:szCs w:val="28"/>
        </w:rPr>
        <w:t xml:space="preserve"> связаны с предоставлением средств на заемной основе с целью получения </w:t>
      </w:r>
      <w:r w:rsidRPr="00E804FD">
        <w:rPr>
          <w:rFonts w:ascii="Times New Roman" w:hAnsi="Times New Roman" w:cs="Times New Roman"/>
          <w:i/>
          <w:sz w:val="28"/>
          <w:szCs w:val="28"/>
        </w:rPr>
        <w:t>процента</w:t>
      </w:r>
      <w:r w:rsidRPr="00E804FD">
        <w:rPr>
          <w:rFonts w:ascii="Times New Roman" w:hAnsi="Times New Roman" w:cs="Times New Roman"/>
          <w:sz w:val="28"/>
          <w:szCs w:val="28"/>
        </w:rPr>
        <w:t>.</w:t>
      </w:r>
    </w:p>
    <w:p w:rsidR="003A6773" w:rsidRPr="00E804FD" w:rsidRDefault="003A6773" w:rsidP="002B4DC1">
      <w:pPr>
        <w:numPr>
          <w:ilvl w:val="0"/>
          <w:numId w:val="256"/>
        </w:numPr>
        <w:tabs>
          <w:tab w:val="clear" w:pos="360"/>
          <w:tab w:val="num" w:pos="0"/>
          <w:tab w:val="left" w:pos="993"/>
        </w:tabs>
        <w:spacing w:after="0" w:line="240" w:lineRule="auto"/>
        <w:ind w:left="0" w:firstLine="709"/>
        <w:jc w:val="both"/>
        <w:textAlignment w:val="baseline"/>
        <w:rPr>
          <w:rFonts w:ascii="Times New Roman" w:hAnsi="Times New Roman" w:cs="Times New Roman"/>
          <w:i/>
          <w:sz w:val="28"/>
          <w:szCs w:val="28"/>
        </w:rPr>
      </w:pPr>
      <w:r w:rsidRPr="00E804FD">
        <w:rPr>
          <w:rFonts w:ascii="Times New Roman" w:hAnsi="Times New Roman" w:cs="Times New Roman"/>
          <w:i/>
          <w:sz w:val="28"/>
          <w:szCs w:val="28"/>
        </w:rPr>
        <w:t>По целям вложения иностранного капитала:</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прямые иностранные инвестиции (ПИИ)</w:t>
      </w:r>
      <w:r w:rsidRPr="00E804FD">
        <w:rPr>
          <w:rFonts w:ascii="Times New Roman" w:hAnsi="Times New Roman" w:cs="Times New Roman"/>
          <w:sz w:val="28"/>
          <w:szCs w:val="28"/>
        </w:rPr>
        <w:t xml:space="preserve"> – вложения иностран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 xml:space="preserve">ных инвесторов, дающие им право </w:t>
      </w:r>
      <w:r w:rsidRPr="00E804FD">
        <w:rPr>
          <w:rFonts w:ascii="Times New Roman" w:hAnsi="Times New Roman" w:cs="Times New Roman"/>
          <w:i/>
          <w:sz w:val="28"/>
          <w:szCs w:val="28"/>
        </w:rPr>
        <w:t>контроля</w:t>
      </w:r>
      <w:r w:rsidRPr="00E804FD">
        <w:rPr>
          <w:rFonts w:ascii="Times New Roman" w:hAnsi="Times New Roman" w:cs="Times New Roman"/>
          <w:sz w:val="28"/>
          <w:szCs w:val="28"/>
        </w:rPr>
        <w:t xml:space="preserve"> и </w:t>
      </w:r>
      <w:r w:rsidRPr="00E804FD">
        <w:rPr>
          <w:rFonts w:ascii="Times New Roman" w:hAnsi="Times New Roman" w:cs="Times New Roman"/>
          <w:i/>
          <w:sz w:val="28"/>
          <w:szCs w:val="28"/>
        </w:rPr>
        <w:t>участия в управлении</w:t>
      </w:r>
      <w:r w:rsidRPr="00E804FD">
        <w:rPr>
          <w:rFonts w:ascii="Times New Roman" w:hAnsi="Times New Roman" w:cs="Times New Roman"/>
          <w:sz w:val="28"/>
          <w:szCs w:val="28"/>
        </w:rPr>
        <w:t xml:space="preserve"> деятель</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 xml:space="preserve">ностью предприятия (коммерческой организации) на территории </w:t>
      </w:r>
      <w:r w:rsidRPr="00E804FD">
        <w:rPr>
          <w:rFonts w:ascii="Times New Roman" w:hAnsi="Times New Roman" w:cs="Times New Roman"/>
          <w:i/>
          <w:sz w:val="28"/>
          <w:szCs w:val="28"/>
        </w:rPr>
        <w:t>другого</w:t>
      </w:r>
      <w:r w:rsidRPr="00E804FD">
        <w:rPr>
          <w:rFonts w:ascii="Times New Roman" w:hAnsi="Times New Roman" w:cs="Times New Roman"/>
          <w:sz w:val="28"/>
          <w:szCs w:val="28"/>
        </w:rPr>
        <w:t xml:space="preserve"> го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сударства.</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портфельные иностранные инвестиции</w:t>
      </w:r>
      <w:r w:rsidRPr="00E804FD">
        <w:rPr>
          <w:rFonts w:ascii="Times New Roman" w:hAnsi="Times New Roman" w:cs="Times New Roman"/>
          <w:sz w:val="28"/>
          <w:szCs w:val="28"/>
        </w:rPr>
        <w:t xml:space="preserve"> – вложения иностран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 xml:space="preserve">ных инвесторов в </w:t>
      </w:r>
      <w:r w:rsidRPr="00E804FD">
        <w:rPr>
          <w:rFonts w:ascii="Times New Roman" w:hAnsi="Times New Roman" w:cs="Times New Roman"/>
          <w:i/>
          <w:sz w:val="28"/>
          <w:szCs w:val="28"/>
        </w:rPr>
        <w:t>зарубежные ценные бумаги</w:t>
      </w:r>
      <w:r w:rsidRPr="00E804FD">
        <w:rPr>
          <w:rFonts w:ascii="Times New Roman" w:hAnsi="Times New Roman" w:cs="Times New Roman"/>
          <w:sz w:val="28"/>
          <w:szCs w:val="28"/>
        </w:rPr>
        <w:t xml:space="preserve"> с целью получить или увели</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чить доходы в форме дивидендов, процентов или разницы биржевых коти</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ровок.</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прочие иностранные инвестиции</w:t>
      </w:r>
      <w:r w:rsidRPr="00E804FD">
        <w:rPr>
          <w:rFonts w:ascii="Times New Roman" w:hAnsi="Times New Roman" w:cs="Times New Roman"/>
          <w:sz w:val="28"/>
          <w:szCs w:val="28"/>
        </w:rPr>
        <w:t xml:space="preserve"> включают в себя кредиты, по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лученные от иностранных инвесторов, и банковские вклады – валютные сче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та этих инвесторов в банках страны-реципиента.</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Классификация по последнему признаку имеет особое значение при анализе иностранных инвестиций, так как согласуется с терминологией МВФ, закрепленной в Руководстве МВФ по составлению платежного балан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са страны. Этот документ, содержащий понятийно-терминологический аппа</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рат для составления данного баланса, используется в той или иной мере боль</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шинством стран, в том числе и Россией.</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Согласно определению МВФ, </w:t>
      </w:r>
      <w:r w:rsidRPr="00E804FD">
        <w:rPr>
          <w:rFonts w:ascii="Times New Roman" w:hAnsi="Times New Roman" w:cs="Times New Roman"/>
          <w:b/>
          <w:i/>
          <w:sz w:val="28"/>
          <w:szCs w:val="28"/>
        </w:rPr>
        <w:t>прямые иностранные инвестиции (ПИИ)</w:t>
      </w:r>
      <w:r w:rsidRPr="00E804FD">
        <w:rPr>
          <w:rFonts w:ascii="Times New Roman" w:hAnsi="Times New Roman" w:cs="Times New Roman"/>
          <w:sz w:val="28"/>
          <w:szCs w:val="28"/>
        </w:rPr>
        <w:t xml:space="preserve"> – это инвестиции, осуществляемые с целью получения прибыли от инвестирования в предприятия, действующие на иностранной территории, когда цель инвестора – непосредственное участие в управлении предприя</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тием. В определении ОЭСР (Организации экономического сотрудничества и развития) акцент делается на «длительный интерес прямого инвестора», идея контроля выражена неявно и заменена формулировкой «влияние на управ</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ление» предприятием с прямыми инвестициями. Наличие контроля над хо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lastRenderedPageBreak/>
        <w:t>зяйствующей организацией в принимающей стране, как базовый признак прямых иностранных инвестиций, подчеркивают и эксперты ЮНКТАД (Ко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миссии ООН по торговле и развитию). Одновременно они называют еще один признак – долгосрочный, устойчивый характер взаимоотношений эко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номических агентов – инвестора и реципиента. Определение прямых иност</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ранных инвестиций ЮНКТАД, как видно из всего вышесказанного, является наиболее полным.</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Установление контроля обеспечивается путем приобретения контроль</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ного пакета акций зарубежного предприятия. В международной практике ис</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пользуются разные критерии определения размера этого пакета. Специа</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листы ООН считают, что контрольный пакет образуется при условии приоб</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ретения не менее 10 % акционерного капитала. Резко различается величина этого пакета для разных стран: в США – не менее 10 % акций, в странах ЕС – 20–25 %, в Канаде, Новой Зеландии и Австралии – 50 %. В соответствии с законом об иностранных инвестициях в Российской Федерации к прямым иностранным инвестициям относится «приобретение иностранным инвесто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ром не менее 10 % доли в уставном капитале коммерческой организации, соз</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данной или вновь создаваемой на территории РФ», но при нашем неразвитом фондовом рынке, а также при отсутствии прозрачности деятельности и высо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кой концентрации капитала российских предприятий пакет в 1</w:t>
      </w:r>
      <w:r w:rsidRPr="00E804FD">
        <w:rPr>
          <w:rFonts w:ascii="Times New Roman" w:hAnsi="Times New Roman" w:cs="Times New Roman"/>
          <w:iCs/>
          <w:sz w:val="28"/>
          <w:szCs w:val="28"/>
        </w:rPr>
        <w:t xml:space="preserve">0 % </w:t>
      </w:r>
      <w:r w:rsidRPr="00E804FD">
        <w:rPr>
          <w:rFonts w:ascii="Times New Roman" w:hAnsi="Times New Roman" w:cs="Times New Roman"/>
          <w:sz w:val="28"/>
          <w:szCs w:val="28"/>
        </w:rPr>
        <w:t>в боль</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шинстве случаев не является контрольным или дающим право влияния на принимаемые решения. Поэтому в соответствии с Гражданским кодексом Российской Федерации и законами об акционерных обществах реально полу</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чить контроль над предприятием или блокировать принятие какого-либо ре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шения имеют возможность только инвесторы, владеющие более чем 25 % ак</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ций.</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Таким образом, доля собственности для получения контроля чётко не определена. Если акционерная собственность широко рассредоточена, то не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большой процент акций может оказаться достаточным для принятия управ</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ленческих решений. Но даже 100 %-ное владение собственностью не гаран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тирует полного контроля, поскольку государство страны-реципиента может принимать те или иные решения, которые являются обязательными и для на</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ционального, и для иностранного инвестора.</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t>Портфельные иностранные инвестиции</w:t>
      </w:r>
      <w:r w:rsidRPr="00E804FD">
        <w:rPr>
          <w:rFonts w:ascii="Times New Roman" w:hAnsi="Times New Roman" w:cs="Times New Roman"/>
          <w:sz w:val="28"/>
          <w:szCs w:val="28"/>
        </w:rPr>
        <w:t xml:space="preserve"> – это вложения капитала в акции заграничных компаний (</w:t>
      </w:r>
      <w:r w:rsidRPr="00E804FD">
        <w:rPr>
          <w:rFonts w:ascii="Times New Roman" w:hAnsi="Times New Roman" w:cs="Times New Roman"/>
          <w:i/>
          <w:sz w:val="28"/>
          <w:szCs w:val="28"/>
        </w:rPr>
        <w:t>без приобретения контрольного пакета</w:t>
      </w:r>
      <w:r w:rsidRPr="00E804FD">
        <w:rPr>
          <w:rFonts w:ascii="Times New Roman" w:hAnsi="Times New Roman" w:cs="Times New Roman"/>
          <w:sz w:val="28"/>
          <w:szCs w:val="28"/>
        </w:rPr>
        <w:t>), об</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лигации и другие ценные бумаги иностранных государств, международных финансовых организаций, а также в еврооблигации. К портфельным инвес</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 xml:space="preserve">тициям относят также венчурные капиталовложения в пилотные </w:t>
      </w:r>
      <w:r w:rsidRPr="00E804FD">
        <w:rPr>
          <w:rFonts w:ascii="Times New Roman" w:hAnsi="Times New Roman" w:cs="Times New Roman"/>
          <w:iCs/>
          <w:sz w:val="28"/>
          <w:szCs w:val="28"/>
        </w:rPr>
        <w:t xml:space="preserve">проекты с высокой </w:t>
      </w:r>
      <w:r w:rsidRPr="00E804FD">
        <w:rPr>
          <w:rFonts w:ascii="Times New Roman" w:hAnsi="Times New Roman" w:cs="Times New Roman"/>
          <w:sz w:val="28"/>
          <w:szCs w:val="28"/>
        </w:rPr>
        <w:t>степенью риска. Ниже приводится классификация объектов вложе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ний портфельных иностранных инвестиций согласно тому, как эти вложения отражаются в платежном балансе страны-инвестора:</w:t>
      </w:r>
    </w:p>
    <w:p w:rsidR="003A6773" w:rsidRPr="00E804FD" w:rsidRDefault="003A6773" w:rsidP="004465C6">
      <w:pPr>
        <w:widowControl w:val="0"/>
        <w:numPr>
          <w:ilvl w:val="0"/>
          <w:numId w:val="260"/>
        </w:numPr>
        <w:tabs>
          <w:tab w:val="clear" w:pos="1531"/>
          <w:tab w:val="num" w:pos="0"/>
          <w:tab w:val="left" w:pos="993"/>
          <w:tab w:val="left" w:pos="4536"/>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t>акционерные ценные бумаги</w:t>
      </w:r>
      <w:r w:rsidRPr="00E804FD">
        <w:rPr>
          <w:rFonts w:ascii="Times New Roman" w:hAnsi="Times New Roman" w:cs="Times New Roman"/>
          <w:sz w:val="28"/>
          <w:szCs w:val="28"/>
        </w:rPr>
        <w:t xml:space="preserve"> – обращающийся на рынке денежный документ, удостоверяющий </w:t>
      </w:r>
      <w:r w:rsidRPr="00E804FD">
        <w:rPr>
          <w:rFonts w:ascii="Times New Roman" w:hAnsi="Times New Roman" w:cs="Times New Roman"/>
          <w:b/>
          <w:i/>
          <w:sz w:val="28"/>
          <w:szCs w:val="28"/>
        </w:rPr>
        <w:t>имущественное право</w:t>
      </w:r>
      <w:r w:rsidRPr="00E804FD">
        <w:rPr>
          <w:rFonts w:ascii="Times New Roman" w:hAnsi="Times New Roman" w:cs="Times New Roman"/>
          <w:sz w:val="28"/>
          <w:szCs w:val="28"/>
        </w:rPr>
        <w:t xml:space="preserve"> владельца документа по отношению к лицу, выпустившему этот документ;</w:t>
      </w:r>
    </w:p>
    <w:p w:rsidR="003A6773" w:rsidRPr="00E804FD" w:rsidRDefault="003A6773" w:rsidP="004465C6">
      <w:pPr>
        <w:widowControl w:val="0"/>
        <w:numPr>
          <w:ilvl w:val="0"/>
          <w:numId w:val="260"/>
        </w:numPr>
        <w:tabs>
          <w:tab w:val="clear" w:pos="1531"/>
          <w:tab w:val="num" w:pos="0"/>
          <w:tab w:val="left" w:pos="993"/>
          <w:tab w:val="left" w:pos="4536"/>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lastRenderedPageBreak/>
        <w:t>долговые ценные бумаги</w:t>
      </w:r>
      <w:r w:rsidRPr="00E804FD">
        <w:rPr>
          <w:rFonts w:ascii="Times New Roman" w:hAnsi="Times New Roman" w:cs="Times New Roman"/>
          <w:iCs/>
          <w:sz w:val="28"/>
          <w:szCs w:val="28"/>
        </w:rPr>
        <w:t xml:space="preserve"> </w:t>
      </w:r>
      <w:r w:rsidRPr="00E804FD">
        <w:rPr>
          <w:rFonts w:ascii="Times New Roman" w:hAnsi="Times New Roman" w:cs="Times New Roman"/>
          <w:sz w:val="28"/>
          <w:szCs w:val="28"/>
        </w:rPr>
        <w:t xml:space="preserve">– обращающийся на рынке денежный доку-мент, удостоверяющий </w:t>
      </w:r>
      <w:r w:rsidRPr="00E804FD">
        <w:rPr>
          <w:rFonts w:ascii="Times New Roman" w:hAnsi="Times New Roman" w:cs="Times New Roman"/>
          <w:b/>
          <w:i/>
          <w:sz w:val="28"/>
          <w:szCs w:val="28"/>
        </w:rPr>
        <w:t>отношение займа</w:t>
      </w:r>
      <w:r w:rsidRPr="00E804FD">
        <w:rPr>
          <w:rFonts w:ascii="Times New Roman" w:hAnsi="Times New Roman" w:cs="Times New Roman"/>
          <w:sz w:val="28"/>
          <w:szCs w:val="28"/>
        </w:rPr>
        <w:t xml:space="preserve"> владельца документа по отноше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нию к лицу, выпустившему этот документ.</w:t>
      </w:r>
    </w:p>
    <w:p w:rsidR="003A6773" w:rsidRPr="00E804FD" w:rsidRDefault="003A6773" w:rsidP="008C7945">
      <w:pPr>
        <w:tabs>
          <w:tab w:val="left" w:pos="99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Долговые ценные бумаги могут выступать в форме:</w:t>
      </w:r>
    </w:p>
    <w:p w:rsidR="003A6773" w:rsidRPr="00E804FD" w:rsidRDefault="003A6773" w:rsidP="004465C6">
      <w:pPr>
        <w:widowControl w:val="0"/>
        <w:numPr>
          <w:ilvl w:val="0"/>
          <w:numId w:val="261"/>
        </w:numPr>
        <w:tabs>
          <w:tab w:val="clear" w:pos="964"/>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t xml:space="preserve">облигаций, простых векселей, долговых расписок – </w:t>
      </w:r>
      <w:r w:rsidRPr="00E804FD">
        <w:rPr>
          <w:rFonts w:ascii="Times New Roman" w:hAnsi="Times New Roman" w:cs="Times New Roman"/>
          <w:sz w:val="28"/>
          <w:szCs w:val="28"/>
        </w:rPr>
        <w:t>денежных инстру-ментов, дающих их держателю безусловное право на гарантированный фик</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сированный денежный доход или на определяемый по договору изменяемый денежный доход;</w:t>
      </w:r>
    </w:p>
    <w:p w:rsidR="003A6773" w:rsidRPr="00E804FD" w:rsidRDefault="003A6773" w:rsidP="004465C6">
      <w:pPr>
        <w:widowControl w:val="0"/>
        <w:numPr>
          <w:ilvl w:val="0"/>
          <w:numId w:val="261"/>
        </w:numPr>
        <w:tabs>
          <w:tab w:val="clear" w:pos="964"/>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t>инструментов денежного рынка</w:t>
      </w:r>
      <w:r w:rsidRPr="00E804FD">
        <w:rPr>
          <w:rFonts w:ascii="Times New Roman" w:hAnsi="Times New Roman" w:cs="Times New Roman"/>
          <w:iCs/>
          <w:sz w:val="28"/>
          <w:szCs w:val="28"/>
        </w:rPr>
        <w:t xml:space="preserve"> – </w:t>
      </w:r>
      <w:r w:rsidRPr="00E804FD">
        <w:rPr>
          <w:rFonts w:ascii="Times New Roman" w:hAnsi="Times New Roman" w:cs="Times New Roman"/>
          <w:sz w:val="28"/>
          <w:szCs w:val="28"/>
        </w:rPr>
        <w:t>денежных инструментов, дающих их держателю безусловное право на гарантированный фиксированный дене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жный доход на определенную дату. Эти инструменты продаются на рынке со скидкой, размер которой зависит от величины процентной ставки и времени, оставшегося до погашения. К ним относятся казначейские векселя, депозит</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ные сертификаты, банковские акцепты и др.;</w:t>
      </w:r>
    </w:p>
    <w:p w:rsidR="003A6773" w:rsidRPr="00E804FD" w:rsidRDefault="003A6773" w:rsidP="004465C6">
      <w:pPr>
        <w:widowControl w:val="0"/>
        <w:numPr>
          <w:ilvl w:val="0"/>
          <w:numId w:val="261"/>
        </w:numPr>
        <w:tabs>
          <w:tab w:val="clear" w:pos="964"/>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t>финансовых деривативов</w:t>
      </w:r>
      <w:r w:rsidRPr="00E804FD">
        <w:rPr>
          <w:rFonts w:ascii="Times New Roman" w:hAnsi="Times New Roman" w:cs="Times New Roman"/>
          <w:iCs/>
          <w:sz w:val="28"/>
          <w:szCs w:val="28"/>
        </w:rPr>
        <w:t xml:space="preserve"> –</w:t>
      </w:r>
      <w:r w:rsidRPr="00E804FD">
        <w:rPr>
          <w:rFonts w:ascii="Times New Roman" w:hAnsi="Times New Roman" w:cs="Times New Roman"/>
          <w:sz w:val="28"/>
          <w:szCs w:val="28"/>
        </w:rPr>
        <w:t xml:space="preserve"> имеющих рыночную цену производных денежных инструментов, удостоверяющих право владельца на продажу или покупку первичных ценных бумаг. Таковыми являются опционы, фьючерсы, варранты, свопы.</w:t>
      </w:r>
    </w:p>
    <w:p w:rsidR="003A6773" w:rsidRPr="00E804FD" w:rsidRDefault="003A6773" w:rsidP="008C7945">
      <w:pPr>
        <w:tabs>
          <w:tab w:val="left" w:pos="851"/>
        </w:tabs>
        <w:spacing w:after="0" w:line="240" w:lineRule="auto"/>
        <w:ind w:firstLine="851"/>
        <w:jc w:val="both"/>
        <w:rPr>
          <w:rFonts w:ascii="Times New Roman" w:hAnsi="Times New Roman" w:cs="Times New Roman"/>
          <w:sz w:val="28"/>
          <w:szCs w:val="28"/>
        </w:rPr>
      </w:pPr>
      <w:r w:rsidRPr="00E804FD">
        <w:rPr>
          <w:rFonts w:ascii="Times New Roman" w:hAnsi="Times New Roman" w:cs="Times New Roman"/>
          <w:sz w:val="28"/>
          <w:szCs w:val="28"/>
        </w:rPr>
        <w:t>В российском законодательстве отсутствует понятие портфельных ин-вестиций. Между тем привлечение портфельных инвестиций в российскую экономику позволяет и предприятиям, и бюджетам всех уровней путем раз</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мещения соответственно акций и долговых ценных бумаг среди иностранных инвесторов получать дополнительные средства для целей долгосрочного раз</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вития.</w:t>
      </w:r>
    </w:p>
    <w:p w:rsidR="003A6773" w:rsidRPr="00E804FD" w:rsidRDefault="003A6773" w:rsidP="008C7945">
      <w:pPr>
        <w:tabs>
          <w:tab w:val="left" w:pos="851"/>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t>Прочие иностранные инвестиции</w:t>
      </w:r>
      <w:r w:rsidRPr="00E804FD">
        <w:rPr>
          <w:rFonts w:ascii="Times New Roman" w:hAnsi="Times New Roman" w:cs="Times New Roman"/>
          <w:sz w:val="28"/>
          <w:szCs w:val="28"/>
        </w:rPr>
        <w:t xml:space="preserve"> осуществляются с целью получе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ния повышенного дохода на капитал за счет налоговых льгот, изменения ва</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лютных курсов и биржевых котировок. К ним обычно прибегают фирмы, ко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торые ведут международные операции с целью решения чисто финансовых задач. Эти вложения носят краткосрочный характер. Считаются наиболее мо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бильной формой присутствия иностранного капитала в национальных эко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номиках, в силу чего те или иные изменения экономической или полити</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ческой конъюнктуры могут привести к резким притокам и оттокам капитала в форме прочих инвестиций, что очень наглядно показал один из мировых финансовых кризисов («черный» сентябрь 2008 года).</w:t>
      </w:r>
    </w:p>
    <w:p w:rsidR="003A6773" w:rsidRPr="00E804FD" w:rsidRDefault="003A6773" w:rsidP="008C7945">
      <w:pPr>
        <w:tabs>
          <w:tab w:val="left" w:pos="851"/>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В структуре иностранных инвестиций большинства стран-реципиентов наименьшую долю составляют портфельные инвестиции (в среднем 3–4 %), а наибольшую – прочие (более 50 %). Как видно из данных Росстата (табл.</w:t>
      </w:r>
      <w:r w:rsidR="00E804FD">
        <w:rPr>
          <w:rFonts w:ascii="Times New Roman" w:hAnsi="Times New Roman" w:cs="Times New Roman"/>
          <w:sz w:val="28"/>
          <w:szCs w:val="28"/>
        </w:rPr>
        <w:t xml:space="preserve"> 3</w:t>
      </w:r>
      <w:r w:rsidRPr="00E804FD">
        <w:rPr>
          <w:rFonts w:ascii="Times New Roman" w:hAnsi="Times New Roman" w:cs="Times New Roman"/>
          <w:sz w:val="28"/>
          <w:szCs w:val="28"/>
        </w:rPr>
        <w:t>.5), такая структура для нашей страны отличается в худшую сторону.</w:t>
      </w:r>
    </w:p>
    <w:p w:rsidR="00190A14" w:rsidRPr="00E804FD" w:rsidRDefault="00190A14" w:rsidP="00190A14">
      <w:pPr>
        <w:tabs>
          <w:tab w:val="num" w:pos="0"/>
          <w:tab w:val="left" w:pos="993"/>
        </w:tabs>
        <w:spacing w:after="0" w:line="240" w:lineRule="auto"/>
        <w:ind w:firstLine="709"/>
        <w:jc w:val="both"/>
        <w:rPr>
          <w:rFonts w:ascii="Times New Roman" w:hAnsi="Times New Roman" w:cs="Times New Roman"/>
          <w:i/>
          <w:sz w:val="28"/>
          <w:szCs w:val="28"/>
        </w:rPr>
      </w:pPr>
      <w:r w:rsidRPr="00E804FD">
        <w:rPr>
          <w:rFonts w:ascii="Times New Roman" w:hAnsi="Times New Roman" w:cs="Times New Roman"/>
          <w:sz w:val="28"/>
          <w:szCs w:val="28"/>
        </w:rPr>
        <w:t xml:space="preserve">Как любое сложное экономическое явление, </w:t>
      </w:r>
      <w:r w:rsidRPr="00E804FD">
        <w:rPr>
          <w:rFonts w:ascii="Times New Roman" w:hAnsi="Times New Roman" w:cs="Times New Roman"/>
          <w:i/>
          <w:sz w:val="28"/>
          <w:szCs w:val="28"/>
        </w:rPr>
        <w:t>вложение иностранного капитала может оказывать на экономику страны-реципиента и положи</w:t>
      </w:r>
      <w:r>
        <w:rPr>
          <w:rFonts w:ascii="Times New Roman" w:hAnsi="Times New Roman" w:cs="Times New Roman"/>
          <w:i/>
          <w:sz w:val="28"/>
          <w:szCs w:val="28"/>
        </w:rPr>
        <w:t>-</w:t>
      </w:r>
      <w:r w:rsidRPr="00E804FD">
        <w:rPr>
          <w:rFonts w:ascii="Times New Roman" w:hAnsi="Times New Roman" w:cs="Times New Roman"/>
          <w:i/>
          <w:sz w:val="28"/>
          <w:szCs w:val="28"/>
        </w:rPr>
        <w:t>тельное, и отрицательное воздействие.</w:t>
      </w:r>
    </w:p>
    <w:p w:rsidR="00190A14" w:rsidRPr="00E804FD" w:rsidRDefault="00190A14" w:rsidP="00190A14">
      <w:pPr>
        <w:tabs>
          <w:tab w:val="num" w:pos="0"/>
          <w:tab w:val="left" w:pos="99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Так, к </w:t>
      </w:r>
      <w:r w:rsidRPr="00E804FD">
        <w:rPr>
          <w:rFonts w:ascii="Times New Roman" w:hAnsi="Times New Roman" w:cs="Times New Roman"/>
          <w:b/>
          <w:i/>
          <w:sz w:val="28"/>
          <w:szCs w:val="28"/>
        </w:rPr>
        <w:t>положительным</w:t>
      </w:r>
      <w:r w:rsidRPr="00E804FD">
        <w:rPr>
          <w:rFonts w:ascii="Times New Roman" w:hAnsi="Times New Roman" w:cs="Times New Roman"/>
          <w:sz w:val="28"/>
          <w:szCs w:val="28"/>
        </w:rPr>
        <w:t xml:space="preserve"> последствиям относятся:</w:t>
      </w:r>
    </w:p>
    <w:p w:rsidR="00190A14" w:rsidRPr="00E804FD" w:rsidRDefault="00190A14" w:rsidP="00190A14">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увеличение объема реальных инвестиций, ускорение темпов эконо</w:t>
      </w:r>
      <w:r>
        <w:rPr>
          <w:rFonts w:ascii="Times New Roman" w:hAnsi="Times New Roman" w:cs="Times New Roman"/>
          <w:sz w:val="28"/>
          <w:szCs w:val="28"/>
        </w:rPr>
        <w:t>-</w:t>
      </w:r>
      <w:r w:rsidRPr="00E804FD">
        <w:rPr>
          <w:rFonts w:ascii="Times New Roman" w:hAnsi="Times New Roman" w:cs="Times New Roman"/>
          <w:sz w:val="28"/>
          <w:szCs w:val="28"/>
        </w:rPr>
        <w:t>мического развития и улучшение платежного баланса страны;</w:t>
      </w:r>
    </w:p>
    <w:p w:rsidR="003A6773" w:rsidRDefault="003A6773" w:rsidP="008C7945">
      <w:pPr>
        <w:tabs>
          <w:tab w:val="left" w:pos="851"/>
        </w:tabs>
        <w:spacing w:after="0" w:line="240" w:lineRule="auto"/>
        <w:ind w:firstLine="567"/>
        <w:jc w:val="right"/>
        <w:rPr>
          <w:rFonts w:ascii="Times New Roman" w:hAnsi="Times New Roman" w:cs="Times New Roman"/>
          <w:i/>
          <w:sz w:val="28"/>
          <w:szCs w:val="28"/>
        </w:rPr>
      </w:pPr>
      <w:r w:rsidRPr="00E804FD">
        <w:rPr>
          <w:rFonts w:ascii="Times New Roman" w:hAnsi="Times New Roman" w:cs="Times New Roman"/>
          <w:i/>
          <w:sz w:val="28"/>
          <w:szCs w:val="28"/>
        </w:rPr>
        <w:lastRenderedPageBreak/>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.5</w:t>
      </w:r>
    </w:p>
    <w:p w:rsidR="003A6773" w:rsidRDefault="003A6773" w:rsidP="00190A14">
      <w:pPr>
        <w:tabs>
          <w:tab w:val="left" w:pos="6173"/>
        </w:tabs>
        <w:spacing w:after="0" w:line="240" w:lineRule="auto"/>
        <w:jc w:val="right"/>
        <w:rPr>
          <w:rFonts w:ascii="Times New Roman" w:hAnsi="Times New Roman" w:cs="Times New Roman"/>
          <w:b/>
          <w:i/>
          <w:sz w:val="28"/>
          <w:szCs w:val="28"/>
        </w:rPr>
      </w:pPr>
      <w:r w:rsidRPr="00E804FD">
        <w:rPr>
          <w:rFonts w:ascii="Times New Roman" w:hAnsi="Times New Roman" w:cs="Times New Roman"/>
          <w:b/>
          <w:i/>
          <w:sz w:val="28"/>
          <w:szCs w:val="28"/>
        </w:rPr>
        <w:t>Структура иностранных инвестиций в экономику России в 2013 году, %</w:t>
      </w:r>
    </w:p>
    <w:p w:rsidR="009C77E8" w:rsidRDefault="009C77E8" w:rsidP="008C7945">
      <w:pPr>
        <w:tabs>
          <w:tab w:val="left" w:pos="6173"/>
        </w:tabs>
        <w:spacing w:after="0" w:line="240" w:lineRule="auto"/>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9"/>
        <w:gridCol w:w="775"/>
      </w:tblGrid>
      <w:tr w:rsidR="003A6773" w:rsidRPr="00E804FD" w:rsidTr="009C77E8">
        <w:trPr>
          <w:trHeight w:val="140"/>
        </w:trPr>
        <w:tc>
          <w:tcPr>
            <w:tcW w:w="8799" w:type="dxa"/>
            <w:tcBorders>
              <w:bottom w:val="nil"/>
            </w:tcBorders>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целям, в том числе:</w:t>
            </w:r>
          </w:p>
        </w:tc>
        <w:tc>
          <w:tcPr>
            <w:tcW w:w="775" w:type="dxa"/>
            <w:tcBorders>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9C77E8">
        <w:trPr>
          <w:trHeight w:val="282"/>
        </w:trPr>
        <w:tc>
          <w:tcPr>
            <w:tcW w:w="8799" w:type="dxa"/>
            <w:tcBorders>
              <w:top w:val="nil"/>
              <w:bottom w:val="nil"/>
            </w:tcBorders>
            <w:vAlign w:val="center"/>
          </w:tcPr>
          <w:p w:rsidR="003A6773" w:rsidRPr="00E804FD" w:rsidRDefault="003A6773" w:rsidP="008C7945">
            <w:pPr>
              <w:tabs>
                <w:tab w:val="left" w:pos="6173"/>
              </w:tabs>
              <w:spacing w:after="0" w:line="240" w:lineRule="auto"/>
              <w:ind w:left="140" w:hanging="140"/>
              <w:jc w:val="both"/>
              <w:rPr>
                <w:rFonts w:ascii="Times New Roman" w:hAnsi="Times New Roman" w:cs="Times New Roman"/>
                <w:sz w:val="24"/>
                <w:szCs w:val="24"/>
              </w:rPr>
            </w:pPr>
            <w:r w:rsidRPr="00E804FD">
              <w:rPr>
                <w:rFonts w:ascii="Times New Roman" w:hAnsi="Times New Roman" w:cs="Times New Roman"/>
                <w:sz w:val="24"/>
                <w:szCs w:val="24"/>
              </w:rPr>
              <w:t>- ПИИ (взносы в капитал, кредиты, полученные от зарубежных совладельцев организаций, прочие ПИИ);</w:t>
            </w:r>
          </w:p>
        </w:tc>
        <w:tc>
          <w:tcPr>
            <w:tcW w:w="775" w:type="dxa"/>
            <w:tcBorders>
              <w:top w:val="nil"/>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9,7</w:t>
            </w:r>
          </w:p>
        </w:tc>
      </w:tr>
      <w:tr w:rsidR="003A6773" w:rsidRPr="00E804FD" w:rsidTr="009C77E8">
        <w:trPr>
          <w:trHeight w:val="68"/>
        </w:trPr>
        <w:tc>
          <w:tcPr>
            <w:tcW w:w="8799" w:type="dxa"/>
            <w:tcBorders>
              <w:top w:val="nil"/>
              <w:bottom w:val="nil"/>
            </w:tcBorders>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портфельные иностранные инвестиции (акции и паи, долговые ценные бумаги);</w:t>
            </w:r>
          </w:p>
        </w:tc>
        <w:tc>
          <w:tcPr>
            <w:tcW w:w="775" w:type="dxa"/>
            <w:tcBorders>
              <w:top w:val="nil"/>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0,4</w:t>
            </w:r>
          </w:p>
        </w:tc>
      </w:tr>
      <w:tr w:rsidR="003A6773" w:rsidRPr="00E804FD" w:rsidTr="009C77E8">
        <w:trPr>
          <w:trHeight w:val="68"/>
        </w:trPr>
        <w:tc>
          <w:tcPr>
            <w:tcW w:w="8799" w:type="dxa"/>
            <w:tcBorders>
              <w:top w:val="nil"/>
              <w:bottom w:val="single" w:sz="4" w:space="0" w:color="auto"/>
            </w:tcBorders>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прочие иностранные инвестиции.</w:t>
            </w:r>
          </w:p>
        </w:tc>
        <w:tc>
          <w:tcPr>
            <w:tcW w:w="775" w:type="dxa"/>
            <w:tcBorders>
              <w:top w:val="nil"/>
              <w:bottom w:val="single" w:sz="4" w:space="0" w:color="auto"/>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89,9</w:t>
            </w:r>
          </w:p>
        </w:tc>
      </w:tr>
      <w:tr w:rsidR="003A6773" w:rsidRPr="00E804FD" w:rsidTr="009C77E8">
        <w:trPr>
          <w:trHeight w:val="290"/>
        </w:trPr>
        <w:tc>
          <w:tcPr>
            <w:tcW w:w="8799" w:type="dxa"/>
            <w:tcBorders>
              <w:top w:val="single" w:sz="4" w:space="0" w:color="auto"/>
              <w:bottom w:val="nil"/>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видам экономической деятельности, в том числе:</w:t>
            </w:r>
          </w:p>
        </w:tc>
        <w:tc>
          <w:tcPr>
            <w:tcW w:w="775" w:type="dxa"/>
            <w:tcBorders>
              <w:top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9C77E8">
        <w:trPr>
          <w:trHeight w:val="68"/>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добывающая промышленность;</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10,1</w:t>
            </w:r>
          </w:p>
        </w:tc>
      </w:tr>
      <w:tr w:rsidR="003A6773" w:rsidRPr="00E804FD" w:rsidTr="009C77E8">
        <w:trPr>
          <w:trHeight w:val="68"/>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обрабатывающая промышленность;</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23,3</w:t>
            </w:r>
          </w:p>
        </w:tc>
      </w:tr>
      <w:tr w:rsidR="003A6773" w:rsidRPr="00E804FD" w:rsidTr="009C77E8">
        <w:trPr>
          <w:trHeight w:val="290"/>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транспорт и сфера услуг;</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66,6</w:t>
            </w:r>
          </w:p>
        </w:tc>
      </w:tr>
      <w:tr w:rsidR="003A6773" w:rsidRPr="00E804FD" w:rsidTr="009C77E8">
        <w:trPr>
          <w:trHeight w:val="68"/>
        </w:trPr>
        <w:tc>
          <w:tcPr>
            <w:tcW w:w="8799" w:type="dxa"/>
            <w:tcBorders>
              <w:top w:val="nil"/>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государственное управление.</w:t>
            </w:r>
          </w:p>
        </w:tc>
        <w:tc>
          <w:tcPr>
            <w:tcW w:w="775" w:type="dxa"/>
            <w:tcBorders>
              <w:top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0,0</w:t>
            </w:r>
          </w:p>
        </w:tc>
      </w:tr>
      <w:tr w:rsidR="003A6773" w:rsidRPr="00E804FD" w:rsidTr="009C77E8">
        <w:trPr>
          <w:trHeight w:val="290"/>
        </w:trPr>
        <w:tc>
          <w:tcPr>
            <w:tcW w:w="8799" w:type="dxa"/>
            <w:tcBorders>
              <w:top w:val="single" w:sz="4" w:space="0" w:color="auto"/>
              <w:bottom w:val="nil"/>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странам-инвесторам, в том числе:</w:t>
            </w:r>
          </w:p>
        </w:tc>
        <w:tc>
          <w:tcPr>
            <w:tcW w:w="775" w:type="dxa"/>
            <w:tcBorders>
              <w:top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9C77E8">
        <w:trPr>
          <w:trHeight w:val="68"/>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Швейцария;</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48,2</w:t>
            </w:r>
          </w:p>
        </w:tc>
      </w:tr>
      <w:tr w:rsidR="003A6773" w:rsidRPr="00E804FD" w:rsidTr="009C77E8">
        <w:trPr>
          <w:trHeight w:val="290"/>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остальные страны Евросоюза;</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37,7</w:t>
            </w:r>
          </w:p>
        </w:tc>
      </w:tr>
      <w:tr w:rsidR="003A6773" w:rsidRPr="00E804FD" w:rsidTr="009C77E8">
        <w:trPr>
          <w:trHeight w:val="290"/>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страны СНГ;</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2,9</w:t>
            </w:r>
          </w:p>
        </w:tc>
      </w:tr>
      <w:tr w:rsidR="003A6773" w:rsidRPr="00E804FD" w:rsidTr="009C77E8">
        <w:trPr>
          <w:trHeight w:val="68"/>
        </w:trPr>
        <w:tc>
          <w:tcPr>
            <w:tcW w:w="8799" w:type="dxa"/>
            <w:tcBorders>
              <w:top w:val="nil"/>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другие страны.</w:t>
            </w:r>
          </w:p>
        </w:tc>
        <w:tc>
          <w:tcPr>
            <w:tcW w:w="775" w:type="dxa"/>
            <w:tcBorders>
              <w:top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11,2</w:t>
            </w:r>
          </w:p>
        </w:tc>
      </w:tr>
    </w:tbl>
    <w:p w:rsidR="003A6773" w:rsidRPr="00E804FD" w:rsidRDefault="003A6773" w:rsidP="008C7945">
      <w:pPr>
        <w:tabs>
          <w:tab w:val="num" w:pos="0"/>
          <w:tab w:val="left" w:pos="993"/>
        </w:tabs>
        <w:spacing w:after="0" w:line="240" w:lineRule="auto"/>
        <w:ind w:firstLine="709"/>
        <w:jc w:val="both"/>
        <w:rPr>
          <w:rFonts w:ascii="Times New Roman" w:hAnsi="Times New Roman" w:cs="Times New Roman"/>
          <w:sz w:val="28"/>
          <w:szCs w:val="28"/>
        </w:rPr>
      </w:pP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поступление передовой иностранной технологии, организационного и управленческого опыта, результатов инноваций, воплощаемых в новой тех</w:t>
      </w:r>
      <w:r w:rsidR="009C77E8">
        <w:rPr>
          <w:rFonts w:ascii="Times New Roman" w:hAnsi="Times New Roman" w:cs="Times New Roman"/>
          <w:sz w:val="28"/>
          <w:szCs w:val="28"/>
        </w:rPr>
        <w:t>-</w:t>
      </w:r>
      <w:r w:rsidRPr="00E804FD">
        <w:rPr>
          <w:rFonts w:ascii="Times New Roman" w:hAnsi="Times New Roman" w:cs="Times New Roman"/>
          <w:sz w:val="28"/>
          <w:szCs w:val="28"/>
        </w:rPr>
        <w:t>нике, патентах, лицензиях, ноу-хау и т.д.;</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повышение уровня занятости и квалификации местной рабочей силы, а также производительности её труда;</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расширение экспорта и поступление иностранной валюты;</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увеличение налоговых поступлений;</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повышение уровня жизни и покупательной способности населения;</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использование более высоких стандартов качества окружающей сре</w:t>
      </w:r>
      <w:r w:rsidR="009C77E8">
        <w:rPr>
          <w:rFonts w:ascii="Times New Roman" w:hAnsi="Times New Roman" w:cs="Times New Roman"/>
          <w:sz w:val="28"/>
          <w:szCs w:val="28"/>
        </w:rPr>
        <w:t>-</w:t>
      </w:r>
      <w:r w:rsidRPr="00E804FD">
        <w:rPr>
          <w:rFonts w:ascii="Times New Roman" w:hAnsi="Times New Roman" w:cs="Times New Roman"/>
          <w:sz w:val="28"/>
          <w:szCs w:val="28"/>
        </w:rPr>
        <w:t>ды, расширение доступа к более чистым технологиям, снижение уровня за</w:t>
      </w:r>
      <w:r w:rsidR="009C77E8">
        <w:rPr>
          <w:rFonts w:ascii="Times New Roman" w:hAnsi="Times New Roman" w:cs="Times New Roman"/>
          <w:sz w:val="28"/>
          <w:szCs w:val="28"/>
        </w:rPr>
        <w:t>-</w:t>
      </w:r>
      <w:r w:rsidRPr="00E804FD">
        <w:rPr>
          <w:rFonts w:ascii="Times New Roman" w:hAnsi="Times New Roman" w:cs="Times New Roman"/>
          <w:sz w:val="28"/>
          <w:szCs w:val="28"/>
        </w:rPr>
        <w:t>грязнения окружающей среды;</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развитие инфраструктуры и сферы услуг;</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повышение инвестиционной привлекательности страны;</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усиление конкуренции в национальной экономике и снижение уров</w:t>
      </w:r>
      <w:r w:rsidR="009C77E8">
        <w:rPr>
          <w:rFonts w:ascii="Times New Roman" w:hAnsi="Times New Roman" w:cs="Times New Roman"/>
          <w:sz w:val="28"/>
          <w:szCs w:val="28"/>
        </w:rPr>
        <w:t>-</w:t>
      </w:r>
      <w:r w:rsidRPr="00E804FD">
        <w:rPr>
          <w:rFonts w:ascii="Times New Roman" w:hAnsi="Times New Roman" w:cs="Times New Roman"/>
          <w:sz w:val="28"/>
          <w:szCs w:val="28"/>
        </w:rPr>
        <w:t>ня её монополизации;</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pacing w:val="-20"/>
          <w:sz w:val="28"/>
          <w:szCs w:val="28"/>
        </w:rPr>
      </w:pPr>
      <w:r w:rsidRPr="00E804FD">
        <w:rPr>
          <w:rFonts w:ascii="Times New Roman" w:hAnsi="Times New Roman" w:cs="Times New Roman"/>
          <w:sz w:val="28"/>
          <w:szCs w:val="28"/>
        </w:rPr>
        <w:t>оздоровление социально-культурной обстановки в стране, распрост-ранение международных стандартов не только в производстве, но и в потреб-лении.</w:t>
      </w:r>
    </w:p>
    <w:p w:rsidR="003A6773" w:rsidRPr="00E804FD" w:rsidRDefault="003A6773" w:rsidP="008C7945">
      <w:pPr>
        <w:tabs>
          <w:tab w:val="num" w:pos="0"/>
          <w:tab w:val="left" w:pos="99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t>Отрицательные</w:t>
      </w:r>
      <w:r w:rsidRPr="00E804FD">
        <w:rPr>
          <w:rFonts w:ascii="Times New Roman" w:hAnsi="Times New Roman" w:cs="Times New Roman"/>
          <w:sz w:val="28"/>
          <w:szCs w:val="28"/>
        </w:rPr>
        <w:t xml:space="preserve"> последствия привлечения иностранного капитала зак-лючаются в следующем:</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репатриация капитала и перевод прибыли в различных формах (ди</w:t>
      </w:r>
      <w:r w:rsidR="009C77E8">
        <w:rPr>
          <w:rFonts w:ascii="Times New Roman" w:hAnsi="Times New Roman" w:cs="Times New Roman"/>
          <w:sz w:val="28"/>
          <w:szCs w:val="28"/>
        </w:rPr>
        <w:t>-</w:t>
      </w:r>
      <w:r w:rsidRPr="00E804FD">
        <w:rPr>
          <w:rFonts w:ascii="Times New Roman" w:hAnsi="Times New Roman" w:cs="Times New Roman"/>
          <w:sz w:val="28"/>
          <w:szCs w:val="28"/>
        </w:rPr>
        <w:t>виденды, проценты, роялти и др.), что ухудшает состояние платежного ба</w:t>
      </w:r>
      <w:r w:rsidR="00F164C8">
        <w:rPr>
          <w:rFonts w:ascii="Times New Roman" w:hAnsi="Times New Roman" w:cs="Times New Roman"/>
          <w:sz w:val="28"/>
          <w:szCs w:val="28"/>
        </w:rPr>
        <w:t>-</w:t>
      </w:r>
      <w:r w:rsidRPr="00E804FD">
        <w:rPr>
          <w:rFonts w:ascii="Times New Roman" w:hAnsi="Times New Roman" w:cs="Times New Roman"/>
          <w:sz w:val="28"/>
          <w:szCs w:val="28"/>
        </w:rPr>
        <w:t>ланса принимающей стороны;</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увеличение импорта оборудования, материалов и комплектующих, требующее дополнительных валютных расходов;</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подавление местных производителей и ограничение конкуренции;</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lastRenderedPageBreak/>
        <w:t>усиление зависимости национальной экономики от иностранных го</w:t>
      </w:r>
      <w:r w:rsidR="00F164C8">
        <w:rPr>
          <w:rFonts w:ascii="Times New Roman" w:hAnsi="Times New Roman" w:cs="Times New Roman"/>
          <w:sz w:val="28"/>
          <w:szCs w:val="28"/>
        </w:rPr>
        <w:t>-</w:t>
      </w:r>
      <w:r w:rsidRPr="00E804FD">
        <w:rPr>
          <w:rFonts w:ascii="Times New Roman" w:hAnsi="Times New Roman" w:cs="Times New Roman"/>
          <w:sz w:val="28"/>
          <w:szCs w:val="28"/>
        </w:rPr>
        <w:t>сударств, угрожающее экономической и политической безопасности страны-заемщика;</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возможная деформация структуры экономики страны-реципиента;</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упадок традиционных отраслей национальной экономики;</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усиление социальной напряженности и дифференциации (в част</w:t>
      </w:r>
      <w:r w:rsidR="00F164C8">
        <w:rPr>
          <w:rFonts w:ascii="Times New Roman" w:hAnsi="Times New Roman" w:cs="Times New Roman"/>
          <w:sz w:val="28"/>
          <w:szCs w:val="28"/>
        </w:rPr>
        <w:t>-</w:t>
      </w:r>
      <w:r w:rsidRPr="00E804FD">
        <w:rPr>
          <w:rFonts w:ascii="Times New Roman" w:hAnsi="Times New Roman" w:cs="Times New Roman"/>
          <w:sz w:val="28"/>
          <w:szCs w:val="28"/>
        </w:rPr>
        <w:t>ности, за счет более высокой оплаты труда на иностранных предприятиях);</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ослабление стимулов для реализации национальных инновационных проектов вследствие ввоза иностранных технологий, что, в конечном счете, может привести к усилению технологической зависимости;</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ухудшение состояния окружающей среды в результате перевода в страну «грязных» производств и хищнической эксплуатации местных ресур</w:t>
      </w:r>
      <w:r w:rsidR="00F164C8">
        <w:rPr>
          <w:rFonts w:ascii="Times New Roman" w:hAnsi="Times New Roman" w:cs="Times New Roman"/>
          <w:sz w:val="28"/>
          <w:szCs w:val="28"/>
        </w:rPr>
        <w:t>-</w:t>
      </w:r>
      <w:r w:rsidRPr="00E804FD">
        <w:rPr>
          <w:rFonts w:ascii="Times New Roman" w:hAnsi="Times New Roman" w:cs="Times New Roman"/>
          <w:sz w:val="28"/>
          <w:szCs w:val="28"/>
        </w:rPr>
        <w:t>сов;</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негативное воздействие на социально-культурные условия, связанное с игнорированием национальных традиций и особенностей, с насаждением чуждых принимающей стране стандартов и ценностей, а также форм орга</w:t>
      </w:r>
      <w:r w:rsidR="00F164C8">
        <w:rPr>
          <w:rFonts w:ascii="Times New Roman" w:hAnsi="Times New Roman" w:cs="Times New Roman"/>
          <w:sz w:val="28"/>
          <w:szCs w:val="28"/>
        </w:rPr>
        <w:t>-</w:t>
      </w:r>
      <w:r w:rsidRPr="00E804FD">
        <w:rPr>
          <w:rFonts w:ascii="Times New Roman" w:hAnsi="Times New Roman" w:cs="Times New Roman"/>
          <w:sz w:val="28"/>
          <w:szCs w:val="28"/>
        </w:rPr>
        <w:t>низации производства и образа жизни.</w:t>
      </w:r>
    </w:p>
    <w:p w:rsidR="003A6773" w:rsidRPr="00E804FD" w:rsidRDefault="003A6773" w:rsidP="008C7945">
      <w:pPr>
        <w:tabs>
          <w:tab w:val="left" w:pos="1134"/>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При этом </w:t>
      </w:r>
      <w:r w:rsidRPr="00E804FD">
        <w:rPr>
          <w:rFonts w:ascii="Times New Roman" w:hAnsi="Times New Roman" w:cs="Times New Roman"/>
          <w:b/>
          <w:i/>
          <w:sz w:val="28"/>
          <w:szCs w:val="28"/>
        </w:rPr>
        <w:t>приоритетное</w:t>
      </w:r>
      <w:r w:rsidRPr="00E804FD">
        <w:rPr>
          <w:rFonts w:ascii="Times New Roman" w:hAnsi="Times New Roman" w:cs="Times New Roman"/>
          <w:i/>
          <w:sz w:val="28"/>
          <w:szCs w:val="28"/>
        </w:rPr>
        <w:t xml:space="preserve"> значение для страны-реципиента вообще и для России в частности имеют </w:t>
      </w:r>
      <w:r w:rsidRPr="00E804FD">
        <w:rPr>
          <w:rFonts w:ascii="Times New Roman" w:hAnsi="Times New Roman" w:cs="Times New Roman"/>
          <w:b/>
          <w:i/>
          <w:sz w:val="28"/>
          <w:szCs w:val="28"/>
        </w:rPr>
        <w:t>ПИИ</w:t>
      </w:r>
      <w:r w:rsidRPr="00E804FD">
        <w:rPr>
          <w:rFonts w:ascii="Times New Roman" w:hAnsi="Times New Roman" w:cs="Times New Roman"/>
          <w:i/>
          <w:sz w:val="28"/>
          <w:szCs w:val="28"/>
        </w:rPr>
        <w:t xml:space="preserve"> </w:t>
      </w:r>
      <w:r w:rsidRPr="00E804FD">
        <w:rPr>
          <w:rFonts w:ascii="Times New Roman" w:hAnsi="Times New Roman" w:cs="Times New Roman"/>
          <w:sz w:val="28"/>
          <w:szCs w:val="28"/>
        </w:rPr>
        <w:t>в силу следующих своих возможнос</w:t>
      </w:r>
      <w:r w:rsidR="00F164C8">
        <w:rPr>
          <w:rFonts w:ascii="Times New Roman" w:hAnsi="Times New Roman" w:cs="Times New Roman"/>
          <w:sz w:val="28"/>
          <w:szCs w:val="28"/>
        </w:rPr>
        <w:t>-</w:t>
      </w:r>
      <w:r w:rsidRPr="00E804FD">
        <w:rPr>
          <w:rFonts w:ascii="Times New Roman" w:hAnsi="Times New Roman" w:cs="Times New Roman"/>
          <w:sz w:val="28"/>
          <w:szCs w:val="28"/>
        </w:rPr>
        <w:t>тей.</w:t>
      </w:r>
    </w:p>
    <w:p w:rsidR="003A6773" w:rsidRPr="00E804FD" w:rsidRDefault="003A6773" w:rsidP="00F164C8">
      <w:pPr>
        <w:numPr>
          <w:ilvl w:val="1"/>
          <w:numId w:val="257"/>
        </w:numPr>
        <w:tabs>
          <w:tab w:val="num" w:pos="0"/>
          <w:tab w:val="left" w:pos="851"/>
          <w:tab w:val="left" w:pos="993"/>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Позволяют покрыть дефицит денежных ресурсов отечественных компаний и фирм на ускоренное и широкомасштабное переоснащение произ</w:t>
      </w:r>
      <w:r w:rsidR="00F164C8">
        <w:rPr>
          <w:rFonts w:ascii="Times New Roman" w:hAnsi="Times New Roman" w:cs="Times New Roman"/>
          <w:sz w:val="28"/>
          <w:szCs w:val="28"/>
        </w:rPr>
        <w:t>-</w:t>
      </w:r>
      <w:r w:rsidRPr="00E804FD">
        <w:rPr>
          <w:rFonts w:ascii="Times New Roman" w:hAnsi="Times New Roman" w:cs="Times New Roman"/>
          <w:sz w:val="28"/>
          <w:szCs w:val="28"/>
        </w:rPr>
        <w:t>водственной базы. Все другие виды иностранных инвестиций носят, преиму</w:t>
      </w:r>
      <w:r w:rsidR="00F164C8">
        <w:rPr>
          <w:rFonts w:ascii="Times New Roman" w:hAnsi="Times New Roman" w:cs="Times New Roman"/>
          <w:sz w:val="28"/>
          <w:szCs w:val="28"/>
        </w:rPr>
        <w:t>-</w:t>
      </w:r>
      <w:r w:rsidRPr="00E804FD">
        <w:rPr>
          <w:rFonts w:ascii="Times New Roman" w:hAnsi="Times New Roman" w:cs="Times New Roman"/>
          <w:sz w:val="28"/>
          <w:szCs w:val="28"/>
        </w:rPr>
        <w:t>щественно, спекулятивный характер и потому являются деньгами «корот</w:t>
      </w:r>
      <w:r w:rsidR="00F164C8">
        <w:rPr>
          <w:rFonts w:ascii="Times New Roman" w:hAnsi="Times New Roman" w:cs="Times New Roman"/>
          <w:sz w:val="28"/>
          <w:szCs w:val="28"/>
        </w:rPr>
        <w:t>-</w:t>
      </w:r>
      <w:r w:rsidRPr="00E804FD">
        <w:rPr>
          <w:rFonts w:ascii="Times New Roman" w:hAnsi="Times New Roman" w:cs="Times New Roman"/>
          <w:sz w:val="28"/>
          <w:szCs w:val="28"/>
        </w:rPr>
        <w:t>кими», не позволяющими реализовать подобную задачу. ПИИ выступают хо</w:t>
      </w:r>
      <w:r w:rsidR="00F164C8">
        <w:rPr>
          <w:rFonts w:ascii="Times New Roman" w:hAnsi="Times New Roman" w:cs="Times New Roman"/>
          <w:sz w:val="28"/>
          <w:szCs w:val="28"/>
        </w:rPr>
        <w:t>-</w:t>
      </w:r>
      <w:r w:rsidRPr="00E804FD">
        <w:rPr>
          <w:rFonts w:ascii="Times New Roman" w:hAnsi="Times New Roman" w:cs="Times New Roman"/>
          <w:sz w:val="28"/>
          <w:szCs w:val="28"/>
        </w:rPr>
        <w:t>рошим дополнительным источником средств для обновления и расширения основного капитала, реализации инвестиционных проектов и программ, обес</w:t>
      </w:r>
      <w:r w:rsidR="00F164C8">
        <w:rPr>
          <w:rFonts w:ascii="Times New Roman" w:hAnsi="Times New Roman" w:cs="Times New Roman"/>
          <w:sz w:val="28"/>
          <w:szCs w:val="28"/>
        </w:rPr>
        <w:t>-</w:t>
      </w:r>
      <w:r w:rsidRPr="00E804FD">
        <w:rPr>
          <w:rFonts w:ascii="Times New Roman" w:hAnsi="Times New Roman" w:cs="Times New Roman"/>
          <w:sz w:val="28"/>
          <w:szCs w:val="28"/>
        </w:rPr>
        <w:t>печивающих оживление и подъем экономики, насыщение внутреннего рынка конкурентоспособными товарами и услугами.</w:t>
      </w:r>
    </w:p>
    <w:p w:rsidR="003A6773" w:rsidRPr="00E804FD" w:rsidRDefault="003A6773" w:rsidP="00F164C8">
      <w:pPr>
        <w:numPr>
          <w:ilvl w:val="1"/>
          <w:numId w:val="257"/>
        </w:numPr>
        <w:tabs>
          <w:tab w:val="num" w:pos="0"/>
          <w:tab w:val="left" w:pos="851"/>
          <w:tab w:val="left" w:pos="993"/>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Обеспечивают заимствование квалифицированного менеджмента, т.к. вместе с финансовыми ресурсами в страну поступает опыт зарубежного инвестора по управлению деятельностью объекта инвестирования. ПИИ представляют собой не только источник средств для внедрения новой техно</w:t>
      </w:r>
      <w:r w:rsidR="00F164C8">
        <w:rPr>
          <w:rFonts w:ascii="Times New Roman" w:hAnsi="Times New Roman" w:cs="Times New Roman"/>
          <w:sz w:val="28"/>
          <w:szCs w:val="28"/>
        </w:rPr>
        <w:t>-</w:t>
      </w:r>
      <w:r w:rsidRPr="00E804FD">
        <w:rPr>
          <w:rFonts w:ascii="Times New Roman" w:hAnsi="Times New Roman" w:cs="Times New Roman"/>
          <w:sz w:val="28"/>
          <w:szCs w:val="28"/>
        </w:rPr>
        <w:t>логии, но и возможность применения современных методов управления и маркетинга. Будучи направленными в конкретные объекты, они предпола</w:t>
      </w:r>
      <w:r w:rsidR="00F164C8">
        <w:rPr>
          <w:rFonts w:ascii="Times New Roman" w:hAnsi="Times New Roman" w:cs="Times New Roman"/>
          <w:sz w:val="28"/>
          <w:szCs w:val="28"/>
        </w:rPr>
        <w:t>-</w:t>
      </w:r>
      <w:r w:rsidRPr="00E804FD">
        <w:rPr>
          <w:rFonts w:ascii="Times New Roman" w:hAnsi="Times New Roman" w:cs="Times New Roman"/>
          <w:sz w:val="28"/>
          <w:szCs w:val="28"/>
        </w:rPr>
        <w:t>гают обучение персонала эффективным методам управления и освоению ры</w:t>
      </w:r>
      <w:r w:rsidR="00F164C8">
        <w:rPr>
          <w:rFonts w:ascii="Times New Roman" w:hAnsi="Times New Roman" w:cs="Times New Roman"/>
          <w:sz w:val="28"/>
          <w:szCs w:val="28"/>
        </w:rPr>
        <w:t>-</w:t>
      </w:r>
      <w:r w:rsidRPr="00E804FD">
        <w:rPr>
          <w:rFonts w:ascii="Times New Roman" w:hAnsi="Times New Roman" w:cs="Times New Roman"/>
          <w:sz w:val="28"/>
          <w:szCs w:val="28"/>
        </w:rPr>
        <w:t>ночных механизмов хозяйствования.</w:t>
      </w:r>
    </w:p>
    <w:p w:rsidR="003A6773" w:rsidRPr="00E804FD" w:rsidRDefault="003A6773" w:rsidP="00F164C8">
      <w:pPr>
        <w:numPr>
          <w:ilvl w:val="1"/>
          <w:numId w:val="257"/>
        </w:numPr>
        <w:tabs>
          <w:tab w:val="num" w:pos="0"/>
          <w:tab w:val="left" w:pos="851"/>
          <w:tab w:val="left" w:pos="993"/>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Активизируют инвестиционный процесс в силу присущего любым инвестициям мультипликативного эффекта, способствуют освоению и зак</w:t>
      </w:r>
      <w:r w:rsidR="00F164C8">
        <w:rPr>
          <w:rFonts w:ascii="Times New Roman" w:hAnsi="Times New Roman" w:cs="Times New Roman"/>
          <w:sz w:val="28"/>
          <w:szCs w:val="28"/>
        </w:rPr>
        <w:t>-</w:t>
      </w:r>
      <w:r w:rsidRPr="00E804FD">
        <w:rPr>
          <w:rFonts w:ascii="Times New Roman" w:hAnsi="Times New Roman" w:cs="Times New Roman"/>
          <w:sz w:val="28"/>
          <w:szCs w:val="28"/>
        </w:rPr>
        <w:t>реплению опыта функционирования рыночной экономики, присущих ей «правил игры», что приводит к притоку иностранного капитала, дает инвес</w:t>
      </w:r>
      <w:r w:rsidR="00F164C8">
        <w:rPr>
          <w:rFonts w:ascii="Times New Roman" w:hAnsi="Times New Roman" w:cs="Times New Roman"/>
          <w:sz w:val="28"/>
          <w:szCs w:val="28"/>
        </w:rPr>
        <w:t>-</w:t>
      </w:r>
      <w:r w:rsidRPr="00E804FD">
        <w:rPr>
          <w:rFonts w:ascii="Times New Roman" w:hAnsi="Times New Roman" w:cs="Times New Roman"/>
          <w:sz w:val="28"/>
          <w:szCs w:val="28"/>
        </w:rPr>
        <w:t>тору уверенность в возврате вложенных средств с достаточной прибылью и ускоряет формирование в стране инвестиционного климата, благоприятного как для иностранных, так и для отечественных инвесторов.</w:t>
      </w:r>
    </w:p>
    <w:p w:rsidR="003A6773" w:rsidRPr="00E804FD" w:rsidRDefault="003A6773" w:rsidP="004465C6">
      <w:pPr>
        <w:numPr>
          <w:ilvl w:val="1"/>
          <w:numId w:val="257"/>
        </w:numPr>
        <w:tabs>
          <w:tab w:val="num" w:pos="0"/>
          <w:tab w:val="left" w:pos="851"/>
          <w:tab w:val="left" w:pos="1080"/>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lastRenderedPageBreak/>
        <w:t>Ускоряют процесс включения региональных и отраслевых экономик в мировое хозяйство, развитие эффективных интеграционных процессов, спо</w:t>
      </w:r>
      <w:r w:rsidR="00F164C8">
        <w:rPr>
          <w:rFonts w:ascii="Times New Roman" w:hAnsi="Times New Roman" w:cs="Times New Roman"/>
          <w:sz w:val="28"/>
          <w:szCs w:val="28"/>
        </w:rPr>
        <w:t>-</w:t>
      </w:r>
      <w:r w:rsidRPr="00E804FD">
        <w:rPr>
          <w:rFonts w:ascii="Times New Roman" w:hAnsi="Times New Roman" w:cs="Times New Roman"/>
          <w:sz w:val="28"/>
          <w:szCs w:val="28"/>
        </w:rPr>
        <w:t>собствуют использованию преимуществ международного разделения и коо</w:t>
      </w:r>
      <w:r w:rsidR="00F164C8">
        <w:rPr>
          <w:rFonts w:ascii="Times New Roman" w:hAnsi="Times New Roman" w:cs="Times New Roman"/>
          <w:sz w:val="28"/>
          <w:szCs w:val="28"/>
        </w:rPr>
        <w:t>-</w:t>
      </w:r>
      <w:r w:rsidRPr="00E804FD">
        <w:rPr>
          <w:rFonts w:ascii="Times New Roman" w:hAnsi="Times New Roman" w:cs="Times New Roman"/>
          <w:sz w:val="28"/>
          <w:szCs w:val="28"/>
        </w:rPr>
        <w:t>перации труда, нахождению ниш в мировом хозяйстве и на внешнем рынке, ускоряют развитие отраслей и регионов, способствуют выравниванию этого развития, т.к. возможность привлечь иностранный капитал имеет любой регион (муниципальное образование) Российской Федерации и любое пред</w:t>
      </w:r>
      <w:r w:rsidR="00F164C8">
        <w:rPr>
          <w:rFonts w:ascii="Times New Roman" w:hAnsi="Times New Roman" w:cs="Times New Roman"/>
          <w:sz w:val="28"/>
          <w:szCs w:val="28"/>
        </w:rPr>
        <w:t>-</w:t>
      </w:r>
      <w:r w:rsidRPr="00E804FD">
        <w:rPr>
          <w:rFonts w:ascii="Times New Roman" w:hAnsi="Times New Roman" w:cs="Times New Roman"/>
          <w:sz w:val="28"/>
          <w:szCs w:val="28"/>
        </w:rPr>
        <w:t>приятие страны.</w:t>
      </w:r>
    </w:p>
    <w:p w:rsidR="003A6773" w:rsidRPr="00E804FD" w:rsidRDefault="003A6773" w:rsidP="004465C6">
      <w:pPr>
        <w:numPr>
          <w:ilvl w:val="1"/>
          <w:numId w:val="257"/>
        </w:numPr>
        <w:tabs>
          <w:tab w:val="num" w:pos="0"/>
          <w:tab w:val="left" w:pos="851"/>
          <w:tab w:val="left" w:pos="1080"/>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Способствуют росту занятости и повышению социально-экономи</w:t>
      </w:r>
      <w:r w:rsidR="00F164C8">
        <w:rPr>
          <w:rFonts w:ascii="Times New Roman" w:hAnsi="Times New Roman" w:cs="Times New Roman"/>
          <w:sz w:val="28"/>
          <w:szCs w:val="28"/>
        </w:rPr>
        <w:t>-</w:t>
      </w:r>
      <w:r w:rsidRPr="00E804FD">
        <w:rPr>
          <w:rFonts w:ascii="Times New Roman" w:hAnsi="Times New Roman" w:cs="Times New Roman"/>
          <w:sz w:val="28"/>
          <w:szCs w:val="28"/>
        </w:rPr>
        <w:t>ческой стабильности страны (региона), т.к. создают стационарные рабочие места, что не свойственно другим видам иностранных инвестиций.</w:t>
      </w:r>
    </w:p>
    <w:p w:rsidR="003A6773" w:rsidRPr="00E804FD" w:rsidRDefault="003A6773" w:rsidP="004465C6">
      <w:pPr>
        <w:numPr>
          <w:ilvl w:val="1"/>
          <w:numId w:val="257"/>
        </w:numPr>
        <w:tabs>
          <w:tab w:val="num" w:pos="0"/>
          <w:tab w:val="left" w:pos="851"/>
          <w:tab w:val="left" w:pos="1080"/>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В отличие от займов и кредитов не ложатся дополнительным бреме-нем на внешний долг страны и даже способствуют получению средств для его погашения (например, за счет доходов от эксплуатации полученного по международному лизингу оборудования).</w:t>
      </w:r>
    </w:p>
    <w:p w:rsidR="003A6773" w:rsidRPr="00E804FD" w:rsidRDefault="003A6773" w:rsidP="004465C6">
      <w:pPr>
        <w:numPr>
          <w:ilvl w:val="1"/>
          <w:numId w:val="257"/>
        </w:numPr>
        <w:tabs>
          <w:tab w:val="num" w:pos="0"/>
          <w:tab w:val="left" w:pos="851"/>
          <w:tab w:val="left" w:pos="1080"/>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Стимулируют развитие производства импортозамещающей и экс</w:t>
      </w:r>
      <w:r w:rsidR="00F164C8">
        <w:rPr>
          <w:rFonts w:ascii="Times New Roman" w:hAnsi="Times New Roman" w:cs="Times New Roman"/>
          <w:sz w:val="28"/>
          <w:szCs w:val="28"/>
        </w:rPr>
        <w:t>-</w:t>
      </w:r>
      <w:r w:rsidRPr="00E804FD">
        <w:rPr>
          <w:rFonts w:ascii="Times New Roman" w:hAnsi="Times New Roman" w:cs="Times New Roman"/>
          <w:sz w:val="28"/>
          <w:szCs w:val="28"/>
        </w:rPr>
        <w:t>портной продукции с высокой долей добавленной стоимости. Только прямые иностранные инвестиции реализуют задачу структурной перестройки эконо</w:t>
      </w:r>
      <w:r w:rsidR="00F164C8">
        <w:rPr>
          <w:rFonts w:ascii="Times New Roman" w:hAnsi="Times New Roman" w:cs="Times New Roman"/>
          <w:sz w:val="28"/>
          <w:szCs w:val="28"/>
        </w:rPr>
        <w:t>-</w:t>
      </w:r>
      <w:r w:rsidRPr="00E804FD">
        <w:rPr>
          <w:rFonts w:ascii="Times New Roman" w:hAnsi="Times New Roman" w:cs="Times New Roman"/>
          <w:sz w:val="28"/>
          <w:szCs w:val="28"/>
        </w:rPr>
        <w:t>мики страны-реципиента, заключающейся в переходе от сырьевых отраслей промышленности к перерабатывающим и от простых видов продукции к сложным.</w:t>
      </w:r>
    </w:p>
    <w:p w:rsidR="003A6773" w:rsidRPr="00E804FD" w:rsidRDefault="003A6773" w:rsidP="008C7945">
      <w:pPr>
        <w:tabs>
          <w:tab w:val="left" w:pos="6173"/>
        </w:tabs>
        <w:spacing w:after="0" w:line="240" w:lineRule="auto"/>
        <w:ind w:firstLine="709"/>
        <w:jc w:val="both"/>
        <w:rPr>
          <w:rFonts w:ascii="Times New Roman" w:hAnsi="Times New Roman" w:cs="Times New Roman"/>
          <w:sz w:val="28"/>
          <w:szCs w:val="28"/>
        </w:rPr>
      </w:pPr>
    </w:p>
    <w:p w:rsidR="003A6773" w:rsidRPr="00E804FD" w:rsidRDefault="007E1CC5" w:rsidP="008C7945">
      <w:pPr>
        <w:tabs>
          <w:tab w:val="left" w:pos="617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3A6773" w:rsidRPr="00E804FD">
        <w:rPr>
          <w:rFonts w:ascii="Times New Roman" w:hAnsi="Times New Roman" w:cs="Times New Roman"/>
          <w:b/>
          <w:sz w:val="28"/>
          <w:szCs w:val="28"/>
        </w:rPr>
        <w:t>.4. Коллективные инвестиции</w:t>
      </w:r>
    </w:p>
    <w:p w:rsidR="003A6773" w:rsidRPr="00E804FD" w:rsidRDefault="003A6773" w:rsidP="00F164C8">
      <w:pPr>
        <w:tabs>
          <w:tab w:val="left" w:pos="6173"/>
        </w:tabs>
        <w:spacing w:after="0" w:line="240" w:lineRule="auto"/>
        <w:ind w:firstLine="709"/>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Под </w:t>
      </w:r>
      <w:r w:rsidRPr="00E804FD">
        <w:rPr>
          <w:rFonts w:ascii="Times New Roman" w:hAnsi="Times New Roman" w:cs="Times New Roman"/>
          <w:b/>
          <w:i/>
          <w:sz w:val="28"/>
          <w:szCs w:val="28"/>
        </w:rPr>
        <w:t>коллективным инвестированием</w:t>
      </w:r>
      <w:r w:rsidRPr="00E804FD">
        <w:rPr>
          <w:rFonts w:ascii="Times New Roman" w:hAnsi="Times New Roman" w:cs="Times New Roman"/>
          <w:sz w:val="28"/>
          <w:szCs w:val="28"/>
        </w:rPr>
        <w:t xml:space="preserve"> понимают </w:t>
      </w:r>
      <w:r w:rsidRPr="00E804FD">
        <w:rPr>
          <w:rFonts w:ascii="Times New Roman" w:hAnsi="Times New Roman" w:cs="Times New Roman"/>
          <w:i/>
          <w:sz w:val="28"/>
          <w:szCs w:val="28"/>
        </w:rPr>
        <w:t>аккумулирование фи</w:t>
      </w:r>
      <w:r w:rsidR="00F164C8">
        <w:rPr>
          <w:rFonts w:ascii="Times New Roman" w:hAnsi="Times New Roman" w:cs="Times New Roman"/>
          <w:i/>
          <w:sz w:val="28"/>
          <w:szCs w:val="28"/>
        </w:rPr>
        <w:t>-</w:t>
      </w:r>
      <w:r w:rsidRPr="00E804FD">
        <w:rPr>
          <w:rFonts w:ascii="Times New Roman" w:hAnsi="Times New Roman" w:cs="Times New Roman"/>
          <w:i/>
          <w:sz w:val="28"/>
          <w:szCs w:val="28"/>
        </w:rPr>
        <w:t>нансовыми институтами</w:t>
      </w:r>
      <w:r w:rsidR="00F164C8">
        <w:rPr>
          <w:rFonts w:ascii="Times New Roman" w:hAnsi="Times New Roman" w:cs="Times New Roman"/>
          <w:i/>
          <w:sz w:val="28"/>
          <w:szCs w:val="28"/>
        </w:rPr>
        <w:t>,</w:t>
      </w:r>
      <w:r w:rsidRPr="00E804FD">
        <w:rPr>
          <w:rFonts w:ascii="Times New Roman" w:hAnsi="Times New Roman" w:cs="Times New Roman"/>
          <w:i/>
          <w:sz w:val="28"/>
          <w:szCs w:val="28"/>
        </w:rPr>
        <w:t xml:space="preserve"> как посредниками</w:t>
      </w:r>
      <w:r w:rsidR="00F164C8">
        <w:rPr>
          <w:rFonts w:ascii="Times New Roman" w:hAnsi="Times New Roman" w:cs="Times New Roman"/>
          <w:i/>
          <w:sz w:val="28"/>
          <w:szCs w:val="28"/>
        </w:rPr>
        <w:t>,</w:t>
      </w:r>
      <w:r w:rsidRPr="00E804FD">
        <w:rPr>
          <w:rFonts w:ascii="Times New Roman" w:hAnsi="Times New Roman" w:cs="Times New Roman"/>
          <w:i/>
          <w:sz w:val="28"/>
          <w:szCs w:val="28"/>
        </w:rPr>
        <w:t xml:space="preserve"> средств мелких инвесторов в единый пул с целью их прибыльного вложения в финансовые или реальные ак</w:t>
      </w:r>
      <w:r w:rsidR="00F164C8">
        <w:rPr>
          <w:rFonts w:ascii="Times New Roman" w:hAnsi="Times New Roman" w:cs="Times New Roman"/>
          <w:i/>
          <w:sz w:val="28"/>
          <w:szCs w:val="28"/>
        </w:rPr>
        <w:t>-</w:t>
      </w:r>
      <w:r w:rsidRPr="00E804FD">
        <w:rPr>
          <w:rFonts w:ascii="Times New Roman" w:hAnsi="Times New Roman" w:cs="Times New Roman"/>
          <w:i/>
          <w:sz w:val="28"/>
          <w:szCs w:val="28"/>
        </w:rPr>
        <w:t>тивы.</w:t>
      </w:r>
      <w:r w:rsidRPr="00E804FD">
        <w:rPr>
          <w:rFonts w:ascii="Times New Roman" w:hAnsi="Times New Roman" w:cs="Times New Roman"/>
          <w:sz w:val="28"/>
          <w:szCs w:val="28"/>
        </w:rPr>
        <w:t xml:space="preserve"> Эти финансовые институты, как </w:t>
      </w:r>
      <w:r w:rsidRPr="00E804FD">
        <w:rPr>
          <w:rFonts w:ascii="Times New Roman" w:hAnsi="Times New Roman" w:cs="Times New Roman"/>
          <w:b/>
          <w:i/>
          <w:sz w:val="28"/>
          <w:szCs w:val="28"/>
        </w:rPr>
        <w:t>коллективные инвесторы</w:t>
      </w:r>
      <w:r w:rsidRPr="00E804FD">
        <w:rPr>
          <w:rFonts w:ascii="Times New Roman" w:hAnsi="Times New Roman" w:cs="Times New Roman"/>
          <w:sz w:val="28"/>
          <w:szCs w:val="28"/>
        </w:rPr>
        <w:t>, осущест</w:t>
      </w:r>
      <w:r w:rsidR="00F164C8">
        <w:rPr>
          <w:rFonts w:ascii="Times New Roman" w:hAnsi="Times New Roman" w:cs="Times New Roman"/>
          <w:sz w:val="28"/>
          <w:szCs w:val="28"/>
        </w:rPr>
        <w:t>-</w:t>
      </w:r>
      <w:r w:rsidRPr="00E804FD">
        <w:rPr>
          <w:rFonts w:ascii="Times New Roman" w:hAnsi="Times New Roman" w:cs="Times New Roman"/>
          <w:sz w:val="28"/>
          <w:szCs w:val="28"/>
        </w:rPr>
        <w:t>вляют свою профессиональную деятельность в следующей последователь</w:t>
      </w:r>
      <w:r w:rsidR="00F164C8">
        <w:rPr>
          <w:rFonts w:ascii="Times New Roman" w:hAnsi="Times New Roman" w:cs="Times New Roman"/>
          <w:sz w:val="28"/>
          <w:szCs w:val="28"/>
        </w:rPr>
        <w:t>-</w:t>
      </w:r>
      <w:r w:rsidRPr="00E804FD">
        <w:rPr>
          <w:rFonts w:ascii="Times New Roman" w:hAnsi="Times New Roman" w:cs="Times New Roman"/>
          <w:sz w:val="28"/>
          <w:szCs w:val="28"/>
        </w:rPr>
        <w:t>ности:</w:t>
      </w:r>
    </w:p>
    <w:p w:rsidR="003A6773" w:rsidRPr="00E804FD" w:rsidRDefault="003A6773" w:rsidP="00F164C8">
      <w:pPr>
        <w:tabs>
          <w:tab w:val="left" w:pos="993"/>
          <w:tab w:val="left" w:pos="6173"/>
        </w:tabs>
        <w:spacing w:after="0" w:line="240" w:lineRule="auto"/>
        <w:ind w:left="993" w:hanging="284"/>
        <w:jc w:val="both"/>
        <w:rPr>
          <w:rFonts w:ascii="Times New Roman" w:hAnsi="Times New Roman" w:cs="Times New Roman"/>
          <w:sz w:val="28"/>
          <w:szCs w:val="28"/>
        </w:rPr>
      </w:pPr>
      <w:r w:rsidRPr="00E804FD">
        <w:rPr>
          <w:rFonts w:ascii="Times New Roman" w:hAnsi="Times New Roman" w:cs="Times New Roman"/>
          <w:sz w:val="28"/>
          <w:szCs w:val="28"/>
        </w:rPr>
        <w:t>– привлечение средств путем размещения ценных бумаг, продажи паев или заключения договоров доверительного управления;</w:t>
      </w:r>
    </w:p>
    <w:p w:rsidR="003A6773" w:rsidRPr="00E804FD" w:rsidRDefault="003A6773" w:rsidP="00F164C8">
      <w:pPr>
        <w:tabs>
          <w:tab w:val="left" w:pos="993"/>
          <w:tab w:val="left" w:pos="6173"/>
        </w:tabs>
        <w:spacing w:after="0" w:line="240" w:lineRule="auto"/>
        <w:ind w:left="993" w:hanging="284"/>
        <w:jc w:val="both"/>
        <w:rPr>
          <w:rFonts w:ascii="Times New Roman" w:hAnsi="Times New Roman" w:cs="Times New Roman"/>
          <w:sz w:val="28"/>
          <w:szCs w:val="28"/>
        </w:rPr>
      </w:pPr>
      <w:r w:rsidRPr="00E804FD">
        <w:rPr>
          <w:rFonts w:ascii="Times New Roman" w:hAnsi="Times New Roman" w:cs="Times New Roman"/>
          <w:sz w:val="28"/>
          <w:szCs w:val="28"/>
        </w:rPr>
        <w:t>– инвестирование привлеченных средств в ценные бумаги или в иму</w:t>
      </w:r>
      <w:r w:rsidR="00F164C8">
        <w:rPr>
          <w:rFonts w:ascii="Times New Roman" w:hAnsi="Times New Roman" w:cs="Times New Roman"/>
          <w:sz w:val="28"/>
          <w:szCs w:val="28"/>
        </w:rPr>
        <w:t>-</w:t>
      </w:r>
      <w:r w:rsidRPr="00E804FD">
        <w:rPr>
          <w:rFonts w:ascii="Times New Roman" w:hAnsi="Times New Roman" w:cs="Times New Roman"/>
          <w:sz w:val="28"/>
          <w:szCs w:val="28"/>
        </w:rPr>
        <w:t>щество;</w:t>
      </w:r>
    </w:p>
    <w:p w:rsidR="003A6773" w:rsidRPr="00E804FD" w:rsidRDefault="003A6773" w:rsidP="00F164C8">
      <w:pPr>
        <w:tabs>
          <w:tab w:val="left" w:pos="993"/>
          <w:tab w:val="left" w:pos="6173"/>
        </w:tabs>
        <w:spacing w:after="0" w:line="240" w:lineRule="auto"/>
        <w:ind w:left="993" w:hanging="284"/>
        <w:jc w:val="both"/>
        <w:rPr>
          <w:rFonts w:ascii="Times New Roman" w:hAnsi="Times New Roman" w:cs="Times New Roman"/>
          <w:sz w:val="28"/>
          <w:szCs w:val="28"/>
        </w:rPr>
      </w:pPr>
      <w:r w:rsidRPr="00E804FD">
        <w:rPr>
          <w:rFonts w:ascii="Times New Roman" w:hAnsi="Times New Roman" w:cs="Times New Roman"/>
          <w:sz w:val="28"/>
          <w:szCs w:val="28"/>
        </w:rPr>
        <w:t>– получение доходов в форме дивидендов, процентов и доходов от сде</w:t>
      </w:r>
      <w:r w:rsidR="00F164C8">
        <w:rPr>
          <w:rFonts w:ascii="Times New Roman" w:hAnsi="Times New Roman" w:cs="Times New Roman"/>
          <w:sz w:val="28"/>
          <w:szCs w:val="28"/>
        </w:rPr>
        <w:t>-</w:t>
      </w:r>
      <w:r w:rsidRPr="00E804FD">
        <w:rPr>
          <w:rFonts w:ascii="Times New Roman" w:hAnsi="Times New Roman" w:cs="Times New Roman"/>
          <w:sz w:val="28"/>
          <w:szCs w:val="28"/>
        </w:rPr>
        <w:t>лок с имуществом;</w:t>
      </w:r>
    </w:p>
    <w:p w:rsidR="003A6773" w:rsidRPr="00E804FD" w:rsidRDefault="003A6773" w:rsidP="00F164C8">
      <w:pPr>
        <w:tabs>
          <w:tab w:val="left" w:pos="993"/>
          <w:tab w:val="left" w:pos="6173"/>
        </w:tabs>
        <w:spacing w:after="0" w:line="240" w:lineRule="auto"/>
        <w:ind w:left="993" w:hanging="284"/>
        <w:jc w:val="both"/>
        <w:rPr>
          <w:rFonts w:ascii="Times New Roman" w:hAnsi="Times New Roman" w:cs="Times New Roman"/>
          <w:sz w:val="28"/>
          <w:szCs w:val="28"/>
        </w:rPr>
      </w:pPr>
      <w:r w:rsidRPr="00E804FD">
        <w:rPr>
          <w:rFonts w:ascii="Times New Roman" w:hAnsi="Times New Roman" w:cs="Times New Roman"/>
          <w:sz w:val="28"/>
          <w:szCs w:val="28"/>
        </w:rPr>
        <w:t>– распределение доходов, полученных от инвестирования, между вкладчиками в виде дивидендов, процентов и иных выплат.</w:t>
      </w:r>
    </w:p>
    <w:p w:rsidR="003A6773" w:rsidRPr="00E804FD" w:rsidRDefault="003A6773" w:rsidP="008C7945">
      <w:pPr>
        <w:tabs>
          <w:tab w:val="left" w:pos="426"/>
          <w:tab w:val="left" w:pos="6173"/>
        </w:tabs>
        <w:spacing w:after="0" w:line="240" w:lineRule="auto"/>
        <w:ind w:left="74" w:firstLine="680"/>
        <w:jc w:val="both"/>
        <w:rPr>
          <w:rFonts w:ascii="Times New Roman" w:hAnsi="Times New Roman" w:cs="Times New Roman"/>
          <w:i/>
          <w:sz w:val="28"/>
          <w:szCs w:val="28"/>
        </w:rPr>
      </w:pPr>
      <w:r w:rsidRPr="00E804FD">
        <w:rPr>
          <w:rFonts w:ascii="Times New Roman" w:hAnsi="Times New Roman" w:cs="Times New Roman"/>
          <w:i/>
          <w:sz w:val="28"/>
          <w:szCs w:val="28"/>
        </w:rPr>
        <w:t>В России к коллективным инвесторам относят:</w:t>
      </w:r>
    </w:p>
    <w:p w:rsidR="003A6773" w:rsidRPr="00E804FD" w:rsidRDefault="003A6773" w:rsidP="00F164C8">
      <w:pPr>
        <w:tabs>
          <w:tab w:val="left" w:pos="142"/>
          <w:tab w:val="left" w:pos="6173"/>
        </w:tabs>
        <w:spacing w:after="0" w:line="240" w:lineRule="auto"/>
        <w:ind w:left="993" w:hanging="284"/>
        <w:jc w:val="both"/>
        <w:rPr>
          <w:rFonts w:ascii="Times New Roman" w:hAnsi="Times New Roman" w:cs="Times New Roman"/>
          <w:spacing w:val="-20"/>
          <w:sz w:val="28"/>
          <w:szCs w:val="28"/>
        </w:rPr>
      </w:pPr>
      <w:r w:rsidRPr="00E804FD">
        <w:rPr>
          <w:rFonts w:ascii="Times New Roman" w:hAnsi="Times New Roman" w:cs="Times New Roman"/>
          <w:sz w:val="28"/>
          <w:szCs w:val="28"/>
        </w:rPr>
        <w:t>√ акционерные и паевые инвестиционные фонды (АИФы и ПИФы со</w:t>
      </w:r>
      <w:r w:rsidR="00F164C8">
        <w:rPr>
          <w:rFonts w:ascii="Times New Roman" w:hAnsi="Times New Roman" w:cs="Times New Roman"/>
          <w:sz w:val="28"/>
          <w:szCs w:val="28"/>
        </w:rPr>
        <w:t>-</w:t>
      </w:r>
      <w:r w:rsidRPr="00E804FD">
        <w:rPr>
          <w:rFonts w:ascii="Times New Roman" w:hAnsi="Times New Roman" w:cs="Times New Roman"/>
          <w:sz w:val="28"/>
          <w:szCs w:val="28"/>
        </w:rPr>
        <w:t>ответственно);</w:t>
      </w:r>
    </w:p>
    <w:p w:rsidR="003A6773" w:rsidRPr="00E804FD" w:rsidRDefault="003A6773" w:rsidP="008C7945">
      <w:pPr>
        <w:tabs>
          <w:tab w:val="left" w:pos="0"/>
          <w:tab w:val="left" w:pos="426"/>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негосударственные пенсионные фонды (НПФ);</w:t>
      </w:r>
    </w:p>
    <w:p w:rsidR="003A6773" w:rsidRPr="00E804FD" w:rsidRDefault="003A6773" w:rsidP="008C7945">
      <w:pPr>
        <w:tabs>
          <w:tab w:val="left" w:pos="0"/>
          <w:tab w:val="left" w:pos="426"/>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страховые компании;</w:t>
      </w:r>
    </w:p>
    <w:p w:rsidR="003A6773" w:rsidRPr="00E804FD" w:rsidRDefault="003A6773" w:rsidP="008C7945">
      <w:pPr>
        <w:tabs>
          <w:tab w:val="left" w:pos="0"/>
          <w:tab w:val="left" w:pos="426"/>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кредитные союзы (чаще всего, кредитные кооперативы);</w:t>
      </w:r>
    </w:p>
    <w:p w:rsidR="003A6773" w:rsidRPr="00E804FD" w:rsidRDefault="003A6773" w:rsidP="008C7945">
      <w:pPr>
        <w:tabs>
          <w:tab w:val="left" w:pos="0"/>
          <w:tab w:val="left" w:pos="426"/>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lastRenderedPageBreak/>
        <w:t>√ общие фонды банковского управления (ОФБУ).</w:t>
      </w:r>
    </w:p>
    <w:p w:rsidR="003A6773" w:rsidRPr="00E804FD" w:rsidRDefault="003A6773" w:rsidP="008C7945">
      <w:pPr>
        <w:tabs>
          <w:tab w:val="left" w:pos="426"/>
          <w:tab w:val="left" w:pos="6173"/>
        </w:tabs>
        <w:spacing w:after="0" w:line="240" w:lineRule="auto"/>
        <w:ind w:left="74" w:firstLine="680"/>
        <w:jc w:val="both"/>
        <w:rPr>
          <w:rFonts w:ascii="Times New Roman" w:hAnsi="Times New Roman" w:cs="Times New Roman"/>
          <w:sz w:val="28"/>
          <w:szCs w:val="28"/>
        </w:rPr>
      </w:pPr>
      <w:r w:rsidRPr="00E804FD">
        <w:rPr>
          <w:rFonts w:ascii="Times New Roman" w:hAnsi="Times New Roman" w:cs="Times New Roman"/>
          <w:b/>
          <w:i/>
          <w:sz w:val="28"/>
          <w:szCs w:val="28"/>
        </w:rPr>
        <w:t>Инвестиционный фонд</w:t>
      </w:r>
      <w:r w:rsidRPr="00E804FD">
        <w:rPr>
          <w:rFonts w:ascii="Times New Roman" w:hAnsi="Times New Roman" w:cs="Times New Roman"/>
          <w:i/>
          <w:sz w:val="28"/>
          <w:szCs w:val="28"/>
        </w:rPr>
        <w:t xml:space="preserve"> – находящийся в собственности акционерного общества (АИФ) или в общей долевой собственности физических и юриди</w:t>
      </w:r>
      <w:r w:rsidR="00F164C8">
        <w:rPr>
          <w:rFonts w:ascii="Times New Roman" w:hAnsi="Times New Roman" w:cs="Times New Roman"/>
          <w:i/>
          <w:sz w:val="28"/>
          <w:szCs w:val="28"/>
        </w:rPr>
        <w:t>-</w:t>
      </w:r>
      <w:r w:rsidRPr="00E804FD">
        <w:rPr>
          <w:rFonts w:ascii="Times New Roman" w:hAnsi="Times New Roman" w:cs="Times New Roman"/>
          <w:i/>
          <w:sz w:val="28"/>
          <w:szCs w:val="28"/>
        </w:rPr>
        <w:t>ческих лиц (ПИФ) имущественный комплекс,</w:t>
      </w:r>
      <w:r w:rsidRPr="00E804FD">
        <w:rPr>
          <w:rFonts w:ascii="Times New Roman" w:hAnsi="Times New Roman" w:cs="Times New Roman"/>
          <w:sz w:val="28"/>
          <w:szCs w:val="28"/>
        </w:rPr>
        <w:t xml:space="preserve"> </w:t>
      </w:r>
      <w:r w:rsidR="007E1CC5">
        <w:rPr>
          <w:rFonts w:ascii="Times New Roman" w:hAnsi="Times New Roman" w:cs="Times New Roman"/>
          <w:sz w:val="28"/>
          <w:szCs w:val="28"/>
        </w:rPr>
        <w:t>пользование и распоряжение кото</w:t>
      </w:r>
      <w:r w:rsidRPr="00E804FD">
        <w:rPr>
          <w:rFonts w:ascii="Times New Roman" w:hAnsi="Times New Roman" w:cs="Times New Roman"/>
          <w:sz w:val="28"/>
          <w:szCs w:val="28"/>
        </w:rPr>
        <w:t>рым осуществляет управляющая компания исключительно в интересах акционеров АИФ или пайщиков ПИФ. Управляющая компания – это ком</w:t>
      </w:r>
      <w:r w:rsidR="00F164C8">
        <w:rPr>
          <w:rFonts w:ascii="Times New Roman" w:hAnsi="Times New Roman" w:cs="Times New Roman"/>
          <w:sz w:val="28"/>
          <w:szCs w:val="28"/>
        </w:rPr>
        <w:t>-</w:t>
      </w:r>
      <w:r w:rsidRPr="00E804FD">
        <w:rPr>
          <w:rFonts w:ascii="Times New Roman" w:hAnsi="Times New Roman" w:cs="Times New Roman"/>
          <w:sz w:val="28"/>
          <w:szCs w:val="28"/>
        </w:rPr>
        <w:t>мерческая организация в форме акционерного общества</w:t>
      </w:r>
      <w:r w:rsidR="007E1CC5">
        <w:rPr>
          <w:rFonts w:ascii="Times New Roman" w:hAnsi="Times New Roman" w:cs="Times New Roman"/>
          <w:sz w:val="28"/>
          <w:szCs w:val="28"/>
        </w:rPr>
        <w:t xml:space="preserve"> или общества с ог</w:t>
      </w:r>
      <w:r w:rsidR="00F164C8">
        <w:rPr>
          <w:rFonts w:ascii="Times New Roman" w:hAnsi="Times New Roman" w:cs="Times New Roman"/>
          <w:sz w:val="28"/>
          <w:szCs w:val="28"/>
        </w:rPr>
        <w:t>-</w:t>
      </w:r>
      <w:r w:rsidR="007E1CC5">
        <w:rPr>
          <w:rFonts w:ascii="Times New Roman" w:hAnsi="Times New Roman" w:cs="Times New Roman"/>
          <w:sz w:val="28"/>
          <w:szCs w:val="28"/>
        </w:rPr>
        <w:t>раниченной от</w:t>
      </w:r>
      <w:r w:rsidRPr="00E804FD">
        <w:rPr>
          <w:rFonts w:ascii="Times New Roman" w:hAnsi="Times New Roman" w:cs="Times New Roman"/>
          <w:sz w:val="28"/>
          <w:szCs w:val="28"/>
        </w:rPr>
        <w:t>ветственностью, которая в соответствии с договором довери</w:t>
      </w:r>
      <w:r w:rsidR="00F164C8">
        <w:rPr>
          <w:rFonts w:ascii="Times New Roman" w:hAnsi="Times New Roman" w:cs="Times New Roman"/>
          <w:sz w:val="28"/>
          <w:szCs w:val="28"/>
        </w:rPr>
        <w:t>-</w:t>
      </w:r>
      <w:r w:rsidRPr="00E804FD">
        <w:rPr>
          <w:rFonts w:ascii="Times New Roman" w:hAnsi="Times New Roman" w:cs="Times New Roman"/>
          <w:sz w:val="28"/>
          <w:szCs w:val="28"/>
        </w:rPr>
        <w:t>тельного управления вправе инвестировать имущество инвестиционного фонда в ценные бумаги, недвижимость и банковские депозиты. С помощью таких же специализированных компаний осуществляют свою инвестицион</w:t>
      </w:r>
      <w:r w:rsidR="00F164C8">
        <w:rPr>
          <w:rFonts w:ascii="Times New Roman" w:hAnsi="Times New Roman" w:cs="Times New Roman"/>
          <w:sz w:val="28"/>
          <w:szCs w:val="28"/>
        </w:rPr>
        <w:t>-</w:t>
      </w:r>
      <w:r w:rsidRPr="00E804FD">
        <w:rPr>
          <w:rFonts w:ascii="Times New Roman" w:hAnsi="Times New Roman" w:cs="Times New Roman"/>
          <w:sz w:val="28"/>
          <w:szCs w:val="28"/>
        </w:rPr>
        <w:t xml:space="preserve">ную деятельность учреждаемые различными организациями, в том числе и коммерческими банками </w:t>
      </w:r>
      <w:r w:rsidRPr="00E804FD">
        <w:rPr>
          <w:rFonts w:ascii="Times New Roman" w:hAnsi="Times New Roman" w:cs="Times New Roman"/>
          <w:b/>
          <w:i/>
          <w:sz w:val="28"/>
          <w:szCs w:val="28"/>
        </w:rPr>
        <w:t>негосударственные пенсионные фонды</w:t>
      </w:r>
      <w:r w:rsidRPr="00E804FD">
        <w:rPr>
          <w:rFonts w:ascii="Times New Roman" w:hAnsi="Times New Roman" w:cs="Times New Roman"/>
          <w:sz w:val="28"/>
          <w:szCs w:val="28"/>
        </w:rPr>
        <w:t>. НПФ</w:t>
      </w:r>
      <w:r w:rsidRPr="00E804FD">
        <w:rPr>
          <w:rFonts w:ascii="Times New Roman" w:hAnsi="Times New Roman" w:cs="Times New Roman"/>
          <w:b/>
          <w:i/>
          <w:sz w:val="28"/>
          <w:szCs w:val="28"/>
        </w:rPr>
        <w:t xml:space="preserve"> </w:t>
      </w:r>
      <w:r w:rsidRPr="00E804FD">
        <w:rPr>
          <w:rFonts w:ascii="Times New Roman" w:hAnsi="Times New Roman" w:cs="Times New Roman"/>
          <w:sz w:val="28"/>
          <w:szCs w:val="28"/>
        </w:rPr>
        <w:t xml:space="preserve">– наиболее реальная форма привлечения на рынок капиталов </w:t>
      </w:r>
      <w:r w:rsidRPr="00E804FD">
        <w:rPr>
          <w:rFonts w:ascii="Times New Roman" w:hAnsi="Times New Roman" w:cs="Times New Roman"/>
          <w:i/>
          <w:sz w:val="28"/>
          <w:szCs w:val="28"/>
        </w:rPr>
        <w:t>сбережений на</w:t>
      </w:r>
      <w:r w:rsidR="00F164C8">
        <w:rPr>
          <w:rFonts w:ascii="Times New Roman" w:hAnsi="Times New Roman" w:cs="Times New Roman"/>
          <w:i/>
          <w:sz w:val="28"/>
          <w:szCs w:val="28"/>
        </w:rPr>
        <w:t>-</w:t>
      </w:r>
      <w:r w:rsidRPr="00E804FD">
        <w:rPr>
          <w:rFonts w:ascii="Times New Roman" w:hAnsi="Times New Roman" w:cs="Times New Roman"/>
          <w:i/>
          <w:sz w:val="28"/>
          <w:szCs w:val="28"/>
        </w:rPr>
        <w:t xml:space="preserve">селения. </w:t>
      </w:r>
      <w:r w:rsidRPr="00E804FD">
        <w:rPr>
          <w:rFonts w:ascii="Times New Roman" w:hAnsi="Times New Roman" w:cs="Times New Roman"/>
          <w:b/>
          <w:i/>
          <w:sz w:val="28"/>
          <w:szCs w:val="28"/>
        </w:rPr>
        <w:t xml:space="preserve">Страховым компаниям </w:t>
      </w:r>
      <w:r w:rsidRPr="00E804FD">
        <w:rPr>
          <w:rFonts w:ascii="Times New Roman" w:hAnsi="Times New Roman" w:cs="Times New Roman"/>
          <w:sz w:val="28"/>
          <w:szCs w:val="28"/>
        </w:rPr>
        <w:t xml:space="preserve">разрешено </w:t>
      </w:r>
      <w:r w:rsidRPr="00E804FD">
        <w:rPr>
          <w:rFonts w:ascii="Times New Roman" w:hAnsi="Times New Roman" w:cs="Times New Roman"/>
          <w:b/>
          <w:i/>
          <w:sz w:val="28"/>
          <w:szCs w:val="28"/>
        </w:rPr>
        <w:t>самим,</w:t>
      </w:r>
      <w:r w:rsidRPr="00E804FD">
        <w:rPr>
          <w:rFonts w:ascii="Times New Roman" w:hAnsi="Times New Roman" w:cs="Times New Roman"/>
          <w:sz w:val="28"/>
          <w:szCs w:val="28"/>
        </w:rPr>
        <w:t xml:space="preserve"> т.е. </w:t>
      </w:r>
      <w:r w:rsidRPr="00E804FD">
        <w:rPr>
          <w:rFonts w:ascii="Times New Roman" w:hAnsi="Times New Roman" w:cs="Times New Roman"/>
          <w:i/>
          <w:sz w:val="28"/>
          <w:szCs w:val="28"/>
        </w:rPr>
        <w:t>без участия управ</w:t>
      </w:r>
      <w:r w:rsidR="00F164C8">
        <w:rPr>
          <w:rFonts w:ascii="Times New Roman" w:hAnsi="Times New Roman" w:cs="Times New Roman"/>
          <w:i/>
          <w:sz w:val="28"/>
          <w:szCs w:val="28"/>
        </w:rPr>
        <w:t>-</w:t>
      </w:r>
      <w:r w:rsidRPr="00E804FD">
        <w:rPr>
          <w:rFonts w:ascii="Times New Roman" w:hAnsi="Times New Roman" w:cs="Times New Roman"/>
          <w:i/>
          <w:sz w:val="28"/>
          <w:szCs w:val="28"/>
        </w:rPr>
        <w:t>ляющей компании</w:t>
      </w:r>
      <w:r w:rsidRPr="00E804FD">
        <w:rPr>
          <w:rFonts w:ascii="Times New Roman" w:hAnsi="Times New Roman" w:cs="Times New Roman"/>
          <w:sz w:val="28"/>
          <w:szCs w:val="28"/>
        </w:rPr>
        <w:t xml:space="preserve"> инвестировать свои страховые резервы на условиях дивер</w:t>
      </w:r>
      <w:r w:rsidR="00F164C8">
        <w:rPr>
          <w:rFonts w:ascii="Times New Roman" w:hAnsi="Times New Roman" w:cs="Times New Roman"/>
          <w:sz w:val="28"/>
          <w:szCs w:val="28"/>
        </w:rPr>
        <w:t>-</w:t>
      </w:r>
      <w:r w:rsidRPr="00E804FD">
        <w:rPr>
          <w:rFonts w:ascii="Times New Roman" w:hAnsi="Times New Roman" w:cs="Times New Roman"/>
          <w:sz w:val="28"/>
          <w:szCs w:val="28"/>
        </w:rPr>
        <w:t>сификации, возвратности, прибыльности и ликвидности в ценные бумаги, банковские депозиты, уставные капиталы организаций, недвижимость, ино</w:t>
      </w:r>
      <w:r w:rsidR="00082131">
        <w:rPr>
          <w:rFonts w:ascii="Times New Roman" w:hAnsi="Times New Roman" w:cs="Times New Roman"/>
          <w:sz w:val="28"/>
          <w:szCs w:val="28"/>
        </w:rPr>
        <w:t>-</w:t>
      </w:r>
      <w:r w:rsidRPr="00E804FD">
        <w:rPr>
          <w:rFonts w:ascii="Times New Roman" w:hAnsi="Times New Roman" w:cs="Times New Roman"/>
          <w:sz w:val="28"/>
          <w:szCs w:val="28"/>
        </w:rPr>
        <w:t xml:space="preserve">странную валюту, денежную наличность, </w:t>
      </w:r>
      <w:r w:rsidRPr="00E804FD">
        <w:rPr>
          <w:rFonts w:ascii="Times New Roman" w:hAnsi="Times New Roman" w:cs="Times New Roman"/>
          <w:i/>
          <w:sz w:val="28"/>
          <w:szCs w:val="28"/>
        </w:rPr>
        <w:t>хотя это не является их основной деятельностью.</w:t>
      </w:r>
      <w:r w:rsidRPr="00E804FD">
        <w:rPr>
          <w:rFonts w:ascii="Times New Roman" w:hAnsi="Times New Roman" w:cs="Times New Roman"/>
          <w:sz w:val="28"/>
          <w:szCs w:val="28"/>
        </w:rPr>
        <w:t xml:space="preserve"> Для обеспечения достаточных страховых резервов на рас</w:t>
      </w:r>
      <w:r w:rsidR="00082131">
        <w:rPr>
          <w:rFonts w:ascii="Times New Roman" w:hAnsi="Times New Roman" w:cs="Times New Roman"/>
          <w:sz w:val="28"/>
          <w:szCs w:val="28"/>
        </w:rPr>
        <w:t>-</w:t>
      </w:r>
      <w:r w:rsidRPr="00E804FD">
        <w:rPr>
          <w:rFonts w:ascii="Times New Roman" w:hAnsi="Times New Roman" w:cs="Times New Roman"/>
          <w:sz w:val="28"/>
          <w:szCs w:val="28"/>
        </w:rPr>
        <w:t>четном счете страховых компаний должно оставаться не менее 3 % от общей суммы этих р</w:t>
      </w:r>
      <w:r w:rsidR="007E1CC5">
        <w:rPr>
          <w:rFonts w:ascii="Times New Roman" w:hAnsi="Times New Roman" w:cs="Times New Roman"/>
          <w:sz w:val="28"/>
          <w:szCs w:val="28"/>
        </w:rPr>
        <w:t>езервов. Инвестиционная деятель</w:t>
      </w:r>
      <w:r w:rsidRPr="00E804FD">
        <w:rPr>
          <w:rFonts w:ascii="Times New Roman" w:hAnsi="Times New Roman" w:cs="Times New Roman"/>
          <w:sz w:val="28"/>
          <w:szCs w:val="28"/>
        </w:rPr>
        <w:t xml:space="preserve">ность </w:t>
      </w:r>
      <w:r w:rsidRPr="00E804FD">
        <w:rPr>
          <w:rFonts w:ascii="Times New Roman" w:hAnsi="Times New Roman" w:cs="Times New Roman"/>
          <w:b/>
          <w:i/>
          <w:sz w:val="28"/>
          <w:szCs w:val="28"/>
        </w:rPr>
        <w:t>кредитных коопера</w:t>
      </w:r>
      <w:r w:rsidR="00082131">
        <w:rPr>
          <w:rFonts w:ascii="Times New Roman" w:hAnsi="Times New Roman" w:cs="Times New Roman"/>
          <w:b/>
          <w:i/>
          <w:sz w:val="28"/>
          <w:szCs w:val="28"/>
        </w:rPr>
        <w:t>-</w:t>
      </w:r>
      <w:r w:rsidRPr="00E804FD">
        <w:rPr>
          <w:rFonts w:ascii="Times New Roman" w:hAnsi="Times New Roman" w:cs="Times New Roman"/>
          <w:b/>
          <w:i/>
          <w:sz w:val="28"/>
          <w:szCs w:val="28"/>
        </w:rPr>
        <w:t>тивов</w:t>
      </w:r>
      <w:r w:rsidRPr="00E804FD">
        <w:rPr>
          <w:rFonts w:ascii="Times New Roman" w:hAnsi="Times New Roman" w:cs="Times New Roman"/>
          <w:sz w:val="28"/>
          <w:szCs w:val="28"/>
        </w:rPr>
        <w:t xml:space="preserve"> сводится </w:t>
      </w:r>
      <w:r w:rsidR="007E1CC5">
        <w:rPr>
          <w:rFonts w:ascii="Times New Roman" w:hAnsi="Times New Roman" w:cs="Times New Roman"/>
          <w:sz w:val="28"/>
          <w:szCs w:val="28"/>
        </w:rPr>
        <w:t>только к предоставлению ими зай</w:t>
      </w:r>
      <w:r w:rsidRPr="00E804FD">
        <w:rPr>
          <w:rFonts w:ascii="Times New Roman" w:hAnsi="Times New Roman" w:cs="Times New Roman"/>
          <w:sz w:val="28"/>
          <w:szCs w:val="28"/>
        </w:rPr>
        <w:t>мов своим членам (пайщи</w:t>
      </w:r>
      <w:r w:rsidR="00082131">
        <w:rPr>
          <w:rFonts w:ascii="Times New Roman" w:hAnsi="Times New Roman" w:cs="Times New Roman"/>
          <w:sz w:val="28"/>
          <w:szCs w:val="28"/>
        </w:rPr>
        <w:t>-</w:t>
      </w:r>
      <w:r w:rsidRPr="00E804FD">
        <w:rPr>
          <w:rFonts w:ascii="Times New Roman" w:hAnsi="Times New Roman" w:cs="Times New Roman"/>
          <w:sz w:val="28"/>
          <w:szCs w:val="28"/>
        </w:rPr>
        <w:t>кам) исключительно под залог ликвидного имущ</w:t>
      </w:r>
      <w:r w:rsidR="007E1CC5">
        <w:rPr>
          <w:rFonts w:ascii="Times New Roman" w:hAnsi="Times New Roman" w:cs="Times New Roman"/>
          <w:sz w:val="28"/>
          <w:szCs w:val="28"/>
        </w:rPr>
        <w:t>ест</w:t>
      </w:r>
      <w:r w:rsidRPr="00E804FD">
        <w:rPr>
          <w:rFonts w:ascii="Times New Roman" w:hAnsi="Times New Roman" w:cs="Times New Roman"/>
          <w:sz w:val="28"/>
          <w:szCs w:val="28"/>
        </w:rPr>
        <w:t xml:space="preserve">ва. Наоборот, </w:t>
      </w:r>
      <w:r w:rsidRPr="00E804FD">
        <w:rPr>
          <w:rFonts w:ascii="Times New Roman" w:hAnsi="Times New Roman" w:cs="Times New Roman"/>
          <w:i/>
          <w:sz w:val="28"/>
          <w:szCs w:val="28"/>
        </w:rPr>
        <w:t>макси</w:t>
      </w:r>
      <w:r w:rsidR="00082131">
        <w:rPr>
          <w:rFonts w:ascii="Times New Roman" w:hAnsi="Times New Roman" w:cs="Times New Roman"/>
          <w:i/>
          <w:sz w:val="28"/>
          <w:szCs w:val="28"/>
        </w:rPr>
        <w:t>-</w:t>
      </w:r>
      <w:r w:rsidRPr="00E804FD">
        <w:rPr>
          <w:rFonts w:ascii="Times New Roman" w:hAnsi="Times New Roman" w:cs="Times New Roman"/>
          <w:i/>
          <w:sz w:val="28"/>
          <w:szCs w:val="28"/>
        </w:rPr>
        <w:t>мальными</w:t>
      </w:r>
      <w:r w:rsidRPr="00E804FD">
        <w:rPr>
          <w:rFonts w:ascii="Times New Roman" w:hAnsi="Times New Roman" w:cs="Times New Roman"/>
          <w:sz w:val="28"/>
          <w:szCs w:val="28"/>
        </w:rPr>
        <w:t xml:space="preserve"> инвестиционными возможностями обладают </w:t>
      </w:r>
      <w:r w:rsidRPr="00E804FD">
        <w:rPr>
          <w:rFonts w:ascii="Times New Roman" w:hAnsi="Times New Roman" w:cs="Times New Roman"/>
          <w:b/>
          <w:i/>
          <w:sz w:val="28"/>
          <w:szCs w:val="28"/>
        </w:rPr>
        <w:t>ОФБУ,</w:t>
      </w:r>
      <w:r w:rsidRPr="00E804FD">
        <w:rPr>
          <w:rFonts w:ascii="Times New Roman" w:hAnsi="Times New Roman" w:cs="Times New Roman"/>
          <w:sz w:val="28"/>
          <w:szCs w:val="28"/>
        </w:rPr>
        <w:t xml:space="preserve"> представ</w:t>
      </w:r>
      <w:r w:rsidR="00082131">
        <w:rPr>
          <w:rFonts w:ascii="Times New Roman" w:hAnsi="Times New Roman" w:cs="Times New Roman"/>
          <w:sz w:val="28"/>
          <w:szCs w:val="28"/>
        </w:rPr>
        <w:t>-</w:t>
      </w:r>
      <w:r w:rsidRPr="00E804FD">
        <w:rPr>
          <w:rFonts w:ascii="Times New Roman" w:hAnsi="Times New Roman" w:cs="Times New Roman"/>
          <w:sz w:val="28"/>
          <w:szCs w:val="28"/>
        </w:rPr>
        <w:t xml:space="preserve">ляющие собой </w:t>
      </w:r>
      <w:r w:rsidRPr="00E804FD">
        <w:rPr>
          <w:rFonts w:ascii="Times New Roman" w:hAnsi="Times New Roman" w:cs="Times New Roman"/>
          <w:i/>
          <w:sz w:val="28"/>
          <w:szCs w:val="28"/>
        </w:rPr>
        <w:t>имущественный комплекс, состоящий из имущества, переда</w:t>
      </w:r>
      <w:r w:rsidR="00082131">
        <w:rPr>
          <w:rFonts w:ascii="Times New Roman" w:hAnsi="Times New Roman" w:cs="Times New Roman"/>
          <w:i/>
          <w:sz w:val="28"/>
          <w:szCs w:val="28"/>
        </w:rPr>
        <w:t>-</w:t>
      </w:r>
      <w:r w:rsidRPr="00E804FD">
        <w:rPr>
          <w:rFonts w:ascii="Times New Roman" w:hAnsi="Times New Roman" w:cs="Times New Roman"/>
          <w:i/>
          <w:sz w:val="28"/>
          <w:szCs w:val="28"/>
        </w:rPr>
        <w:t>ваемого инвесторами в доверительное управление и объединяемого на праве общей собственности.</w:t>
      </w:r>
      <w:r w:rsidRPr="00E804FD">
        <w:rPr>
          <w:rFonts w:ascii="Times New Roman" w:hAnsi="Times New Roman" w:cs="Times New Roman"/>
          <w:sz w:val="28"/>
          <w:szCs w:val="28"/>
        </w:rPr>
        <w:t xml:space="preserve"> Доверительное управление этим общим имуществом осуществляет коммерческ</w:t>
      </w:r>
      <w:r w:rsidR="007E1CC5">
        <w:rPr>
          <w:rFonts w:ascii="Times New Roman" w:hAnsi="Times New Roman" w:cs="Times New Roman"/>
          <w:sz w:val="28"/>
          <w:szCs w:val="28"/>
        </w:rPr>
        <w:t>ий банк, получивший соответству</w:t>
      </w:r>
      <w:r w:rsidRPr="00E804FD">
        <w:rPr>
          <w:rFonts w:ascii="Times New Roman" w:hAnsi="Times New Roman" w:cs="Times New Roman"/>
          <w:sz w:val="28"/>
          <w:szCs w:val="28"/>
        </w:rPr>
        <w:t>ющую лицензию Банка России. Инвестор ОФБУ имеет сертификат долевого участия, дающий ему право на долю имущества фонда. Большие инвестиционные возмож</w:t>
      </w:r>
      <w:r w:rsidR="00082131">
        <w:rPr>
          <w:rFonts w:ascii="Times New Roman" w:hAnsi="Times New Roman" w:cs="Times New Roman"/>
          <w:sz w:val="28"/>
          <w:szCs w:val="28"/>
        </w:rPr>
        <w:t>-</w:t>
      </w:r>
      <w:r w:rsidRPr="00E804FD">
        <w:rPr>
          <w:rFonts w:ascii="Times New Roman" w:hAnsi="Times New Roman" w:cs="Times New Roman"/>
          <w:sz w:val="28"/>
          <w:szCs w:val="28"/>
        </w:rPr>
        <w:t>ности ОФБУ определяются перечнем разрешенных для них объектов инвес</w:t>
      </w:r>
      <w:r w:rsidR="00082131">
        <w:rPr>
          <w:rFonts w:ascii="Times New Roman" w:hAnsi="Times New Roman" w:cs="Times New Roman"/>
          <w:sz w:val="28"/>
          <w:szCs w:val="28"/>
        </w:rPr>
        <w:t>-</w:t>
      </w:r>
      <w:r w:rsidRPr="00E804FD">
        <w:rPr>
          <w:rFonts w:ascii="Times New Roman" w:hAnsi="Times New Roman" w:cs="Times New Roman"/>
          <w:sz w:val="28"/>
          <w:szCs w:val="28"/>
        </w:rPr>
        <w:t>тирования – это денежные средства в валюте Российской Федерации и в ино</w:t>
      </w:r>
      <w:r w:rsidR="00082131">
        <w:rPr>
          <w:rFonts w:ascii="Times New Roman" w:hAnsi="Times New Roman" w:cs="Times New Roman"/>
          <w:sz w:val="28"/>
          <w:szCs w:val="28"/>
        </w:rPr>
        <w:t>-</w:t>
      </w:r>
      <w:r w:rsidRPr="00E804FD">
        <w:rPr>
          <w:rFonts w:ascii="Times New Roman" w:hAnsi="Times New Roman" w:cs="Times New Roman"/>
          <w:sz w:val="28"/>
          <w:szCs w:val="28"/>
        </w:rPr>
        <w:t>странной валюте, ценные бумаги, природные драгоценные камни и драго</w:t>
      </w:r>
      <w:r w:rsidR="00082131">
        <w:rPr>
          <w:rFonts w:ascii="Times New Roman" w:hAnsi="Times New Roman" w:cs="Times New Roman"/>
          <w:sz w:val="28"/>
          <w:szCs w:val="28"/>
        </w:rPr>
        <w:t>-</w:t>
      </w:r>
      <w:r w:rsidRPr="00E804FD">
        <w:rPr>
          <w:rFonts w:ascii="Times New Roman" w:hAnsi="Times New Roman" w:cs="Times New Roman"/>
          <w:sz w:val="28"/>
          <w:szCs w:val="28"/>
        </w:rPr>
        <w:t>ценные металлы, производные финансовые инструменты резидентов РФ.</w:t>
      </w:r>
    </w:p>
    <w:p w:rsidR="003A6773" w:rsidRPr="00E804FD" w:rsidRDefault="003A6773" w:rsidP="008C7945">
      <w:pPr>
        <w:tabs>
          <w:tab w:val="left" w:pos="426"/>
          <w:tab w:val="left" w:pos="6173"/>
        </w:tabs>
        <w:spacing w:after="0" w:line="240" w:lineRule="auto"/>
        <w:ind w:left="74" w:firstLine="680"/>
        <w:jc w:val="both"/>
        <w:rPr>
          <w:rFonts w:ascii="Times New Roman" w:hAnsi="Times New Roman" w:cs="Times New Roman"/>
          <w:sz w:val="28"/>
          <w:szCs w:val="28"/>
        </w:rPr>
      </w:pPr>
      <w:r w:rsidRPr="00E804FD">
        <w:rPr>
          <w:rFonts w:ascii="Times New Roman" w:hAnsi="Times New Roman" w:cs="Times New Roman"/>
          <w:sz w:val="28"/>
          <w:szCs w:val="28"/>
        </w:rPr>
        <w:t xml:space="preserve">Как следует из выше сказанного </w:t>
      </w:r>
      <w:r w:rsidRPr="00E804FD">
        <w:rPr>
          <w:rFonts w:ascii="Times New Roman" w:hAnsi="Times New Roman" w:cs="Times New Roman"/>
          <w:i/>
          <w:sz w:val="28"/>
          <w:szCs w:val="28"/>
        </w:rPr>
        <w:t>коллективные инвестиции – это раз</w:t>
      </w:r>
      <w:r w:rsidR="00082131">
        <w:rPr>
          <w:rFonts w:ascii="Times New Roman" w:hAnsi="Times New Roman" w:cs="Times New Roman"/>
          <w:i/>
          <w:sz w:val="28"/>
          <w:szCs w:val="28"/>
        </w:rPr>
        <w:t>-</w:t>
      </w:r>
      <w:r w:rsidRPr="00E804FD">
        <w:rPr>
          <w:rFonts w:ascii="Times New Roman" w:hAnsi="Times New Roman" w:cs="Times New Roman"/>
          <w:i/>
          <w:sz w:val="28"/>
          <w:szCs w:val="28"/>
        </w:rPr>
        <w:t xml:space="preserve">новидность </w:t>
      </w:r>
      <w:r w:rsidRPr="00E804FD">
        <w:rPr>
          <w:rFonts w:ascii="Times New Roman" w:hAnsi="Times New Roman" w:cs="Times New Roman"/>
          <w:b/>
          <w:i/>
          <w:sz w:val="28"/>
          <w:szCs w:val="28"/>
        </w:rPr>
        <w:t>косвенных</w:t>
      </w:r>
      <w:r w:rsidRPr="00E804FD">
        <w:rPr>
          <w:rFonts w:ascii="Times New Roman" w:hAnsi="Times New Roman" w:cs="Times New Roman"/>
          <w:b/>
          <w:sz w:val="28"/>
          <w:szCs w:val="28"/>
        </w:rPr>
        <w:t xml:space="preserve"> </w:t>
      </w:r>
      <w:r w:rsidRPr="00E804FD">
        <w:rPr>
          <w:rFonts w:ascii="Times New Roman" w:hAnsi="Times New Roman" w:cs="Times New Roman"/>
          <w:sz w:val="28"/>
          <w:szCs w:val="28"/>
        </w:rPr>
        <w:t xml:space="preserve">(см. раздел </w:t>
      </w:r>
      <w:r w:rsidR="00082131">
        <w:rPr>
          <w:rFonts w:ascii="Times New Roman" w:hAnsi="Times New Roman" w:cs="Times New Roman"/>
          <w:sz w:val="28"/>
          <w:szCs w:val="28"/>
        </w:rPr>
        <w:t>3</w:t>
      </w:r>
      <w:r w:rsidRPr="00E804FD">
        <w:rPr>
          <w:rFonts w:ascii="Times New Roman" w:hAnsi="Times New Roman" w:cs="Times New Roman"/>
          <w:sz w:val="28"/>
          <w:szCs w:val="28"/>
        </w:rPr>
        <w:t xml:space="preserve">.2) </w:t>
      </w:r>
      <w:r w:rsidRPr="00E804FD">
        <w:rPr>
          <w:rFonts w:ascii="Times New Roman" w:hAnsi="Times New Roman" w:cs="Times New Roman"/>
          <w:i/>
          <w:sz w:val="28"/>
          <w:szCs w:val="28"/>
        </w:rPr>
        <w:t>инвестиций</w:t>
      </w:r>
      <w:r w:rsidRPr="00E804FD">
        <w:rPr>
          <w:rFonts w:ascii="Times New Roman" w:hAnsi="Times New Roman" w:cs="Times New Roman"/>
          <w:sz w:val="28"/>
          <w:szCs w:val="28"/>
        </w:rPr>
        <w:t xml:space="preserve"> с тем лишь уточнением, что число посредников (трастовых управляющих) между инвестором и объ</w:t>
      </w:r>
      <w:r w:rsidR="00082131">
        <w:rPr>
          <w:rFonts w:ascii="Times New Roman" w:hAnsi="Times New Roman" w:cs="Times New Roman"/>
          <w:sz w:val="28"/>
          <w:szCs w:val="28"/>
        </w:rPr>
        <w:t>-</w:t>
      </w:r>
      <w:r w:rsidRPr="00E804FD">
        <w:rPr>
          <w:rFonts w:ascii="Times New Roman" w:hAnsi="Times New Roman" w:cs="Times New Roman"/>
          <w:sz w:val="28"/>
          <w:szCs w:val="28"/>
        </w:rPr>
        <w:t xml:space="preserve">ектом его вложений может быть </w:t>
      </w:r>
      <w:r w:rsidRPr="00E804FD">
        <w:rPr>
          <w:rFonts w:ascii="Times New Roman" w:hAnsi="Times New Roman" w:cs="Times New Roman"/>
          <w:i/>
          <w:sz w:val="28"/>
          <w:szCs w:val="28"/>
        </w:rPr>
        <w:t>более одного</w:t>
      </w:r>
      <w:r w:rsidRPr="00E804FD">
        <w:rPr>
          <w:rFonts w:ascii="Times New Roman" w:hAnsi="Times New Roman" w:cs="Times New Roman"/>
          <w:sz w:val="28"/>
          <w:szCs w:val="28"/>
        </w:rPr>
        <w:t>, как эт</w:t>
      </w:r>
      <w:r w:rsidR="007E1CC5">
        <w:rPr>
          <w:rFonts w:ascii="Times New Roman" w:hAnsi="Times New Roman" w:cs="Times New Roman"/>
          <w:sz w:val="28"/>
          <w:szCs w:val="28"/>
        </w:rPr>
        <w:t>о имеет место, нап</w:t>
      </w:r>
      <w:r w:rsidR="00082131">
        <w:rPr>
          <w:rFonts w:ascii="Times New Roman" w:hAnsi="Times New Roman" w:cs="Times New Roman"/>
          <w:sz w:val="28"/>
          <w:szCs w:val="28"/>
        </w:rPr>
        <w:t>-</w:t>
      </w:r>
      <w:r w:rsidR="007E1CC5">
        <w:rPr>
          <w:rFonts w:ascii="Times New Roman" w:hAnsi="Times New Roman" w:cs="Times New Roman"/>
          <w:sz w:val="28"/>
          <w:szCs w:val="28"/>
        </w:rPr>
        <w:t>ример, для ин</w:t>
      </w:r>
      <w:r w:rsidRPr="00E804FD">
        <w:rPr>
          <w:rFonts w:ascii="Times New Roman" w:hAnsi="Times New Roman" w:cs="Times New Roman"/>
          <w:sz w:val="28"/>
          <w:szCs w:val="28"/>
        </w:rPr>
        <w:t>вестиционных и негосударственных пенсионных фондов (см. выше). При</w:t>
      </w:r>
      <w:r w:rsidR="007E1CC5">
        <w:rPr>
          <w:rFonts w:ascii="Times New Roman" w:hAnsi="Times New Roman" w:cs="Times New Roman"/>
          <w:sz w:val="28"/>
          <w:szCs w:val="28"/>
        </w:rPr>
        <w:t>вле</w:t>
      </w:r>
      <w:r w:rsidRPr="00E804FD">
        <w:rPr>
          <w:rFonts w:ascii="Times New Roman" w:hAnsi="Times New Roman" w:cs="Times New Roman"/>
          <w:sz w:val="28"/>
          <w:szCs w:val="28"/>
        </w:rPr>
        <w:t xml:space="preserve">кательность коллективного инвестирования заключается в том, что частные инвесторы могут совершать сделки на финансовом рынке в рамках сформированного коллективного инвестиционного ресурса </w:t>
      </w:r>
      <w:r w:rsidRPr="00E804FD">
        <w:rPr>
          <w:rFonts w:ascii="Times New Roman" w:hAnsi="Times New Roman" w:cs="Times New Roman"/>
          <w:i/>
          <w:sz w:val="28"/>
          <w:szCs w:val="28"/>
        </w:rPr>
        <w:t>при не</w:t>
      </w:r>
      <w:r w:rsidR="00082131">
        <w:rPr>
          <w:rFonts w:ascii="Times New Roman" w:hAnsi="Times New Roman" w:cs="Times New Roman"/>
          <w:i/>
          <w:sz w:val="28"/>
          <w:szCs w:val="28"/>
        </w:rPr>
        <w:t>-</w:t>
      </w:r>
      <w:r w:rsidRPr="00E804FD">
        <w:rPr>
          <w:rFonts w:ascii="Times New Roman" w:hAnsi="Times New Roman" w:cs="Times New Roman"/>
          <w:i/>
          <w:sz w:val="28"/>
          <w:szCs w:val="28"/>
        </w:rPr>
        <w:t>значительных денежных средствах и с минимальными для себя затратами.</w:t>
      </w:r>
      <w:r w:rsidRPr="00E804FD">
        <w:rPr>
          <w:rFonts w:ascii="Times New Roman" w:hAnsi="Times New Roman" w:cs="Times New Roman"/>
          <w:sz w:val="28"/>
          <w:szCs w:val="28"/>
        </w:rPr>
        <w:t xml:space="preserve"> </w:t>
      </w:r>
      <w:r w:rsidRPr="00E804FD">
        <w:rPr>
          <w:rFonts w:ascii="Times New Roman" w:hAnsi="Times New Roman" w:cs="Times New Roman"/>
          <w:sz w:val="28"/>
          <w:szCs w:val="28"/>
        </w:rPr>
        <w:lastRenderedPageBreak/>
        <w:t>Кроме того, коллективное инвестирование дает возможность таким инвесто</w:t>
      </w:r>
      <w:r w:rsidR="00082131">
        <w:rPr>
          <w:rFonts w:ascii="Times New Roman" w:hAnsi="Times New Roman" w:cs="Times New Roman"/>
          <w:sz w:val="28"/>
          <w:szCs w:val="28"/>
        </w:rPr>
        <w:t>-</w:t>
      </w:r>
      <w:r w:rsidRPr="00E804FD">
        <w:rPr>
          <w:rFonts w:ascii="Times New Roman" w:hAnsi="Times New Roman" w:cs="Times New Roman"/>
          <w:sz w:val="28"/>
          <w:szCs w:val="28"/>
        </w:rPr>
        <w:t>рам, как правило, мало что понимающим в законах функционирования фон</w:t>
      </w:r>
      <w:r w:rsidR="00082131">
        <w:rPr>
          <w:rFonts w:ascii="Times New Roman" w:hAnsi="Times New Roman" w:cs="Times New Roman"/>
          <w:sz w:val="28"/>
          <w:szCs w:val="28"/>
        </w:rPr>
        <w:t>-</w:t>
      </w:r>
      <w:r w:rsidRPr="00E804FD">
        <w:rPr>
          <w:rFonts w:ascii="Times New Roman" w:hAnsi="Times New Roman" w:cs="Times New Roman"/>
          <w:sz w:val="28"/>
          <w:szCs w:val="28"/>
        </w:rPr>
        <w:t xml:space="preserve">дового и финансового рынков, тем не менее, </w:t>
      </w:r>
      <w:r w:rsidRPr="00E804FD">
        <w:rPr>
          <w:rFonts w:ascii="Times New Roman" w:hAnsi="Times New Roman" w:cs="Times New Roman"/>
          <w:i/>
          <w:sz w:val="28"/>
          <w:szCs w:val="28"/>
        </w:rPr>
        <w:t>с выгодой для себя участ</w:t>
      </w:r>
      <w:r w:rsidR="00082131">
        <w:rPr>
          <w:rFonts w:ascii="Times New Roman" w:hAnsi="Times New Roman" w:cs="Times New Roman"/>
          <w:i/>
          <w:sz w:val="28"/>
          <w:szCs w:val="28"/>
        </w:rPr>
        <w:t>-</w:t>
      </w:r>
      <w:r w:rsidRPr="00E804FD">
        <w:rPr>
          <w:rFonts w:ascii="Times New Roman" w:hAnsi="Times New Roman" w:cs="Times New Roman"/>
          <w:i/>
          <w:sz w:val="28"/>
          <w:szCs w:val="28"/>
        </w:rPr>
        <w:t xml:space="preserve">вовать в их работе </w:t>
      </w:r>
      <w:r w:rsidRPr="00E804FD">
        <w:rPr>
          <w:rFonts w:ascii="Times New Roman" w:hAnsi="Times New Roman" w:cs="Times New Roman"/>
          <w:sz w:val="28"/>
          <w:szCs w:val="28"/>
        </w:rPr>
        <w:t>благодаря посредничеству профессиональных управ</w:t>
      </w:r>
      <w:r w:rsidR="00082131">
        <w:rPr>
          <w:rFonts w:ascii="Times New Roman" w:hAnsi="Times New Roman" w:cs="Times New Roman"/>
          <w:sz w:val="28"/>
          <w:szCs w:val="28"/>
        </w:rPr>
        <w:t>-</w:t>
      </w:r>
      <w:r w:rsidRPr="00E804FD">
        <w:rPr>
          <w:rFonts w:ascii="Times New Roman" w:hAnsi="Times New Roman" w:cs="Times New Roman"/>
          <w:sz w:val="28"/>
          <w:szCs w:val="28"/>
        </w:rPr>
        <w:t>ляющих.</w:t>
      </w:r>
    </w:p>
    <w:p w:rsidR="003A6773" w:rsidRPr="00E804FD" w:rsidRDefault="003A6773" w:rsidP="008C7945">
      <w:pPr>
        <w:tabs>
          <w:tab w:val="left" w:pos="426"/>
          <w:tab w:val="left" w:pos="6173"/>
        </w:tabs>
        <w:spacing w:after="0" w:line="240" w:lineRule="auto"/>
        <w:ind w:left="74" w:firstLine="680"/>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ind w:left="142" w:hanging="142"/>
        <w:jc w:val="center"/>
        <w:outlineLvl w:val="0"/>
        <w:rPr>
          <w:rFonts w:ascii="Times New Roman" w:hAnsi="Times New Roman" w:cs="Times New Roman"/>
          <w:b/>
          <w:sz w:val="24"/>
          <w:szCs w:val="24"/>
        </w:rPr>
      </w:pPr>
      <w:r w:rsidRPr="00E804FD">
        <w:rPr>
          <w:rFonts w:ascii="Times New Roman" w:hAnsi="Times New Roman" w:cs="Times New Roman"/>
          <w:b/>
          <w:sz w:val="24"/>
          <w:szCs w:val="24"/>
        </w:rPr>
        <w:t>Вопросы для самоконтроля</w:t>
      </w:r>
    </w:p>
    <w:p w:rsidR="003A6773" w:rsidRPr="00E804FD" w:rsidRDefault="003A6773" w:rsidP="008C7945">
      <w:pPr>
        <w:tabs>
          <w:tab w:val="left" w:pos="6173"/>
        </w:tabs>
        <w:spacing w:after="0" w:line="240" w:lineRule="auto"/>
        <w:ind w:left="426"/>
        <w:jc w:val="both"/>
        <w:rPr>
          <w:rFonts w:ascii="Times New Roman" w:hAnsi="Times New Roman" w:cs="Times New Roman"/>
          <w:sz w:val="28"/>
          <w:szCs w:val="28"/>
        </w:rPr>
      </w:pPr>
    </w:p>
    <w:p w:rsidR="003A6773" w:rsidRPr="00E804FD" w:rsidRDefault="003A6773" w:rsidP="004465C6">
      <w:pPr>
        <w:widowControl w:val="0"/>
        <w:numPr>
          <w:ilvl w:val="0"/>
          <w:numId w:val="68"/>
        </w:numPr>
        <w:tabs>
          <w:tab w:val="clear" w:pos="720"/>
          <w:tab w:val="left" w:pos="284"/>
          <w:tab w:val="left" w:pos="567"/>
          <w:tab w:val="left" w:pos="6173"/>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Состав и задачи участников инвестиционного процесса.</w:t>
      </w:r>
    </w:p>
    <w:p w:rsidR="003A6773" w:rsidRPr="00E804FD" w:rsidRDefault="003A6773" w:rsidP="004465C6">
      <w:pPr>
        <w:widowControl w:val="0"/>
        <w:numPr>
          <w:ilvl w:val="0"/>
          <w:numId w:val="68"/>
        </w:numPr>
        <w:tabs>
          <w:tab w:val="clear" w:pos="720"/>
          <w:tab w:val="left" w:pos="284"/>
          <w:tab w:val="left" w:pos="567"/>
          <w:tab w:val="left" w:pos="6173"/>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Реальные инвестиции и их разновидности.</w:t>
      </w:r>
    </w:p>
    <w:p w:rsidR="003A6773" w:rsidRPr="00E804FD" w:rsidRDefault="003A6773" w:rsidP="004465C6">
      <w:pPr>
        <w:widowControl w:val="0"/>
        <w:numPr>
          <w:ilvl w:val="0"/>
          <w:numId w:val="68"/>
        </w:numPr>
        <w:tabs>
          <w:tab w:val="clear" w:pos="720"/>
          <w:tab w:val="left" w:pos="284"/>
          <w:tab w:val="left" w:pos="567"/>
          <w:tab w:val="left" w:pos="6173"/>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Финансовые инвестиции и их связь с реальными инвестициями.</w:t>
      </w:r>
    </w:p>
    <w:p w:rsidR="003A6773" w:rsidRPr="00E804FD" w:rsidRDefault="003A6773" w:rsidP="004465C6">
      <w:pPr>
        <w:widowControl w:val="0"/>
        <w:numPr>
          <w:ilvl w:val="0"/>
          <w:numId w:val="68"/>
        </w:numPr>
        <w:tabs>
          <w:tab w:val="clear" w:pos="720"/>
          <w:tab w:val="left" w:pos="0"/>
          <w:tab w:val="left" w:pos="284"/>
          <w:tab w:val="left" w:pos="6173"/>
        </w:tabs>
        <w:autoSpaceDE w:val="0"/>
        <w:autoSpaceDN w:val="0"/>
        <w:adjustRightInd w:val="0"/>
        <w:spacing w:after="0" w:line="240" w:lineRule="auto"/>
        <w:ind w:left="284" w:hanging="284"/>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Классификация инвестиций по приобретаемому инвестором праву собственности, по периоду инвестирования, по региональному признаку и по формам собственности на инвестиционные ресурсы.</w:t>
      </w:r>
    </w:p>
    <w:p w:rsidR="003A6773" w:rsidRPr="00E804FD" w:rsidRDefault="003A6773" w:rsidP="004465C6">
      <w:pPr>
        <w:widowControl w:val="0"/>
        <w:numPr>
          <w:ilvl w:val="0"/>
          <w:numId w:val="68"/>
        </w:numPr>
        <w:tabs>
          <w:tab w:val="clear" w:pos="720"/>
          <w:tab w:val="left" w:pos="284"/>
          <w:tab w:val="left" w:pos="567"/>
          <w:tab w:val="left" w:pos="6173"/>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Официальная (Федеральной службы государственной статистики) структура инвестиций.</w:t>
      </w:r>
    </w:p>
    <w:p w:rsidR="003A6773" w:rsidRPr="00E804FD" w:rsidRDefault="003A6773" w:rsidP="004465C6">
      <w:pPr>
        <w:widowControl w:val="0"/>
        <w:numPr>
          <w:ilvl w:val="0"/>
          <w:numId w:val="68"/>
        </w:numPr>
        <w:tabs>
          <w:tab w:val="clear" w:pos="720"/>
          <w:tab w:val="left" w:pos="284"/>
          <w:tab w:val="left" w:pos="567"/>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Механизм реализации иностранных инвестиций, его объекты и субъекты.</w:t>
      </w:r>
    </w:p>
    <w:p w:rsidR="003A6773" w:rsidRPr="00E804FD" w:rsidRDefault="003A6773" w:rsidP="004465C6">
      <w:pPr>
        <w:widowControl w:val="0"/>
        <w:numPr>
          <w:ilvl w:val="0"/>
          <w:numId w:val="68"/>
        </w:numPr>
        <w:tabs>
          <w:tab w:val="clear" w:pos="720"/>
          <w:tab w:val="left" w:pos="284"/>
          <w:tab w:val="left" w:pos="567"/>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Классификация иностранных инвестиций.</w:t>
      </w:r>
    </w:p>
    <w:p w:rsidR="003A6773" w:rsidRPr="00E804FD" w:rsidRDefault="003A6773" w:rsidP="004465C6">
      <w:pPr>
        <w:widowControl w:val="0"/>
        <w:numPr>
          <w:ilvl w:val="0"/>
          <w:numId w:val="68"/>
        </w:numPr>
        <w:tabs>
          <w:tab w:val="clear" w:pos="720"/>
          <w:tab w:val="left" w:pos="284"/>
          <w:tab w:val="left" w:pos="567"/>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Прямые иностранные инвестиции (ПИИ).</w:t>
      </w:r>
    </w:p>
    <w:p w:rsidR="003A6773" w:rsidRPr="00E804FD" w:rsidRDefault="003A6773" w:rsidP="004465C6">
      <w:pPr>
        <w:widowControl w:val="0"/>
        <w:numPr>
          <w:ilvl w:val="0"/>
          <w:numId w:val="68"/>
        </w:numPr>
        <w:tabs>
          <w:tab w:val="clear" w:pos="720"/>
          <w:tab w:val="left" w:pos="284"/>
          <w:tab w:val="left" w:pos="567"/>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sz w:val="24"/>
          <w:szCs w:val="24"/>
        </w:rPr>
        <w:t>Портфельные иностранные инвестиции.</w:t>
      </w:r>
    </w:p>
    <w:p w:rsidR="003A6773" w:rsidRPr="00E804FD" w:rsidRDefault="003A6773" w:rsidP="004465C6">
      <w:pPr>
        <w:widowControl w:val="0"/>
        <w:numPr>
          <w:ilvl w:val="0"/>
          <w:numId w:val="68"/>
        </w:numPr>
        <w:tabs>
          <w:tab w:val="clear" w:pos="720"/>
          <w:tab w:val="left" w:pos="284"/>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Официальная (Федеральной службы государственной статистики) структура иност-ранных инвестиций.</w:t>
      </w:r>
    </w:p>
    <w:p w:rsidR="003A6773" w:rsidRPr="00E804FD" w:rsidRDefault="003A6773" w:rsidP="004465C6">
      <w:pPr>
        <w:widowControl w:val="0"/>
        <w:numPr>
          <w:ilvl w:val="0"/>
          <w:numId w:val="68"/>
        </w:numPr>
        <w:tabs>
          <w:tab w:val="clear" w:pos="720"/>
          <w:tab w:val="left" w:pos="284"/>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Влияние иностранных инвестиций на экономику страны-реципиента.</w:t>
      </w:r>
    </w:p>
    <w:p w:rsidR="003A6773" w:rsidRPr="00E804FD" w:rsidRDefault="003A6773" w:rsidP="004465C6">
      <w:pPr>
        <w:widowControl w:val="0"/>
        <w:numPr>
          <w:ilvl w:val="0"/>
          <w:numId w:val="68"/>
        </w:numPr>
        <w:tabs>
          <w:tab w:val="clear" w:pos="720"/>
          <w:tab w:val="left" w:pos="284"/>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Понятие, участники и возможности коллективного инвестирования.</w:t>
      </w:r>
    </w:p>
    <w:p w:rsidR="003A6773" w:rsidRPr="00E804FD" w:rsidRDefault="003A6773" w:rsidP="008C7945">
      <w:pPr>
        <w:tabs>
          <w:tab w:val="left" w:pos="284"/>
        </w:tabs>
        <w:spacing w:after="0" w:line="240" w:lineRule="auto"/>
        <w:ind w:left="426"/>
        <w:jc w:val="both"/>
        <w:rPr>
          <w:rFonts w:ascii="Times New Roman" w:hAnsi="Times New Roman" w:cs="Times New Roman"/>
          <w:sz w:val="24"/>
          <w:szCs w:val="24"/>
        </w:rPr>
      </w:pPr>
    </w:p>
    <w:p w:rsidR="003A6773" w:rsidRPr="00E804FD" w:rsidRDefault="003A6773" w:rsidP="008C7945">
      <w:pPr>
        <w:tabs>
          <w:tab w:val="left" w:pos="6173"/>
        </w:tabs>
        <w:spacing w:after="0" w:line="240" w:lineRule="auto"/>
        <w:jc w:val="center"/>
        <w:outlineLvl w:val="0"/>
        <w:rPr>
          <w:rFonts w:ascii="Times New Roman" w:hAnsi="Times New Roman" w:cs="Times New Roman"/>
          <w:b/>
          <w:iCs/>
          <w:sz w:val="24"/>
          <w:szCs w:val="24"/>
        </w:rPr>
      </w:pPr>
      <w:r w:rsidRPr="00E804FD">
        <w:rPr>
          <w:rFonts w:ascii="Times New Roman" w:hAnsi="Times New Roman" w:cs="Times New Roman"/>
          <w:b/>
          <w:iCs/>
          <w:sz w:val="24"/>
          <w:szCs w:val="24"/>
        </w:rPr>
        <w:t>Тесты</w:t>
      </w:r>
    </w:p>
    <w:p w:rsidR="003A6773" w:rsidRPr="00E804FD" w:rsidRDefault="003A6773" w:rsidP="008C7945">
      <w:pPr>
        <w:tabs>
          <w:tab w:val="left" w:pos="6173"/>
        </w:tabs>
        <w:spacing w:after="0" w:line="240" w:lineRule="auto"/>
        <w:jc w:val="both"/>
        <w:rPr>
          <w:rFonts w:ascii="Times New Roman" w:hAnsi="Times New Roman" w:cs="Times New Roman"/>
          <w:iCs/>
          <w:sz w:val="24"/>
          <w:szCs w:val="24"/>
        </w:rPr>
      </w:pPr>
    </w:p>
    <w:p w:rsidR="003A6773" w:rsidRPr="00E804FD" w:rsidRDefault="003A6773" w:rsidP="004465C6">
      <w:pPr>
        <w:widowControl w:val="0"/>
        <w:numPr>
          <w:ilvl w:val="0"/>
          <w:numId w:val="70"/>
        </w:numPr>
        <w:tabs>
          <w:tab w:val="left" w:pos="6173"/>
        </w:tabs>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Вложение инвестиций имеет целью получить отдачу от них в</w:t>
      </w:r>
    </w:p>
    <w:p w:rsidR="003A6773" w:rsidRPr="00E804FD" w:rsidRDefault="003A6773" w:rsidP="004465C6">
      <w:pPr>
        <w:widowControl w:val="0"/>
        <w:numPr>
          <w:ilvl w:val="0"/>
          <w:numId w:val="69"/>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настоящем</w:t>
      </w:r>
    </w:p>
    <w:p w:rsidR="003A6773" w:rsidRPr="00E804FD" w:rsidRDefault="003A6773" w:rsidP="004465C6">
      <w:pPr>
        <w:widowControl w:val="0"/>
        <w:numPr>
          <w:ilvl w:val="0"/>
          <w:numId w:val="69"/>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прошлом</w:t>
      </w:r>
    </w:p>
    <w:p w:rsidR="003A6773" w:rsidRPr="00E804FD" w:rsidRDefault="003A6773" w:rsidP="004465C6">
      <w:pPr>
        <w:widowControl w:val="0"/>
        <w:numPr>
          <w:ilvl w:val="0"/>
          <w:numId w:val="69"/>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будущем</w:t>
      </w:r>
    </w:p>
    <w:p w:rsidR="003A6773" w:rsidRPr="00E804FD" w:rsidRDefault="003A6773" w:rsidP="008C7945">
      <w:pPr>
        <w:spacing w:after="0" w:line="240" w:lineRule="auto"/>
        <w:ind w:left="774"/>
        <w:jc w:val="both"/>
        <w:rPr>
          <w:rFonts w:ascii="Times New Roman" w:hAnsi="Times New Roman" w:cs="Times New Roman"/>
          <w:iCs/>
          <w:sz w:val="24"/>
          <w:szCs w:val="24"/>
        </w:rPr>
      </w:pPr>
      <w:r w:rsidRPr="00E804FD">
        <w:rPr>
          <w:rFonts w:ascii="Times New Roman" w:hAnsi="Times New Roman" w:cs="Times New Roman"/>
          <w:iCs/>
          <w:sz w:val="24"/>
          <w:szCs w:val="24"/>
        </w:rPr>
        <w:t>периоде.</w:t>
      </w:r>
    </w:p>
    <w:p w:rsidR="003A6773" w:rsidRPr="00E804FD" w:rsidRDefault="003A6773" w:rsidP="008C7945">
      <w:pPr>
        <w:spacing w:after="0" w:line="240" w:lineRule="auto"/>
        <w:ind w:left="774"/>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Индивидуальными инвесторами могут быть</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физические лица</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юридические лица</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физические и юридические лица</w:t>
      </w:r>
    </w:p>
    <w:p w:rsidR="003A6773" w:rsidRPr="00E804FD" w:rsidRDefault="003A6773"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Отсутствие посредника между инвестором и заемщиком характерно</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для отсталой</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для развитой</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как для отсталой, так и для развитой</w:t>
      </w:r>
    </w:p>
    <w:p w:rsidR="003A6773" w:rsidRPr="00E804FD" w:rsidRDefault="003A6773" w:rsidP="008C7945">
      <w:pPr>
        <w:spacing w:after="0" w:line="240" w:lineRule="auto"/>
        <w:ind w:firstLine="709"/>
        <w:jc w:val="both"/>
        <w:rPr>
          <w:rFonts w:ascii="Times New Roman" w:hAnsi="Times New Roman" w:cs="Times New Roman"/>
          <w:iCs/>
          <w:sz w:val="24"/>
          <w:szCs w:val="24"/>
        </w:rPr>
      </w:pPr>
      <w:r w:rsidRPr="00E804FD">
        <w:rPr>
          <w:rFonts w:ascii="Times New Roman" w:hAnsi="Times New Roman" w:cs="Times New Roman"/>
          <w:iCs/>
          <w:sz w:val="24"/>
          <w:szCs w:val="24"/>
        </w:rPr>
        <w:t>экономики.</w:t>
      </w:r>
    </w:p>
    <w:p w:rsidR="00082131" w:rsidRPr="00E804FD" w:rsidRDefault="00082131"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Финансовыми инструментами рынка долгосрочных инвестиционных ресурсов являются</w:t>
      </w:r>
    </w:p>
    <w:p w:rsidR="003A6773" w:rsidRPr="00E804FD" w:rsidRDefault="003A6773" w:rsidP="004465C6">
      <w:pPr>
        <w:widowControl w:val="0"/>
        <w:numPr>
          <w:ilvl w:val="0"/>
          <w:numId w:val="71"/>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денежные средства</w:t>
      </w:r>
    </w:p>
    <w:p w:rsidR="003A6773" w:rsidRPr="00E804FD" w:rsidRDefault="003A6773" w:rsidP="004465C6">
      <w:pPr>
        <w:widowControl w:val="0"/>
        <w:numPr>
          <w:ilvl w:val="0"/>
          <w:numId w:val="71"/>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ценные бумаги</w:t>
      </w:r>
    </w:p>
    <w:p w:rsidR="003A6773" w:rsidRPr="00E804FD" w:rsidRDefault="003A6773" w:rsidP="004465C6">
      <w:pPr>
        <w:widowControl w:val="0"/>
        <w:numPr>
          <w:ilvl w:val="0"/>
          <w:numId w:val="71"/>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иностранная валюта.</w:t>
      </w:r>
    </w:p>
    <w:p w:rsidR="003A6773" w:rsidRPr="00E804FD" w:rsidRDefault="003A6773" w:rsidP="008C7945">
      <w:pPr>
        <w:spacing w:after="0" w:line="240" w:lineRule="auto"/>
        <w:ind w:left="993"/>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lastRenderedPageBreak/>
        <w:t xml:space="preserve">Затраты на подготовку и переподготовку кадров относятся к </w:t>
      </w:r>
    </w:p>
    <w:p w:rsidR="003A6773" w:rsidRPr="00E804FD" w:rsidRDefault="003A6773" w:rsidP="004465C6">
      <w:pPr>
        <w:widowControl w:val="0"/>
        <w:numPr>
          <w:ilvl w:val="0"/>
          <w:numId w:val="72"/>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финансовым</w:t>
      </w:r>
    </w:p>
    <w:p w:rsidR="003A6773" w:rsidRPr="00E804FD" w:rsidRDefault="003A6773" w:rsidP="004465C6">
      <w:pPr>
        <w:widowControl w:val="0"/>
        <w:numPr>
          <w:ilvl w:val="0"/>
          <w:numId w:val="72"/>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реальным</w:t>
      </w:r>
    </w:p>
    <w:p w:rsidR="003A6773" w:rsidRPr="00E804FD" w:rsidRDefault="003A6773" w:rsidP="004465C6">
      <w:pPr>
        <w:widowControl w:val="0"/>
        <w:numPr>
          <w:ilvl w:val="0"/>
          <w:numId w:val="72"/>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социальным</w:t>
      </w:r>
    </w:p>
    <w:p w:rsidR="003A6773" w:rsidRPr="00E804FD" w:rsidRDefault="003A6773" w:rsidP="008C7945">
      <w:pPr>
        <w:spacing w:after="0" w:line="240" w:lineRule="auto"/>
        <w:ind w:firstLine="709"/>
        <w:jc w:val="both"/>
        <w:rPr>
          <w:rFonts w:ascii="Times New Roman" w:hAnsi="Times New Roman" w:cs="Times New Roman"/>
          <w:iCs/>
          <w:sz w:val="24"/>
          <w:szCs w:val="24"/>
        </w:rPr>
      </w:pPr>
      <w:r w:rsidRPr="00E804FD">
        <w:rPr>
          <w:rFonts w:ascii="Times New Roman" w:hAnsi="Times New Roman" w:cs="Times New Roman"/>
          <w:iCs/>
          <w:sz w:val="24"/>
          <w:szCs w:val="24"/>
        </w:rPr>
        <w:t>инвестициям.</w:t>
      </w:r>
    </w:p>
    <w:p w:rsidR="003A6773" w:rsidRPr="00E804FD" w:rsidRDefault="003A6773"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Реальные инвестиции – это вложения в экономические активы</w:t>
      </w:r>
    </w:p>
    <w:p w:rsidR="003A6773" w:rsidRPr="00E804FD" w:rsidRDefault="003A6773" w:rsidP="004465C6">
      <w:pPr>
        <w:widowControl w:val="0"/>
        <w:numPr>
          <w:ilvl w:val="0"/>
          <w:numId w:val="73"/>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материального</w:t>
      </w:r>
    </w:p>
    <w:p w:rsidR="003A6773" w:rsidRPr="00E804FD" w:rsidRDefault="003A6773" w:rsidP="004465C6">
      <w:pPr>
        <w:widowControl w:val="0"/>
        <w:numPr>
          <w:ilvl w:val="0"/>
          <w:numId w:val="73"/>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нематериального</w:t>
      </w:r>
    </w:p>
    <w:p w:rsidR="003A6773" w:rsidRPr="00E804FD" w:rsidRDefault="003A6773" w:rsidP="004465C6">
      <w:pPr>
        <w:widowControl w:val="0"/>
        <w:numPr>
          <w:ilvl w:val="0"/>
          <w:numId w:val="73"/>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материального и нематериального</w:t>
      </w:r>
    </w:p>
    <w:p w:rsidR="003A6773" w:rsidRPr="00E804FD" w:rsidRDefault="003A6773" w:rsidP="008C7945">
      <w:pPr>
        <w:spacing w:after="0" w:line="240" w:lineRule="auto"/>
        <w:ind w:left="720"/>
        <w:jc w:val="both"/>
        <w:rPr>
          <w:rFonts w:ascii="Times New Roman" w:hAnsi="Times New Roman" w:cs="Times New Roman"/>
          <w:iCs/>
          <w:sz w:val="24"/>
          <w:szCs w:val="24"/>
        </w:rPr>
      </w:pPr>
      <w:r w:rsidRPr="00E804FD">
        <w:rPr>
          <w:rFonts w:ascii="Times New Roman" w:hAnsi="Times New Roman" w:cs="Times New Roman"/>
          <w:iCs/>
          <w:sz w:val="24"/>
          <w:szCs w:val="24"/>
        </w:rPr>
        <w:t>характера.</w:t>
      </w:r>
    </w:p>
    <w:p w:rsidR="003A6773" w:rsidRPr="00E804FD" w:rsidRDefault="003A6773" w:rsidP="008C7945">
      <w:pPr>
        <w:spacing w:after="0" w:line="240" w:lineRule="auto"/>
        <w:ind w:left="720"/>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Покупка лицензии – это инвестиции в</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материальные</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нематериальные</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финансовые</w:t>
      </w:r>
    </w:p>
    <w:p w:rsidR="003A6773" w:rsidRPr="00E804FD" w:rsidRDefault="003A6773" w:rsidP="008C7945">
      <w:pPr>
        <w:spacing w:after="0" w:line="240" w:lineRule="auto"/>
        <w:ind w:firstLine="709"/>
        <w:jc w:val="both"/>
        <w:rPr>
          <w:rFonts w:ascii="Times New Roman" w:hAnsi="Times New Roman" w:cs="Times New Roman"/>
          <w:iCs/>
          <w:sz w:val="24"/>
          <w:szCs w:val="24"/>
        </w:rPr>
      </w:pPr>
      <w:r w:rsidRPr="00E804FD">
        <w:rPr>
          <w:rFonts w:ascii="Times New Roman" w:hAnsi="Times New Roman" w:cs="Times New Roman"/>
          <w:iCs/>
          <w:sz w:val="24"/>
          <w:szCs w:val="24"/>
        </w:rPr>
        <w:t>активы.</w:t>
      </w:r>
    </w:p>
    <w:p w:rsidR="003A6773" w:rsidRPr="00E804FD" w:rsidRDefault="003A6773"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Источник инвестиций расширения – это</w:t>
      </w:r>
    </w:p>
    <w:p w:rsidR="003A6773" w:rsidRPr="00E804FD" w:rsidRDefault="003A6773" w:rsidP="004465C6">
      <w:pPr>
        <w:widowControl w:val="0"/>
        <w:numPr>
          <w:ilvl w:val="0"/>
          <w:numId w:val="74"/>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амортизационные отчисления</w:t>
      </w:r>
    </w:p>
    <w:p w:rsidR="003A6773" w:rsidRPr="00E804FD" w:rsidRDefault="003A6773" w:rsidP="004465C6">
      <w:pPr>
        <w:widowControl w:val="0"/>
        <w:numPr>
          <w:ilvl w:val="0"/>
          <w:numId w:val="74"/>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чистая прибыль</w:t>
      </w:r>
    </w:p>
    <w:p w:rsidR="003A6773" w:rsidRPr="00E804FD" w:rsidRDefault="003A6773" w:rsidP="004465C6">
      <w:pPr>
        <w:widowControl w:val="0"/>
        <w:numPr>
          <w:ilvl w:val="0"/>
          <w:numId w:val="74"/>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субсидии и дотации.</w:t>
      </w:r>
    </w:p>
    <w:p w:rsidR="003A6773" w:rsidRPr="00E804FD" w:rsidRDefault="003A6773" w:rsidP="008C7945">
      <w:pPr>
        <w:tabs>
          <w:tab w:val="left" w:pos="1276"/>
        </w:tabs>
        <w:spacing w:after="0" w:line="240" w:lineRule="auto"/>
        <w:ind w:left="993"/>
        <w:jc w:val="both"/>
        <w:rPr>
          <w:rFonts w:ascii="Times New Roman" w:hAnsi="Times New Roman" w:cs="Times New Roman"/>
          <w:iCs/>
          <w:sz w:val="24"/>
          <w:szCs w:val="24"/>
          <w:lang w:val="en-US"/>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Расширенное воспроизводство капитала имеет место при</w:t>
      </w:r>
    </w:p>
    <w:p w:rsidR="003A6773" w:rsidRPr="00E804FD" w:rsidRDefault="003A6773" w:rsidP="004465C6">
      <w:pPr>
        <w:widowControl w:val="0"/>
        <w:numPr>
          <w:ilvl w:val="0"/>
          <w:numId w:val="75"/>
        </w:numPr>
        <w:tabs>
          <w:tab w:val="clear" w:pos="720"/>
          <w:tab w:val="num" w:pos="1276"/>
        </w:tabs>
        <w:autoSpaceDE w:val="0"/>
        <w:autoSpaceDN w:val="0"/>
        <w:adjustRightInd w:val="0"/>
        <w:spacing w:after="0" w:line="240" w:lineRule="auto"/>
        <w:ind w:left="993" w:firstLine="0"/>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положительной</w:t>
      </w:r>
    </w:p>
    <w:p w:rsidR="003A6773" w:rsidRPr="00E804FD" w:rsidRDefault="003A6773" w:rsidP="004465C6">
      <w:pPr>
        <w:widowControl w:val="0"/>
        <w:numPr>
          <w:ilvl w:val="0"/>
          <w:numId w:val="75"/>
        </w:numPr>
        <w:tabs>
          <w:tab w:val="clear" w:pos="720"/>
          <w:tab w:val="num" w:pos="1276"/>
        </w:tabs>
        <w:autoSpaceDE w:val="0"/>
        <w:autoSpaceDN w:val="0"/>
        <w:adjustRightInd w:val="0"/>
        <w:spacing w:after="0" w:line="240" w:lineRule="auto"/>
        <w:ind w:left="993" w:firstLine="0"/>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нулевой</w:t>
      </w:r>
    </w:p>
    <w:p w:rsidR="003A6773" w:rsidRPr="00E804FD" w:rsidRDefault="003A6773" w:rsidP="004465C6">
      <w:pPr>
        <w:widowControl w:val="0"/>
        <w:numPr>
          <w:ilvl w:val="0"/>
          <w:numId w:val="75"/>
        </w:numPr>
        <w:tabs>
          <w:tab w:val="clear" w:pos="720"/>
          <w:tab w:val="num" w:pos="1276"/>
        </w:tabs>
        <w:autoSpaceDE w:val="0"/>
        <w:autoSpaceDN w:val="0"/>
        <w:adjustRightInd w:val="0"/>
        <w:spacing w:after="0" w:line="240" w:lineRule="auto"/>
        <w:ind w:left="993" w:firstLine="0"/>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отрицательной</w:t>
      </w:r>
    </w:p>
    <w:p w:rsidR="003A6773" w:rsidRPr="00E804FD" w:rsidRDefault="003A6773" w:rsidP="008C7945">
      <w:pPr>
        <w:spacing w:after="0" w:line="240" w:lineRule="auto"/>
        <w:ind w:firstLine="709"/>
        <w:jc w:val="both"/>
        <w:rPr>
          <w:rFonts w:ascii="Times New Roman" w:hAnsi="Times New Roman" w:cs="Times New Roman"/>
          <w:iCs/>
          <w:sz w:val="24"/>
          <w:szCs w:val="24"/>
        </w:rPr>
      </w:pPr>
      <w:r w:rsidRPr="00E804FD">
        <w:rPr>
          <w:rFonts w:ascii="Times New Roman" w:hAnsi="Times New Roman" w:cs="Times New Roman"/>
          <w:iCs/>
          <w:sz w:val="24"/>
          <w:szCs w:val="24"/>
        </w:rPr>
        <w:t>величине чистых инвестиций.</w:t>
      </w:r>
    </w:p>
    <w:p w:rsidR="003A6773" w:rsidRPr="00E804FD" w:rsidRDefault="003A6773"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Макроэкономическим показателем является динамика</w:t>
      </w:r>
    </w:p>
    <w:p w:rsidR="003A6773" w:rsidRPr="00E804FD" w:rsidRDefault="003A6773" w:rsidP="004465C6">
      <w:pPr>
        <w:widowControl w:val="0"/>
        <w:numPr>
          <w:ilvl w:val="0"/>
          <w:numId w:val="76"/>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валовых</w:t>
      </w:r>
    </w:p>
    <w:p w:rsidR="003A6773" w:rsidRPr="00E804FD" w:rsidRDefault="003A6773" w:rsidP="004465C6">
      <w:pPr>
        <w:widowControl w:val="0"/>
        <w:numPr>
          <w:ilvl w:val="0"/>
          <w:numId w:val="76"/>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чистых</w:t>
      </w:r>
    </w:p>
    <w:p w:rsidR="003A6773" w:rsidRPr="00E804FD" w:rsidRDefault="003A6773" w:rsidP="004465C6">
      <w:pPr>
        <w:widowControl w:val="0"/>
        <w:numPr>
          <w:ilvl w:val="0"/>
          <w:numId w:val="76"/>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валовых и чистых</w:t>
      </w:r>
    </w:p>
    <w:p w:rsidR="003A6773" w:rsidRPr="00E804FD" w:rsidRDefault="003A6773" w:rsidP="008C7945">
      <w:pPr>
        <w:tabs>
          <w:tab w:val="left" w:pos="1276"/>
        </w:tabs>
        <w:spacing w:after="0" w:line="240" w:lineRule="auto"/>
        <w:ind w:left="720"/>
        <w:jc w:val="both"/>
        <w:rPr>
          <w:rFonts w:ascii="Times New Roman" w:hAnsi="Times New Roman" w:cs="Times New Roman"/>
          <w:iCs/>
          <w:sz w:val="24"/>
          <w:szCs w:val="24"/>
        </w:rPr>
      </w:pPr>
      <w:r w:rsidRPr="00E804FD">
        <w:rPr>
          <w:rFonts w:ascii="Times New Roman" w:hAnsi="Times New Roman" w:cs="Times New Roman"/>
          <w:iCs/>
          <w:sz w:val="24"/>
          <w:szCs w:val="24"/>
        </w:rPr>
        <w:t>инвестиций.</w:t>
      </w:r>
    </w:p>
    <w:p w:rsidR="003A6773" w:rsidRPr="007E1CC5" w:rsidRDefault="003A6773" w:rsidP="008C7945">
      <w:pPr>
        <w:tabs>
          <w:tab w:val="left" w:pos="1276"/>
        </w:tabs>
        <w:spacing w:after="0" w:line="240" w:lineRule="auto"/>
        <w:ind w:left="720"/>
        <w:jc w:val="both"/>
        <w:rPr>
          <w:rFonts w:ascii="Times New Roman" w:hAnsi="Times New Roman" w:cs="Times New Roman"/>
          <w:iCs/>
          <w:sz w:val="24"/>
          <w:szCs w:val="24"/>
        </w:rPr>
      </w:pP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 финансовым инвестициям относятся вложения в</w:t>
      </w:r>
    </w:p>
    <w:p w:rsidR="003A6773" w:rsidRPr="007E1CC5" w:rsidRDefault="003A6773" w:rsidP="004465C6">
      <w:pPr>
        <w:widowControl w:val="0"/>
        <w:numPr>
          <w:ilvl w:val="0"/>
          <w:numId w:val="77"/>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государственные</w:t>
      </w:r>
    </w:p>
    <w:p w:rsidR="003A6773" w:rsidRPr="007E1CC5" w:rsidRDefault="003A6773" w:rsidP="004465C6">
      <w:pPr>
        <w:widowControl w:val="0"/>
        <w:numPr>
          <w:ilvl w:val="0"/>
          <w:numId w:val="77"/>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корпоративные</w:t>
      </w:r>
    </w:p>
    <w:p w:rsidR="003A6773" w:rsidRPr="007E1CC5" w:rsidRDefault="003A6773" w:rsidP="004465C6">
      <w:pPr>
        <w:widowControl w:val="0"/>
        <w:numPr>
          <w:ilvl w:val="0"/>
          <w:numId w:val="77"/>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государственные и корпоративные</w:t>
      </w:r>
    </w:p>
    <w:p w:rsidR="003A6773" w:rsidRPr="007E1CC5" w:rsidRDefault="003A6773" w:rsidP="008C7945">
      <w:pPr>
        <w:spacing w:after="0" w:line="240" w:lineRule="auto"/>
        <w:ind w:left="360" w:firstLine="349"/>
        <w:jc w:val="both"/>
        <w:rPr>
          <w:rFonts w:ascii="Times New Roman" w:hAnsi="Times New Roman" w:cs="Times New Roman"/>
          <w:iCs/>
          <w:sz w:val="24"/>
          <w:szCs w:val="24"/>
          <w:lang w:val="en-US"/>
        </w:rPr>
      </w:pPr>
      <w:r w:rsidRPr="007E1CC5">
        <w:rPr>
          <w:rFonts w:ascii="Times New Roman" w:hAnsi="Times New Roman" w:cs="Times New Roman"/>
          <w:iCs/>
          <w:sz w:val="24"/>
          <w:szCs w:val="24"/>
        </w:rPr>
        <w:t>ценные бумаги.</w:t>
      </w:r>
    </w:p>
    <w:p w:rsidR="00082131" w:rsidRPr="00082131" w:rsidRDefault="00082131" w:rsidP="008C7945">
      <w:pPr>
        <w:spacing w:after="0" w:line="240" w:lineRule="auto"/>
        <w:ind w:left="360" w:firstLine="349"/>
        <w:jc w:val="both"/>
        <w:rPr>
          <w:rFonts w:ascii="Times New Roman" w:hAnsi="Times New Roman" w:cs="Times New Roman"/>
          <w:iCs/>
          <w:sz w:val="24"/>
          <w:szCs w:val="24"/>
        </w:rPr>
      </w:pP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Коллективное инвестирование – это</w:t>
      </w:r>
    </w:p>
    <w:p w:rsidR="003A6773" w:rsidRPr="007E1CC5" w:rsidRDefault="003A6773" w:rsidP="004465C6">
      <w:pPr>
        <w:widowControl w:val="0"/>
        <w:numPr>
          <w:ilvl w:val="0"/>
          <w:numId w:val="78"/>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покупка несколькими инвесторами ценных бумаг одной компании</w:t>
      </w:r>
    </w:p>
    <w:p w:rsidR="003A6773" w:rsidRPr="007E1CC5" w:rsidRDefault="003A6773" w:rsidP="004465C6">
      <w:pPr>
        <w:widowControl w:val="0"/>
        <w:numPr>
          <w:ilvl w:val="0"/>
          <w:numId w:val="78"/>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приобретение паев или акций инвестиционных компаний (фондов)</w:t>
      </w:r>
    </w:p>
    <w:p w:rsidR="003A6773" w:rsidRPr="007E1CC5" w:rsidRDefault="003A6773" w:rsidP="004465C6">
      <w:pPr>
        <w:widowControl w:val="0"/>
        <w:numPr>
          <w:ilvl w:val="0"/>
          <w:numId w:val="78"/>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открытие одним инвестором нескольких банковских счетов.</w:t>
      </w:r>
    </w:p>
    <w:p w:rsidR="003A6773" w:rsidRPr="007E1CC5" w:rsidRDefault="003A6773" w:rsidP="008C7945">
      <w:pPr>
        <w:tabs>
          <w:tab w:val="left" w:pos="1276"/>
        </w:tabs>
        <w:spacing w:after="0" w:line="240" w:lineRule="auto"/>
        <w:ind w:left="993"/>
        <w:jc w:val="both"/>
        <w:rPr>
          <w:rFonts w:ascii="Times New Roman" w:hAnsi="Times New Roman" w:cs="Times New Roman"/>
          <w:iCs/>
          <w:sz w:val="24"/>
          <w:szCs w:val="24"/>
        </w:rPr>
      </w:pP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Финансовые инвестиции во времени осуществляются</w:t>
      </w:r>
    </w:p>
    <w:p w:rsidR="003A6773" w:rsidRPr="007E1CC5" w:rsidRDefault="003A6773" w:rsidP="004465C6">
      <w:pPr>
        <w:widowControl w:val="0"/>
        <w:numPr>
          <w:ilvl w:val="0"/>
          <w:numId w:val="79"/>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раньше реальных инвестиций</w:t>
      </w:r>
    </w:p>
    <w:p w:rsidR="003A6773" w:rsidRPr="007E1CC5" w:rsidRDefault="003A6773" w:rsidP="004465C6">
      <w:pPr>
        <w:widowControl w:val="0"/>
        <w:numPr>
          <w:ilvl w:val="0"/>
          <w:numId w:val="79"/>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одновременно с реальными инвестициями</w:t>
      </w:r>
    </w:p>
    <w:p w:rsidR="003A6773" w:rsidRPr="007E1CC5" w:rsidRDefault="003A6773" w:rsidP="004465C6">
      <w:pPr>
        <w:widowControl w:val="0"/>
        <w:numPr>
          <w:ilvl w:val="0"/>
          <w:numId w:val="79"/>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позже реальных инвестиций.</w:t>
      </w: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lastRenderedPageBreak/>
        <w:t xml:space="preserve">Право собственности на долю в портфеле ценных бумаг дают </w:t>
      </w:r>
    </w:p>
    <w:p w:rsidR="003A6773" w:rsidRPr="007E1CC5" w:rsidRDefault="003A6773" w:rsidP="004465C6">
      <w:pPr>
        <w:widowControl w:val="0"/>
        <w:numPr>
          <w:ilvl w:val="0"/>
          <w:numId w:val="80"/>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валовые</w:t>
      </w:r>
    </w:p>
    <w:p w:rsidR="003A6773" w:rsidRPr="007E1CC5" w:rsidRDefault="003A6773" w:rsidP="004465C6">
      <w:pPr>
        <w:widowControl w:val="0"/>
        <w:numPr>
          <w:ilvl w:val="0"/>
          <w:numId w:val="80"/>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 xml:space="preserve">косвенные </w:t>
      </w:r>
    </w:p>
    <w:p w:rsidR="003A6773" w:rsidRPr="007E1CC5" w:rsidRDefault="003A6773" w:rsidP="004465C6">
      <w:pPr>
        <w:widowControl w:val="0"/>
        <w:numPr>
          <w:ilvl w:val="0"/>
          <w:numId w:val="80"/>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прямые</w:t>
      </w:r>
    </w:p>
    <w:p w:rsidR="003A6773" w:rsidRDefault="003A6773" w:rsidP="008C7945">
      <w:pPr>
        <w:tabs>
          <w:tab w:val="left" w:pos="1276"/>
        </w:tabs>
        <w:spacing w:after="0" w:line="240" w:lineRule="auto"/>
        <w:ind w:left="720"/>
        <w:jc w:val="both"/>
        <w:rPr>
          <w:rFonts w:ascii="Times New Roman" w:hAnsi="Times New Roman" w:cs="Times New Roman"/>
          <w:iCs/>
          <w:sz w:val="24"/>
          <w:szCs w:val="24"/>
        </w:rPr>
      </w:pPr>
      <w:r w:rsidRPr="007E1CC5">
        <w:rPr>
          <w:rFonts w:ascii="Times New Roman" w:hAnsi="Times New Roman" w:cs="Times New Roman"/>
          <w:iCs/>
          <w:sz w:val="24"/>
          <w:szCs w:val="24"/>
        </w:rPr>
        <w:t>инвестиции.</w:t>
      </w:r>
    </w:p>
    <w:p w:rsidR="00082131" w:rsidRPr="007E1CC5" w:rsidRDefault="00082131" w:rsidP="008C7945">
      <w:pPr>
        <w:tabs>
          <w:tab w:val="left" w:pos="1276"/>
        </w:tabs>
        <w:spacing w:after="0" w:line="240" w:lineRule="auto"/>
        <w:ind w:left="720"/>
        <w:jc w:val="both"/>
        <w:rPr>
          <w:rFonts w:ascii="Times New Roman" w:hAnsi="Times New Roman" w:cs="Times New Roman"/>
          <w:iCs/>
          <w:sz w:val="24"/>
          <w:szCs w:val="24"/>
        </w:rPr>
      </w:pP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Страна-заемщик может осуществлять</w:t>
      </w:r>
    </w:p>
    <w:p w:rsidR="003A6773" w:rsidRPr="007E1CC5" w:rsidRDefault="003A6773" w:rsidP="004465C6">
      <w:pPr>
        <w:widowControl w:val="0"/>
        <w:numPr>
          <w:ilvl w:val="0"/>
          <w:numId w:val="81"/>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только внутренние</w:t>
      </w:r>
    </w:p>
    <w:p w:rsidR="003A6773" w:rsidRPr="007E1CC5" w:rsidRDefault="003A6773" w:rsidP="004465C6">
      <w:pPr>
        <w:widowControl w:val="0"/>
        <w:numPr>
          <w:ilvl w:val="0"/>
          <w:numId w:val="81"/>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только внешние</w:t>
      </w:r>
    </w:p>
    <w:p w:rsidR="003A6773" w:rsidRPr="007E1CC5" w:rsidRDefault="003A6773" w:rsidP="004465C6">
      <w:pPr>
        <w:widowControl w:val="0"/>
        <w:numPr>
          <w:ilvl w:val="0"/>
          <w:numId w:val="81"/>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 внутренние, и внешние</w:t>
      </w:r>
    </w:p>
    <w:p w:rsidR="003A6773" w:rsidRPr="007E1CC5" w:rsidRDefault="003A6773" w:rsidP="008C7945">
      <w:pPr>
        <w:tabs>
          <w:tab w:val="left" w:pos="1276"/>
        </w:tabs>
        <w:spacing w:after="0" w:line="240" w:lineRule="auto"/>
        <w:ind w:left="720"/>
        <w:jc w:val="both"/>
        <w:rPr>
          <w:rFonts w:ascii="Times New Roman" w:hAnsi="Times New Roman" w:cs="Times New Roman"/>
          <w:iCs/>
          <w:sz w:val="24"/>
          <w:szCs w:val="24"/>
        </w:rPr>
      </w:pPr>
      <w:r w:rsidRPr="007E1CC5">
        <w:rPr>
          <w:rFonts w:ascii="Times New Roman" w:hAnsi="Times New Roman" w:cs="Times New Roman"/>
          <w:iCs/>
          <w:sz w:val="24"/>
          <w:szCs w:val="24"/>
        </w:rPr>
        <w:t>инвестиции.</w:t>
      </w:r>
    </w:p>
    <w:p w:rsidR="003A6773" w:rsidRPr="007E1CC5" w:rsidRDefault="003A6773" w:rsidP="008C7945">
      <w:pPr>
        <w:tabs>
          <w:tab w:val="left" w:pos="1276"/>
        </w:tabs>
        <w:spacing w:after="0" w:line="240" w:lineRule="auto"/>
        <w:ind w:left="720"/>
        <w:jc w:val="both"/>
        <w:rPr>
          <w:rFonts w:ascii="Times New Roman" w:hAnsi="Times New Roman" w:cs="Times New Roman"/>
          <w:iCs/>
          <w:sz w:val="24"/>
          <w:szCs w:val="24"/>
        </w:rPr>
      </w:pPr>
    </w:p>
    <w:p w:rsidR="003A6773" w:rsidRPr="007E1CC5" w:rsidRDefault="003A6773" w:rsidP="004465C6">
      <w:pPr>
        <w:numPr>
          <w:ilvl w:val="0"/>
          <w:numId w:val="70"/>
        </w:numPr>
        <w:spacing w:after="0" w:line="240" w:lineRule="auto"/>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Наименьший удельный вес в структуре инвестиций в экономику России имеют</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реальные</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финансовые</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иностранные</w:t>
      </w:r>
    </w:p>
    <w:p w:rsidR="003A6773" w:rsidRPr="007E1CC5" w:rsidRDefault="003A6773" w:rsidP="008C7945">
      <w:pPr>
        <w:tabs>
          <w:tab w:val="num" w:pos="900"/>
        </w:tabs>
        <w:spacing w:after="0" w:line="240" w:lineRule="auto"/>
        <w:ind w:left="900"/>
        <w:jc w:val="both"/>
        <w:rPr>
          <w:rFonts w:ascii="Times New Roman" w:hAnsi="Times New Roman" w:cs="Times New Roman"/>
          <w:sz w:val="24"/>
          <w:szCs w:val="24"/>
        </w:rPr>
      </w:pPr>
      <w:r w:rsidRPr="007E1CC5">
        <w:rPr>
          <w:rFonts w:ascii="Times New Roman" w:hAnsi="Times New Roman" w:cs="Times New Roman"/>
          <w:sz w:val="24"/>
          <w:szCs w:val="24"/>
        </w:rPr>
        <w:t>инвестиции.</w:t>
      </w:r>
    </w:p>
    <w:p w:rsidR="003A6773" w:rsidRPr="007E1CC5" w:rsidRDefault="003A6773" w:rsidP="008C7945">
      <w:pPr>
        <w:tabs>
          <w:tab w:val="num" w:pos="900"/>
        </w:tabs>
        <w:spacing w:after="0" w:line="240" w:lineRule="auto"/>
        <w:ind w:left="900"/>
        <w:jc w:val="both"/>
        <w:rPr>
          <w:rFonts w:ascii="Times New Roman" w:hAnsi="Times New Roman" w:cs="Times New Roman"/>
          <w:sz w:val="24"/>
          <w:szCs w:val="24"/>
        </w:rPr>
      </w:pPr>
    </w:p>
    <w:p w:rsidR="003A6773" w:rsidRPr="007E1CC5" w:rsidRDefault="003A6773" w:rsidP="004465C6">
      <w:pPr>
        <w:numPr>
          <w:ilvl w:val="0"/>
          <w:numId w:val="70"/>
        </w:numPr>
        <w:spacing w:after="0" w:line="240" w:lineRule="auto"/>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В структуре Росстата по срокам вложения инвестиций отсутствуют</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кратко-</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средне-</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долго-</w:t>
      </w:r>
    </w:p>
    <w:p w:rsidR="003A6773" w:rsidRPr="007E1CC5" w:rsidRDefault="003A6773" w:rsidP="008C7945">
      <w:pPr>
        <w:tabs>
          <w:tab w:val="num" w:pos="709"/>
        </w:tabs>
        <w:spacing w:after="0" w:line="240" w:lineRule="auto"/>
        <w:ind w:left="709"/>
        <w:jc w:val="both"/>
        <w:rPr>
          <w:rFonts w:ascii="Times New Roman" w:hAnsi="Times New Roman" w:cs="Times New Roman"/>
          <w:sz w:val="24"/>
          <w:szCs w:val="24"/>
        </w:rPr>
      </w:pPr>
      <w:r w:rsidRPr="007E1CC5">
        <w:rPr>
          <w:rFonts w:ascii="Times New Roman" w:hAnsi="Times New Roman" w:cs="Times New Roman"/>
          <w:sz w:val="24"/>
          <w:szCs w:val="24"/>
        </w:rPr>
        <w:t>срочные финансовые вложения.</w:t>
      </w:r>
    </w:p>
    <w:p w:rsidR="003A6773" w:rsidRPr="007E1CC5" w:rsidRDefault="003A6773" w:rsidP="008C7945">
      <w:pPr>
        <w:tabs>
          <w:tab w:val="num" w:pos="709"/>
        </w:tabs>
        <w:spacing w:after="0" w:line="240" w:lineRule="auto"/>
        <w:ind w:left="709"/>
        <w:jc w:val="both"/>
        <w:rPr>
          <w:rFonts w:ascii="Times New Roman" w:hAnsi="Times New Roman" w:cs="Times New Roman"/>
          <w:sz w:val="24"/>
          <w:szCs w:val="24"/>
        </w:rPr>
      </w:pPr>
    </w:p>
    <w:p w:rsidR="003A6773" w:rsidRPr="007E1CC5" w:rsidRDefault="003A6773" w:rsidP="004465C6">
      <w:pPr>
        <w:numPr>
          <w:ilvl w:val="0"/>
          <w:numId w:val="70"/>
        </w:numPr>
        <w:spacing w:after="0" w:line="240" w:lineRule="auto"/>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Наибольший удельный вес в структуре инвестиций в основной капитал экономики России имеют инвестиции в</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жилье</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здания (кроме жилых) и сооружения</w:t>
      </w:r>
    </w:p>
    <w:p w:rsidR="003A6773" w:rsidRPr="007E1CC5" w:rsidRDefault="003A6773" w:rsidP="004465C6">
      <w:pPr>
        <w:numPr>
          <w:ilvl w:val="0"/>
          <w:numId w:val="251"/>
        </w:numPr>
        <w:tabs>
          <w:tab w:val="left" w:pos="284"/>
          <w:tab w:val="left" w:pos="426"/>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машины, оборудование, транспортные средства.</w:t>
      </w:r>
    </w:p>
    <w:p w:rsidR="007E1CC5" w:rsidRDefault="007E1CC5" w:rsidP="008C7945">
      <w:pPr>
        <w:spacing w:after="0"/>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1</w:t>
      </w:r>
      <w:r w:rsidRPr="007E1CC5">
        <w:rPr>
          <w:rFonts w:ascii="Times New Roman" w:hAnsi="Times New Roman" w:cs="Times New Roman"/>
          <w:sz w:val="24"/>
          <w:szCs w:val="24"/>
          <w:lang w:val="en-US"/>
        </w:rPr>
        <w:t>9</w:t>
      </w:r>
      <w:r w:rsidRPr="007E1CC5">
        <w:rPr>
          <w:rFonts w:ascii="Times New Roman" w:hAnsi="Times New Roman" w:cs="Times New Roman"/>
          <w:sz w:val="24"/>
          <w:szCs w:val="24"/>
        </w:rPr>
        <w:t>.</w:t>
      </w:r>
      <w:r w:rsidRPr="007E1CC5">
        <w:rPr>
          <w:rFonts w:ascii="Times New Roman" w:hAnsi="Times New Roman" w:cs="Times New Roman"/>
          <w:sz w:val="24"/>
          <w:szCs w:val="24"/>
        </w:rPr>
        <w:tab/>
        <w:t>Иностранный инвестор – это</w:t>
      </w:r>
    </w:p>
    <w:p w:rsidR="003A6773" w:rsidRPr="007E1CC5" w:rsidRDefault="003A6773" w:rsidP="004465C6">
      <w:pPr>
        <w:numPr>
          <w:ilvl w:val="0"/>
          <w:numId w:val="262"/>
        </w:numPr>
        <w:tabs>
          <w:tab w:val="clear" w:pos="1814"/>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объект</w:t>
      </w:r>
    </w:p>
    <w:p w:rsidR="003A6773" w:rsidRPr="007E1CC5" w:rsidRDefault="003A6773" w:rsidP="004465C6">
      <w:pPr>
        <w:numPr>
          <w:ilvl w:val="0"/>
          <w:numId w:val="262"/>
        </w:numPr>
        <w:tabs>
          <w:tab w:val="clear" w:pos="1814"/>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субъект</w:t>
      </w:r>
    </w:p>
    <w:p w:rsidR="003A6773" w:rsidRPr="007E1CC5" w:rsidRDefault="003A6773" w:rsidP="004465C6">
      <w:pPr>
        <w:numPr>
          <w:ilvl w:val="0"/>
          <w:numId w:val="262"/>
        </w:numPr>
        <w:tabs>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объект и субъект</w:t>
      </w:r>
    </w:p>
    <w:p w:rsidR="003A6773"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процесса инвестирования иностранного капитала.</w:t>
      </w:r>
    </w:p>
    <w:p w:rsidR="00FE340F" w:rsidRPr="007E1CC5" w:rsidRDefault="00FE340F" w:rsidP="008C7945">
      <w:pPr>
        <w:spacing w:after="0" w:line="240" w:lineRule="auto"/>
        <w:ind w:left="756"/>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20.</w:t>
      </w:r>
      <w:r w:rsidRPr="007E1CC5">
        <w:rPr>
          <w:rFonts w:ascii="Times New Roman" w:hAnsi="Times New Roman" w:cs="Times New Roman"/>
          <w:sz w:val="24"/>
          <w:szCs w:val="24"/>
        </w:rPr>
        <w:tab/>
        <w:t>Стоимостной оценке подлежат иностранные инвестиции в виде</w:t>
      </w:r>
    </w:p>
    <w:p w:rsidR="003A6773" w:rsidRPr="007E1CC5" w:rsidRDefault="003A6773" w:rsidP="004465C6">
      <w:pPr>
        <w:numPr>
          <w:ilvl w:val="0"/>
          <w:numId w:val="268"/>
        </w:numPr>
        <w:tabs>
          <w:tab w:val="left" w:pos="83"/>
          <w:tab w:val="left" w:pos="1276"/>
        </w:tabs>
        <w:spacing w:after="0" w:line="240" w:lineRule="auto"/>
        <w:ind w:firstLine="9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имущественных прав</w:t>
      </w:r>
    </w:p>
    <w:p w:rsidR="003A6773" w:rsidRPr="007E1CC5" w:rsidRDefault="003A6773" w:rsidP="004465C6">
      <w:pPr>
        <w:numPr>
          <w:ilvl w:val="0"/>
          <w:numId w:val="268"/>
        </w:numPr>
        <w:tabs>
          <w:tab w:val="left" w:pos="83"/>
          <w:tab w:val="left" w:pos="1276"/>
        </w:tabs>
        <w:spacing w:after="0" w:line="240" w:lineRule="auto"/>
        <w:ind w:firstLine="9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услуг и информации</w:t>
      </w:r>
    </w:p>
    <w:p w:rsidR="003A6773" w:rsidRDefault="003A6773" w:rsidP="004465C6">
      <w:pPr>
        <w:widowControl w:val="0"/>
        <w:numPr>
          <w:ilvl w:val="0"/>
          <w:numId w:val="268"/>
        </w:numPr>
        <w:tabs>
          <w:tab w:val="left" w:pos="1098"/>
          <w:tab w:val="left" w:pos="1276"/>
        </w:tabs>
        <w:autoSpaceDE w:val="0"/>
        <w:autoSpaceDN w:val="0"/>
        <w:adjustRightInd w:val="0"/>
        <w:spacing w:after="0" w:line="240" w:lineRule="auto"/>
        <w:ind w:firstLine="9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имущественных прав, а также услуг и информации.</w:t>
      </w:r>
    </w:p>
    <w:p w:rsidR="00234237" w:rsidRPr="007E1CC5" w:rsidRDefault="00234237" w:rsidP="00234237">
      <w:pPr>
        <w:widowControl w:val="0"/>
        <w:tabs>
          <w:tab w:val="left" w:pos="1098"/>
          <w:tab w:val="left" w:pos="1276"/>
        </w:tabs>
        <w:autoSpaceDE w:val="0"/>
        <w:autoSpaceDN w:val="0"/>
        <w:adjustRightInd w:val="0"/>
        <w:spacing w:after="0" w:line="240" w:lineRule="auto"/>
        <w:ind w:left="993"/>
        <w:jc w:val="both"/>
        <w:textAlignment w:val="baseline"/>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lang w:val="en-US"/>
        </w:rPr>
        <w:t>21</w:t>
      </w:r>
      <w:r w:rsidRPr="007E1CC5">
        <w:rPr>
          <w:rFonts w:ascii="Times New Roman" w:hAnsi="Times New Roman" w:cs="Times New Roman"/>
          <w:sz w:val="24"/>
          <w:szCs w:val="24"/>
        </w:rPr>
        <w:t>.</w:t>
      </w:r>
      <w:r w:rsidRPr="007E1CC5">
        <w:rPr>
          <w:rFonts w:ascii="Times New Roman" w:hAnsi="Times New Roman" w:cs="Times New Roman"/>
          <w:sz w:val="24"/>
          <w:szCs w:val="24"/>
        </w:rPr>
        <w:tab/>
        <w:t>Иностранными инвесторами могут быть</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физические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юридические</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физические и юридические</w:t>
      </w:r>
    </w:p>
    <w:p w:rsidR="003A6773" w:rsidRPr="007E1CC5" w:rsidRDefault="003A6773" w:rsidP="008C7945">
      <w:pPr>
        <w:spacing w:after="0" w:line="240" w:lineRule="auto"/>
        <w:ind w:left="770"/>
        <w:jc w:val="both"/>
        <w:rPr>
          <w:rFonts w:ascii="Times New Roman" w:hAnsi="Times New Roman" w:cs="Times New Roman"/>
          <w:sz w:val="24"/>
          <w:szCs w:val="24"/>
        </w:rPr>
      </w:pPr>
      <w:r w:rsidRPr="007E1CC5">
        <w:rPr>
          <w:rFonts w:ascii="Times New Roman" w:hAnsi="Times New Roman" w:cs="Times New Roman"/>
          <w:sz w:val="24"/>
          <w:szCs w:val="24"/>
        </w:rPr>
        <w:t>лица.</w:t>
      </w:r>
    </w:p>
    <w:p w:rsidR="003A6773" w:rsidRDefault="003A6773" w:rsidP="008C7945">
      <w:pPr>
        <w:tabs>
          <w:tab w:val="left" w:pos="1098"/>
        </w:tabs>
        <w:spacing w:after="0" w:line="240" w:lineRule="auto"/>
        <w:ind w:left="392"/>
        <w:jc w:val="both"/>
        <w:rPr>
          <w:rFonts w:ascii="Times New Roman" w:hAnsi="Times New Roman" w:cs="Times New Roman"/>
          <w:sz w:val="24"/>
          <w:szCs w:val="24"/>
        </w:rPr>
      </w:pPr>
    </w:p>
    <w:p w:rsidR="00234237" w:rsidRDefault="00234237" w:rsidP="008C7945">
      <w:pPr>
        <w:tabs>
          <w:tab w:val="left" w:pos="1098"/>
        </w:tabs>
        <w:spacing w:after="0" w:line="240" w:lineRule="auto"/>
        <w:ind w:left="392"/>
        <w:jc w:val="both"/>
        <w:rPr>
          <w:rFonts w:ascii="Times New Roman" w:hAnsi="Times New Roman" w:cs="Times New Roman"/>
          <w:sz w:val="24"/>
          <w:szCs w:val="24"/>
        </w:rPr>
      </w:pPr>
    </w:p>
    <w:p w:rsidR="00234237" w:rsidRDefault="00234237" w:rsidP="008C7945">
      <w:pPr>
        <w:tabs>
          <w:tab w:val="left" w:pos="1098"/>
        </w:tabs>
        <w:spacing w:after="0" w:line="240" w:lineRule="auto"/>
        <w:ind w:left="392"/>
        <w:jc w:val="both"/>
        <w:rPr>
          <w:rFonts w:ascii="Times New Roman" w:hAnsi="Times New Roman" w:cs="Times New Roman"/>
          <w:sz w:val="24"/>
          <w:szCs w:val="24"/>
        </w:rPr>
      </w:pPr>
    </w:p>
    <w:p w:rsidR="00234237" w:rsidRPr="007E1CC5" w:rsidRDefault="00234237"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234237">
        <w:rPr>
          <w:rFonts w:ascii="Times New Roman" w:hAnsi="Times New Roman" w:cs="Times New Roman"/>
          <w:sz w:val="24"/>
          <w:szCs w:val="24"/>
        </w:rPr>
        <w:lastRenderedPageBreak/>
        <w:t>22</w:t>
      </w:r>
      <w:r w:rsidRPr="007E1CC5">
        <w:rPr>
          <w:rFonts w:ascii="Times New Roman" w:hAnsi="Times New Roman" w:cs="Times New Roman"/>
          <w:sz w:val="24"/>
          <w:szCs w:val="24"/>
        </w:rPr>
        <w:t>.</w:t>
      </w:r>
      <w:r w:rsidRPr="007E1CC5">
        <w:rPr>
          <w:rFonts w:ascii="Times New Roman" w:hAnsi="Times New Roman" w:cs="Times New Roman"/>
          <w:sz w:val="24"/>
          <w:szCs w:val="24"/>
        </w:rPr>
        <w:tab/>
        <w:t>Предприятия на территории России могут</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полностью</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частично</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полностью или частично</w:t>
      </w:r>
    </w:p>
    <w:p w:rsidR="003A6773" w:rsidRPr="007E1CC5"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находиться под контролем иностранных инвесторов.</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23.</w:t>
      </w:r>
      <w:r w:rsidRPr="007E1CC5">
        <w:rPr>
          <w:rFonts w:ascii="Times New Roman" w:hAnsi="Times New Roman" w:cs="Times New Roman"/>
          <w:sz w:val="24"/>
          <w:szCs w:val="24"/>
        </w:rPr>
        <w:tab/>
        <w:t>Имущественные права иностранный инвестор может приобретать</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только с участием юридических лиц и граждан России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самостоятельно</w:t>
      </w:r>
    </w:p>
    <w:p w:rsidR="003A6773" w:rsidRDefault="003A6773" w:rsidP="004465C6">
      <w:pPr>
        <w:widowControl w:val="0"/>
        <w:numPr>
          <w:ilvl w:val="0"/>
          <w:numId w:val="268"/>
        </w:numPr>
        <w:tabs>
          <w:tab w:val="clear" w:pos="900"/>
          <w:tab w:val="num" w:pos="993"/>
          <w:tab w:val="left" w:pos="1276"/>
        </w:tabs>
        <w:autoSpaceDE w:val="0"/>
        <w:autoSpaceDN w:val="0"/>
        <w:adjustRightInd w:val="0"/>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как с участием юридических лиц и граждан России, так и самостоятельно.</w:t>
      </w:r>
    </w:p>
    <w:p w:rsidR="00FE340F" w:rsidRPr="007E1CC5" w:rsidRDefault="00FE340F" w:rsidP="00FE340F">
      <w:pPr>
        <w:widowControl w:val="0"/>
        <w:tabs>
          <w:tab w:val="left" w:pos="1276"/>
        </w:tabs>
        <w:autoSpaceDE w:val="0"/>
        <w:autoSpaceDN w:val="0"/>
        <w:adjustRightInd w:val="0"/>
        <w:spacing w:after="0" w:line="240" w:lineRule="auto"/>
        <w:ind w:left="993"/>
        <w:jc w:val="both"/>
        <w:textAlignment w:val="baseline"/>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24.</w:t>
      </w:r>
      <w:r w:rsidRPr="007E1CC5">
        <w:rPr>
          <w:rFonts w:ascii="Times New Roman" w:hAnsi="Times New Roman" w:cs="Times New Roman"/>
          <w:sz w:val="24"/>
          <w:szCs w:val="24"/>
        </w:rPr>
        <w:tab/>
        <w:t>По решению правительства страны за рубежом могут размещаться средства</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физических лиц</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государственных бюджетов</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физических лиц и государственных бюджетов.</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25.</w:t>
      </w:r>
      <w:r w:rsidRPr="007E1CC5">
        <w:rPr>
          <w:rFonts w:ascii="Times New Roman" w:hAnsi="Times New Roman" w:cs="Times New Roman"/>
          <w:sz w:val="24"/>
          <w:szCs w:val="24"/>
        </w:rPr>
        <w:tab/>
        <w:t>Право контроля за деятельностью объекта инвестирования обеспечивают</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 xml:space="preserve">прямые </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w:t>
      </w:r>
    </w:p>
    <w:p w:rsidR="003A6773" w:rsidRPr="007E1CC5" w:rsidRDefault="003A6773" w:rsidP="008C7945">
      <w:pPr>
        <w:spacing w:after="0" w:line="240" w:lineRule="auto"/>
        <w:ind w:left="742"/>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lang w:val="en-US"/>
        </w:rPr>
        <w:t>26</w:t>
      </w:r>
      <w:r w:rsidRPr="007E1CC5">
        <w:rPr>
          <w:rFonts w:ascii="Times New Roman" w:hAnsi="Times New Roman" w:cs="Times New Roman"/>
          <w:sz w:val="24"/>
          <w:szCs w:val="24"/>
        </w:rPr>
        <w:t>.</w:t>
      </w:r>
      <w:r w:rsidRPr="007E1CC5">
        <w:rPr>
          <w:rFonts w:ascii="Times New Roman" w:hAnsi="Times New Roman" w:cs="Times New Roman"/>
          <w:sz w:val="24"/>
          <w:szCs w:val="24"/>
        </w:rPr>
        <w:tab/>
        <w:t>Формами прочих иностранных инвестиций являются</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вложения в ценные бумаги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кредиты предприятиям</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вложения в ценные бумаги и кредиты предприятиям</w:t>
      </w:r>
    </w:p>
    <w:p w:rsidR="003A6773" w:rsidRPr="007E1CC5"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страны-реципиента.</w:t>
      </w: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27.</w:t>
      </w:r>
      <w:r w:rsidRPr="007E1CC5">
        <w:rPr>
          <w:rFonts w:ascii="Times New Roman" w:hAnsi="Times New Roman" w:cs="Times New Roman"/>
          <w:sz w:val="24"/>
          <w:szCs w:val="24"/>
        </w:rPr>
        <w:tab/>
        <w:t>Доход в форме разницы биржевых котировок обеспечивают</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прямые</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w:t>
      </w:r>
    </w:p>
    <w:p w:rsidR="003A6773" w:rsidRPr="007E1CC5" w:rsidRDefault="003A6773" w:rsidP="008C7945">
      <w:pPr>
        <w:spacing w:after="0" w:line="240" w:lineRule="auto"/>
        <w:ind w:left="770"/>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FE340F" w:rsidRDefault="003A6773" w:rsidP="00FE340F">
      <w:pPr>
        <w:tabs>
          <w:tab w:val="left" w:pos="851"/>
          <w:tab w:val="left" w:pos="1098"/>
        </w:tabs>
        <w:spacing w:after="0" w:line="240" w:lineRule="auto"/>
        <w:ind w:left="851" w:hanging="425"/>
        <w:jc w:val="both"/>
        <w:rPr>
          <w:rFonts w:ascii="Times New Roman" w:hAnsi="Times New Roman" w:cs="Times New Roman"/>
          <w:spacing w:val="-6"/>
          <w:sz w:val="24"/>
          <w:szCs w:val="24"/>
        </w:rPr>
      </w:pPr>
      <w:r w:rsidRPr="00FE340F">
        <w:rPr>
          <w:rFonts w:ascii="Times New Roman" w:hAnsi="Times New Roman" w:cs="Times New Roman"/>
          <w:spacing w:val="-6"/>
          <w:sz w:val="24"/>
          <w:szCs w:val="24"/>
        </w:rPr>
        <w:t>28.</w:t>
      </w:r>
      <w:r w:rsidRPr="00FE340F">
        <w:rPr>
          <w:rFonts w:ascii="Times New Roman" w:hAnsi="Times New Roman" w:cs="Times New Roman"/>
          <w:spacing w:val="-6"/>
          <w:sz w:val="24"/>
          <w:szCs w:val="24"/>
        </w:rPr>
        <w:tab/>
        <w:t>Российским законодательством минимальная величина ПИИ установлена в размере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10</w:t>
      </w:r>
      <w:r w:rsidRPr="007E1CC5">
        <w:rPr>
          <w:rFonts w:ascii="Times New Roman" w:hAnsi="Times New Roman" w:cs="Times New Roman"/>
          <w:sz w:val="24"/>
          <w:szCs w:val="24"/>
          <w:lang w:val="en-US"/>
        </w:rPr>
        <w:t xml:space="preserve"> </w:t>
      </w:r>
      <w:r w:rsidRPr="007E1CC5">
        <w:rPr>
          <w:rFonts w:ascii="Times New Roman" w:hAnsi="Times New Roman" w:cs="Times New Roman"/>
          <w:sz w:val="24"/>
          <w:szCs w:val="24"/>
        </w:rPr>
        <w:t>%</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20</w:t>
      </w:r>
      <w:r w:rsidRPr="007E1CC5">
        <w:rPr>
          <w:rFonts w:ascii="Times New Roman" w:hAnsi="Times New Roman" w:cs="Times New Roman"/>
          <w:sz w:val="24"/>
          <w:szCs w:val="24"/>
          <w:lang w:val="en-US"/>
        </w:rPr>
        <w:t xml:space="preserve"> </w:t>
      </w:r>
      <w:r w:rsidRPr="007E1CC5">
        <w:rPr>
          <w:rFonts w:ascii="Times New Roman" w:hAnsi="Times New Roman" w:cs="Times New Roman"/>
          <w:sz w:val="24"/>
          <w:szCs w:val="24"/>
        </w:rPr>
        <w:t>%</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25</w:t>
      </w:r>
      <w:r w:rsidRPr="007E1CC5">
        <w:rPr>
          <w:rFonts w:ascii="Times New Roman" w:hAnsi="Times New Roman" w:cs="Times New Roman"/>
          <w:sz w:val="24"/>
          <w:szCs w:val="24"/>
          <w:lang w:val="en-US"/>
        </w:rPr>
        <w:t xml:space="preserve"> </w:t>
      </w:r>
      <w:r w:rsidRPr="007E1CC5">
        <w:rPr>
          <w:rFonts w:ascii="Times New Roman" w:hAnsi="Times New Roman" w:cs="Times New Roman"/>
          <w:sz w:val="24"/>
          <w:szCs w:val="24"/>
        </w:rPr>
        <w:t>%</w:t>
      </w:r>
    </w:p>
    <w:p w:rsidR="003A6773" w:rsidRPr="007E1CC5"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доли уставного капитала коммерческой организации.</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29.</w:t>
      </w:r>
      <w:r w:rsidRPr="007E1CC5">
        <w:rPr>
          <w:rFonts w:ascii="Times New Roman" w:hAnsi="Times New Roman" w:cs="Times New Roman"/>
          <w:sz w:val="24"/>
          <w:szCs w:val="24"/>
        </w:rPr>
        <w:tab/>
        <w:t>С ростом степени концентрации капитала порог ПИИ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увеличивается</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уменьшается</w:t>
      </w:r>
    </w:p>
    <w:p w:rsidR="003A6773"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не изменяется.</w:t>
      </w:r>
    </w:p>
    <w:p w:rsidR="00234237" w:rsidRPr="007E1CC5" w:rsidRDefault="00234237" w:rsidP="00234237">
      <w:pPr>
        <w:tabs>
          <w:tab w:val="left" w:pos="1276"/>
        </w:tabs>
        <w:spacing w:after="0" w:line="240" w:lineRule="auto"/>
        <w:ind w:left="993"/>
        <w:jc w:val="both"/>
        <w:textAlignment w:val="baseline"/>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082131">
        <w:rPr>
          <w:rFonts w:ascii="Times New Roman" w:hAnsi="Times New Roman" w:cs="Times New Roman"/>
          <w:sz w:val="24"/>
          <w:szCs w:val="24"/>
        </w:rPr>
        <w:t>30</w:t>
      </w:r>
      <w:r w:rsidRPr="007E1CC5">
        <w:rPr>
          <w:rFonts w:ascii="Times New Roman" w:hAnsi="Times New Roman" w:cs="Times New Roman"/>
          <w:sz w:val="24"/>
          <w:szCs w:val="24"/>
        </w:rPr>
        <w:t>.</w:t>
      </w:r>
      <w:r w:rsidRPr="007E1CC5">
        <w:rPr>
          <w:rFonts w:ascii="Times New Roman" w:hAnsi="Times New Roman" w:cs="Times New Roman"/>
          <w:sz w:val="24"/>
          <w:szCs w:val="24"/>
        </w:rPr>
        <w:tab/>
        <w:t>В российском законодательстве отсутствует трактовка</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прямых</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портфельных</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прямых и портфельных</w:t>
      </w:r>
    </w:p>
    <w:p w:rsidR="003A6773" w:rsidRPr="007E1CC5"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иностранных инвестиций.</w:t>
      </w:r>
    </w:p>
    <w:p w:rsidR="003A6773" w:rsidRPr="007E1CC5" w:rsidRDefault="003A6773" w:rsidP="008C7945">
      <w:pPr>
        <w:tabs>
          <w:tab w:val="left" w:pos="756"/>
          <w:tab w:val="left" w:pos="1098"/>
        </w:tabs>
        <w:spacing w:after="0" w:line="240" w:lineRule="auto"/>
        <w:ind w:left="742" w:hanging="350"/>
        <w:jc w:val="both"/>
        <w:rPr>
          <w:rFonts w:ascii="Times New Roman" w:hAnsi="Times New Roman" w:cs="Times New Roman"/>
          <w:sz w:val="24"/>
          <w:szCs w:val="24"/>
        </w:rPr>
      </w:pPr>
      <w:r w:rsidRPr="007E1CC5">
        <w:rPr>
          <w:rFonts w:ascii="Times New Roman" w:hAnsi="Times New Roman" w:cs="Times New Roman"/>
          <w:sz w:val="24"/>
          <w:szCs w:val="24"/>
        </w:rPr>
        <w:lastRenderedPageBreak/>
        <w:t>31.</w:t>
      </w:r>
      <w:r w:rsidRPr="007E1CC5">
        <w:rPr>
          <w:rFonts w:ascii="Times New Roman" w:hAnsi="Times New Roman" w:cs="Times New Roman"/>
          <w:sz w:val="24"/>
          <w:szCs w:val="24"/>
        </w:rPr>
        <w:tab/>
        <w:t>В структуре иностранных инвестиций страны-реципиента наибольшую долю занимают</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прямые инвестиции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 инвестиции</w:t>
      </w:r>
    </w:p>
    <w:p w:rsidR="003A6773"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 инвестиции.</w:t>
      </w:r>
    </w:p>
    <w:p w:rsidR="00082131" w:rsidRPr="007E1CC5" w:rsidRDefault="00082131" w:rsidP="00082131">
      <w:pPr>
        <w:tabs>
          <w:tab w:val="num" w:pos="1098"/>
          <w:tab w:val="left" w:pos="1276"/>
        </w:tabs>
        <w:spacing w:after="0" w:line="240" w:lineRule="auto"/>
        <w:ind w:left="993"/>
        <w:jc w:val="both"/>
        <w:textAlignment w:val="baseline"/>
        <w:rPr>
          <w:rFonts w:ascii="Times New Roman" w:hAnsi="Times New Roman" w:cs="Times New Roman"/>
          <w:sz w:val="24"/>
          <w:szCs w:val="24"/>
        </w:rPr>
      </w:pPr>
    </w:p>
    <w:p w:rsidR="003A6773" w:rsidRPr="007E1CC5" w:rsidRDefault="003A6773" w:rsidP="008C7945">
      <w:pPr>
        <w:tabs>
          <w:tab w:val="left" w:pos="938"/>
          <w:tab w:val="left" w:pos="1098"/>
        </w:tabs>
        <w:spacing w:after="0" w:line="240" w:lineRule="auto"/>
        <w:ind w:left="851" w:hanging="425"/>
        <w:jc w:val="both"/>
        <w:rPr>
          <w:rFonts w:ascii="Times New Roman" w:hAnsi="Times New Roman" w:cs="Times New Roman"/>
          <w:sz w:val="24"/>
          <w:szCs w:val="24"/>
        </w:rPr>
      </w:pPr>
      <w:r w:rsidRPr="007E1CC5">
        <w:rPr>
          <w:rFonts w:ascii="Times New Roman" w:hAnsi="Times New Roman" w:cs="Times New Roman"/>
          <w:sz w:val="24"/>
          <w:szCs w:val="24"/>
        </w:rPr>
        <w:t>32.</w:t>
      </w:r>
      <w:r w:rsidRPr="007E1CC5">
        <w:rPr>
          <w:rFonts w:ascii="Times New Roman" w:hAnsi="Times New Roman" w:cs="Times New Roman"/>
          <w:sz w:val="24"/>
          <w:szCs w:val="24"/>
        </w:rPr>
        <w:tab/>
        <w:t>Наибольший удельный вес в структуре иностранных инвестиций в российскую экономику имеют иностранные инвестиции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стран Евросоюза</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США и Японии</w:t>
      </w:r>
    </w:p>
    <w:p w:rsidR="003A6773" w:rsidRPr="007E1CC5" w:rsidRDefault="003A6773" w:rsidP="004465C6">
      <w:pPr>
        <w:widowControl w:val="0"/>
        <w:numPr>
          <w:ilvl w:val="0"/>
          <w:numId w:val="268"/>
        </w:numPr>
        <w:tabs>
          <w:tab w:val="clear" w:pos="900"/>
          <w:tab w:val="num" w:pos="993"/>
          <w:tab w:val="left" w:pos="1276"/>
        </w:tabs>
        <w:autoSpaceDE w:val="0"/>
        <w:autoSpaceDN w:val="0"/>
        <w:adjustRightInd w:val="0"/>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стран СНГ.</w:t>
      </w:r>
    </w:p>
    <w:p w:rsidR="003A6773" w:rsidRPr="007E1CC5" w:rsidRDefault="003A6773" w:rsidP="008C7945">
      <w:pPr>
        <w:tabs>
          <w:tab w:val="left" w:pos="1276"/>
        </w:tabs>
        <w:spacing w:after="0" w:line="240" w:lineRule="auto"/>
        <w:ind w:left="993"/>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33.</w:t>
      </w:r>
      <w:r w:rsidRPr="007E1CC5">
        <w:rPr>
          <w:rFonts w:ascii="Times New Roman" w:hAnsi="Times New Roman" w:cs="Times New Roman"/>
          <w:sz w:val="24"/>
          <w:szCs w:val="24"/>
        </w:rPr>
        <w:tab/>
        <w:t>Наименее экономически значимыми для экономики страны-заемщика являются</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w:t>
      </w:r>
    </w:p>
    <w:p w:rsidR="003A6773" w:rsidRPr="007E1CC5" w:rsidRDefault="003A6773" w:rsidP="008C7945">
      <w:pPr>
        <w:spacing w:after="0" w:line="240" w:lineRule="auto"/>
        <w:ind w:left="709"/>
        <w:jc w:val="both"/>
        <w:rPr>
          <w:rFonts w:ascii="Times New Roman" w:hAnsi="Times New Roman" w:cs="Times New Roman"/>
          <w:sz w:val="24"/>
          <w:szCs w:val="24"/>
          <w:lang w:val="en-US"/>
        </w:rPr>
      </w:pPr>
      <w:r w:rsidRPr="007E1CC5">
        <w:rPr>
          <w:rFonts w:ascii="Times New Roman" w:hAnsi="Times New Roman" w:cs="Times New Roman"/>
          <w:sz w:val="24"/>
          <w:szCs w:val="24"/>
        </w:rPr>
        <w:t>иностранные инвестиции.</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34.</w:t>
      </w:r>
      <w:r w:rsidRPr="007E1CC5">
        <w:rPr>
          <w:rFonts w:ascii="Times New Roman" w:hAnsi="Times New Roman" w:cs="Times New Roman"/>
          <w:sz w:val="24"/>
          <w:szCs w:val="24"/>
        </w:rPr>
        <w:tab/>
        <w:t>Создавать постоянные рабочие места могут только</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прямые иностранные инвестиции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 иностранные инвестиции</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 иностранные инвестиции.</w:t>
      </w:r>
    </w:p>
    <w:p w:rsidR="003A6773" w:rsidRPr="007E1CC5" w:rsidRDefault="003A6773" w:rsidP="008C7945">
      <w:pPr>
        <w:tabs>
          <w:tab w:val="num" w:pos="1098"/>
          <w:tab w:val="left" w:pos="1276"/>
        </w:tabs>
        <w:spacing w:after="0" w:line="240" w:lineRule="auto"/>
        <w:ind w:left="993"/>
        <w:jc w:val="both"/>
        <w:rPr>
          <w:rFonts w:ascii="Times New Roman" w:hAnsi="Times New Roman" w:cs="Times New Roman"/>
          <w:sz w:val="24"/>
          <w:szCs w:val="24"/>
        </w:rPr>
      </w:pPr>
    </w:p>
    <w:p w:rsidR="003A6773" w:rsidRPr="007E1CC5" w:rsidRDefault="003A6773" w:rsidP="008C7945">
      <w:pPr>
        <w:tabs>
          <w:tab w:val="left" w:pos="720"/>
          <w:tab w:val="left" w:pos="900"/>
        </w:tabs>
        <w:spacing w:after="0" w:line="240" w:lineRule="auto"/>
        <w:ind w:left="360"/>
        <w:jc w:val="both"/>
        <w:rPr>
          <w:rFonts w:ascii="Times New Roman" w:hAnsi="Times New Roman" w:cs="Times New Roman"/>
          <w:sz w:val="24"/>
          <w:szCs w:val="24"/>
        </w:rPr>
      </w:pPr>
      <w:r w:rsidRPr="007E1CC5">
        <w:rPr>
          <w:rFonts w:ascii="Times New Roman" w:hAnsi="Times New Roman" w:cs="Times New Roman"/>
          <w:sz w:val="24"/>
          <w:szCs w:val="24"/>
        </w:rPr>
        <w:t>35.</w:t>
      </w:r>
      <w:r w:rsidRPr="007E1CC5">
        <w:rPr>
          <w:rFonts w:ascii="Times New Roman" w:hAnsi="Times New Roman" w:cs="Times New Roman"/>
          <w:sz w:val="24"/>
          <w:szCs w:val="24"/>
        </w:rPr>
        <w:tab/>
        <w:t xml:space="preserve">Коллективные инвестиции могут вкладываться в </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финансовые</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реальные</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финансовые и реальные</w:t>
      </w:r>
    </w:p>
    <w:p w:rsidR="003A6773" w:rsidRPr="007E1CC5" w:rsidRDefault="003A6773" w:rsidP="008C7945">
      <w:pPr>
        <w:tabs>
          <w:tab w:val="left" w:pos="720"/>
        </w:tabs>
        <w:spacing w:after="0" w:line="240" w:lineRule="auto"/>
        <w:ind w:left="720"/>
        <w:jc w:val="both"/>
        <w:rPr>
          <w:rFonts w:ascii="Times New Roman" w:hAnsi="Times New Roman" w:cs="Times New Roman"/>
          <w:sz w:val="24"/>
          <w:szCs w:val="24"/>
        </w:rPr>
      </w:pPr>
      <w:r w:rsidRPr="007E1CC5">
        <w:rPr>
          <w:rFonts w:ascii="Times New Roman" w:hAnsi="Times New Roman" w:cs="Times New Roman"/>
          <w:sz w:val="24"/>
          <w:szCs w:val="24"/>
        </w:rPr>
        <w:t>активы.</w:t>
      </w:r>
    </w:p>
    <w:p w:rsidR="003A6773" w:rsidRPr="007E1CC5" w:rsidRDefault="003A6773" w:rsidP="008C7945">
      <w:pPr>
        <w:tabs>
          <w:tab w:val="left" w:pos="1098"/>
        </w:tabs>
        <w:spacing w:after="0" w:line="240" w:lineRule="auto"/>
        <w:ind w:left="709"/>
        <w:jc w:val="both"/>
        <w:rPr>
          <w:rFonts w:ascii="Times New Roman" w:hAnsi="Times New Roman" w:cs="Times New Roman"/>
          <w:sz w:val="24"/>
          <w:szCs w:val="24"/>
        </w:rPr>
      </w:pPr>
    </w:p>
    <w:p w:rsidR="003A6773" w:rsidRPr="007E1CC5" w:rsidRDefault="003A6773" w:rsidP="008C7945">
      <w:pPr>
        <w:tabs>
          <w:tab w:val="left" w:pos="709"/>
          <w:tab w:val="left" w:pos="900"/>
        </w:tabs>
        <w:spacing w:after="0" w:line="240" w:lineRule="auto"/>
        <w:ind w:left="364"/>
        <w:jc w:val="both"/>
        <w:rPr>
          <w:rFonts w:ascii="Times New Roman" w:hAnsi="Times New Roman" w:cs="Times New Roman"/>
          <w:sz w:val="24"/>
          <w:szCs w:val="24"/>
        </w:rPr>
      </w:pPr>
      <w:r w:rsidRPr="007E1CC5">
        <w:rPr>
          <w:rFonts w:ascii="Times New Roman" w:hAnsi="Times New Roman" w:cs="Times New Roman"/>
          <w:sz w:val="24"/>
          <w:szCs w:val="24"/>
          <w:lang w:val="en-US"/>
        </w:rPr>
        <w:t>3</w:t>
      </w:r>
      <w:r w:rsidRPr="007E1CC5">
        <w:rPr>
          <w:rFonts w:ascii="Times New Roman" w:hAnsi="Times New Roman" w:cs="Times New Roman"/>
          <w:sz w:val="24"/>
          <w:szCs w:val="24"/>
        </w:rPr>
        <w:t>6.</w:t>
      </w:r>
      <w:r w:rsidRPr="007E1CC5">
        <w:rPr>
          <w:rFonts w:ascii="Times New Roman" w:hAnsi="Times New Roman" w:cs="Times New Roman"/>
          <w:sz w:val="24"/>
          <w:szCs w:val="24"/>
        </w:rPr>
        <w:tab/>
        <w:t>Коллективными инвесторами не являются</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паевые</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государственные</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акционерные</w:t>
      </w:r>
    </w:p>
    <w:p w:rsidR="003A6773" w:rsidRPr="007E1CC5" w:rsidRDefault="003A6773" w:rsidP="008C7945">
      <w:pPr>
        <w:tabs>
          <w:tab w:val="left" w:pos="1034"/>
        </w:tabs>
        <w:spacing w:after="0" w:line="240" w:lineRule="auto"/>
        <w:ind w:left="709"/>
        <w:jc w:val="both"/>
        <w:rPr>
          <w:rFonts w:ascii="Times New Roman" w:hAnsi="Times New Roman" w:cs="Times New Roman"/>
          <w:sz w:val="24"/>
          <w:szCs w:val="24"/>
        </w:rPr>
      </w:pPr>
      <w:r w:rsidRPr="007E1CC5">
        <w:rPr>
          <w:rFonts w:ascii="Times New Roman" w:hAnsi="Times New Roman" w:cs="Times New Roman"/>
          <w:sz w:val="24"/>
          <w:szCs w:val="24"/>
        </w:rPr>
        <w:t>инвестиционные фонды.</w:t>
      </w:r>
    </w:p>
    <w:p w:rsidR="003A6773" w:rsidRPr="007E1CC5" w:rsidRDefault="003A6773" w:rsidP="008C7945">
      <w:pPr>
        <w:tabs>
          <w:tab w:val="left" w:pos="1034"/>
        </w:tabs>
        <w:spacing w:after="0" w:line="240" w:lineRule="auto"/>
        <w:ind w:left="709"/>
        <w:jc w:val="both"/>
        <w:rPr>
          <w:rFonts w:ascii="Times New Roman" w:hAnsi="Times New Roman" w:cs="Times New Roman"/>
          <w:sz w:val="24"/>
          <w:szCs w:val="24"/>
        </w:rPr>
      </w:pPr>
    </w:p>
    <w:p w:rsidR="003A6773" w:rsidRPr="007E1CC5" w:rsidRDefault="003A6773" w:rsidP="008C7945">
      <w:pPr>
        <w:tabs>
          <w:tab w:val="left" w:pos="720"/>
          <w:tab w:val="left" w:pos="900"/>
        </w:tabs>
        <w:spacing w:after="0" w:line="240" w:lineRule="auto"/>
        <w:ind w:left="709" w:hanging="345"/>
        <w:jc w:val="both"/>
        <w:rPr>
          <w:rFonts w:ascii="Times New Roman" w:hAnsi="Times New Roman" w:cs="Times New Roman"/>
          <w:sz w:val="24"/>
          <w:szCs w:val="24"/>
        </w:rPr>
      </w:pPr>
      <w:r w:rsidRPr="007E1CC5">
        <w:rPr>
          <w:rFonts w:ascii="Times New Roman" w:hAnsi="Times New Roman" w:cs="Times New Roman"/>
          <w:sz w:val="24"/>
          <w:szCs w:val="24"/>
        </w:rPr>
        <w:t>37.</w:t>
      </w:r>
      <w:r w:rsidRPr="007E1CC5">
        <w:rPr>
          <w:rFonts w:ascii="Times New Roman" w:hAnsi="Times New Roman" w:cs="Times New Roman"/>
          <w:sz w:val="24"/>
          <w:szCs w:val="24"/>
        </w:rPr>
        <w:tab/>
        <w:t>С помощью управляющих компаний осуществляют свою инвестиционную деятель-ность</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негосударственные пенсионные фонды</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инвестиционные фонды</w:t>
      </w:r>
    </w:p>
    <w:p w:rsidR="003A6773"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негосударственные пенсионные и инвестиционные фонды.</w:t>
      </w:r>
    </w:p>
    <w:p w:rsidR="00082131" w:rsidRPr="007E1CC5" w:rsidRDefault="00082131" w:rsidP="00082131">
      <w:pPr>
        <w:tabs>
          <w:tab w:val="num" w:pos="1276"/>
        </w:tabs>
        <w:spacing w:after="0" w:line="240" w:lineRule="auto"/>
        <w:ind w:left="993"/>
        <w:jc w:val="both"/>
        <w:rPr>
          <w:rFonts w:ascii="Times New Roman" w:hAnsi="Times New Roman" w:cs="Times New Roman"/>
          <w:sz w:val="24"/>
          <w:szCs w:val="24"/>
        </w:rPr>
      </w:pPr>
    </w:p>
    <w:p w:rsidR="003A6773" w:rsidRPr="007E1CC5" w:rsidRDefault="003A6773" w:rsidP="008C7945">
      <w:pPr>
        <w:tabs>
          <w:tab w:val="left" w:pos="720"/>
          <w:tab w:val="left" w:pos="900"/>
        </w:tabs>
        <w:spacing w:after="0" w:line="240" w:lineRule="auto"/>
        <w:ind w:left="360"/>
        <w:jc w:val="both"/>
        <w:rPr>
          <w:rFonts w:ascii="Times New Roman" w:hAnsi="Times New Roman" w:cs="Times New Roman"/>
          <w:sz w:val="24"/>
          <w:szCs w:val="24"/>
        </w:rPr>
      </w:pPr>
      <w:r w:rsidRPr="007E1CC5">
        <w:rPr>
          <w:rFonts w:ascii="Times New Roman" w:hAnsi="Times New Roman" w:cs="Times New Roman"/>
          <w:sz w:val="24"/>
          <w:szCs w:val="24"/>
        </w:rPr>
        <w:t>38.</w:t>
      </w:r>
      <w:r w:rsidRPr="007E1CC5">
        <w:rPr>
          <w:rFonts w:ascii="Times New Roman" w:hAnsi="Times New Roman" w:cs="Times New Roman"/>
          <w:sz w:val="24"/>
          <w:szCs w:val="24"/>
        </w:rPr>
        <w:tab/>
        <w:t>Коллективное инвестирование – это способ выхода на финансовые рынки</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мелких</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средних</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крупных</w:t>
      </w:r>
    </w:p>
    <w:p w:rsidR="003A6773" w:rsidRPr="007E1CC5" w:rsidRDefault="003A6773" w:rsidP="008C7945">
      <w:pPr>
        <w:tabs>
          <w:tab w:val="num" w:pos="1386"/>
        </w:tabs>
        <w:spacing w:after="0" w:line="240" w:lineRule="auto"/>
        <w:ind w:left="720"/>
        <w:jc w:val="both"/>
        <w:rPr>
          <w:rFonts w:ascii="Times New Roman" w:hAnsi="Times New Roman" w:cs="Times New Roman"/>
          <w:sz w:val="24"/>
          <w:szCs w:val="24"/>
        </w:rPr>
      </w:pPr>
      <w:r w:rsidRPr="007E1CC5">
        <w:rPr>
          <w:rFonts w:ascii="Times New Roman" w:hAnsi="Times New Roman" w:cs="Times New Roman"/>
          <w:sz w:val="24"/>
          <w:szCs w:val="24"/>
        </w:rPr>
        <w:t>инвесторов</w:t>
      </w:r>
    </w:p>
    <w:p w:rsidR="00FE340F" w:rsidRDefault="00FE340F">
      <w:pPr>
        <w:rPr>
          <w:rFonts w:ascii="Times New Roman" w:hAnsi="Times New Roman" w:cs="Times New Roman"/>
          <w:b/>
          <w:iCs/>
          <w:sz w:val="24"/>
          <w:szCs w:val="24"/>
        </w:rPr>
      </w:pPr>
    </w:p>
    <w:p w:rsidR="00234237" w:rsidRDefault="00234237">
      <w:pPr>
        <w:rPr>
          <w:rFonts w:ascii="Times New Roman" w:hAnsi="Times New Roman" w:cs="Times New Roman"/>
          <w:b/>
          <w:iCs/>
          <w:sz w:val="24"/>
          <w:szCs w:val="24"/>
        </w:rPr>
      </w:pPr>
    </w:p>
    <w:p w:rsidR="00234237" w:rsidRDefault="00234237">
      <w:pPr>
        <w:rPr>
          <w:rFonts w:ascii="Times New Roman" w:hAnsi="Times New Roman" w:cs="Times New Roman"/>
          <w:b/>
          <w:iCs/>
          <w:sz w:val="24"/>
          <w:szCs w:val="24"/>
        </w:rPr>
      </w:pPr>
    </w:p>
    <w:p w:rsidR="003A6773" w:rsidRPr="007E1CC5" w:rsidRDefault="003A6773" w:rsidP="008C7945">
      <w:pPr>
        <w:spacing w:after="0" w:line="240" w:lineRule="auto"/>
        <w:jc w:val="center"/>
        <w:outlineLvl w:val="0"/>
        <w:rPr>
          <w:rFonts w:ascii="Times New Roman" w:hAnsi="Times New Roman" w:cs="Times New Roman"/>
          <w:b/>
          <w:iCs/>
          <w:sz w:val="24"/>
          <w:szCs w:val="24"/>
        </w:rPr>
      </w:pPr>
      <w:r w:rsidRPr="007E1CC5">
        <w:rPr>
          <w:rFonts w:ascii="Times New Roman" w:hAnsi="Times New Roman" w:cs="Times New Roman"/>
          <w:b/>
          <w:iCs/>
          <w:sz w:val="24"/>
          <w:szCs w:val="24"/>
        </w:rPr>
        <w:lastRenderedPageBreak/>
        <w:t>Литература</w:t>
      </w:r>
    </w:p>
    <w:p w:rsidR="003A6773" w:rsidRPr="007E1CC5" w:rsidRDefault="003A6773" w:rsidP="008C7945">
      <w:pPr>
        <w:spacing w:after="0" w:line="240" w:lineRule="auto"/>
        <w:jc w:val="both"/>
        <w:rPr>
          <w:rFonts w:ascii="Times New Roman" w:hAnsi="Times New Roman" w:cs="Times New Roman"/>
          <w:iCs/>
          <w:sz w:val="28"/>
          <w:szCs w:val="28"/>
        </w:rPr>
      </w:pP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Федеральный закон от 9 июля 1999 г. № 160–ФЗ «Об иностранных инвестициях в Российской Федерации».</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Федеральный закон от 29 ноября 2001 г. № 156–ФЗ «Об инвестиционных фондах».</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Российский статистический ежегодник. 2014: Стат. сб. / Росстат. – М., 2014. – 786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Гитман Л. Дж., Джонк М.Д. Основы инвестирования. Пер. с англ. – М.: Дело, 1999. – 1008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Зубченко Л.А. Иностранные инвестиции: Учебное пособие. – М.: ООО «Книгодел», 2006. – 160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 учебное пособие / А.Г. Ивасенко, Я.И. Никонова. – М.: КНОРУС, 2010. – 272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Инвестиции: учебник / коллектив авторов; под ред. Г.П. Подшиваленко. – М.: КНОРУС, 2008. – 496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 в России: учебное пособие / Е.Р. Орлова, О.М Зарянкина. – М.: Издательство «Омега-Л», 2009. – 201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 Курс лекций / Г.П. Подшиваленко.–М.: КНОРУС, 2010.–120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Хазанович Э.С. Иностранные инвестиции: учебное пособие. – М.: КНОРУС, 2009.–320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5"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Экономическая оценка инвестиций: учебное пособие / Г.С. Староверова, А.Ю. Медведев, И.В. Сорокина. – М.: КНОРУС, 2006. – 312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5"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Кондратьева З.А. Роль и значение индивидуального инвестирования в решении задач экономического роста // Финансы и кредит, 2011, № 8 (440) – с. 62–69.</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Юзвович Л.И. Экономическая природа и роль инвестиций в национальной экономи-ческой системе // Финансы и кредит, 2010, № 9 (393) – с. 48–52.</w:t>
      </w:r>
    </w:p>
    <w:p w:rsidR="003A6773" w:rsidRPr="007E1CC5" w:rsidRDefault="003A6773" w:rsidP="008C7945">
      <w:pPr>
        <w:spacing w:after="0"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Default="003A6773" w:rsidP="003A6773">
      <w:pPr>
        <w:spacing w:line="240" w:lineRule="auto"/>
        <w:jc w:val="center"/>
        <w:rPr>
          <w:iCs/>
          <w:sz w:val="28"/>
          <w:szCs w:val="28"/>
        </w:rPr>
      </w:pPr>
    </w:p>
    <w:p w:rsidR="003A6773" w:rsidRDefault="003A6773" w:rsidP="003A6773">
      <w:pPr>
        <w:spacing w:line="240" w:lineRule="auto"/>
        <w:jc w:val="center"/>
        <w:rPr>
          <w:iCs/>
          <w:sz w:val="28"/>
          <w:szCs w:val="28"/>
        </w:rPr>
      </w:pPr>
    </w:p>
    <w:p w:rsidR="00234237" w:rsidRDefault="00234237" w:rsidP="003A6773">
      <w:pPr>
        <w:spacing w:line="240" w:lineRule="auto"/>
        <w:jc w:val="center"/>
        <w:rPr>
          <w:iCs/>
          <w:sz w:val="28"/>
          <w:szCs w:val="28"/>
        </w:rPr>
      </w:pPr>
    </w:p>
    <w:p w:rsidR="00234237" w:rsidRDefault="00234237" w:rsidP="003A6773">
      <w:pPr>
        <w:spacing w:line="240" w:lineRule="auto"/>
        <w:jc w:val="center"/>
        <w:rPr>
          <w:iCs/>
          <w:sz w:val="28"/>
          <w:szCs w:val="28"/>
        </w:rPr>
      </w:pPr>
    </w:p>
    <w:p w:rsidR="00234237" w:rsidRDefault="00234237" w:rsidP="003A6773">
      <w:pPr>
        <w:spacing w:line="240" w:lineRule="auto"/>
        <w:jc w:val="center"/>
        <w:rPr>
          <w:iCs/>
          <w:sz w:val="28"/>
          <w:szCs w:val="28"/>
        </w:rPr>
      </w:pPr>
    </w:p>
    <w:p w:rsidR="003A6773" w:rsidRPr="007E1CC5" w:rsidRDefault="007E1CC5" w:rsidP="00FE340F">
      <w:pPr>
        <w:spacing w:after="0" w:line="240" w:lineRule="auto"/>
        <w:jc w:val="center"/>
        <w:rPr>
          <w:rFonts w:ascii="Times New Roman" w:hAnsi="Times New Roman" w:cs="Times New Roman"/>
          <w:b/>
          <w:iCs/>
          <w:sz w:val="28"/>
          <w:szCs w:val="28"/>
        </w:rPr>
      </w:pPr>
      <w:r w:rsidRPr="007E1CC5">
        <w:rPr>
          <w:rFonts w:ascii="Times New Roman" w:hAnsi="Times New Roman" w:cs="Times New Roman"/>
          <w:b/>
          <w:iCs/>
          <w:sz w:val="28"/>
          <w:szCs w:val="28"/>
        </w:rPr>
        <w:lastRenderedPageBreak/>
        <w:t>4</w:t>
      </w:r>
      <w:r w:rsidR="003A6773" w:rsidRPr="007E1CC5">
        <w:rPr>
          <w:rFonts w:ascii="Times New Roman" w:hAnsi="Times New Roman" w:cs="Times New Roman"/>
          <w:b/>
          <w:iCs/>
          <w:sz w:val="28"/>
          <w:szCs w:val="28"/>
        </w:rPr>
        <w:t>. ИНВЕСТИЦИОННАЯ ДЕЯТЕЛЬНОСТЬ,</w:t>
      </w:r>
    </w:p>
    <w:p w:rsidR="003A6773" w:rsidRPr="007E1CC5" w:rsidRDefault="003A6773" w:rsidP="00FE340F">
      <w:pPr>
        <w:spacing w:after="0" w:line="240" w:lineRule="auto"/>
        <w:jc w:val="center"/>
        <w:outlineLvl w:val="0"/>
        <w:rPr>
          <w:rFonts w:ascii="Times New Roman" w:hAnsi="Times New Roman" w:cs="Times New Roman"/>
          <w:b/>
          <w:iCs/>
          <w:sz w:val="28"/>
          <w:szCs w:val="28"/>
        </w:rPr>
      </w:pPr>
      <w:r w:rsidRPr="007E1CC5">
        <w:rPr>
          <w:rFonts w:ascii="Times New Roman" w:hAnsi="Times New Roman" w:cs="Times New Roman"/>
          <w:b/>
          <w:iCs/>
          <w:sz w:val="28"/>
          <w:szCs w:val="28"/>
        </w:rPr>
        <w:t>ОСУЩЕСТВЛЯЕМАЯ В ВИДЕ КАПИТАЛЬНЫХ ВЛОЖЕНИЙ</w:t>
      </w:r>
    </w:p>
    <w:p w:rsidR="003A6773" w:rsidRPr="007E1CC5" w:rsidRDefault="003A6773" w:rsidP="00FE340F">
      <w:pPr>
        <w:spacing w:after="0" w:line="240" w:lineRule="auto"/>
        <w:jc w:val="center"/>
        <w:rPr>
          <w:rFonts w:ascii="Times New Roman" w:hAnsi="Times New Roman" w:cs="Times New Roman"/>
          <w:b/>
          <w:iCs/>
          <w:sz w:val="28"/>
          <w:szCs w:val="28"/>
        </w:rPr>
      </w:pPr>
    </w:p>
    <w:p w:rsidR="003A6773" w:rsidRPr="007E1CC5" w:rsidRDefault="007E1CC5" w:rsidP="00FE340F">
      <w:pPr>
        <w:spacing w:after="0" w:line="240" w:lineRule="auto"/>
        <w:jc w:val="center"/>
        <w:rPr>
          <w:rFonts w:ascii="Times New Roman" w:hAnsi="Times New Roman" w:cs="Times New Roman"/>
          <w:b/>
          <w:iCs/>
          <w:sz w:val="28"/>
          <w:szCs w:val="28"/>
        </w:rPr>
      </w:pPr>
      <w:r w:rsidRPr="007E1CC5">
        <w:rPr>
          <w:rFonts w:ascii="Times New Roman" w:hAnsi="Times New Roman" w:cs="Times New Roman"/>
          <w:b/>
          <w:iCs/>
          <w:sz w:val="28"/>
          <w:szCs w:val="28"/>
        </w:rPr>
        <w:t>4</w:t>
      </w:r>
      <w:r w:rsidR="003A6773" w:rsidRPr="007E1CC5">
        <w:rPr>
          <w:rFonts w:ascii="Times New Roman" w:hAnsi="Times New Roman" w:cs="Times New Roman"/>
          <w:b/>
          <w:iCs/>
          <w:sz w:val="28"/>
          <w:szCs w:val="28"/>
        </w:rPr>
        <w:t>.1. Состав и структуры капитальных вложений</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7E1CC5" w:rsidRDefault="003A6773" w:rsidP="00FE340F">
      <w:pPr>
        <w:spacing w:after="0" w:line="240" w:lineRule="auto"/>
        <w:ind w:firstLine="709"/>
        <w:jc w:val="both"/>
        <w:rPr>
          <w:rFonts w:ascii="Times New Roman" w:hAnsi="Times New Roman" w:cs="Times New Roman"/>
          <w:i/>
          <w:iCs/>
          <w:sz w:val="28"/>
          <w:szCs w:val="28"/>
        </w:rPr>
      </w:pPr>
      <w:r w:rsidRPr="007E1CC5">
        <w:rPr>
          <w:rFonts w:ascii="Times New Roman" w:hAnsi="Times New Roman" w:cs="Times New Roman"/>
          <w:iCs/>
          <w:sz w:val="28"/>
          <w:szCs w:val="28"/>
        </w:rPr>
        <w:t>Подавляющая часть реальных инвестиций представляет собой капи</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тальные вложения, поскольку они </w:t>
      </w:r>
      <w:r w:rsidRPr="007E1CC5">
        <w:rPr>
          <w:rFonts w:ascii="Times New Roman" w:hAnsi="Times New Roman" w:cs="Times New Roman"/>
          <w:i/>
          <w:iCs/>
          <w:sz w:val="28"/>
          <w:szCs w:val="28"/>
        </w:rPr>
        <w:t>выполняют важнейшую экономическую задачу – простого и расширенного воспроизводства основных фондов.</w:t>
      </w:r>
      <w:r w:rsidRPr="007E1CC5">
        <w:rPr>
          <w:rFonts w:ascii="Times New Roman" w:hAnsi="Times New Roman" w:cs="Times New Roman"/>
          <w:iCs/>
          <w:sz w:val="28"/>
          <w:szCs w:val="28"/>
        </w:rPr>
        <w:t xml:space="preserve"> Феде</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ральное законодательство квалифицирует </w:t>
      </w:r>
      <w:r w:rsidRPr="007E1CC5">
        <w:rPr>
          <w:rFonts w:ascii="Times New Roman" w:hAnsi="Times New Roman" w:cs="Times New Roman"/>
          <w:b/>
          <w:i/>
          <w:iCs/>
          <w:sz w:val="28"/>
          <w:szCs w:val="28"/>
        </w:rPr>
        <w:t>капитальные вложения</w:t>
      </w:r>
      <w:r w:rsidRPr="007E1CC5">
        <w:rPr>
          <w:rFonts w:ascii="Times New Roman" w:hAnsi="Times New Roman" w:cs="Times New Roman"/>
          <w:iCs/>
          <w:sz w:val="28"/>
          <w:szCs w:val="28"/>
        </w:rPr>
        <w:t xml:space="preserve"> как </w:t>
      </w:r>
      <w:r w:rsidRPr="007E1CC5">
        <w:rPr>
          <w:rFonts w:ascii="Times New Roman" w:hAnsi="Times New Roman" w:cs="Times New Roman"/>
          <w:i/>
          <w:iCs/>
          <w:sz w:val="28"/>
          <w:szCs w:val="28"/>
        </w:rPr>
        <w:t>ин</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вестиции в основной капитал (основные средства), в том числе, затраты на новое строительство, расширение, реконструкцию и техническое перевоо</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ружение действующих предприятий, приобретение машин, оборудования, инструмента, инвентаря, проектно-изыскательские работы и другие зат</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раты.</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Согласно данного определения в </w:t>
      </w:r>
      <w:r w:rsidRPr="007E1CC5">
        <w:rPr>
          <w:rFonts w:ascii="Times New Roman" w:hAnsi="Times New Roman" w:cs="Times New Roman"/>
          <w:b/>
          <w:i/>
          <w:iCs/>
          <w:sz w:val="28"/>
          <w:szCs w:val="28"/>
        </w:rPr>
        <w:t>состав капитальных вложений</w:t>
      </w:r>
      <w:r w:rsidRPr="007E1CC5">
        <w:rPr>
          <w:rFonts w:ascii="Times New Roman" w:hAnsi="Times New Roman" w:cs="Times New Roman"/>
          <w:iCs/>
          <w:sz w:val="28"/>
          <w:szCs w:val="28"/>
        </w:rPr>
        <w:t xml:space="preserve"> вхо</w:t>
      </w:r>
      <w:r w:rsidR="009F0326">
        <w:rPr>
          <w:rFonts w:ascii="Times New Roman" w:hAnsi="Times New Roman" w:cs="Times New Roman"/>
          <w:iCs/>
          <w:sz w:val="28"/>
          <w:szCs w:val="28"/>
        </w:rPr>
        <w:t>-</w:t>
      </w:r>
      <w:r w:rsidRPr="007E1CC5">
        <w:rPr>
          <w:rFonts w:ascii="Times New Roman" w:hAnsi="Times New Roman" w:cs="Times New Roman"/>
          <w:iCs/>
          <w:sz w:val="28"/>
          <w:szCs w:val="28"/>
        </w:rPr>
        <w:t>дят затраты на:</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новое строительство</w:t>
      </w:r>
      <w:r w:rsidRPr="007E1CC5">
        <w:rPr>
          <w:rFonts w:ascii="Times New Roman" w:hAnsi="Times New Roman" w:cs="Times New Roman"/>
          <w:iCs/>
          <w:sz w:val="28"/>
          <w:szCs w:val="28"/>
        </w:rPr>
        <w:t>, представляющее собой инвестиционную опе</w:t>
      </w:r>
      <w:r w:rsidR="009F0326">
        <w:rPr>
          <w:rFonts w:ascii="Times New Roman" w:hAnsi="Times New Roman" w:cs="Times New Roman"/>
          <w:iCs/>
          <w:sz w:val="28"/>
          <w:szCs w:val="28"/>
        </w:rPr>
        <w:t>-</w:t>
      </w:r>
      <w:r w:rsidRPr="007E1CC5">
        <w:rPr>
          <w:rFonts w:ascii="Times New Roman" w:hAnsi="Times New Roman" w:cs="Times New Roman"/>
          <w:iCs/>
          <w:sz w:val="28"/>
          <w:szCs w:val="28"/>
        </w:rPr>
        <w:t>рацию, связанную со строительством нового объекта с законченным технологическим циклом по индивидуально разработанному или ти</w:t>
      </w:r>
      <w:r w:rsidR="009F0326">
        <w:rPr>
          <w:rFonts w:ascii="Times New Roman" w:hAnsi="Times New Roman" w:cs="Times New Roman"/>
          <w:iCs/>
          <w:sz w:val="28"/>
          <w:szCs w:val="28"/>
        </w:rPr>
        <w:t>-</w:t>
      </w:r>
      <w:r w:rsidRPr="007E1CC5">
        <w:rPr>
          <w:rFonts w:ascii="Times New Roman" w:hAnsi="Times New Roman" w:cs="Times New Roman"/>
          <w:iCs/>
          <w:sz w:val="28"/>
          <w:szCs w:val="28"/>
        </w:rPr>
        <w:t>повому проекту на специально отводимых территориях;</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расширение действующего производства,</w:t>
      </w:r>
      <w:r w:rsidRPr="007E1CC5">
        <w:rPr>
          <w:rFonts w:ascii="Times New Roman" w:hAnsi="Times New Roman" w:cs="Times New Roman"/>
          <w:iCs/>
          <w:sz w:val="28"/>
          <w:szCs w:val="28"/>
        </w:rPr>
        <w:t xml:space="preserve"> которое предполагает строительство дополнительных производств на действующих предп</w:t>
      </w:r>
      <w:r w:rsidR="009F0326">
        <w:rPr>
          <w:rFonts w:ascii="Times New Roman" w:hAnsi="Times New Roman" w:cs="Times New Roman"/>
          <w:iCs/>
          <w:sz w:val="28"/>
          <w:szCs w:val="28"/>
        </w:rPr>
        <w:t>-</w:t>
      </w:r>
      <w:r w:rsidRPr="007E1CC5">
        <w:rPr>
          <w:rFonts w:ascii="Times New Roman" w:hAnsi="Times New Roman" w:cs="Times New Roman"/>
          <w:iCs/>
          <w:sz w:val="28"/>
          <w:szCs w:val="28"/>
        </w:rPr>
        <w:t>риятиях, а также строительство новых либо расширение сущест</w:t>
      </w:r>
      <w:r w:rsidR="009F0326">
        <w:rPr>
          <w:rFonts w:ascii="Times New Roman" w:hAnsi="Times New Roman" w:cs="Times New Roman"/>
          <w:iCs/>
          <w:sz w:val="28"/>
          <w:szCs w:val="28"/>
        </w:rPr>
        <w:t>-</w:t>
      </w:r>
      <w:r w:rsidRPr="007E1CC5">
        <w:rPr>
          <w:rFonts w:ascii="Times New Roman" w:hAnsi="Times New Roman" w:cs="Times New Roman"/>
          <w:iCs/>
          <w:sz w:val="28"/>
          <w:szCs w:val="28"/>
        </w:rPr>
        <w:t>вующих цехов и объектов основного, вспомогательного и обслужи</w:t>
      </w:r>
      <w:r w:rsidR="009F0326">
        <w:rPr>
          <w:rFonts w:ascii="Times New Roman" w:hAnsi="Times New Roman" w:cs="Times New Roman"/>
          <w:iCs/>
          <w:sz w:val="28"/>
          <w:szCs w:val="28"/>
        </w:rPr>
        <w:t>-</w:t>
      </w:r>
      <w:r w:rsidRPr="007E1CC5">
        <w:rPr>
          <w:rFonts w:ascii="Times New Roman" w:hAnsi="Times New Roman" w:cs="Times New Roman"/>
          <w:iCs/>
          <w:sz w:val="28"/>
          <w:szCs w:val="28"/>
        </w:rPr>
        <w:t>вающего производства в рамках территории существующего предп</w:t>
      </w:r>
      <w:r w:rsidR="009F0326">
        <w:rPr>
          <w:rFonts w:ascii="Times New Roman" w:hAnsi="Times New Roman" w:cs="Times New Roman"/>
          <w:iCs/>
          <w:sz w:val="28"/>
          <w:szCs w:val="28"/>
        </w:rPr>
        <w:t>-</w:t>
      </w:r>
      <w:r w:rsidRPr="007E1CC5">
        <w:rPr>
          <w:rFonts w:ascii="Times New Roman" w:hAnsi="Times New Roman" w:cs="Times New Roman"/>
          <w:iCs/>
          <w:sz w:val="28"/>
          <w:szCs w:val="28"/>
        </w:rPr>
        <w:t>риятия или на примыкающих к ней площадях;</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реконструкцию действующего производства</w:t>
      </w:r>
      <w:r w:rsidRPr="007E1CC5">
        <w:rPr>
          <w:rFonts w:ascii="Times New Roman" w:hAnsi="Times New Roman" w:cs="Times New Roman"/>
          <w:iCs/>
          <w:sz w:val="28"/>
          <w:szCs w:val="28"/>
        </w:rPr>
        <w:t>. Предусматривает его переустройство в целом для повышения технико-экономического уровня этого производства, улучшения качества и освоения новых видов продукции, причем без увеличения численности работающих. Важнейшей и наиболее крупной составляющей реконструкции дей</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ствующего производства является его </w:t>
      </w:r>
      <w:r w:rsidRPr="007E1CC5">
        <w:rPr>
          <w:rFonts w:ascii="Times New Roman" w:hAnsi="Times New Roman" w:cs="Times New Roman"/>
          <w:i/>
          <w:iCs/>
          <w:sz w:val="28"/>
          <w:szCs w:val="28"/>
        </w:rPr>
        <w:t>модернизация</w:t>
      </w:r>
      <w:r w:rsidRPr="007E1CC5">
        <w:rPr>
          <w:rFonts w:ascii="Times New Roman" w:hAnsi="Times New Roman" w:cs="Times New Roman"/>
          <w:iCs/>
          <w:sz w:val="28"/>
          <w:szCs w:val="28"/>
        </w:rPr>
        <w:t xml:space="preserve"> – совер</w:t>
      </w:r>
      <w:r w:rsidR="009F0326">
        <w:rPr>
          <w:rFonts w:ascii="Times New Roman" w:hAnsi="Times New Roman" w:cs="Times New Roman"/>
          <w:iCs/>
          <w:sz w:val="28"/>
          <w:szCs w:val="28"/>
        </w:rPr>
        <w:t>-</w:t>
      </w:r>
      <w:r w:rsidRPr="007E1CC5">
        <w:rPr>
          <w:rFonts w:ascii="Times New Roman" w:hAnsi="Times New Roman" w:cs="Times New Roman"/>
          <w:iCs/>
          <w:sz w:val="28"/>
          <w:szCs w:val="28"/>
        </w:rPr>
        <w:t>шенствование активной части основных производственных фондов (машин, оборудования и механизмов);</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техническое перевооружение действующих предприятий</w:t>
      </w:r>
      <w:r w:rsidRPr="007E1CC5">
        <w:rPr>
          <w:rFonts w:ascii="Times New Roman" w:hAnsi="Times New Roman" w:cs="Times New Roman"/>
          <w:iCs/>
          <w:sz w:val="28"/>
          <w:szCs w:val="28"/>
        </w:rPr>
        <w:t xml:space="preserve"> предс</w:t>
      </w:r>
      <w:r w:rsidR="009F0326">
        <w:rPr>
          <w:rFonts w:ascii="Times New Roman" w:hAnsi="Times New Roman" w:cs="Times New Roman"/>
          <w:iCs/>
          <w:sz w:val="28"/>
          <w:szCs w:val="28"/>
        </w:rPr>
        <w:t>-</w:t>
      </w:r>
      <w:r w:rsidRPr="007E1CC5">
        <w:rPr>
          <w:rFonts w:ascii="Times New Roman" w:hAnsi="Times New Roman" w:cs="Times New Roman"/>
          <w:iCs/>
          <w:sz w:val="28"/>
          <w:szCs w:val="28"/>
        </w:rPr>
        <w:t>тавляет собой комплекс мер по повышению технико-экономического уровня отдельных производств, цехов или производственных участ</w:t>
      </w:r>
      <w:r w:rsidR="009F0326">
        <w:rPr>
          <w:rFonts w:ascii="Times New Roman" w:hAnsi="Times New Roman" w:cs="Times New Roman"/>
          <w:iCs/>
          <w:sz w:val="28"/>
          <w:szCs w:val="28"/>
        </w:rPr>
        <w:t>-</w:t>
      </w:r>
      <w:r w:rsidRPr="007E1CC5">
        <w:rPr>
          <w:rFonts w:ascii="Times New Roman" w:hAnsi="Times New Roman" w:cs="Times New Roman"/>
          <w:iCs/>
          <w:sz w:val="28"/>
          <w:szCs w:val="28"/>
        </w:rPr>
        <w:t>ков на основе внедрения достижений технологического прогресса;</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приобретение машин, оборудования, инструмента и инвентаря</w:t>
      </w:r>
      <w:r w:rsidRPr="007E1CC5">
        <w:rPr>
          <w:rFonts w:ascii="Times New Roman" w:hAnsi="Times New Roman" w:cs="Times New Roman"/>
          <w:iCs/>
          <w:sz w:val="28"/>
          <w:szCs w:val="28"/>
        </w:rPr>
        <w:t xml:space="preserve"> име</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ет целью </w:t>
      </w:r>
      <w:r w:rsidRPr="007E1CC5">
        <w:rPr>
          <w:rFonts w:ascii="Times New Roman" w:hAnsi="Times New Roman" w:cs="Times New Roman"/>
          <w:i/>
          <w:iCs/>
          <w:sz w:val="28"/>
          <w:szCs w:val="28"/>
        </w:rPr>
        <w:t>замену</w:t>
      </w:r>
      <w:r w:rsidRPr="007E1CC5">
        <w:rPr>
          <w:rFonts w:ascii="Times New Roman" w:hAnsi="Times New Roman" w:cs="Times New Roman"/>
          <w:iCs/>
          <w:sz w:val="28"/>
          <w:szCs w:val="28"/>
        </w:rPr>
        <w:t xml:space="preserve"> (в связи физическим износом) или </w:t>
      </w:r>
      <w:r w:rsidRPr="007E1CC5">
        <w:rPr>
          <w:rFonts w:ascii="Times New Roman" w:hAnsi="Times New Roman" w:cs="Times New Roman"/>
          <w:i/>
          <w:iCs/>
          <w:sz w:val="28"/>
          <w:szCs w:val="28"/>
        </w:rPr>
        <w:t xml:space="preserve">дополнение </w:t>
      </w:r>
      <w:r w:rsidRPr="007E1CC5">
        <w:rPr>
          <w:rFonts w:ascii="Times New Roman" w:hAnsi="Times New Roman" w:cs="Times New Roman"/>
          <w:iCs/>
          <w:sz w:val="28"/>
          <w:szCs w:val="28"/>
        </w:rPr>
        <w:t>(в связи с ростом объемов деятельности или необходимостью повы</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шения производительности труда) имеющейся номенклатуры этих технологических средств отдельными их новыми видами. Относится к простому воспроизводству данной активной части основных </w:t>
      </w:r>
      <w:r w:rsidRPr="007E1CC5">
        <w:rPr>
          <w:rFonts w:ascii="Times New Roman" w:hAnsi="Times New Roman" w:cs="Times New Roman"/>
          <w:iCs/>
          <w:sz w:val="28"/>
          <w:szCs w:val="28"/>
        </w:rPr>
        <w:lastRenderedPageBreak/>
        <w:t>средств;</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проектно-изыскательские работы</w:t>
      </w:r>
      <w:r w:rsidRPr="007E1CC5">
        <w:rPr>
          <w:rFonts w:ascii="Times New Roman" w:hAnsi="Times New Roman" w:cs="Times New Roman"/>
          <w:iCs/>
          <w:sz w:val="28"/>
          <w:szCs w:val="28"/>
        </w:rPr>
        <w:t xml:space="preserve"> включают в себя:</w:t>
      </w:r>
    </w:p>
    <w:p w:rsidR="003A6773" w:rsidRPr="007E1CC5" w:rsidRDefault="003A6773" w:rsidP="004465C6">
      <w:pPr>
        <w:widowControl w:val="0"/>
        <w:numPr>
          <w:ilvl w:val="0"/>
          <w:numId w:val="84"/>
        </w:numPr>
        <w:tabs>
          <w:tab w:val="clear" w:pos="720"/>
          <w:tab w:val="left" w:pos="1276"/>
        </w:tabs>
        <w:autoSpaceDE w:val="0"/>
        <w:autoSpaceDN w:val="0"/>
        <w:adjustRightInd w:val="0"/>
        <w:spacing w:after="0" w:line="240" w:lineRule="auto"/>
        <w:ind w:left="1276" w:hanging="283"/>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составление </w:t>
      </w:r>
      <w:r w:rsidRPr="007E1CC5">
        <w:rPr>
          <w:rFonts w:ascii="Times New Roman" w:hAnsi="Times New Roman" w:cs="Times New Roman"/>
          <w:i/>
          <w:iCs/>
          <w:sz w:val="28"/>
          <w:szCs w:val="28"/>
        </w:rPr>
        <w:t xml:space="preserve">проектов </w:t>
      </w:r>
      <w:r w:rsidRPr="007E1CC5">
        <w:rPr>
          <w:rFonts w:ascii="Times New Roman" w:hAnsi="Times New Roman" w:cs="Times New Roman"/>
          <w:iCs/>
          <w:sz w:val="28"/>
          <w:szCs w:val="28"/>
        </w:rPr>
        <w:t xml:space="preserve">и </w:t>
      </w:r>
      <w:r w:rsidRPr="007E1CC5">
        <w:rPr>
          <w:rFonts w:ascii="Times New Roman" w:hAnsi="Times New Roman" w:cs="Times New Roman"/>
          <w:i/>
          <w:iCs/>
          <w:sz w:val="28"/>
          <w:szCs w:val="28"/>
        </w:rPr>
        <w:t>смет</w:t>
      </w:r>
      <w:r w:rsidRPr="007E1CC5">
        <w:rPr>
          <w:rFonts w:ascii="Times New Roman" w:hAnsi="Times New Roman" w:cs="Times New Roman"/>
          <w:iCs/>
          <w:sz w:val="28"/>
          <w:szCs w:val="28"/>
        </w:rPr>
        <w:t xml:space="preserve"> проектно-строительными организа-циями на создаваемый или реконструируемый объект;</w:t>
      </w:r>
    </w:p>
    <w:p w:rsidR="003A6773" w:rsidRPr="007E1CC5" w:rsidRDefault="003A6773" w:rsidP="004465C6">
      <w:pPr>
        <w:widowControl w:val="0"/>
        <w:numPr>
          <w:ilvl w:val="0"/>
          <w:numId w:val="84"/>
        </w:numPr>
        <w:tabs>
          <w:tab w:val="clear" w:pos="720"/>
          <w:tab w:val="left" w:pos="1276"/>
        </w:tabs>
        <w:autoSpaceDE w:val="0"/>
        <w:autoSpaceDN w:val="0"/>
        <w:adjustRightInd w:val="0"/>
        <w:spacing w:after="0" w:line="240" w:lineRule="auto"/>
        <w:ind w:left="1276" w:hanging="283"/>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работы по </w:t>
      </w:r>
      <w:r w:rsidRPr="007E1CC5">
        <w:rPr>
          <w:rFonts w:ascii="Times New Roman" w:hAnsi="Times New Roman" w:cs="Times New Roman"/>
          <w:i/>
          <w:iCs/>
          <w:sz w:val="28"/>
          <w:szCs w:val="28"/>
        </w:rPr>
        <w:t>проведению инженерных изысканий</w:t>
      </w:r>
      <w:r w:rsidRPr="007E1CC5">
        <w:rPr>
          <w:rFonts w:ascii="Times New Roman" w:hAnsi="Times New Roman" w:cs="Times New Roman"/>
          <w:iCs/>
          <w:sz w:val="28"/>
          <w:szCs w:val="28"/>
        </w:rPr>
        <w:t xml:space="preserve"> в районе строитель-ства или реконструкции.</w:t>
      </w:r>
    </w:p>
    <w:p w:rsidR="003A6773" w:rsidRPr="007E1CC5" w:rsidRDefault="003A6773" w:rsidP="00FE340F">
      <w:pPr>
        <w:tabs>
          <w:tab w:val="left" w:pos="993"/>
        </w:tabs>
        <w:spacing w:after="0" w:line="240" w:lineRule="auto"/>
        <w:ind w:firstLine="709"/>
        <w:jc w:val="both"/>
        <w:rPr>
          <w:rFonts w:ascii="Times New Roman" w:hAnsi="Times New Roman" w:cs="Times New Roman"/>
          <w:i/>
          <w:iCs/>
          <w:sz w:val="28"/>
          <w:szCs w:val="28"/>
        </w:rPr>
      </w:pPr>
      <w:r w:rsidRPr="007E1CC5">
        <w:rPr>
          <w:rFonts w:ascii="Times New Roman" w:hAnsi="Times New Roman" w:cs="Times New Roman"/>
          <w:i/>
          <w:iCs/>
          <w:sz w:val="28"/>
          <w:szCs w:val="28"/>
        </w:rPr>
        <w:t>Другие затраты,</w:t>
      </w:r>
      <w:r w:rsidRPr="007E1CC5">
        <w:rPr>
          <w:rFonts w:ascii="Times New Roman" w:hAnsi="Times New Roman" w:cs="Times New Roman"/>
          <w:iCs/>
          <w:sz w:val="28"/>
          <w:szCs w:val="28"/>
        </w:rPr>
        <w:t xml:space="preserve"> входящие в состав капитальных вложений, подра</w:t>
      </w:r>
      <w:r w:rsidR="009F0326">
        <w:rPr>
          <w:rFonts w:ascii="Times New Roman" w:hAnsi="Times New Roman" w:cs="Times New Roman"/>
          <w:iCs/>
          <w:sz w:val="28"/>
          <w:szCs w:val="28"/>
        </w:rPr>
        <w:t>-</w:t>
      </w:r>
      <w:r w:rsidRPr="007E1CC5">
        <w:rPr>
          <w:rFonts w:ascii="Times New Roman" w:hAnsi="Times New Roman" w:cs="Times New Roman"/>
          <w:iCs/>
          <w:sz w:val="28"/>
          <w:szCs w:val="28"/>
        </w:rPr>
        <w:t>зумевают затраты на геологоразведочные работы, на содержание дирекции строящегося предприятия, на подготовку кадров для него, на осуществление технического и авторского надзора за строительством, на возмещение собст</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венникам стоимости принадлежащих им строений и посадок, сносимых при отводе земельного участка под строительство, и другие затраты, </w:t>
      </w:r>
      <w:r w:rsidRPr="007E1CC5">
        <w:rPr>
          <w:rFonts w:ascii="Times New Roman" w:hAnsi="Times New Roman" w:cs="Times New Roman"/>
          <w:i/>
          <w:iCs/>
          <w:sz w:val="28"/>
          <w:szCs w:val="28"/>
        </w:rPr>
        <w:t>не входящие в инвентарную стоимость строящихся или реконструируемых объектов.</w:t>
      </w:r>
    </w:p>
    <w:p w:rsidR="003A6773" w:rsidRPr="007E1CC5" w:rsidRDefault="003A6773" w:rsidP="00FE340F">
      <w:pPr>
        <w:tabs>
          <w:tab w:val="left" w:pos="993"/>
        </w:tabs>
        <w:spacing w:after="0" w:line="240" w:lineRule="auto"/>
        <w:ind w:firstLine="709"/>
        <w:jc w:val="both"/>
        <w:rPr>
          <w:rFonts w:ascii="Times New Roman" w:hAnsi="Times New Roman" w:cs="Times New Roman"/>
          <w:b/>
          <w:i/>
          <w:iCs/>
          <w:sz w:val="28"/>
          <w:szCs w:val="28"/>
        </w:rPr>
      </w:pPr>
      <w:r w:rsidRPr="007E1CC5">
        <w:rPr>
          <w:rFonts w:ascii="Times New Roman" w:hAnsi="Times New Roman" w:cs="Times New Roman"/>
          <w:iCs/>
          <w:sz w:val="28"/>
          <w:szCs w:val="28"/>
        </w:rPr>
        <w:t xml:space="preserve">Различают следующие </w:t>
      </w:r>
      <w:r w:rsidRPr="007E1CC5">
        <w:rPr>
          <w:rFonts w:ascii="Times New Roman" w:hAnsi="Times New Roman" w:cs="Times New Roman"/>
          <w:b/>
          <w:i/>
          <w:iCs/>
          <w:sz w:val="28"/>
          <w:szCs w:val="28"/>
        </w:rPr>
        <w:t xml:space="preserve">структуры </w:t>
      </w:r>
      <w:r w:rsidRPr="007E1CC5">
        <w:rPr>
          <w:rFonts w:ascii="Times New Roman" w:hAnsi="Times New Roman" w:cs="Times New Roman"/>
          <w:i/>
          <w:iCs/>
          <w:sz w:val="28"/>
          <w:szCs w:val="28"/>
        </w:rPr>
        <w:t>(частные классификации)</w:t>
      </w:r>
      <w:r w:rsidRPr="007E1CC5">
        <w:rPr>
          <w:rFonts w:ascii="Times New Roman" w:hAnsi="Times New Roman" w:cs="Times New Roman"/>
          <w:b/>
          <w:i/>
          <w:iCs/>
          <w:sz w:val="28"/>
          <w:szCs w:val="28"/>
        </w:rPr>
        <w:t xml:space="preserve"> капи</w:t>
      </w:r>
      <w:r w:rsidR="009F0326">
        <w:rPr>
          <w:rFonts w:ascii="Times New Roman" w:hAnsi="Times New Roman" w:cs="Times New Roman"/>
          <w:b/>
          <w:i/>
          <w:iCs/>
          <w:sz w:val="28"/>
          <w:szCs w:val="28"/>
        </w:rPr>
        <w:t>-</w:t>
      </w:r>
      <w:r w:rsidRPr="007E1CC5">
        <w:rPr>
          <w:rFonts w:ascii="Times New Roman" w:hAnsi="Times New Roman" w:cs="Times New Roman"/>
          <w:b/>
          <w:i/>
          <w:iCs/>
          <w:sz w:val="28"/>
          <w:szCs w:val="28"/>
        </w:rPr>
        <w:t>тальных вложений:</w:t>
      </w:r>
    </w:p>
    <w:p w:rsidR="003A6773" w:rsidRPr="007E1CC5" w:rsidRDefault="003A6773" w:rsidP="004465C6">
      <w:pPr>
        <w:widowControl w:val="0"/>
        <w:numPr>
          <w:ilvl w:val="0"/>
          <w:numId w:val="85"/>
        </w:numPr>
        <w:tabs>
          <w:tab w:val="clear" w:pos="720"/>
          <w:tab w:val="num" w:pos="993"/>
        </w:tabs>
        <w:autoSpaceDE w:val="0"/>
        <w:autoSpaceDN w:val="0"/>
        <w:adjustRightInd w:val="0"/>
        <w:spacing w:after="0" w:line="240" w:lineRule="auto"/>
        <w:ind w:left="851" w:hanging="142"/>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технологическую;</w:t>
      </w:r>
    </w:p>
    <w:p w:rsidR="003A6773" w:rsidRPr="007E1CC5" w:rsidRDefault="003A6773" w:rsidP="004465C6">
      <w:pPr>
        <w:widowControl w:val="0"/>
        <w:numPr>
          <w:ilvl w:val="0"/>
          <w:numId w:val="85"/>
        </w:numPr>
        <w:tabs>
          <w:tab w:val="clear" w:pos="720"/>
          <w:tab w:val="num" w:pos="993"/>
        </w:tabs>
        <w:autoSpaceDE w:val="0"/>
        <w:autoSpaceDN w:val="0"/>
        <w:adjustRightInd w:val="0"/>
        <w:spacing w:after="0" w:line="240" w:lineRule="auto"/>
        <w:ind w:left="851" w:hanging="142"/>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воспроизводственную;</w:t>
      </w:r>
    </w:p>
    <w:p w:rsidR="003A6773" w:rsidRPr="007E1CC5" w:rsidRDefault="003A6773" w:rsidP="004465C6">
      <w:pPr>
        <w:widowControl w:val="0"/>
        <w:numPr>
          <w:ilvl w:val="0"/>
          <w:numId w:val="85"/>
        </w:numPr>
        <w:tabs>
          <w:tab w:val="clear" w:pos="720"/>
          <w:tab w:val="num" w:pos="993"/>
        </w:tabs>
        <w:autoSpaceDE w:val="0"/>
        <w:autoSpaceDN w:val="0"/>
        <w:adjustRightInd w:val="0"/>
        <w:spacing w:after="0" w:line="240" w:lineRule="auto"/>
        <w:ind w:left="851" w:hanging="142"/>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отраслевую;</w:t>
      </w:r>
    </w:p>
    <w:p w:rsidR="003A6773" w:rsidRPr="007E1CC5" w:rsidRDefault="003A6773" w:rsidP="004465C6">
      <w:pPr>
        <w:widowControl w:val="0"/>
        <w:numPr>
          <w:ilvl w:val="0"/>
          <w:numId w:val="85"/>
        </w:numPr>
        <w:tabs>
          <w:tab w:val="clear" w:pos="720"/>
          <w:tab w:val="num" w:pos="993"/>
        </w:tabs>
        <w:autoSpaceDE w:val="0"/>
        <w:autoSpaceDN w:val="0"/>
        <w:adjustRightInd w:val="0"/>
        <w:spacing w:after="0" w:line="240" w:lineRule="auto"/>
        <w:ind w:left="851" w:hanging="142"/>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территориальную.</w:t>
      </w:r>
    </w:p>
    <w:p w:rsidR="003A6773" w:rsidRPr="007E1CC5" w:rsidRDefault="003A6773" w:rsidP="00FE340F">
      <w:pPr>
        <w:tabs>
          <w:tab w:val="left" w:pos="993"/>
        </w:tabs>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Под </w:t>
      </w:r>
      <w:r w:rsidRPr="007E1CC5">
        <w:rPr>
          <w:rFonts w:ascii="Times New Roman" w:hAnsi="Times New Roman" w:cs="Times New Roman"/>
          <w:b/>
          <w:i/>
          <w:iCs/>
          <w:sz w:val="28"/>
          <w:szCs w:val="28"/>
        </w:rPr>
        <w:t>технологической структурой капитальных вложений</w:t>
      </w:r>
      <w:r w:rsidRPr="007E1CC5">
        <w:rPr>
          <w:rFonts w:ascii="Times New Roman" w:hAnsi="Times New Roman" w:cs="Times New Roman"/>
          <w:iCs/>
          <w:sz w:val="28"/>
          <w:szCs w:val="28"/>
        </w:rPr>
        <w:t xml:space="preserve"> понима</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ется </w:t>
      </w:r>
      <w:r w:rsidRPr="007E1CC5">
        <w:rPr>
          <w:rFonts w:ascii="Times New Roman" w:hAnsi="Times New Roman" w:cs="Times New Roman"/>
          <w:i/>
          <w:iCs/>
          <w:sz w:val="28"/>
          <w:szCs w:val="28"/>
        </w:rPr>
        <w:t>состав затрат на сооружение объекта по их видам и доля этих затрат в его общей сметной стоимости.</w:t>
      </w:r>
      <w:r w:rsidRPr="007E1CC5">
        <w:rPr>
          <w:rFonts w:ascii="Times New Roman" w:hAnsi="Times New Roman" w:cs="Times New Roman"/>
          <w:iCs/>
          <w:sz w:val="28"/>
          <w:szCs w:val="28"/>
        </w:rPr>
        <w:t xml:space="preserve"> К таким затратам относятся затраты на но</w:t>
      </w:r>
      <w:r w:rsidR="009F0326">
        <w:rPr>
          <w:rFonts w:ascii="Times New Roman" w:hAnsi="Times New Roman" w:cs="Times New Roman"/>
          <w:iCs/>
          <w:sz w:val="28"/>
          <w:szCs w:val="28"/>
        </w:rPr>
        <w:t>-</w:t>
      </w:r>
      <w:r w:rsidRPr="007E1CC5">
        <w:rPr>
          <w:rFonts w:ascii="Times New Roman" w:hAnsi="Times New Roman" w:cs="Times New Roman"/>
          <w:iCs/>
          <w:sz w:val="28"/>
          <w:szCs w:val="28"/>
        </w:rPr>
        <w:t>вое строительство, на приобретение машин, оборудования, инструмента, ин</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вентаря и другие затраты, входящие в состав капитальных вложений. </w:t>
      </w:r>
      <w:r w:rsidRPr="007E1CC5">
        <w:rPr>
          <w:rFonts w:ascii="Times New Roman" w:hAnsi="Times New Roman" w:cs="Times New Roman"/>
          <w:i/>
          <w:iCs/>
          <w:sz w:val="28"/>
          <w:szCs w:val="28"/>
        </w:rPr>
        <w:t>Техно</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логическая структура капитальных вложений показывает, как соотносятся между собой активная</w:t>
      </w:r>
      <w:r w:rsidRPr="007E1CC5">
        <w:rPr>
          <w:rFonts w:ascii="Times New Roman" w:hAnsi="Times New Roman" w:cs="Times New Roman"/>
          <w:iCs/>
          <w:sz w:val="28"/>
          <w:szCs w:val="28"/>
        </w:rPr>
        <w:t xml:space="preserve"> (машины, оборудование, инструмент, инвентарь) </w:t>
      </w:r>
      <w:r w:rsidRPr="007E1CC5">
        <w:rPr>
          <w:rFonts w:ascii="Times New Roman" w:hAnsi="Times New Roman" w:cs="Times New Roman"/>
          <w:i/>
          <w:iCs/>
          <w:sz w:val="28"/>
          <w:szCs w:val="28"/>
        </w:rPr>
        <w:t>и пассивная</w:t>
      </w:r>
      <w:r w:rsidRPr="007E1CC5">
        <w:rPr>
          <w:rFonts w:ascii="Times New Roman" w:hAnsi="Times New Roman" w:cs="Times New Roman"/>
          <w:iCs/>
          <w:sz w:val="28"/>
          <w:szCs w:val="28"/>
        </w:rPr>
        <w:t xml:space="preserve"> (здания и сооружения) </w:t>
      </w:r>
      <w:r w:rsidRPr="007E1CC5">
        <w:rPr>
          <w:rFonts w:ascii="Times New Roman" w:hAnsi="Times New Roman" w:cs="Times New Roman"/>
          <w:i/>
          <w:iCs/>
          <w:sz w:val="28"/>
          <w:szCs w:val="28"/>
        </w:rPr>
        <w:t>части основных фондов будущего предп</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риятия</w:t>
      </w:r>
      <w:r w:rsidRPr="007E1CC5">
        <w:rPr>
          <w:rFonts w:ascii="Times New Roman" w:hAnsi="Times New Roman" w:cs="Times New Roman"/>
          <w:iCs/>
          <w:sz w:val="28"/>
          <w:szCs w:val="28"/>
        </w:rPr>
        <w:t>. Совершенствование технологической структуры заключается в уве</w:t>
      </w:r>
      <w:r w:rsidR="009F0326">
        <w:rPr>
          <w:rFonts w:ascii="Times New Roman" w:hAnsi="Times New Roman" w:cs="Times New Roman"/>
          <w:iCs/>
          <w:sz w:val="28"/>
          <w:szCs w:val="28"/>
        </w:rPr>
        <w:t>-</w:t>
      </w:r>
      <w:r w:rsidRPr="007E1CC5">
        <w:rPr>
          <w:rFonts w:ascii="Times New Roman" w:hAnsi="Times New Roman" w:cs="Times New Roman"/>
          <w:iCs/>
          <w:sz w:val="28"/>
          <w:szCs w:val="28"/>
        </w:rPr>
        <w:t>личении доли активной части основных производственных фондов создава</w:t>
      </w:r>
      <w:r w:rsidR="009F0326">
        <w:rPr>
          <w:rFonts w:ascii="Times New Roman" w:hAnsi="Times New Roman" w:cs="Times New Roman"/>
          <w:iCs/>
          <w:sz w:val="28"/>
          <w:szCs w:val="28"/>
        </w:rPr>
        <w:t>-</w:t>
      </w:r>
      <w:r w:rsidRPr="007E1CC5">
        <w:rPr>
          <w:rFonts w:ascii="Times New Roman" w:hAnsi="Times New Roman" w:cs="Times New Roman"/>
          <w:iCs/>
          <w:sz w:val="28"/>
          <w:szCs w:val="28"/>
        </w:rPr>
        <w:t>емого предприятия, потому что это способствует увеличению его производ</w:t>
      </w:r>
      <w:r w:rsidR="009F0326">
        <w:rPr>
          <w:rFonts w:ascii="Times New Roman" w:hAnsi="Times New Roman" w:cs="Times New Roman"/>
          <w:iCs/>
          <w:sz w:val="28"/>
          <w:szCs w:val="28"/>
        </w:rPr>
        <w:t>-</w:t>
      </w:r>
      <w:r w:rsidRPr="007E1CC5">
        <w:rPr>
          <w:rFonts w:ascii="Times New Roman" w:hAnsi="Times New Roman" w:cs="Times New Roman"/>
          <w:iCs/>
          <w:sz w:val="28"/>
          <w:szCs w:val="28"/>
        </w:rPr>
        <w:t>ственной мощности и снижению удельной (на единицу продукции) капитало</w:t>
      </w:r>
      <w:r w:rsidR="009F0326">
        <w:rPr>
          <w:rFonts w:ascii="Times New Roman" w:hAnsi="Times New Roman" w:cs="Times New Roman"/>
          <w:iCs/>
          <w:sz w:val="28"/>
          <w:szCs w:val="28"/>
        </w:rPr>
        <w:t>-</w:t>
      </w:r>
      <w:r w:rsidRPr="007E1CC5">
        <w:rPr>
          <w:rFonts w:ascii="Times New Roman" w:hAnsi="Times New Roman" w:cs="Times New Roman"/>
          <w:iCs/>
          <w:sz w:val="28"/>
          <w:szCs w:val="28"/>
        </w:rPr>
        <w:t>емкости.</w:t>
      </w:r>
    </w:p>
    <w:p w:rsidR="003A6773" w:rsidRPr="007E1CC5" w:rsidRDefault="003A6773" w:rsidP="00FE340F">
      <w:pPr>
        <w:tabs>
          <w:tab w:val="left" w:pos="993"/>
        </w:tabs>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Под </w:t>
      </w:r>
      <w:r w:rsidRPr="007E1CC5">
        <w:rPr>
          <w:rFonts w:ascii="Times New Roman" w:hAnsi="Times New Roman" w:cs="Times New Roman"/>
          <w:b/>
          <w:i/>
          <w:iCs/>
          <w:sz w:val="28"/>
          <w:szCs w:val="28"/>
        </w:rPr>
        <w:t>воспроизводственной структурой капитальных вложений</w:t>
      </w:r>
      <w:r w:rsidRPr="007E1CC5">
        <w:rPr>
          <w:rFonts w:ascii="Times New Roman" w:hAnsi="Times New Roman" w:cs="Times New Roman"/>
          <w:iCs/>
          <w:sz w:val="28"/>
          <w:szCs w:val="28"/>
        </w:rPr>
        <w:t xml:space="preserve"> по</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нимается </w:t>
      </w:r>
      <w:r w:rsidRPr="007E1CC5">
        <w:rPr>
          <w:rFonts w:ascii="Times New Roman" w:hAnsi="Times New Roman" w:cs="Times New Roman"/>
          <w:i/>
          <w:iCs/>
          <w:sz w:val="28"/>
          <w:szCs w:val="28"/>
        </w:rPr>
        <w:t>их распределение и соотношение в общей сметной стоимости по формам воспроизводства основных фондов. Показывает, какие пути раз</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вития производственной базы строящегося или реконструируемого предпри</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ятия доминируют – экстенсивный (количественный) или интенсивный (каче</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 xml:space="preserve">ственный). </w:t>
      </w:r>
      <w:r w:rsidRPr="007E1CC5">
        <w:rPr>
          <w:rFonts w:ascii="Times New Roman" w:hAnsi="Times New Roman" w:cs="Times New Roman"/>
          <w:iCs/>
          <w:sz w:val="28"/>
          <w:szCs w:val="28"/>
        </w:rPr>
        <w:t>К первому относятся расширение действующего производства, а также приобретение машин, оборудования, инструмента и инвентаря, ко вто</w:t>
      </w:r>
      <w:r w:rsidR="009F0326">
        <w:rPr>
          <w:rFonts w:ascii="Times New Roman" w:hAnsi="Times New Roman" w:cs="Times New Roman"/>
          <w:iCs/>
          <w:sz w:val="28"/>
          <w:szCs w:val="28"/>
        </w:rPr>
        <w:t>-</w:t>
      </w:r>
      <w:r w:rsidRPr="007E1CC5">
        <w:rPr>
          <w:rFonts w:ascii="Times New Roman" w:hAnsi="Times New Roman" w:cs="Times New Roman"/>
          <w:iCs/>
          <w:sz w:val="28"/>
          <w:szCs w:val="28"/>
        </w:rPr>
        <w:t>рому – новое строительство, а также реконструкция и техническое перевоо</w:t>
      </w:r>
      <w:r w:rsidR="009F0326">
        <w:rPr>
          <w:rFonts w:ascii="Times New Roman" w:hAnsi="Times New Roman" w:cs="Times New Roman"/>
          <w:iCs/>
          <w:sz w:val="28"/>
          <w:szCs w:val="28"/>
        </w:rPr>
        <w:t>-</w:t>
      </w:r>
      <w:r w:rsidRPr="007E1CC5">
        <w:rPr>
          <w:rFonts w:ascii="Times New Roman" w:hAnsi="Times New Roman" w:cs="Times New Roman"/>
          <w:iCs/>
          <w:sz w:val="28"/>
          <w:szCs w:val="28"/>
        </w:rPr>
        <w:t>ружение действующих предприятий.</w:t>
      </w:r>
    </w:p>
    <w:p w:rsidR="003A6773" w:rsidRPr="007A5DC6" w:rsidRDefault="003A6773" w:rsidP="00FE340F">
      <w:pPr>
        <w:tabs>
          <w:tab w:val="left" w:pos="993"/>
        </w:tabs>
        <w:spacing w:after="0" w:line="240" w:lineRule="auto"/>
        <w:ind w:firstLine="709"/>
        <w:jc w:val="both"/>
        <w:rPr>
          <w:rFonts w:ascii="Times New Roman" w:hAnsi="Times New Roman" w:cs="Times New Roman"/>
          <w:iCs/>
          <w:sz w:val="28"/>
          <w:szCs w:val="28"/>
        </w:rPr>
      </w:pPr>
      <w:r w:rsidRPr="007A5DC6">
        <w:rPr>
          <w:rFonts w:ascii="Times New Roman" w:hAnsi="Times New Roman" w:cs="Times New Roman"/>
          <w:iCs/>
          <w:sz w:val="28"/>
          <w:szCs w:val="28"/>
        </w:rPr>
        <w:t xml:space="preserve">Под </w:t>
      </w:r>
      <w:r w:rsidRPr="007A5DC6">
        <w:rPr>
          <w:rFonts w:ascii="Times New Roman" w:hAnsi="Times New Roman" w:cs="Times New Roman"/>
          <w:b/>
          <w:i/>
          <w:iCs/>
          <w:sz w:val="28"/>
          <w:szCs w:val="28"/>
        </w:rPr>
        <w:t>отраслевой и территориальной структурами капитальных вложений</w:t>
      </w:r>
      <w:r w:rsidRPr="007A5DC6">
        <w:rPr>
          <w:rFonts w:ascii="Times New Roman" w:hAnsi="Times New Roman" w:cs="Times New Roman"/>
          <w:iCs/>
          <w:sz w:val="28"/>
          <w:szCs w:val="28"/>
        </w:rPr>
        <w:t xml:space="preserve"> понимается </w:t>
      </w:r>
      <w:r w:rsidRPr="007A5DC6">
        <w:rPr>
          <w:rFonts w:ascii="Times New Roman" w:hAnsi="Times New Roman" w:cs="Times New Roman"/>
          <w:i/>
          <w:iCs/>
          <w:sz w:val="28"/>
          <w:szCs w:val="28"/>
        </w:rPr>
        <w:t xml:space="preserve">их распределение и соотношение соответственно по отраслям национальной экономики и по регионам страны. Обе структуры </w:t>
      </w:r>
      <w:r w:rsidRPr="007A5DC6">
        <w:rPr>
          <w:rFonts w:ascii="Times New Roman" w:hAnsi="Times New Roman" w:cs="Times New Roman"/>
          <w:i/>
          <w:iCs/>
          <w:sz w:val="28"/>
          <w:szCs w:val="28"/>
        </w:rPr>
        <w:lastRenderedPageBreak/>
        <w:t>показывают, какие из этих отраслей и регионов привлекательны для инвес</w:t>
      </w:r>
      <w:r w:rsidR="007A5DC6">
        <w:rPr>
          <w:rFonts w:ascii="Times New Roman" w:hAnsi="Times New Roman" w:cs="Times New Roman"/>
          <w:i/>
          <w:iCs/>
          <w:sz w:val="28"/>
          <w:szCs w:val="28"/>
        </w:rPr>
        <w:t>-</w:t>
      </w:r>
      <w:r w:rsidRPr="007A5DC6">
        <w:rPr>
          <w:rFonts w:ascii="Times New Roman" w:hAnsi="Times New Roman" w:cs="Times New Roman"/>
          <w:i/>
          <w:iCs/>
          <w:sz w:val="28"/>
          <w:szCs w:val="28"/>
        </w:rPr>
        <w:t>торов.</w:t>
      </w:r>
      <w:r w:rsidRPr="007A5DC6">
        <w:rPr>
          <w:rFonts w:ascii="Times New Roman" w:hAnsi="Times New Roman" w:cs="Times New Roman"/>
          <w:iCs/>
          <w:sz w:val="28"/>
          <w:szCs w:val="28"/>
        </w:rPr>
        <w:t xml:space="preserve"> Совершенствование этих структур позволяет повысить сбалансиро</w:t>
      </w:r>
      <w:r w:rsidR="007A5DC6">
        <w:rPr>
          <w:rFonts w:ascii="Times New Roman" w:hAnsi="Times New Roman" w:cs="Times New Roman"/>
          <w:iCs/>
          <w:sz w:val="28"/>
          <w:szCs w:val="28"/>
        </w:rPr>
        <w:t>-</w:t>
      </w:r>
      <w:r w:rsidRPr="007A5DC6">
        <w:rPr>
          <w:rFonts w:ascii="Times New Roman" w:hAnsi="Times New Roman" w:cs="Times New Roman"/>
          <w:iCs/>
          <w:sz w:val="28"/>
          <w:szCs w:val="28"/>
        </w:rPr>
        <w:t>ванность развития отраслей национальной экономики и регионов страны, улучшить отраслевую и территориальную структуру её основного капитала.</w:t>
      </w:r>
    </w:p>
    <w:p w:rsidR="003A6773" w:rsidRPr="007E1CC5" w:rsidRDefault="003A6773" w:rsidP="00FE340F">
      <w:pPr>
        <w:tabs>
          <w:tab w:val="left" w:pos="993"/>
        </w:tabs>
        <w:spacing w:after="0" w:line="240" w:lineRule="auto"/>
        <w:ind w:firstLine="709"/>
        <w:jc w:val="both"/>
        <w:rPr>
          <w:rFonts w:ascii="Times New Roman" w:hAnsi="Times New Roman" w:cs="Times New Roman"/>
          <w:iCs/>
          <w:sz w:val="28"/>
          <w:szCs w:val="28"/>
        </w:rPr>
      </w:pPr>
    </w:p>
    <w:p w:rsidR="003A6773" w:rsidRPr="007E1CC5" w:rsidRDefault="007A5DC6"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4</w:t>
      </w:r>
      <w:r w:rsidR="003A6773" w:rsidRPr="007E1CC5">
        <w:rPr>
          <w:rFonts w:ascii="Times New Roman" w:hAnsi="Times New Roman" w:cs="Times New Roman"/>
          <w:b/>
          <w:iCs/>
          <w:sz w:val="28"/>
          <w:szCs w:val="28"/>
        </w:rPr>
        <w:t>.2. Объекты и субъекты инвестиционной деятельности, осуществляемой в виде капитальных вложений</w:t>
      </w:r>
    </w:p>
    <w:p w:rsidR="003A6773" w:rsidRPr="007E1CC5" w:rsidRDefault="003A6773" w:rsidP="00FE340F">
      <w:pPr>
        <w:tabs>
          <w:tab w:val="left" w:pos="1418"/>
        </w:tabs>
        <w:spacing w:after="0" w:line="240" w:lineRule="auto"/>
        <w:ind w:left="1442" w:firstLine="709"/>
        <w:jc w:val="both"/>
        <w:rPr>
          <w:rFonts w:ascii="Times New Roman" w:hAnsi="Times New Roman" w:cs="Times New Roman"/>
          <w:iCs/>
          <w:sz w:val="28"/>
          <w:szCs w:val="28"/>
        </w:rPr>
      </w:pPr>
    </w:p>
    <w:p w:rsidR="007A5DC6" w:rsidRDefault="003A6773" w:rsidP="005960CA">
      <w:pPr>
        <w:tabs>
          <w:tab w:val="left" w:pos="1134"/>
        </w:tabs>
        <w:spacing w:after="0" w:line="240" w:lineRule="auto"/>
        <w:ind w:firstLine="680"/>
        <w:jc w:val="both"/>
        <w:rPr>
          <w:rFonts w:ascii="Times New Roman" w:hAnsi="Times New Roman" w:cs="Times New Roman"/>
          <w:i/>
          <w:iCs/>
          <w:sz w:val="28"/>
          <w:szCs w:val="28"/>
        </w:rPr>
      </w:pPr>
      <w:r w:rsidRPr="007E1CC5">
        <w:rPr>
          <w:rFonts w:ascii="Times New Roman" w:hAnsi="Times New Roman" w:cs="Times New Roman"/>
          <w:b/>
          <w:i/>
          <w:iCs/>
          <w:sz w:val="28"/>
          <w:szCs w:val="28"/>
        </w:rPr>
        <w:t>Объектами инвестиционной деятельности, осуществляемой в виде капитальных вложений,</w:t>
      </w:r>
      <w:r w:rsidRPr="007E1CC5">
        <w:rPr>
          <w:rFonts w:ascii="Times New Roman" w:hAnsi="Times New Roman" w:cs="Times New Roman"/>
          <w:iCs/>
          <w:sz w:val="28"/>
          <w:szCs w:val="28"/>
        </w:rPr>
        <w:t xml:space="preserve"> </w:t>
      </w:r>
      <w:r w:rsidRPr="007E1CC5">
        <w:rPr>
          <w:rFonts w:ascii="Times New Roman" w:hAnsi="Times New Roman" w:cs="Times New Roman"/>
          <w:i/>
          <w:iCs/>
          <w:sz w:val="28"/>
          <w:szCs w:val="28"/>
        </w:rPr>
        <w:t>являются находящиеся в частной, государст</w:t>
      </w:r>
      <w:r w:rsidR="005960CA">
        <w:rPr>
          <w:rFonts w:ascii="Times New Roman" w:hAnsi="Times New Roman" w:cs="Times New Roman"/>
          <w:i/>
          <w:iCs/>
          <w:sz w:val="28"/>
          <w:szCs w:val="28"/>
        </w:rPr>
        <w:t>-</w:t>
      </w:r>
      <w:r w:rsidRPr="007E1CC5">
        <w:rPr>
          <w:rFonts w:ascii="Times New Roman" w:hAnsi="Times New Roman" w:cs="Times New Roman"/>
          <w:i/>
          <w:iCs/>
          <w:sz w:val="28"/>
          <w:szCs w:val="28"/>
        </w:rPr>
        <w:t>венной, муниципальной и иных формах собственности различные виды вновь создаваемого и (или) модернизируемого имущества.</w:t>
      </w:r>
      <w:r w:rsidRPr="007E1CC5">
        <w:rPr>
          <w:rFonts w:ascii="Times New Roman" w:hAnsi="Times New Roman" w:cs="Times New Roman"/>
          <w:iCs/>
          <w:sz w:val="28"/>
          <w:szCs w:val="28"/>
        </w:rPr>
        <w:t xml:space="preserve"> Механизмом реализации капитальных вложений выступает </w:t>
      </w:r>
      <w:r w:rsidRPr="007E1CC5">
        <w:rPr>
          <w:rFonts w:ascii="Times New Roman" w:hAnsi="Times New Roman" w:cs="Times New Roman"/>
          <w:b/>
          <w:i/>
          <w:iCs/>
          <w:sz w:val="28"/>
          <w:szCs w:val="28"/>
        </w:rPr>
        <w:t xml:space="preserve">совокупность субъектов организуемой с этой целью инвестиционной деятельности </w:t>
      </w:r>
      <w:r w:rsidRPr="007E1CC5">
        <w:rPr>
          <w:rFonts w:ascii="Times New Roman" w:hAnsi="Times New Roman" w:cs="Times New Roman"/>
          <w:iCs/>
          <w:sz w:val="28"/>
          <w:szCs w:val="28"/>
        </w:rPr>
        <w:t xml:space="preserve">(рис. </w:t>
      </w:r>
      <w:r w:rsidR="007A5DC6">
        <w:rPr>
          <w:rFonts w:ascii="Times New Roman" w:hAnsi="Times New Roman" w:cs="Times New Roman"/>
          <w:iCs/>
          <w:sz w:val="28"/>
          <w:szCs w:val="28"/>
        </w:rPr>
        <w:t>4</w:t>
      </w:r>
      <w:r w:rsidRPr="007E1CC5">
        <w:rPr>
          <w:rFonts w:ascii="Times New Roman" w:hAnsi="Times New Roman" w:cs="Times New Roman"/>
          <w:iCs/>
          <w:sz w:val="28"/>
          <w:szCs w:val="28"/>
        </w:rPr>
        <w:t xml:space="preserve">.1), к которым относятся </w:t>
      </w:r>
      <w:r w:rsidRPr="007E1CC5">
        <w:rPr>
          <w:rFonts w:ascii="Times New Roman" w:hAnsi="Times New Roman" w:cs="Times New Roman"/>
          <w:i/>
          <w:iCs/>
          <w:sz w:val="28"/>
          <w:szCs w:val="28"/>
        </w:rPr>
        <w:t>инвесторы,</w:t>
      </w:r>
      <w:r w:rsidR="007A5DC6" w:rsidRPr="007E1CC5">
        <w:rPr>
          <w:rFonts w:ascii="Times New Roman" w:hAnsi="Times New Roman" w:cs="Times New Roman"/>
          <w:i/>
          <w:iCs/>
          <w:sz w:val="28"/>
          <w:szCs w:val="28"/>
        </w:rPr>
        <w:t xml:space="preserve"> заказчики, подрядчики</w:t>
      </w:r>
      <w:r w:rsidR="007A5DC6" w:rsidRPr="007E1CC5">
        <w:rPr>
          <w:rFonts w:ascii="Times New Roman" w:hAnsi="Times New Roman" w:cs="Times New Roman"/>
          <w:iCs/>
          <w:sz w:val="28"/>
          <w:szCs w:val="28"/>
        </w:rPr>
        <w:t xml:space="preserve"> и </w:t>
      </w:r>
      <w:r w:rsidR="007A5DC6" w:rsidRPr="007E1CC5">
        <w:rPr>
          <w:rFonts w:ascii="Times New Roman" w:hAnsi="Times New Roman" w:cs="Times New Roman"/>
          <w:i/>
          <w:iCs/>
          <w:sz w:val="28"/>
          <w:szCs w:val="28"/>
        </w:rPr>
        <w:t>пользователи объектов капитальных вложений.</w:t>
      </w:r>
    </w:p>
    <w:p w:rsidR="00FE340F" w:rsidRPr="007E1CC5" w:rsidRDefault="00FE340F" w:rsidP="00FE340F">
      <w:pPr>
        <w:tabs>
          <w:tab w:val="left" w:pos="1134"/>
        </w:tabs>
        <w:spacing w:after="0" w:line="240" w:lineRule="auto"/>
        <w:jc w:val="both"/>
        <w:rPr>
          <w:rFonts w:ascii="Times New Roman" w:hAnsi="Times New Roman" w:cs="Times New Roman"/>
          <w:i/>
          <w:iCs/>
          <w:sz w:val="28"/>
          <w:szCs w:val="28"/>
        </w:rPr>
      </w:pPr>
    </w:p>
    <w:p w:rsidR="003A6773" w:rsidRPr="007E1CC5" w:rsidRDefault="00893E6B" w:rsidP="00FE340F">
      <w:pPr>
        <w:tabs>
          <w:tab w:val="left" w:pos="1134"/>
        </w:tabs>
        <w:spacing w:after="0" w:line="240" w:lineRule="auto"/>
        <w:jc w:val="both"/>
        <w:rPr>
          <w:rFonts w:ascii="Times New Roman" w:hAnsi="Times New Roman" w:cs="Times New Roman"/>
          <w:sz w:val="26"/>
          <w:szCs w:val="26"/>
        </w:rPr>
      </w:pPr>
      <w:r w:rsidRPr="00893E6B">
        <w:rPr>
          <w:rFonts w:ascii="Times New Roman" w:hAnsi="Times New Roman" w:cs="Times New Roman"/>
          <w:iCs/>
          <w:sz w:val="28"/>
          <w:szCs w:val="28"/>
        </w:rPr>
      </w:r>
      <w:r w:rsidRPr="00893E6B">
        <w:rPr>
          <w:rFonts w:ascii="Times New Roman" w:hAnsi="Times New Roman" w:cs="Times New Roman"/>
          <w:iCs/>
          <w:sz w:val="28"/>
          <w:szCs w:val="28"/>
        </w:rPr>
        <w:pict>
          <v:group id="_x0000_s3212" editas="canvas" style="width:480pt;height:66pt;mso-position-horizontal-relative:char;mso-position-vertical-relative:line" coordorigin="2341,3582" coordsize="7200,990">
            <o:lock v:ext="edit" aspectratio="t"/>
            <v:shape id="_x0000_s3213" type="#_x0000_t75" style="position:absolute;left:2341;top:3582;width:7200;height:990" o:preferrelative="f">
              <v:fill o:detectmouseclick="t"/>
              <v:path o:extrusionok="t" o:connecttype="none"/>
              <o:lock v:ext="edit" text="t"/>
            </v:shape>
            <v:group id="_x0000_s3214" style="position:absolute;left:2701;top:3582;width:6570;height:990" coordorigin="2701,3618" coordsize="6570,990">
              <v:shape id="_x0000_s3215" type="#_x0000_t202" style="position:absolute;left:4501;top:3618;width:2520;height:990">
                <v:textbox style="mso-next-textbox:#_x0000_s3215">
                  <w:txbxContent>
                    <w:p w:rsidR="00C66258" w:rsidRPr="007A5DC6" w:rsidRDefault="00C66258" w:rsidP="007A5DC6">
                      <w:pPr>
                        <w:spacing w:after="0" w:line="240" w:lineRule="auto"/>
                        <w:jc w:val="center"/>
                        <w:rPr>
                          <w:rFonts w:ascii="Times New Roman" w:hAnsi="Times New Roman" w:cs="Times New Roman"/>
                          <w:sz w:val="26"/>
                          <w:szCs w:val="26"/>
                        </w:rPr>
                      </w:pPr>
                      <w:r w:rsidRPr="007A5DC6">
                        <w:rPr>
                          <w:rFonts w:ascii="Times New Roman" w:hAnsi="Times New Roman" w:cs="Times New Roman"/>
                          <w:sz w:val="26"/>
                          <w:szCs w:val="26"/>
                        </w:rPr>
                        <w:t>Субъекты инвестиционной деятельности, осуществляемой в виде капитальных вложений</w:t>
                      </w:r>
                    </w:p>
                  </w:txbxContent>
                </v:textbox>
              </v:shape>
              <v:shape id="_x0000_s3216" type="#_x0000_t202" style="position:absolute;left:7831;top:3708;width:1440;height:810" strokecolor="white">
                <v:textbox style="mso-next-textbox:#_x0000_s3216">
                  <w:txbxContent>
                    <w:p w:rsidR="00C66258" w:rsidRPr="007A5DC6" w:rsidRDefault="00C66258" w:rsidP="003A6773">
                      <w:pPr>
                        <w:spacing w:line="240" w:lineRule="auto"/>
                        <w:jc w:val="center"/>
                        <w:rPr>
                          <w:rFonts w:ascii="Times New Roman" w:hAnsi="Times New Roman" w:cs="Times New Roman"/>
                          <w:sz w:val="26"/>
                          <w:szCs w:val="26"/>
                        </w:rPr>
                      </w:pPr>
                      <w:r w:rsidRPr="007A5DC6">
                        <w:rPr>
                          <w:rFonts w:ascii="Times New Roman" w:hAnsi="Times New Roman" w:cs="Times New Roman"/>
                          <w:sz w:val="26"/>
                          <w:szCs w:val="26"/>
                        </w:rPr>
                        <w:t>Объекты капитальных вложений</w:t>
                      </w:r>
                    </w:p>
                  </w:txbxContent>
                </v:textbox>
              </v:shape>
              <v:shape id="_x0000_s3217" type="#_x0000_t202" style="position:absolute;left:2701;top:3708;width:1440;height:810" strokecolor="white">
                <v:textbox style="mso-next-textbox:#_x0000_s3217">
                  <w:txbxContent>
                    <w:p w:rsidR="00C66258" w:rsidRPr="007A5DC6" w:rsidRDefault="00C66258" w:rsidP="003A6773">
                      <w:pPr>
                        <w:spacing w:line="240" w:lineRule="auto"/>
                        <w:jc w:val="center"/>
                        <w:rPr>
                          <w:rFonts w:ascii="Times New Roman" w:hAnsi="Times New Roman" w:cs="Times New Roman"/>
                          <w:sz w:val="26"/>
                          <w:szCs w:val="26"/>
                          <w:lang w:val="en-US"/>
                        </w:rPr>
                      </w:pPr>
                      <w:r w:rsidRPr="007A5DC6">
                        <w:rPr>
                          <w:rFonts w:ascii="Times New Roman" w:hAnsi="Times New Roman" w:cs="Times New Roman"/>
                          <w:sz w:val="26"/>
                          <w:szCs w:val="26"/>
                        </w:rPr>
                        <w:t>Капитальные</w:t>
                      </w:r>
                    </w:p>
                    <w:p w:rsidR="00C66258" w:rsidRPr="005960CA" w:rsidRDefault="00C66258" w:rsidP="003A6773">
                      <w:pPr>
                        <w:spacing w:line="240" w:lineRule="auto"/>
                        <w:jc w:val="center"/>
                        <w:rPr>
                          <w:rFonts w:ascii="Times New Roman" w:hAnsi="Times New Roman" w:cs="Times New Roman"/>
                          <w:sz w:val="26"/>
                          <w:szCs w:val="26"/>
                        </w:rPr>
                      </w:pPr>
                      <w:r>
                        <w:rPr>
                          <w:rFonts w:ascii="Times New Roman" w:hAnsi="Times New Roman" w:cs="Times New Roman"/>
                          <w:sz w:val="26"/>
                          <w:szCs w:val="26"/>
                        </w:rPr>
                        <w:t>вложения</w:t>
                      </w:r>
                    </w:p>
                    <w:p w:rsidR="00C66258" w:rsidRPr="00F20F14" w:rsidRDefault="00C66258" w:rsidP="003A6773">
                      <w:pPr>
                        <w:spacing w:line="240" w:lineRule="auto"/>
                        <w:jc w:val="center"/>
                        <w:rPr>
                          <w:sz w:val="26"/>
                          <w:szCs w:val="26"/>
                        </w:rPr>
                      </w:pPr>
                      <w:r>
                        <w:rPr>
                          <w:sz w:val="26"/>
                          <w:szCs w:val="26"/>
                        </w:rPr>
                        <w:t>вложения</w:t>
                      </w:r>
                    </w:p>
                  </w:txbxContent>
                </v:textbox>
              </v:shape>
              <v:line id="_x0000_s3218" style="position:absolute" from="2881,4068" to="4501,4068">
                <v:stroke endarrow="block"/>
              </v:line>
              <v:line id="_x0000_s3219" style="position:absolute" from="7021,4068" to="7921,4068">
                <v:stroke endarrow="block"/>
              </v:line>
            </v:group>
            <w10:wrap type="none"/>
            <w10:anchorlock/>
          </v:group>
        </w:pict>
      </w:r>
    </w:p>
    <w:p w:rsidR="007A5DC6" w:rsidRDefault="007A5DC6" w:rsidP="00FE340F">
      <w:pPr>
        <w:tabs>
          <w:tab w:val="left" w:pos="1134"/>
        </w:tabs>
        <w:spacing w:after="0" w:line="240" w:lineRule="auto"/>
        <w:jc w:val="center"/>
        <w:outlineLvl w:val="0"/>
        <w:rPr>
          <w:rFonts w:ascii="Times New Roman" w:hAnsi="Times New Roman" w:cs="Times New Roman"/>
          <w:i/>
          <w:iCs/>
          <w:sz w:val="28"/>
          <w:szCs w:val="28"/>
        </w:rPr>
      </w:pPr>
    </w:p>
    <w:p w:rsidR="003A6773" w:rsidRPr="007E1CC5" w:rsidRDefault="003A6773" w:rsidP="00FE340F">
      <w:pPr>
        <w:tabs>
          <w:tab w:val="left" w:pos="1134"/>
        </w:tabs>
        <w:spacing w:after="0" w:line="240" w:lineRule="auto"/>
        <w:jc w:val="center"/>
        <w:outlineLvl w:val="0"/>
        <w:rPr>
          <w:rFonts w:ascii="Times New Roman" w:hAnsi="Times New Roman" w:cs="Times New Roman"/>
          <w:b/>
          <w:i/>
          <w:iCs/>
          <w:sz w:val="28"/>
          <w:szCs w:val="28"/>
        </w:rPr>
      </w:pPr>
      <w:r w:rsidRPr="007E1CC5">
        <w:rPr>
          <w:rFonts w:ascii="Times New Roman" w:hAnsi="Times New Roman" w:cs="Times New Roman"/>
          <w:i/>
          <w:iCs/>
          <w:sz w:val="28"/>
          <w:szCs w:val="28"/>
        </w:rPr>
        <w:t xml:space="preserve">Рис </w:t>
      </w:r>
      <w:r w:rsidR="007A5DC6">
        <w:rPr>
          <w:rFonts w:ascii="Times New Roman" w:hAnsi="Times New Roman" w:cs="Times New Roman"/>
          <w:i/>
          <w:iCs/>
          <w:sz w:val="28"/>
          <w:szCs w:val="28"/>
        </w:rPr>
        <w:t>4</w:t>
      </w:r>
      <w:r w:rsidRPr="007E1CC5">
        <w:rPr>
          <w:rFonts w:ascii="Times New Roman" w:hAnsi="Times New Roman" w:cs="Times New Roman"/>
          <w:i/>
          <w:iCs/>
          <w:sz w:val="28"/>
          <w:szCs w:val="28"/>
        </w:rPr>
        <w:t xml:space="preserve">.1. </w:t>
      </w:r>
      <w:r w:rsidRPr="007E1CC5">
        <w:rPr>
          <w:rFonts w:ascii="Times New Roman" w:hAnsi="Times New Roman" w:cs="Times New Roman"/>
          <w:b/>
          <w:i/>
          <w:iCs/>
          <w:sz w:val="28"/>
          <w:szCs w:val="28"/>
        </w:rPr>
        <w:t>Организация инвестиционной деятельности,</w:t>
      </w:r>
    </w:p>
    <w:p w:rsidR="003A6773" w:rsidRPr="007E1CC5" w:rsidRDefault="003A6773" w:rsidP="00FE340F">
      <w:pPr>
        <w:tabs>
          <w:tab w:val="left" w:pos="1134"/>
        </w:tabs>
        <w:spacing w:after="0" w:line="240" w:lineRule="auto"/>
        <w:ind w:firstLine="709"/>
        <w:jc w:val="center"/>
        <w:rPr>
          <w:rFonts w:ascii="Times New Roman" w:hAnsi="Times New Roman" w:cs="Times New Roman"/>
          <w:i/>
          <w:iCs/>
          <w:sz w:val="28"/>
          <w:szCs w:val="28"/>
        </w:rPr>
      </w:pPr>
      <w:r w:rsidRPr="007E1CC5">
        <w:rPr>
          <w:rFonts w:ascii="Times New Roman" w:hAnsi="Times New Roman" w:cs="Times New Roman"/>
          <w:b/>
          <w:i/>
          <w:iCs/>
          <w:sz w:val="28"/>
          <w:szCs w:val="28"/>
        </w:rPr>
        <w:t>осуществляемой в виде капитальных вложений</w:t>
      </w:r>
    </w:p>
    <w:p w:rsidR="003A6773" w:rsidRPr="007E1CC5" w:rsidRDefault="003A6773" w:rsidP="00FE340F">
      <w:pPr>
        <w:tabs>
          <w:tab w:val="left" w:pos="1134"/>
        </w:tabs>
        <w:spacing w:after="0" w:line="240" w:lineRule="auto"/>
        <w:ind w:firstLine="709"/>
        <w:jc w:val="center"/>
        <w:rPr>
          <w:rFonts w:ascii="Times New Roman" w:hAnsi="Times New Roman" w:cs="Times New Roman"/>
          <w:iCs/>
          <w:sz w:val="28"/>
          <w:szCs w:val="28"/>
        </w:rPr>
      </w:pPr>
    </w:p>
    <w:p w:rsidR="003A6773" w:rsidRPr="007E1CC5" w:rsidRDefault="003A6773" w:rsidP="00FE340F">
      <w:pPr>
        <w:tabs>
          <w:tab w:val="left" w:pos="1134"/>
        </w:tabs>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Инвесторы</w:t>
      </w:r>
      <w:r w:rsidRPr="007E1CC5">
        <w:rPr>
          <w:rFonts w:ascii="Times New Roman" w:hAnsi="Times New Roman" w:cs="Times New Roman"/>
          <w:i/>
          <w:iCs/>
          <w:sz w:val="28"/>
          <w:szCs w:val="28"/>
        </w:rPr>
        <w:t xml:space="preserve"> осуществляют капитальные вложения с использованием собственных, привлеченных или заемных средств.</w:t>
      </w:r>
      <w:r w:rsidRPr="007E1CC5">
        <w:rPr>
          <w:rFonts w:ascii="Times New Roman" w:hAnsi="Times New Roman" w:cs="Times New Roman"/>
          <w:iCs/>
          <w:sz w:val="28"/>
          <w:szCs w:val="28"/>
        </w:rPr>
        <w:t xml:space="preserve"> Инвесторами могут быть:</w:t>
      </w:r>
    </w:p>
    <w:p w:rsidR="003A6773" w:rsidRPr="007E1CC5" w:rsidRDefault="003A6773" w:rsidP="004465C6">
      <w:pPr>
        <w:widowControl w:val="0"/>
        <w:numPr>
          <w:ilvl w:val="0"/>
          <w:numId w:val="86"/>
        </w:numPr>
        <w:tabs>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физические лица;</w:t>
      </w:r>
    </w:p>
    <w:p w:rsidR="003A6773" w:rsidRPr="007E1CC5" w:rsidRDefault="003A6773" w:rsidP="004465C6">
      <w:pPr>
        <w:widowControl w:val="0"/>
        <w:numPr>
          <w:ilvl w:val="0"/>
          <w:numId w:val="86"/>
        </w:numPr>
        <w:tabs>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юридические лица любой организационно-правовой формы;</w:t>
      </w:r>
    </w:p>
    <w:p w:rsidR="003A6773" w:rsidRPr="007E1CC5" w:rsidRDefault="003A6773" w:rsidP="004465C6">
      <w:pPr>
        <w:widowControl w:val="0"/>
        <w:numPr>
          <w:ilvl w:val="0"/>
          <w:numId w:val="86"/>
        </w:numPr>
        <w:tabs>
          <w:tab w:val="num" w:pos="1134"/>
          <w:tab w:val="left" w:pos="1276"/>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не имеющие статуса юридического лица объединения юридических лиц;</w:t>
      </w:r>
    </w:p>
    <w:p w:rsidR="003A6773" w:rsidRPr="007E1CC5" w:rsidRDefault="003A6773" w:rsidP="004465C6">
      <w:pPr>
        <w:widowControl w:val="0"/>
        <w:numPr>
          <w:ilvl w:val="0"/>
          <w:numId w:val="86"/>
        </w:numPr>
        <w:tabs>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государственные органы власти;</w:t>
      </w:r>
    </w:p>
    <w:p w:rsidR="003A6773" w:rsidRPr="007E1CC5" w:rsidRDefault="003A6773" w:rsidP="004465C6">
      <w:pPr>
        <w:widowControl w:val="0"/>
        <w:numPr>
          <w:ilvl w:val="0"/>
          <w:numId w:val="86"/>
        </w:numPr>
        <w:tabs>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органы местного самоуправления;</w:t>
      </w:r>
    </w:p>
    <w:p w:rsidR="003A6773" w:rsidRPr="007E1CC5" w:rsidRDefault="003A6773" w:rsidP="001E55DE">
      <w:pPr>
        <w:widowControl w:val="0"/>
        <w:numPr>
          <w:ilvl w:val="0"/>
          <w:numId w:val="86"/>
        </w:numPr>
        <w:tabs>
          <w:tab w:val="clear" w:pos="107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иностранные субъекты предпринимательской деятельности (иност</w:t>
      </w:r>
      <w:r w:rsidR="001E55DE">
        <w:rPr>
          <w:rFonts w:ascii="Times New Roman" w:hAnsi="Times New Roman" w:cs="Times New Roman"/>
          <w:iCs/>
          <w:sz w:val="28"/>
          <w:szCs w:val="28"/>
        </w:rPr>
        <w:t>-</w:t>
      </w:r>
      <w:r w:rsidRPr="007E1CC5">
        <w:rPr>
          <w:rFonts w:ascii="Times New Roman" w:hAnsi="Times New Roman" w:cs="Times New Roman"/>
          <w:iCs/>
          <w:sz w:val="28"/>
          <w:szCs w:val="28"/>
        </w:rPr>
        <w:t>ранные инвесторы).</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Если инвестор обладает правами на земельный участок под застройку, он называется </w:t>
      </w:r>
      <w:r w:rsidRPr="007E1CC5">
        <w:rPr>
          <w:rFonts w:ascii="Times New Roman" w:hAnsi="Times New Roman" w:cs="Times New Roman"/>
          <w:i/>
          <w:iCs/>
          <w:sz w:val="28"/>
          <w:szCs w:val="28"/>
        </w:rPr>
        <w:t>застройщиком</w:t>
      </w:r>
      <w:r w:rsidRPr="007E1CC5">
        <w:rPr>
          <w:rFonts w:ascii="Times New Roman" w:hAnsi="Times New Roman" w:cs="Times New Roman"/>
          <w:iCs/>
          <w:sz w:val="28"/>
          <w:szCs w:val="28"/>
        </w:rPr>
        <w:t xml:space="preserve">. Как участник инвестиционного процесса (см. </w:t>
      </w:r>
      <w:r w:rsidRPr="001E55DE">
        <w:rPr>
          <w:rFonts w:ascii="Times New Roman" w:hAnsi="Times New Roman" w:cs="Times New Roman"/>
          <w:iCs/>
          <w:sz w:val="28"/>
          <w:szCs w:val="28"/>
        </w:rPr>
        <w:t xml:space="preserve">рис. </w:t>
      </w:r>
      <w:r w:rsidR="001E55DE">
        <w:rPr>
          <w:rFonts w:ascii="Times New Roman" w:hAnsi="Times New Roman" w:cs="Times New Roman"/>
          <w:iCs/>
          <w:sz w:val="28"/>
          <w:szCs w:val="28"/>
        </w:rPr>
        <w:t>3</w:t>
      </w:r>
      <w:r w:rsidRPr="001E55DE">
        <w:rPr>
          <w:rFonts w:ascii="Times New Roman" w:hAnsi="Times New Roman" w:cs="Times New Roman"/>
          <w:iCs/>
          <w:sz w:val="28"/>
          <w:szCs w:val="28"/>
        </w:rPr>
        <w:t>.1</w:t>
      </w:r>
      <w:r w:rsidRPr="007E1CC5">
        <w:rPr>
          <w:rFonts w:ascii="Times New Roman" w:hAnsi="Times New Roman" w:cs="Times New Roman"/>
          <w:iCs/>
          <w:sz w:val="28"/>
          <w:szCs w:val="28"/>
        </w:rPr>
        <w:t>) инвестор может выступать в роли поставщика и потребителя капита</w:t>
      </w:r>
      <w:r w:rsidR="001E55DE">
        <w:rPr>
          <w:rFonts w:ascii="Times New Roman" w:hAnsi="Times New Roman" w:cs="Times New Roman"/>
          <w:iCs/>
          <w:sz w:val="28"/>
          <w:szCs w:val="28"/>
        </w:rPr>
        <w:t>-</w:t>
      </w:r>
      <w:r w:rsidRPr="007E1CC5">
        <w:rPr>
          <w:rFonts w:ascii="Times New Roman" w:hAnsi="Times New Roman" w:cs="Times New Roman"/>
          <w:iCs/>
          <w:sz w:val="28"/>
          <w:szCs w:val="28"/>
        </w:rPr>
        <w:t>ла, а также в роли финансового посредника. Как субъект инвестиционной де</w:t>
      </w:r>
      <w:r w:rsidR="001E55DE">
        <w:rPr>
          <w:rFonts w:ascii="Times New Roman" w:hAnsi="Times New Roman" w:cs="Times New Roman"/>
          <w:iCs/>
          <w:sz w:val="28"/>
          <w:szCs w:val="28"/>
        </w:rPr>
        <w:t>-</w:t>
      </w:r>
      <w:r w:rsidRPr="007E1CC5">
        <w:rPr>
          <w:rFonts w:ascii="Times New Roman" w:hAnsi="Times New Roman" w:cs="Times New Roman"/>
          <w:iCs/>
          <w:sz w:val="28"/>
          <w:szCs w:val="28"/>
        </w:rPr>
        <w:t>ятельности, осуществляемой в виде капитальных вложений (</w:t>
      </w:r>
      <w:r w:rsidRPr="001E55DE">
        <w:rPr>
          <w:rFonts w:ascii="Times New Roman" w:hAnsi="Times New Roman" w:cs="Times New Roman"/>
          <w:iCs/>
          <w:sz w:val="28"/>
          <w:szCs w:val="28"/>
        </w:rPr>
        <w:t xml:space="preserve">см. рис. </w:t>
      </w:r>
      <w:r w:rsidR="001E55DE">
        <w:rPr>
          <w:rFonts w:ascii="Times New Roman" w:hAnsi="Times New Roman" w:cs="Times New Roman"/>
          <w:iCs/>
          <w:sz w:val="28"/>
          <w:szCs w:val="28"/>
        </w:rPr>
        <w:t>4</w:t>
      </w:r>
      <w:r w:rsidRPr="001E55DE">
        <w:rPr>
          <w:rFonts w:ascii="Times New Roman" w:hAnsi="Times New Roman" w:cs="Times New Roman"/>
          <w:iCs/>
          <w:sz w:val="28"/>
          <w:szCs w:val="28"/>
        </w:rPr>
        <w:t>.1),</w:t>
      </w:r>
      <w:r w:rsidRPr="007E1CC5">
        <w:rPr>
          <w:rFonts w:ascii="Times New Roman" w:hAnsi="Times New Roman" w:cs="Times New Roman"/>
          <w:iCs/>
          <w:sz w:val="28"/>
          <w:szCs w:val="28"/>
        </w:rPr>
        <w:t xml:space="preserve"> ин</w:t>
      </w:r>
      <w:r w:rsidR="001E55DE">
        <w:rPr>
          <w:rFonts w:ascii="Times New Roman" w:hAnsi="Times New Roman" w:cs="Times New Roman"/>
          <w:iCs/>
          <w:sz w:val="28"/>
          <w:szCs w:val="28"/>
        </w:rPr>
        <w:t>-</w:t>
      </w:r>
      <w:r w:rsidRPr="007E1CC5">
        <w:rPr>
          <w:rFonts w:ascii="Times New Roman" w:hAnsi="Times New Roman" w:cs="Times New Roman"/>
          <w:iCs/>
          <w:sz w:val="28"/>
          <w:szCs w:val="28"/>
        </w:rPr>
        <w:t>вестор может выполнять функции собственно инвестора, кредитора, застрой</w:t>
      </w:r>
      <w:r w:rsidR="001E55DE">
        <w:rPr>
          <w:rFonts w:ascii="Times New Roman" w:hAnsi="Times New Roman" w:cs="Times New Roman"/>
          <w:iCs/>
          <w:sz w:val="28"/>
          <w:szCs w:val="28"/>
        </w:rPr>
        <w:t>-</w:t>
      </w:r>
      <w:r w:rsidRPr="007E1CC5">
        <w:rPr>
          <w:rFonts w:ascii="Times New Roman" w:hAnsi="Times New Roman" w:cs="Times New Roman"/>
          <w:iCs/>
          <w:sz w:val="28"/>
          <w:szCs w:val="28"/>
        </w:rPr>
        <w:t>щика,</w:t>
      </w:r>
      <w:r w:rsidRPr="007E1CC5">
        <w:rPr>
          <w:rFonts w:ascii="Times New Roman" w:hAnsi="Times New Roman" w:cs="Times New Roman"/>
          <w:iCs/>
          <w:spacing w:val="-20"/>
          <w:sz w:val="28"/>
          <w:szCs w:val="28"/>
        </w:rPr>
        <w:t xml:space="preserve"> </w:t>
      </w:r>
      <w:r w:rsidRPr="007E1CC5">
        <w:rPr>
          <w:rFonts w:ascii="Times New Roman" w:hAnsi="Times New Roman" w:cs="Times New Roman"/>
          <w:iCs/>
          <w:sz w:val="28"/>
          <w:szCs w:val="28"/>
        </w:rPr>
        <w:t>заказчика и пользователя объектов капитальных вложений (см. ниже).</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По российскому законодательству </w:t>
      </w:r>
      <w:r w:rsidRPr="007E1CC5">
        <w:rPr>
          <w:rFonts w:ascii="Times New Roman" w:hAnsi="Times New Roman" w:cs="Times New Roman"/>
          <w:i/>
          <w:iCs/>
          <w:sz w:val="28"/>
          <w:szCs w:val="28"/>
        </w:rPr>
        <w:t xml:space="preserve">инвесторы имеют </w:t>
      </w:r>
      <w:r w:rsidRPr="007E1CC5">
        <w:rPr>
          <w:rFonts w:ascii="Times New Roman" w:hAnsi="Times New Roman" w:cs="Times New Roman"/>
          <w:b/>
          <w:i/>
          <w:iCs/>
          <w:sz w:val="28"/>
          <w:szCs w:val="28"/>
        </w:rPr>
        <w:t>равные</w:t>
      </w:r>
      <w:r w:rsidRPr="007E1CC5">
        <w:rPr>
          <w:rFonts w:ascii="Times New Roman" w:hAnsi="Times New Roman" w:cs="Times New Roman"/>
          <w:i/>
          <w:iCs/>
          <w:sz w:val="28"/>
          <w:szCs w:val="28"/>
        </w:rPr>
        <w:t xml:space="preserve"> права</w:t>
      </w:r>
      <w:r w:rsidRPr="007E1CC5">
        <w:rPr>
          <w:rFonts w:ascii="Times New Roman" w:hAnsi="Times New Roman" w:cs="Times New Roman"/>
          <w:iCs/>
          <w:sz w:val="28"/>
          <w:szCs w:val="28"/>
        </w:rPr>
        <w:t xml:space="preserve"> на:</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осуществление инвестиционной деятельности в виде капитальных </w:t>
      </w:r>
      <w:r w:rsidRPr="007E1CC5">
        <w:rPr>
          <w:rFonts w:ascii="Times New Roman" w:hAnsi="Times New Roman" w:cs="Times New Roman"/>
          <w:iCs/>
          <w:sz w:val="28"/>
          <w:szCs w:val="28"/>
        </w:rPr>
        <w:lastRenderedPageBreak/>
        <w:t>вложений за изъятиями, устанавливаемыми федеральными законами;</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самостоятельное определение объектов и направлений использова</w:t>
      </w:r>
      <w:r w:rsidR="001E55DE">
        <w:rPr>
          <w:rFonts w:ascii="Times New Roman" w:hAnsi="Times New Roman" w:cs="Times New Roman"/>
          <w:iCs/>
          <w:sz w:val="28"/>
          <w:szCs w:val="28"/>
        </w:rPr>
        <w:t>-</w:t>
      </w:r>
      <w:r w:rsidRPr="007E1CC5">
        <w:rPr>
          <w:rFonts w:ascii="Times New Roman" w:hAnsi="Times New Roman" w:cs="Times New Roman"/>
          <w:iCs/>
          <w:sz w:val="28"/>
          <w:szCs w:val="28"/>
        </w:rPr>
        <w:t>ния капитальных вложений;</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заключение договоров с другими субъектами данной деятельности (заказчиками, подрядчиками и др.);</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владение, пользование и распоряжение объектами капитальных вло</w:t>
      </w:r>
      <w:r w:rsidR="001E55DE">
        <w:rPr>
          <w:rFonts w:ascii="Times New Roman" w:hAnsi="Times New Roman" w:cs="Times New Roman"/>
          <w:iCs/>
          <w:sz w:val="28"/>
          <w:szCs w:val="28"/>
        </w:rPr>
        <w:t>-</w:t>
      </w:r>
      <w:r w:rsidRPr="007E1CC5">
        <w:rPr>
          <w:rFonts w:ascii="Times New Roman" w:hAnsi="Times New Roman" w:cs="Times New Roman"/>
          <w:iCs/>
          <w:sz w:val="28"/>
          <w:szCs w:val="28"/>
        </w:rPr>
        <w:t>жений и результатами осуществленных капитальных вложений;</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передачу по договору и (или) государственному контракту своих прав на осуществление капитальных вложений и на их результаты другим физическим и юридическим лицам, а также органам госу</w:t>
      </w:r>
      <w:r w:rsidR="001E55DE">
        <w:rPr>
          <w:rFonts w:ascii="Times New Roman" w:hAnsi="Times New Roman" w:cs="Times New Roman"/>
          <w:iCs/>
          <w:sz w:val="28"/>
          <w:szCs w:val="28"/>
        </w:rPr>
        <w:t>-</w:t>
      </w:r>
      <w:r w:rsidRPr="007E1CC5">
        <w:rPr>
          <w:rFonts w:ascii="Times New Roman" w:hAnsi="Times New Roman" w:cs="Times New Roman"/>
          <w:iCs/>
          <w:sz w:val="28"/>
          <w:szCs w:val="28"/>
        </w:rPr>
        <w:t>дарственной власти и местного самоуправления;</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осуществление контроля за целевым использованием средств, напра</w:t>
      </w:r>
      <w:r w:rsidR="001E55DE">
        <w:rPr>
          <w:rFonts w:ascii="Times New Roman" w:hAnsi="Times New Roman" w:cs="Times New Roman"/>
          <w:iCs/>
          <w:sz w:val="28"/>
          <w:szCs w:val="28"/>
        </w:rPr>
        <w:t>-</w:t>
      </w:r>
      <w:r w:rsidRPr="007E1CC5">
        <w:rPr>
          <w:rFonts w:ascii="Times New Roman" w:hAnsi="Times New Roman" w:cs="Times New Roman"/>
          <w:iCs/>
          <w:sz w:val="28"/>
          <w:szCs w:val="28"/>
        </w:rPr>
        <w:t>вляемых на капитальные вложения;</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объединение своих, привлеченных или заемных средств со сред</w:t>
      </w:r>
      <w:r w:rsidR="001E55DE">
        <w:rPr>
          <w:rFonts w:ascii="Times New Roman" w:hAnsi="Times New Roman" w:cs="Times New Roman"/>
          <w:iCs/>
          <w:sz w:val="28"/>
          <w:szCs w:val="28"/>
        </w:rPr>
        <w:t>-</w:t>
      </w:r>
      <w:r w:rsidRPr="007E1CC5">
        <w:rPr>
          <w:rFonts w:ascii="Times New Roman" w:hAnsi="Times New Roman" w:cs="Times New Roman"/>
          <w:iCs/>
          <w:sz w:val="28"/>
          <w:szCs w:val="28"/>
        </w:rPr>
        <w:t>ствами других инвесторов для совместного осуществления капиталь</w:t>
      </w:r>
      <w:r w:rsidR="001E55DE">
        <w:rPr>
          <w:rFonts w:ascii="Times New Roman" w:hAnsi="Times New Roman" w:cs="Times New Roman"/>
          <w:iCs/>
          <w:sz w:val="28"/>
          <w:szCs w:val="28"/>
        </w:rPr>
        <w:t>-</w:t>
      </w:r>
      <w:r w:rsidRPr="007E1CC5">
        <w:rPr>
          <w:rFonts w:ascii="Times New Roman" w:hAnsi="Times New Roman" w:cs="Times New Roman"/>
          <w:iCs/>
          <w:sz w:val="28"/>
          <w:szCs w:val="28"/>
        </w:rPr>
        <w:t>ных вложений.</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Заказчики</w:t>
      </w:r>
      <w:r w:rsidRPr="007E1CC5">
        <w:rPr>
          <w:rFonts w:ascii="Times New Roman" w:hAnsi="Times New Roman" w:cs="Times New Roman"/>
          <w:i/>
          <w:iCs/>
          <w:sz w:val="28"/>
          <w:szCs w:val="28"/>
        </w:rPr>
        <w:t xml:space="preserve"> – уполномоченные инвесторами физические и юридические лица, которые осуществляют реализацию инвестиционного решения</w:t>
      </w:r>
      <w:r w:rsidRPr="007E1CC5">
        <w:rPr>
          <w:rFonts w:ascii="Times New Roman" w:hAnsi="Times New Roman" w:cs="Times New Roman"/>
          <w:iCs/>
          <w:sz w:val="28"/>
          <w:szCs w:val="28"/>
        </w:rPr>
        <w:t xml:space="preserve"> (в ка</w:t>
      </w:r>
      <w:r w:rsidR="001E55DE">
        <w:rPr>
          <w:rFonts w:ascii="Times New Roman" w:hAnsi="Times New Roman" w:cs="Times New Roman"/>
          <w:iCs/>
          <w:sz w:val="28"/>
          <w:szCs w:val="28"/>
        </w:rPr>
        <w:t>-</w:t>
      </w:r>
      <w:r w:rsidRPr="007E1CC5">
        <w:rPr>
          <w:rFonts w:ascii="Times New Roman" w:hAnsi="Times New Roman" w:cs="Times New Roman"/>
          <w:iCs/>
          <w:sz w:val="28"/>
          <w:szCs w:val="28"/>
        </w:rPr>
        <w:t>кой объект капитальных вложений должны быть превращены средства инвес</w:t>
      </w:r>
      <w:r w:rsidR="001E55DE">
        <w:rPr>
          <w:rFonts w:ascii="Times New Roman" w:hAnsi="Times New Roman" w:cs="Times New Roman"/>
          <w:iCs/>
          <w:sz w:val="28"/>
          <w:szCs w:val="28"/>
        </w:rPr>
        <w:t>-</w:t>
      </w:r>
      <w:r w:rsidRPr="007E1CC5">
        <w:rPr>
          <w:rFonts w:ascii="Times New Roman" w:hAnsi="Times New Roman" w:cs="Times New Roman"/>
          <w:iCs/>
          <w:sz w:val="28"/>
          <w:szCs w:val="28"/>
        </w:rPr>
        <w:t>тора). Заказчиками могут быть сами инвесторы. Заказчик, не являющийся инвестором, наделяется правами владения, пользования и распоряжения соб</w:t>
      </w:r>
      <w:r w:rsidR="001E55DE">
        <w:rPr>
          <w:rFonts w:ascii="Times New Roman" w:hAnsi="Times New Roman" w:cs="Times New Roman"/>
          <w:iCs/>
          <w:sz w:val="28"/>
          <w:szCs w:val="28"/>
        </w:rPr>
        <w:t>-</w:t>
      </w:r>
      <w:r w:rsidRPr="007E1CC5">
        <w:rPr>
          <w:rFonts w:ascii="Times New Roman" w:hAnsi="Times New Roman" w:cs="Times New Roman"/>
          <w:iCs/>
          <w:sz w:val="28"/>
          <w:szCs w:val="28"/>
        </w:rPr>
        <w:t>ственностью инвестора на период этой реализации. Имея данные полномо</w:t>
      </w:r>
      <w:r w:rsidR="001E55DE">
        <w:rPr>
          <w:rFonts w:ascii="Times New Roman" w:hAnsi="Times New Roman" w:cs="Times New Roman"/>
          <w:iCs/>
          <w:sz w:val="28"/>
          <w:szCs w:val="28"/>
        </w:rPr>
        <w:t>-</w:t>
      </w:r>
      <w:r w:rsidRPr="007E1CC5">
        <w:rPr>
          <w:rFonts w:ascii="Times New Roman" w:hAnsi="Times New Roman" w:cs="Times New Roman"/>
          <w:iCs/>
          <w:sz w:val="28"/>
          <w:szCs w:val="28"/>
        </w:rPr>
        <w:t>чия, заказчик выполняет следующий примерный перечень действий по реа</w:t>
      </w:r>
      <w:r w:rsidR="001E55DE">
        <w:rPr>
          <w:rFonts w:ascii="Times New Roman" w:hAnsi="Times New Roman" w:cs="Times New Roman"/>
          <w:iCs/>
          <w:sz w:val="28"/>
          <w:szCs w:val="28"/>
        </w:rPr>
        <w:t>-</w:t>
      </w:r>
      <w:r w:rsidRPr="007E1CC5">
        <w:rPr>
          <w:rFonts w:ascii="Times New Roman" w:hAnsi="Times New Roman" w:cs="Times New Roman"/>
          <w:iCs/>
          <w:sz w:val="28"/>
          <w:szCs w:val="28"/>
        </w:rPr>
        <w:t>лизации инвестиционного решения:</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заключает договор с проектно-строительной организацией и оплачи-вает проектно-изыскательские работы;</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заключает договор со строительной подрядной организацией и опла</w:t>
      </w:r>
      <w:r w:rsidR="001E55DE">
        <w:rPr>
          <w:rFonts w:ascii="Times New Roman" w:hAnsi="Times New Roman" w:cs="Times New Roman"/>
          <w:iCs/>
          <w:sz w:val="28"/>
          <w:szCs w:val="28"/>
        </w:rPr>
        <w:t>-</w:t>
      </w:r>
      <w:r w:rsidRPr="007E1CC5">
        <w:rPr>
          <w:rFonts w:ascii="Times New Roman" w:hAnsi="Times New Roman" w:cs="Times New Roman"/>
          <w:iCs/>
          <w:sz w:val="28"/>
          <w:szCs w:val="28"/>
        </w:rPr>
        <w:t>чивает строительство необходимых зданий и сооружений;</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покупает и оплачивает доставку и монтаж технологического обору-дования;</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организует и финансирует подготовку и повышение квалификации кадров для работы на новом объекте;</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принимает законченный объект в эксплуатацию и т.д.</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Подрядчики</w:t>
      </w:r>
      <w:r w:rsidRPr="007E1CC5">
        <w:rPr>
          <w:rFonts w:ascii="Times New Roman" w:hAnsi="Times New Roman" w:cs="Times New Roman"/>
          <w:i/>
          <w:iCs/>
          <w:sz w:val="28"/>
          <w:szCs w:val="28"/>
        </w:rPr>
        <w:t xml:space="preserve"> – физические и юридические лица, которые выполняют работы по заключаемому с заказчиком в соответствии с Гражданским кодексом РФ договору подряда и (или) государственному контракту.</w:t>
      </w:r>
      <w:r w:rsidRPr="007E1CC5">
        <w:rPr>
          <w:rFonts w:ascii="Times New Roman" w:hAnsi="Times New Roman" w:cs="Times New Roman"/>
          <w:iCs/>
          <w:sz w:val="28"/>
          <w:szCs w:val="28"/>
        </w:rPr>
        <w:t xml:space="preserve"> Под</w:t>
      </w:r>
      <w:r w:rsidR="001E55DE">
        <w:rPr>
          <w:rFonts w:ascii="Times New Roman" w:hAnsi="Times New Roman" w:cs="Times New Roman"/>
          <w:iCs/>
          <w:sz w:val="28"/>
          <w:szCs w:val="28"/>
        </w:rPr>
        <w:t>-</w:t>
      </w:r>
      <w:r w:rsidRPr="007E1CC5">
        <w:rPr>
          <w:rFonts w:ascii="Times New Roman" w:hAnsi="Times New Roman" w:cs="Times New Roman"/>
          <w:iCs/>
          <w:sz w:val="28"/>
          <w:szCs w:val="28"/>
        </w:rPr>
        <w:t>рядчики обязаны иметь лицензию на осуществление ими тех видов деятель</w:t>
      </w:r>
      <w:r w:rsidR="00EC218D">
        <w:rPr>
          <w:rFonts w:ascii="Times New Roman" w:hAnsi="Times New Roman" w:cs="Times New Roman"/>
          <w:iCs/>
          <w:sz w:val="28"/>
          <w:szCs w:val="28"/>
        </w:rPr>
        <w:t>-</w:t>
      </w:r>
      <w:r w:rsidRPr="007E1CC5">
        <w:rPr>
          <w:rFonts w:ascii="Times New Roman" w:hAnsi="Times New Roman" w:cs="Times New Roman"/>
          <w:iCs/>
          <w:sz w:val="28"/>
          <w:szCs w:val="28"/>
        </w:rPr>
        <w:t>ности, под которые они привлекаются к участию в реализации инвестици</w:t>
      </w:r>
      <w:r w:rsidR="00EC218D">
        <w:rPr>
          <w:rFonts w:ascii="Times New Roman" w:hAnsi="Times New Roman" w:cs="Times New Roman"/>
          <w:iCs/>
          <w:sz w:val="28"/>
          <w:szCs w:val="28"/>
        </w:rPr>
        <w:t>-</w:t>
      </w:r>
      <w:r w:rsidRPr="007E1CC5">
        <w:rPr>
          <w:rFonts w:ascii="Times New Roman" w:hAnsi="Times New Roman" w:cs="Times New Roman"/>
          <w:iCs/>
          <w:sz w:val="28"/>
          <w:szCs w:val="28"/>
        </w:rPr>
        <w:t>онного решения.</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Пользователи объектов капитальных вложений</w:t>
      </w:r>
      <w:r w:rsidRPr="007E1CC5">
        <w:rPr>
          <w:rFonts w:ascii="Times New Roman" w:hAnsi="Times New Roman" w:cs="Times New Roman"/>
          <w:i/>
          <w:iCs/>
          <w:sz w:val="28"/>
          <w:szCs w:val="28"/>
        </w:rPr>
        <w:t xml:space="preserve"> – физические и юри</w:t>
      </w:r>
      <w:r w:rsidR="00EC218D">
        <w:rPr>
          <w:rFonts w:ascii="Times New Roman" w:hAnsi="Times New Roman" w:cs="Times New Roman"/>
          <w:i/>
          <w:iCs/>
          <w:sz w:val="28"/>
          <w:szCs w:val="28"/>
        </w:rPr>
        <w:t>-</w:t>
      </w:r>
      <w:r w:rsidRPr="007E1CC5">
        <w:rPr>
          <w:rFonts w:ascii="Times New Roman" w:hAnsi="Times New Roman" w:cs="Times New Roman"/>
          <w:i/>
          <w:iCs/>
          <w:sz w:val="28"/>
          <w:szCs w:val="28"/>
        </w:rPr>
        <w:t>дические лица, в том числе иностранные, а также государственные органы, органы местного самоуправления, иностранные государства и международ</w:t>
      </w:r>
      <w:r w:rsidR="00EC218D">
        <w:rPr>
          <w:rFonts w:ascii="Times New Roman" w:hAnsi="Times New Roman" w:cs="Times New Roman"/>
          <w:i/>
          <w:iCs/>
          <w:sz w:val="28"/>
          <w:szCs w:val="28"/>
        </w:rPr>
        <w:t>-</w:t>
      </w:r>
      <w:r w:rsidRPr="007E1CC5">
        <w:rPr>
          <w:rFonts w:ascii="Times New Roman" w:hAnsi="Times New Roman" w:cs="Times New Roman"/>
          <w:i/>
          <w:iCs/>
          <w:sz w:val="28"/>
          <w:szCs w:val="28"/>
        </w:rPr>
        <w:t xml:space="preserve">ные организации, для которых создаются указанные объекты. </w:t>
      </w:r>
      <w:r w:rsidRPr="007E1CC5">
        <w:rPr>
          <w:rFonts w:ascii="Times New Roman" w:hAnsi="Times New Roman" w:cs="Times New Roman"/>
          <w:iCs/>
          <w:sz w:val="28"/>
          <w:szCs w:val="28"/>
        </w:rPr>
        <w:t>Пользовате</w:t>
      </w:r>
      <w:r w:rsidR="00EC218D">
        <w:rPr>
          <w:rFonts w:ascii="Times New Roman" w:hAnsi="Times New Roman" w:cs="Times New Roman"/>
          <w:iCs/>
          <w:sz w:val="28"/>
          <w:szCs w:val="28"/>
        </w:rPr>
        <w:t>-</w:t>
      </w:r>
      <w:r w:rsidRPr="007E1CC5">
        <w:rPr>
          <w:rFonts w:ascii="Times New Roman" w:hAnsi="Times New Roman" w:cs="Times New Roman"/>
          <w:iCs/>
          <w:sz w:val="28"/>
          <w:szCs w:val="28"/>
        </w:rPr>
        <w:t>лями объектов капитальных вложений могут быть инвесторы. Если поль</w:t>
      </w:r>
      <w:r w:rsidR="00EC218D">
        <w:rPr>
          <w:rFonts w:ascii="Times New Roman" w:hAnsi="Times New Roman" w:cs="Times New Roman"/>
          <w:iCs/>
          <w:sz w:val="28"/>
          <w:szCs w:val="28"/>
        </w:rPr>
        <w:t>-</w:t>
      </w:r>
      <w:r w:rsidRPr="007E1CC5">
        <w:rPr>
          <w:rFonts w:ascii="Times New Roman" w:hAnsi="Times New Roman" w:cs="Times New Roman"/>
          <w:iCs/>
          <w:sz w:val="28"/>
          <w:szCs w:val="28"/>
        </w:rPr>
        <w:lastRenderedPageBreak/>
        <w:t>зователь объекта таковым не является, то взаимоотношения между ним и ин</w:t>
      </w:r>
      <w:r w:rsidR="00EC218D">
        <w:rPr>
          <w:rFonts w:ascii="Times New Roman" w:hAnsi="Times New Roman" w:cs="Times New Roman"/>
          <w:iCs/>
          <w:sz w:val="28"/>
          <w:szCs w:val="28"/>
        </w:rPr>
        <w:t>-</w:t>
      </w:r>
      <w:r w:rsidRPr="007E1CC5">
        <w:rPr>
          <w:rFonts w:ascii="Times New Roman" w:hAnsi="Times New Roman" w:cs="Times New Roman"/>
          <w:iCs/>
          <w:sz w:val="28"/>
          <w:szCs w:val="28"/>
        </w:rPr>
        <w:t>вестором, как собственником, строятся на договорной основе.</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Таким образом, отдельные субъекты инвестиционной деятельности, осуществляемой в виде капитальных вложений, вправе совмещать функции двух и более участников – инвестора, застройщика, заказчика или пользова</w:t>
      </w:r>
      <w:r w:rsidR="00EC218D">
        <w:rPr>
          <w:rFonts w:ascii="Times New Roman" w:hAnsi="Times New Roman" w:cs="Times New Roman"/>
          <w:iCs/>
          <w:sz w:val="28"/>
          <w:szCs w:val="28"/>
        </w:rPr>
        <w:t>-</w:t>
      </w:r>
      <w:r w:rsidRPr="007E1CC5">
        <w:rPr>
          <w:rFonts w:ascii="Times New Roman" w:hAnsi="Times New Roman" w:cs="Times New Roman"/>
          <w:iCs/>
          <w:sz w:val="28"/>
          <w:szCs w:val="28"/>
        </w:rPr>
        <w:t>теля объекта капитальных вложений. Кроме них и подрядчиков в данной де</w:t>
      </w:r>
      <w:r w:rsidR="00EC218D">
        <w:rPr>
          <w:rFonts w:ascii="Times New Roman" w:hAnsi="Times New Roman" w:cs="Times New Roman"/>
          <w:iCs/>
          <w:sz w:val="28"/>
          <w:szCs w:val="28"/>
        </w:rPr>
        <w:t>-</w:t>
      </w:r>
      <w:r w:rsidRPr="007E1CC5">
        <w:rPr>
          <w:rFonts w:ascii="Times New Roman" w:hAnsi="Times New Roman" w:cs="Times New Roman"/>
          <w:iCs/>
          <w:sz w:val="28"/>
          <w:szCs w:val="28"/>
        </w:rPr>
        <w:t>ятельности принимают участие субъекты, не относящиеся к выше охаракте</w:t>
      </w:r>
      <w:r w:rsidR="00EC218D">
        <w:rPr>
          <w:rFonts w:ascii="Times New Roman" w:hAnsi="Times New Roman" w:cs="Times New Roman"/>
          <w:iCs/>
          <w:sz w:val="28"/>
          <w:szCs w:val="28"/>
        </w:rPr>
        <w:t>-</w:t>
      </w:r>
      <w:r w:rsidRPr="007E1CC5">
        <w:rPr>
          <w:rFonts w:ascii="Times New Roman" w:hAnsi="Times New Roman" w:cs="Times New Roman"/>
          <w:iCs/>
          <w:sz w:val="28"/>
          <w:szCs w:val="28"/>
        </w:rPr>
        <w:t>ризованным основным. К подобным второстепенным участникам инвестици</w:t>
      </w:r>
      <w:r w:rsidR="00EC218D">
        <w:rPr>
          <w:rFonts w:ascii="Times New Roman" w:hAnsi="Times New Roman" w:cs="Times New Roman"/>
          <w:iCs/>
          <w:sz w:val="28"/>
          <w:szCs w:val="28"/>
        </w:rPr>
        <w:t>-</w:t>
      </w:r>
      <w:r w:rsidRPr="007E1CC5">
        <w:rPr>
          <w:rFonts w:ascii="Times New Roman" w:hAnsi="Times New Roman" w:cs="Times New Roman"/>
          <w:iCs/>
          <w:sz w:val="28"/>
          <w:szCs w:val="28"/>
        </w:rPr>
        <w:t>онной деятельности, осуществляемой в виде капитальных вложений, отно</w:t>
      </w:r>
      <w:r w:rsidR="00EC218D">
        <w:rPr>
          <w:rFonts w:ascii="Times New Roman" w:hAnsi="Times New Roman" w:cs="Times New Roman"/>
          <w:iCs/>
          <w:sz w:val="28"/>
          <w:szCs w:val="28"/>
        </w:rPr>
        <w:t>-</w:t>
      </w:r>
      <w:r w:rsidRPr="007E1CC5">
        <w:rPr>
          <w:rFonts w:ascii="Times New Roman" w:hAnsi="Times New Roman" w:cs="Times New Roman"/>
          <w:iCs/>
          <w:sz w:val="28"/>
          <w:szCs w:val="28"/>
        </w:rPr>
        <w:t>сятся коммерческие банки (если они не являются инвесторами или кредито</w:t>
      </w:r>
      <w:r w:rsidR="00EC218D">
        <w:rPr>
          <w:rFonts w:ascii="Times New Roman" w:hAnsi="Times New Roman" w:cs="Times New Roman"/>
          <w:iCs/>
          <w:sz w:val="28"/>
          <w:szCs w:val="28"/>
        </w:rPr>
        <w:t>-</w:t>
      </w:r>
      <w:r w:rsidRPr="007E1CC5">
        <w:rPr>
          <w:rFonts w:ascii="Times New Roman" w:hAnsi="Times New Roman" w:cs="Times New Roman"/>
          <w:iCs/>
          <w:sz w:val="28"/>
          <w:szCs w:val="28"/>
        </w:rPr>
        <w:t>рами, а только осуществляют расчеты по поручению заказчика или инвес</w:t>
      </w:r>
      <w:r w:rsidR="00EC218D">
        <w:rPr>
          <w:rFonts w:ascii="Times New Roman" w:hAnsi="Times New Roman" w:cs="Times New Roman"/>
          <w:iCs/>
          <w:sz w:val="28"/>
          <w:szCs w:val="28"/>
        </w:rPr>
        <w:t>-</w:t>
      </w:r>
      <w:r w:rsidRPr="007E1CC5">
        <w:rPr>
          <w:rFonts w:ascii="Times New Roman" w:hAnsi="Times New Roman" w:cs="Times New Roman"/>
          <w:iCs/>
          <w:sz w:val="28"/>
          <w:szCs w:val="28"/>
        </w:rPr>
        <w:t>тора), а также страховые, консалтинговые фирмы, посредники, поставщики и др.</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
          <w:iCs/>
          <w:sz w:val="28"/>
          <w:szCs w:val="28"/>
        </w:rPr>
        <w:t xml:space="preserve">Все </w:t>
      </w:r>
      <w:r w:rsidRPr="007E1CC5">
        <w:rPr>
          <w:rFonts w:ascii="Times New Roman" w:hAnsi="Times New Roman" w:cs="Times New Roman"/>
          <w:iCs/>
          <w:sz w:val="28"/>
          <w:szCs w:val="28"/>
        </w:rPr>
        <w:t xml:space="preserve">субъекты инвестиционной деятельности, осуществляемой в виде капитальных вложений, </w:t>
      </w:r>
      <w:r w:rsidRPr="007E1CC5">
        <w:rPr>
          <w:rFonts w:ascii="Times New Roman" w:hAnsi="Times New Roman" w:cs="Times New Roman"/>
          <w:i/>
          <w:iCs/>
          <w:sz w:val="28"/>
          <w:szCs w:val="28"/>
        </w:rPr>
        <w:t>обязаны:</w:t>
      </w:r>
    </w:p>
    <w:p w:rsidR="003A6773" w:rsidRPr="007E1CC5" w:rsidRDefault="003A6773" w:rsidP="004465C6">
      <w:pPr>
        <w:widowControl w:val="0"/>
        <w:numPr>
          <w:ilvl w:val="0"/>
          <w:numId w:val="89"/>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осуществлять эту деятельность в соответствии с международными договорами Российской Федерации, законами и правовыми актами Российской Федерации и её субъектов, а также утвержденными стан</w:t>
      </w:r>
      <w:r w:rsidR="00EC218D">
        <w:rPr>
          <w:rFonts w:ascii="Times New Roman" w:hAnsi="Times New Roman" w:cs="Times New Roman"/>
          <w:iCs/>
          <w:sz w:val="28"/>
          <w:szCs w:val="28"/>
        </w:rPr>
        <w:t>-</w:t>
      </w:r>
      <w:r w:rsidRPr="007E1CC5">
        <w:rPr>
          <w:rFonts w:ascii="Times New Roman" w:hAnsi="Times New Roman" w:cs="Times New Roman"/>
          <w:iCs/>
          <w:sz w:val="28"/>
          <w:szCs w:val="28"/>
        </w:rPr>
        <w:t>дартами, нормами и правилами;</w:t>
      </w:r>
    </w:p>
    <w:p w:rsidR="003A6773" w:rsidRPr="007E1CC5" w:rsidRDefault="003A6773" w:rsidP="004465C6">
      <w:pPr>
        <w:widowControl w:val="0"/>
        <w:numPr>
          <w:ilvl w:val="0"/>
          <w:numId w:val="89"/>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исполнять требования государственных органов и их должностных </w:t>
      </w:r>
      <w:r w:rsidRPr="007E1CC5">
        <w:rPr>
          <w:rFonts w:ascii="Times New Roman" w:hAnsi="Times New Roman" w:cs="Times New Roman"/>
          <w:iCs/>
          <w:spacing w:val="-20"/>
          <w:sz w:val="28"/>
          <w:szCs w:val="28"/>
        </w:rPr>
        <w:t xml:space="preserve">лиц, </w:t>
      </w:r>
      <w:r w:rsidRPr="007E1CC5">
        <w:rPr>
          <w:rFonts w:ascii="Times New Roman" w:hAnsi="Times New Roman" w:cs="Times New Roman"/>
          <w:iCs/>
          <w:sz w:val="28"/>
          <w:szCs w:val="28"/>
        </w:rPr>
        <w:t>не противоречащих нормам законодательства Российской Феде</w:t>
      </w:r>
      <w:r w:rsidR="00EC218D">
        <w:rPr>
          <w:rFonts w:ascii="Times New Roman" w:hAnsi="Times New Roman" w:cs="Times New Roman"/>
          <w:iCs/>
          <w:sz w:val="28"/>
          <w:szCs w:val="28"/>
        </w:rPr>
        <w:t>-</w:t>
      </w:r>
      <w:r w:rsidRPr="007E1CC5">
        <w:rPr>
          <w:rFonts w:ascii="Times New Roman" w:hAnsi="Times New Roman" w:cs="Times New Roman"/>
          <w:iCs/>
          <w:sz w:val="28"/>
          <w:szCs w:val="28"/>
        </w:rPr>
        <w:t>рации;</w:t>
      </w:r>
    </w:p>
    <w:p w:rsidR="003A6773" w:rsidRPr="007E1CC5" w:rsidRDefault="003A6773" w:rsidP="004465C6">
      <w:pPr>
        <w:widowControl w:val="0"/>
        <w:numPr>
          <w:ilvl w:val="0"/>
          <w:numId w:val="89"/>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использовать средства, направляемые на капитальные вложения, по целевому назначению.</w:t>
      </w:r>
    </w:p>
    <w:p w:rsidR="003A6773" w:rsidRPr="007E1CC5" w:rsidRDefault="003A6773" w:rsidP="00FE340F">
      <w:pPr>
        <w:tabs>
          <w:tab w:val="num" w:pos="993"/>
          <w:tab w:val="left" w:pos="1560"/>
        </w:tabs>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
          <w:iCs/>
          <w:sz w:val="28"/>
          <w:szCs w:val="28"/>
        </w:rPr>
        <w:t>Ответственность</w:t>
      </w:r>
      <w:r w:rsidRPr="007E1CC5">
        <w:rPr>
          <w:rFonts w:ascii="Times New Roman" w:hAnsi="Times New Roman" w:cs="Times New Roman"/>
          <w:iCs/>
          <w:sz w:val="28"/>
          <w:szCs w:val="28"/>
        </w:rPr>
        <w:t xml:space="preserve"> субъектов инвестиционной деятельности, осущест-вляемой в виде капитальных вложений:</w:t>
      </w:r>
    </w:p>
    <w:p w:rsidR="003A6773" w:rsidRPr="007E1CC5" w:rsidRDefault="003A6773" w:rsidP="004465C6">
      <w:pPr>
        <w:widowControl w:val="0"/>
        <w:numPr>
          <w:ilvl w:val="0"/>
          <w:numId w:val="90"/>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в случае нарушения требований законодательства Российской Феде</w:t>
      </w:r>
      <w:r w:rsidR="00EC218D">
        <w:rPr>
          <w:rFonts w:ascii="Times New Roman" w:hAnsi="Times New Roman" w:cs="Times New Roman"/>
          <w:iCs/>
          <w:sz w:val="28"/>
          <w:szCs w:val="28"/>
        </w:rPr>
        <w:t>-</w:t>
      </w:r>
      <w:r w:rsidRPr="007E1CC5">
        <w:rPr>
          <w:rFonts w:ascii="Times New Roman" w:hAnsi="Times New Roman" w:cs="Times New Roman"/>
          <w:iCs/>
          <w:sz w:val="28"/>
          <w:szCs w:val="28"/>
        </w:rPr>
        <w:t>рации, условий договора и (или) государственного контракта субъек</w:t>
      </w:r>
      <w:r w:rsidR="00EC218D">
        <w:rPr>
          <w:rFonts w:ascii="Times New Roman" w:hAnsi="Times New Roman" w:cs="Times New Roman"/>
          <w:iCs/>
          <w:sz w:val="28"/>
          <w:szCs w:val="28"/>
        </w:rPr>
        <w:t>-</w:t>
      </w:r>
      <w:r w:rsidRPr="007E1CC5">
        <w:rPr>
          <w:rFonts w:ascii="Times New Roman" w:hAnsi="Times New Roman" w:cs="Times New Roman"/>
          <w:iCs/>
          <w:sz w:val="28"/>
          <w:szCs w:val="28"/>
        </w:rPr>
        <w:t>ты несут ответственность в соответствии с законодательством Рос</w:t>
      </w:r>
      <w:r w:rsidR="00EC218D">
        <w:rPr>
          <w:rFonts w:ascii="Times New Roman" w:hAnsi="Times New Roman" w:cs="Times New Roman"/>
          <w:iCs/>
          <w:sz w:val="28"/>
          <w:szCs w:val="28"/>
        </w:rPr>
        <w:t>-</w:t>
      </w:r>
      <w:r w:rsidRPr="007E1CC5">
        <w:rPr>
          <w:rFonts w:ascii="Times New Roman" w:hAnsi="Times New Roman" w:cs="Times New Roman"/>
          <w:iCs/>
          <w:sz w:val="28"/>
          <w:szCs w:val="28"/>
        </w:rPr>
        <w:t>сийской Федерации;</w:t>
      </w:r>
    </w:p>
    <w:p w:rsidR="003A6773" w:rsidRPr="007E1CC5" w:rsidRDefault="003A6773" w:rsidP="004465C6">
      <w:pPr>
        <w:widowControl w:val="0"/>
        <w:numPr>
          <w:ilvl w:val="0"/>
          <w:numId w:val="90"/>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споры, связанные с данной деятельностью, разрешаются в порядке, установленном законодательством Российской Федерации, и ее меж</w:t>
      </w:r>
      <w:r w:rsidR="00EC218D">
        <w:rPr>
          <w:rFonts w:ascii="Times New Roman" w:hAnsi="Times New Roman" w:cs="Times New Roman"/>
          <w:iCs/>
          <w:sz w:val="28"/>
          <w:szCs w:val="28"/>
        </w:rPr>
        <w:t>-</w:t>
      </w:r>
      <w:r w:rsidRPr="007E1CC5">
        <w:rPr>
          <w:rFonts w:ascii="Times New Roman" w:hAnsi="Times New Roman" w:cs="Times New Roman"/>
          <w:iCs/>
          <w:sz w:val="28"/>
          <w:szCs w:val="28"/>
        </w:rPr>
        <w:t>дународными договорами.</w:t>
      </w:r>
    </w:p>
    <w:p w:rsidR="003A6773" w:rsidRPr="007E1CC5" w:rsidRDefault="003A6773" w:rsidP="00FE340F">
      <w:pPr>
        <w:tabs>
          <w:tab w:val="left" w:pos="1560"/>
        </w:tabs>
        <w:spacing w:after="0" w:line="240" w:lineRule="auto"/>
        <w:ind w:firstLine="709"/>
        <w:jc w:val="both"/>
        <w:rPr>
          <w:rFonts w:ascii="Times New Roman" w:hAnsi="Times New Roman" w:cs="Times New Roman"/>
          <w:iCs/>
          <w:sz w:val="28"/>
          <w:szCs w:val="28"/>
        </w:rPr>
      </w:pPr>
    </w:p>
    <w:p w:rsidR="003A6773" w:rsidRPr="007E1CC5" w:rsidRDefault="007A5DC6"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4</w:t>
      </w:r>
      <w:r w:rsidR="003A6773" w:rsidRPr="007E1CC5">
        <w:rPr>
          <w:rFonts w:ascii="Times New Roman" w:hAnsi="Times New Roman" w:cs="Times New Roman"/>
          <w:b/>
          <w:iCs/>
          <w:sz w:val="28"/>
          <w:szCs w:val="28"/>
        </w:rPr>
        <w:t>.3. Формы и методы государственного регулирования инвестиционной деятельности, осуществляемой в виде капитальных вложений</w:t>
      </w:r>
    </w:p>
    <w:p w:rsidR="003A6773" w:rsidRPr="007E1CC5" w:rsidRDefault="003A6773" w:rsidP="00FE340F">
      <w:pPr>
        <w:spacing w:after="0" w:line="240" w:lineRule="auto"/>
        <w:ind w:left="1512" w:hanging="803"/>
        <w:jc w:val="both"/>
        <w:rPr>
          <w:rFonts w:ascii="Times New Roman" w:hAnsi="Times New Roman" w:cs="Times New Roman"/>
          <w:iCs/>
          <w:sz w:val="28"/>
          <w:szCs w:val="28"/>
        </w:rPr>
      </w:pPr>
    </w:p>
    <w:p w:rsidR="003A6773" w:rsidRPr="007E1CC5" w:rsidRDefault="003A6773" w:rsidP="00FE340F">
      <w:pPr>
        <w:spacing w:after="0" w:line="240" w:lineRule="auto"/>
        <w:ind w:firstLine="709"/>
        <w:jc w:val="both"/>
        <w:rPr>
          <w:rFonts w:ascii="Times New Roman" w:hAnsi="Times New Roman" w:cs="Times New Roman"/>
          <w:i/>
          <w:iCs/>
          <w:sz w:val="28"/>
          <w:szCs w:val="28"/>
        </w:rPr>
      </w:pPr>
      <w:r w:rsidRPr="007E1CC5">
        <w:rPr>
          <w:rFonts w:ascii="Times New Roman" w:hAnsi="Times New Roman" w:cs="Times New Roman"/>
          <w:iCs/>
          <w:sz w:val="28"/>
          <w:szCs w:val="28"/>
        </w:rPr>
        <w:t xml:space="preserve">Вышеописанный механизм реализации капитальных вложений обязано сделать эффективно работающим государство. Для этого оно использует </w:t>
      </w:r>
      <w:r w:rsidRPr="007E1CC5">
        <w:rPr>
          <w:rFonts w:ascii="Times New Roman" w:hAnsi="Times New Roman" w:cs="Times New Roman"/>
          <w:b/>
          <w:i/>
          <w:iCs/>
          <w:sz w:val="28"/>
          <w:szCs w:val="28"/>
        </w:rPr>
        <w:t>две формы</w:t>
      </w:r>
      <w:r w:rsidRPr="007E1CC5">
        <w:rPr>
          <w:rFonts w:ascii="Times New Roman" w:hAnsi="Times New Roman" w:cs="Times New Roman"/>
          <w:i/>
          <w:iCs/>
          <w:sz w:val="28"/>
          <w:szCs w:val="28"/>
        </w:rPr>
        <w:t xml:space="preserve"> государственного регулирования инвестиционной деятельности, осу-ществляемой в виде капитальных вложений: </w:t>
      </w:r>
    </w:p>
    <w:p w:rsidR="003A6773" w:rsidRPr="007E1CC5" w:rsidRDefault="003A6773" w:rsidP="004465C6">
      <w:pPr>
        <w:widowControl w:val="0"/>
        <w:numPr>
          <w:ilvl w:val="0"/>
          <w:numId w:val="91"/>
        </w:numPr>
        <w:tabs>
          <w:tab w:val="clear" w:pos="1287"/>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косвенное (экономическое) регулирование, имеющее целью создание благоприятных условий для осуществления этой деятельности;</w:t>
      </w:r>
    </w:p>
    <w:p w:rsidR="003A6773" w:rsidRPr="007E1CC5" w:rsidRDefault="003A6773" w:rsidP="004465C6">
      <w:pPr>
        <w:widowControl w:val="0"/>
        <w:numPr>
          <w:ilvl w:val="0"/>
          <w:numId w:val="91"/>
        </w:numPr>
        <w:tabs>
          <w:tab w:val="clear" w:pos="1287"/>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прямое (административное) участие государства в инвестиционной </w:t>
      </w:r>
      <w:r w:rsidRPr="007E1CC5">
        <w:rPr>
          <w:rFonts w:ascii="Times New Roman" w:hAnsi="Times New Roman" w:cs="Times New Roman"/>
          <w:iCs/>
          <w:sz w:val="28"/>
          <w:szCs w:val="28"/>
        </w:rPr>
        <w:lastRenderedPageBreak/>
        <w:t>деятельности, осуществляемой в виде капитальных вложений.</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В условиях проведения реформ, а также кризиса возрастает значение административного регулирования, а в условиях стабильности и оживления экономики важна роль косвенного регулирования.</w:t>
      </w:r>
    </w:p>
    <w:p w:rsidR="003A6773" w:rsidRPr="007E1CC5" w:rsidRDefault="003A6773" w:rsidP="00FE340F">
      <w:pPr>
        <w:spacing w:after="0" w:line="240" w:lineRule="auto"/>
        <w:ind w:firstLine="709"/>
        <w:jc w:val="both"/>
        <w:rPr>
          <w:rFonts w:ascii="Times New Roman" w:hAnsi="Times New Roman" w:cs="Times New Roman"/>
          <w:i/>
          <w:iCs/>
          <w:sz w:val="28"/>
          <w:szCs w:val="28"/>
        </w:rPr>
      </w:pPr>
      <w:r w:rsidRPr="007E1CC5">
        <w:rPr>
          <w:rFonts w:ascii="Times New Roman" w:hAnsi="Times New Roman" w:cs="Times New Roman"/>
          <w:iCs/>
          <w:sz w:val="28"/>
          <w:szCs w:val="28"/>
        </w:rPr>
        <w:t>Каждая из форм предполагает использование набора конкретных инст</w:t>
      </w:r>
      <w:r w:rsidR="00EC218D">
        <w:rPr>
          <w:rFonts w:ascii="Times New Roman" w:hAnsi="Times New Roman" w:cs="Times New Roman"/>
          <w:iCs/>
          <w:sz w:val="28"/>
          <w:szCs w:val="28"/>
        </w:rPr>
        <w:t>-</w:t>
      </w:r>
      <w:r w:rsidRPr="007E1CC5">
        <w:rPr>
          <w:rFonts w:ascii="Times New Roman" w:hAnsi="Times New Roman" w:cs="Times New Roman"/>
          <w:iCs/>
          <w:sz w:val="28"/>
          <w:szCs w:val="28"/>
        </w:rPr>
        <w:t xml:space="preserve">рументов своей реализации, или </w:t>
      </w:r>
      <w:r w:rsidRPr="007E1CC5">
        <w:rPr>
          <w:rFonts w:ascii="Times New Roman" w:hAnsi="Times New Roman" w:cs="Times New Roman"/>
          <w:b/>
          <w:i/>
          <w:iCs/>
          <w:sz w:val="28"/>
          <w:szCs w:val="28"/>
        </w:rPr>
        <w:t>методов</w:t>
      </w:r>
      <w:r w:rsidRPr="007E1CC5">
        <w:rPr>
          <w:rFonts w:ascii="Times New Roman" w:hAnsi="Times New Roman" w:cs="Times New Roman"/>
          <w:i/>
          <w:iCs/>
          <w:sz w:val="28"/>
          <w:szCs w:val="28"/>
        </w:rPr>
        <w:t xml:space="preserve"> государственного регулирования инвестиционной деятельности, осуществляемой в виде капитальных вложе</w:t>
      </w:r>
      <w:r w:rsidR="00EC218D">
        <w:rPr>
          <w:rFonts w:ascii="Times New Roman" w:hAnsi="Times New Roman" w:cs="Times New Roman"/>
          <w:i/>
          <w:iCs/>
          <w:sz w:val="28"/>
          <w:szCs w:val="28"/>
        </w:rPr>
        <w:t>-</w:t>
      </w:r>
      <w:r w:rsidRPr="007E1CC5">
        <w:rPr>
          <w:rFonts w:ascii="Times New Roman" w:hAnsi="Times New Roman" w:cs="Times New Roman"/>
          <w:i/>
          <w:iCs/>
          <w:sz w:val="28"/>
          <w:szCs w:val="28"/>
        </w:rPr>
        <w:t>ний.</w:t>
      </w:r>
    </w:p>
    <w:p w:rsidR="003A6773" w:rsidRPr="00234237" w:rsidRDefault="007A5DC6" w:rsidP="00FE340F">
      <w:pPr>
        <w:spacing w:after="0" w:line="240" w:lineRule="auto"/>
        <w:jc w:val="center"/>
        <w:rPr>
          <w:rFonts w:ascii="Times New Roman" w:hAnsi="Times New Roman" w:cs="Times New Roman"/>
          <w:iCs/>
          <w:sz w:val="28"/>
          <w:szCs w:val="28"/>
        </w:rPr>
      </w:pPr>
      <w:r w:rsidRPr="00234237">
        <w:rPr>
          <w:rFonts w:ascii="Times New Roman" w:hAnsi="Times New Roman" w:cs="Times New Roman"/>
          <w:iCs/>
          <w:sz w:val="28"/>
          <w:szCs w:val="28"/>
        </w:rPr>
        <w:t>4</w:t>
      </w:r>
      <w:r w:rsidR="003A6773" w:rsidRPr="00234237">
        <w:rPr>
          <w:rFonts w:ascii="Times New Roman" w:hAnsi="Times New Roman" w:cs="Times New Roman"/>
          <w:iCs/>
          <w:sz w:val="28"/>
          <w:szCs w:val="28"/>
        </w:rPr>
        <w:t>.3.1. Методы косвенного (экономического) регулирования</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Совершенствование системы налогов</w:t>
      </w:r>
      <w:r w:rsidRPr="007E1CC5">
        <w:rPr>
          <w:rFonts w:ascii="Times New Roman" w:hAnsi="Times New Roman" w:cs="Times New Roman"/>
          <w:iCs/>
          <w:sz w:val="28"/>
          <w:szCs w:val="28"/>
        </w:rPr>
        <w:t xml:space="preserve"> в Российской Федерации осу</w:t>
      </w:r>
      <w:r w:rsidR="00EC218D">
        <w:rPr>
          <w:rFonts w:ascii="Times New Roman" w:hAnsi="Times New Roman" w:cs="Times New Roman"/>
          <w:iCs/>
          <w:sz w:val="28"/>
          <w:szCs w:val="28"/>
        </w:rPr>
        <w:t>-</w:t>
      </w:r>
      <w:r w:rsidRPr="007E1CC5">
        <w:rPr>
          <w:rFonts w:ascii="Times New Roman" w:hAnsi="Times New Roman" w:cs="Times New Roman"/>
          <w:iCs/>
          <w:sz w:val="28"/>
          <w:szCs w:val="28"/>
        </w:rPr>
        <w:t>ществляется за счет уменьшения налогового бремени для финансовых опе</w:t>
      </w:r>
      <w:r w:rsidR="00EC218D">
        <w:rPr>
          <w:rFonts w:ascii="Times New Roman" w:hAnsi="Times New Roman" w:cs="Times New Roman"/>
          <w:iCs/>
          <w:sz w:val="28"/>
          <w:szCs w:val="28"/>
        </w:rPr>
        <w:t>-</w:t>
      </w:r>
      <w:r w:rsidRPr="007E1CC5">
        <w:rPr>
          <w:rFonts w:ascii="Times New Roman" w:hAnsi="Times New Roman" w:cs="Times New Roman"/>
          <w:iCs/>
          <w:sz w:val="28"/>
          <w:szCs w:val="28"/>
        </w:rPr>
        <w:t>раций, связанных с инвестированием, путем снижения налоговых ставок, ус</w:t>
      </w:r>
      <w:r w:rsidR="00EC218D">
        <w:rPr>
          <w:rFonts w:ascii="Times New Roman" w:hAnsi="Times New Roman" w:cs="Times New Roman"/>
          <w:iCs/>
          <w:sz w:val="28"/>
          <w:szCs w:val="28"/>
        </w:rPr>
        <w:t>-</w:t>
      </w:r>
      <w:r w:rsidRPr="007E1CC5">
        <w:rPr>
          <w:rFonts w:ascii="Times New Roman" w:hAnsi="Times New Roman" w:cs="Times New Roman"/>
          <w:iCs/>
          <w:sz w:val="28"/>
          <w:szCs w:val="28"/>
        </w:rPr>
        <w:t>тановления льготного режима налогообложения, упрощения процедуры от</w:t>
      </w:r>
      <w:r w:rsidR="00EC218D">
        <w:rPr>
          <w:rFonts w:ascii="Times New Roman" w:hAnsi="Times New Roman" w:cs="Times New Roman"/>
          <w:iCs/>
          <w:sz w:val="28"/>
          <w:szCs w:val="28"/>
        </w:rPr>
        <w:t>-</w:t>
      </w:r>
      <w:r w:rsidRPr="007E1CC5">
        <w:rPr>
          <w:rFonts w:ascii="Times New Roman" w:hAnsi="Times New Roman" w:cs="Times New Roman"/>
          <w:iCs/>
          <w:sz w:val="28"/>
          <w:szCs w:val="28"/>
        </w:rPr>
        <w:t>четности по налогам и сборам, ослабления финансового и налогового конт</w:t>
      </w:r>
      <w:r w:rsidR="00EC218D">
        <w:rPr>
          <w:rFonts w:ascii="Times New Roman" w:hAnsi="Times New Roman" w:cs="Times New Roman"/>
          <w:iCs/>
          <w:sz w:val="28"/>
          <w:szCs w:val="28"/>
        </w:rPr>
        <w:t>-</w:t>
      </w:r>
      <w:r w:rsidRPr="007E1CC5">
        <w:rPr>
          <w:rFonts w:ascii="Times New Roman" w:hAnsi="Times New Roman" w:cs="Times New Roman"/>
          <w:iCs/>
          <w:sz w:val="28"/>
          <w:szCs w:val="28"/>
        </w:rPr>
        <w:t>роля.</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Смысл </w:t>
      </w:r>
      <w:r w:rsidRPr="007E1CC5">
        <w:rPr>
          <w:rFonts w:ascii="Times New Roman" w:hAnsi="Times New Roman" w:cs="Times New Roman"/>
          <w:b/>
          <w:i/>
          <w:iCs/>
          <w:sz w:val="28"/>
          <w:szCs w:val="28"/>
        </w:rPr>
        <w:t xml:space="preserve">совершенствования механизма начисления амортизации и использования амортизационных отчислений </w:t>
      </w:r>
      <w:r w:rsidRPr="007E1CC5">
        <w:rPr>
          <w:rFonts w:ascii="Times New Roman" w:hAnsi="Times New Roman" w:cs="Times New Roman"/>
          <w:iCs/>
          <w:sz w:val="28"/>
          <w:szCs w:val="28"/>
        </w:rPr>
        <w:t>заключается в том, что на</w:t>
      </w:r>
      <w:r w:rsidR="00EC218D">
        <w:rPr>
          <w:rFonts w:ascii="Times New Roman" w:hAnsi="Times New Roman" w:cs="Times New Roman"/>
          <w:iCs/>
          <w:sz w:val="28"/>
          <w:szCs w:val="28"/>
        </w:rPr>
        <w:t>-</w:t>
      </w:r>
      <w:r w:rsidRPr="007E1CC5">
        <w:rPr>
          <w:rFonts w:ascii="Times New Roman" w:hAnsi="Times New Roman" w:cs="Times New Roman"/>
          <w:iCs/>
          <w:sz w:val="28"/>
          <w:szCs w:val="28"/>
        </w:rPr>
        <w:t>логоплательщик, осуществляющий, инвестиционную деятельность, имеет оп</w:t>
      </w:r>
      <w:r w:rsidR="00EC218D">
        <w:rPr>
          <w:rFonts w:ascii="Times New Roman" w:hAnsi="Times New Roman" w:cs="Times New Roman"/>
          <w:iCs/>
          <w:sz w:val="28"/>
          <w:szCs w:val="28"/>
        </w:rPr>
        <w:t>-</w:t>
      </w:r>
      <w:r w:rsidRPr="007E1CC5">
        <w:rPr>
          <w:rFonts w:ascii="Times New Roman" w:hAnsi="Times New Roman" w:cs="Times New Roman"/>
          <w:iCs/>
          <w:sz w:val="28"/>
          <w:szCs w:val="28"/>
        </w:rPr>
        <w:t>ределенную свободу самостоятельно определять и устанавливать срок полез</w:t>
      </w:r>
      <w:r w:rsidR="00EC218D">
        <w:rPr>
          <w:rFonts w:ascii="Times New Roman" w:hAnsi="Times New Roman" w:cs="Times New Roman"/>
          <w:iCs/>
          <w:sz w:val="28"/>
          <w:szCs w:val="28"/>
        </w:rPr>
        <w:t>-</w:t>
      </w:r>
      <w:r w:rsidRPr="007E1CC5">
        <w:rPr>
          <w:rFonts w:ascii="Times New Roman" w:hAnsi="Times New Roman" w:cs="Times New Roman"/>
          <w:iCs/>
          <w:sz w:val="28"/>
          <w:szCs w:val="28"/>
        </w:rPr>
        <w:t>ного использования основных средств, их амортизационную группу, метод начисления амортизации и её пониженную норму применительно к конкрет</w:t>
      </w:r>
      <w:r w:rsidR="00EC218D">
        <w:rPr>
          <w:rFonts w:ascii="Times New Roman" w:hAnsi="Times New Roman" w:cs="Times New Roman"/>
          <w:iCs/>
          <w:sz w:val="28"/>
          <w:szCs w:val="28"/>
        </w:rPr>
        <w:t>-</w:t>
      </w:r>
      <w:r w:rsidRPr="007E1CC5">
        <w:rPr>
          <w:rFonts w:ascii="Times New Roman" w:hAnsi="Times New Roman" w:cs="Times New Roman"/>
          <w:iCs/>
          <w:sz w:val="28"/>
          <w:szCs w:val="28"/>
        </w:rPr>
        <w:t>ным объектам инвестирования.</w:t>
      </w:r>
    </w:p>
    <w:p w:rsidR="003A6773" w:rsidRPr="007E1CC5" w:rsidRDefault="003A6773" w:rsidP="00FE340F">
      <w:pPr>
        <w:spacing w:after="0" w:line="240" w:lineRule="auto"/>
        <w:ind w:firstLine="709"/>
        <w:jc w:val="both"/>
        <w:rPr>
          <w:rFonts w:ascii="Times New Roman" w:hAnsi="Times New Roman" w:cs="Times New Roman"/>
          <w:iCs/>
          <w:spacing w:val="-20"/>
          <w:sz w:val="28"/>
          <w:szCs w:val="28"/>
        </w:rPr>
      </w:pPr>
      <w:r w:rsidRPr="007E1CC5">
        <w:rPr>
          <w:rFonts w:ascii="Times New Roman" w:hAnsi="Times New Roman" w:cs="Times New Roman"/>
          <w:b/>
          <w:i/>
          <w:iCs/>
          <w:sz w:val="28"/>
          <w:szCs w:val="28"/>
        </w:rPr>
        <w:t>Установление субъектам инвестиционной деятельности специаль-ных налоговых режимов, не носящих индивидуального характера</w:t>
      </w:r>
      <w:r w:rsidRPr="007E1CC5">
        <w:rPr>
          <w:rFonts w:ascii="Times New Roman" w:hAnsi="Times New Roman" w:cs="Times New Roman"/>
          <w:iCs/>
          <w:sz w:val="28"/>
          <w:szCs w:val="28"/>
        </w:rPr>
        <w:t>, означа</w:t>
      </w:r>
      <w:r w:rsidR="00EC218D">
        <w:rPr>
          <w:rFonts w:ascii="Times New Roman" w:hAnsi="Times New Roman" w:cs="Times New Roman"/>
          <w:iCs/>
          <w:sz w:val="28"/>
          <w:szCs w:val="28"/>
        </w:rPr>
        <w:t>-</w:t>
      </w:r>
      <w:r w:rsidRPr="007E1CC5">
        <w:rPr>
          <w:rFonts w:ascii="Times New Roman" w:hAnsi="Times New Roman" w:cs="Times New Roman"/>
          <w:iCs/>
          <w:sz w:val="28"/>
          <w:szCs w:val="28"/>
        </w:rPr>
        <w:t>ет особый порядок исчисления и уплаты налогов в течение определенного периода времени. К таким режимам относятся упрощенная система налого</w:t>
      </w:r>
      <w:r w:rsidR="00EC218D">
        <w:rPr>
          <w:rFonts w:ascii="Times New Roman" w:hAnsi="Times New Roman" w:cs="Times New Roman"/>
          <w:iCs/>
          <w:sz w:val="28"/>
          <w:szCs w:val="28"/>
        </w:rPr>
        <w:t>-</w:t>
      </w:r>
      <w:r w:rsidRPr="007E1CC5">
        <w:rPr>
          <w:rFonts w:ascii="Times New Roman" w:hAnsi="Times New Roman" w:cs="Times New Roman"/>
          <w:iCs/>
          <w:sz w:val="28"/>
          <w:szCs w:val="28"/>
        </w:rPr>
        <w:t>обложения для малого бизнеса, а также системы налогообложения в особых экономических зонах (ОЭЗ), в закрытых административно-территориальных образованиях (ЗАТО), при выполнении договоров концессии и соглашений о разделе продукции (СРП).</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Защита интересов инвесторов</w:t>
      </w:r>
      <w:r w:rsidRPr="007E1CC5">
        <w:rPr>
          <w:rFonts w:ascii="Times New Roman" w:hAnsi="Times New Roman" w:cs="Times New Roman"/>
          <w:iCs/>
          <w:sz w:val="28"/>
          <w:szCs w:val="28"/>
        </w:rPr>
        <w:t xml:space="preserve"> обеспечивается </w:t>
      </w:r>
      <w:r w:rsidRPr="007E1CC5">
        <w:rPr>
          <w:rFonts w:ascii="Times New Roman" w:hAnsi="Times New Roman" w:cs="Times New Roman"/>
          <w:i/>
          <w:iCs/>
          <w:sz w:val="28"/>
          <w:szCs w:val="28"/>
        </w:rPr>
        <w:t>государственными га-рантиями прав субъектов инвестиционной деятельности, осуществляемой в виде капитальных вложений.</w:t>
      </w:r>
      <w:r w:rsidRPr="007E1CC5">
        <w:rPr>
          <w:rFonts w:ascii="Times New Roman" w:hAnsi="Times New Roman" w:cs="Times New Roman"/>
          <w:iCs/>
          <w:sz w:val="28"/>
          <w:szCs w:val="28"/>
        </w:rPr>
        <w:t xml:space="preserve"> Независимо от организационно-правовой фор</w:t>
      </w:r>
      <w:r w:rsidR="00EC218D">
        <w:rPr>
          <w:rFonts w:ascii="Times New Roman" w:hAnsi="Times New Roman" w:cs="Times New Roman"/>
          <w:iCs/>
          <w:sz w:val="28"/>
          <w:szCs w:val="28"/>
        </w:rPr>
        <w:t>-</w:t>
      </w:r>
      <w:r w:rsidRPr="007E1CC5">
        <w:rPr>
          <w:rFonts w:ascii="Times New Roman" w:hAnsi="Times New Roman" w:cs="Times New Roman"/>
          <w:iCs/>
          <w:sz w:val="28"/>
          <w:szCs w:val="28"/>
        </w:rPr>
        <w:t>мы этих субъектов к таким гарантиям относятся:</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обеспечение равных прав всех субъектов при осуществлении инвес-тиционной деятельности;</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гласность в обсуждении инвестиционных проектов;</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право обжалования в судебном порядке любых решений, действий (бездействия) органов государственной власти, местного самоуправления и их должностных лиц;</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стабильность (неизменность) совокупной налоговой нагрузки для ин</w:t>
      </w:r>
      <w:r w:rsidR="00EC218D">
        <w:rPr>
          <w:rFonts w:ascii="Times New Roman" w:hAnsi="Times New Roman" w:cs="Times New Roman"/>
          <w:iCs/>
          <w:sz w:val="28"/>
          <w:szCs w:val="28"/>
        </w:rPr>
        <w:t>-</w:t>
      </w:r>
      <w:r w:rsidRPr="007E1CC5">
        <w:rPr>
          <w:rFonts w:ascii="Times New Roman" w:hAnsi="Times New Roman" w:cs="Times New Roman"/>
          <w:iCs/>
          <w:sz w:val="28"/>
          <w:szCs w:val="28"/>
        </w:rPr>
        <w:t xml:space="preserve">вестора в случае изменения федерального законодательства, гарантируемая в течение срока окупаемости инвестиционного проекта, но не более семи лет </w:t>
      </w:r>
      <w:r w:rsidRPr="007E1CC5">
        <w:rPr>
          <w:rFonts w:ascii="Times New Roman" w:hAnsi="Times New Roman" w:cs="Times New Roman"/>
          <w:iCs/>
          <w:sz w:val="28"/>
          <w:szCs w:val="28"/>
        </w:rPr>
        <w:lastRenderedPageBreak/>
        <w:t>со дня начала его финансирования;</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защита капитальных вложений заключается в том, что они могут быть национализированы и реквизированы только при условии предва</w:t>
      </w:r>
      <w:r w:rsidR="00EC218D">
        <w:rPr>
          <w:rFonts w:ascii="Times New Roman" w:hAnsi="Times New Roman" w:cs="Times New Roman"/>
          <w:iCs/>
          <w:sz w:val="28"/>
          <w:szCs w:val="28"/>
        </w:rPr>
        <w:t>-</w:t>
      </w:r>
      <w:r w:rsidRPr="007E1CC5">
        <w:rPr>
          <w:rFonts w:ascii="Times New Roman" w:hAnsi="Times New Roman" w:cs="Times New Roman"/>
          <w:iCs/>
          <w:sz w:val="28"/>
          <w:szCs w:val="28"/>
        </w:rPr>
        <w:t>рительного и равноценного возмещения государством убытков, причиненных субъектам инвестиционной деятельности, в соответствии с Конституцией Российской Федерации и Гражданским кодексом РФ. Капитальные вложения могут быть застрахованы в соответствии с законодательством Российской Федерации.</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Предоставление субъектам инвестиционной деятельности льгот</w:t>
      </w:r>
      <w:r w:rsidR="00EC218D">
        <w:rPr>
          <w:rFonts w:ascii="Times New Roman" w:hAnsi="Times New Roman" w:cs="Times New Roman"/>
          <w:b/>
          <w:i/>
          <w:iCs/>
          <w:sz w:val="28"/>
          <w:szCs w:val="28"/>
        </w:rPr>
        <w:t>-</w:t>
      </w:r>
      <w:r w:rsidRPr="007E1CC5">
        <w:rPr>
          <w:rFonts w:ascii="Times New Roman" w:hAnsi="Times New Roman" w:cs="Times New Roman"/>
          <w:b/>
          <w:i/>
          <w:iCs/>
          <w:sz w:val="28"/>
          <w:szCs w:val="28"/>
        </w:rPr>
        <w:t>ных условий пользования землей и другими природными ресурсами</w:t>
      </w:r>
      <w:r w:rsidRPr="007E1CC5">
        <w:rPr>
          <w:rFonts w:ascii="Times New Roman" w:hAnsi="Times New Roman" w:cs="Times New Roman"/>
          <w:iCs/>
          <w:sz w:val="28"/>
          <w:szCs w:val="28"/>
        </w:rPr>
        <w:t xml:space="preserve"> осу</w:t>
      </w:r>
      <w:r w:rsidR="00EC218D">
        <w:rPr>
          <w:rFonts w:ascii="Times New Roman" w:hAnsi="Times New Roman" w:cs="Times New Roman"/>
          <w:iCs/>
          <w:sz w:val="28"/>
          <w:szCs w:val="28"/>
        </w:rPr>
        <w:t>-</w:t>
      </w:r>
      <w:r w:rsidRPr="007E1CC5">
        <w:rPr>
          <w:rFonts w:ascii="Times New Roman" w:hAnsi="Times New Roman" w:cs="Times New Roman"/>
          <w:iCs/>
          <w:sz w:val="28"/>
          <w:szCs w:val="28"/>
        </w:rPr>
        <w:t>ществляется на возмездной основе и на определенный срок в виде, например, исключительных прав на поиски, разведку, добычу минерального сырья на конкретном участке недр в соответствии с соглашением между Российской Федерацией и недропользователем (инвестором).</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Расширение использования средств населения и других внебюджет-ных источников финансирования жилищного строительства и строи</w:t>
      </w:r>
      <w:r w:rsidR="00EC218D">
        <w:rPr>
          <w:rFonts w:ascii="Times New Roman" w:hAnsi="Times New Roman" w:cs="Times New Roman"/>
          <w:b/>
          <w:i/>
          <w:iCs/>
          <w:sz w:val="28"/>
          <w:szCs w:val="28"/>
        </w:rPr>
        <w:t>-</w:t>
      </w:r>
      <w:r w:rsidRPr="007E1CC5">
        <w:rPr>
          <w:rFonts w:ascii="Times New Roman" w:hAnsi="Times New Roman" w:cs="Times New Roman"/>
          <w:b/>
          <w:i/>
          <w:iCs/>
          <w:sz w:val="28"/>
          <w:szCs w:val="28"/>
        </w:rPr>
        <w:t xml:space="preserve">тельства объектов социально-культурного назначения </w:t>
      </w:r>
      <w:r w:rsidRPr="007E1CC5">
        <w:rPr>
          <w:rFonts w:ascii="Times New Roman" w:hAnsi="Times New Roman" w:cs="Times New Roman"/>
          <w:iCs/>
          <w:sz w:val="28"/>
          <w:szCs w:val="28"/>
        </w:rPr>
        <w:t>может быть реали</w:t>
      </w:r>
      <w:r w:rsidR="00EC218D">
        <w:rPr>
          <w:rFonts w:ascii="Times New Roman" w:hAnsi="Times New Roman" w:cs="Times New Roman"/>
          <w:iCs/>
          <w:sz w:val="28"/>
          <w:szCs w:val="28"/>
        </w:rPr>
        <w:t>-</w:t>
      </w:r>
      <w:r w:rsidRPr="007E1CC5">
        <w:rPr>
          <w:rFonts w:ascii="Times New Roman" w:hAnsi="Times New Roman" w:cs="Times New Roman"/>
          <w:iCs/>
          <w:sz w:val="28"/>
          <w:szCs w:val="28"/>
        </w:rPr>
        <w:t>зовано разными методами, например, через систему государственных жи</w:t>
      </w:r>
      <w:r w:rsidR="00EC218D">
        <w:rPr>
          <w:rFonts w:ascii="Times New Roman" w:hAnsi="Times New Roman" w:cs="Times New Roman"/>
          <w:iCs/>
          <w:sz w:val="28"/>
          <w:szCs w:val="28"/>
        </w:rPr>
        <w:t>-</w:t>
      </w:r>
      <w:r w:rsidRPr="007E1CC5">
        <w:rPr>
          <w:rFonts w:ascii="Times New Roman" w:hAnsi="Times New Roman" w:cs="Times New Roman"/>
          <w:iCs/>
          <w:sz w:val="28"/>
          <w:szCs w:val="28"/>
        </w:rPr>
        <w:t>лищных сертификатов.</w:t>
      </w:r>
    </w:p>
    <w:p w:rsidR="003A6773" w:rsidRPr="007E1CC5" w:rsidRDefault="003A6773" w:rsidP="00FE340F">
      <w:pPr>
        <w:spacing w:after="0" w:line="240" w:lineRule="auto"/>
        <w:ind w:firstLine="709"/>
        <w:jc w:val="both"/>
        <w:rPr>
          <w:rFonts w:ascii="Times New Roman" w:hAnsi="Times New Roman" w:cs="Times New Roman"/>
          <w:iCs/>
          <w:spacing w:val="-20"/>
          <w:sz w:val="28"/>
          <w:szCs w:val="28"/>
        </w:rPr>
      </w:pPr>
      <w:r w:rsidRPr="007E1CC5">
        <w:rPr>
          <w:rFonts w:ascii="Times New Roman" w:hAnsi="Times New Roman" w:cs="Times New Roman"/>
          <w:b/>
          <w:i/>
          <w:iCs/>
          <w:sz w:val="28"/>
          <w:szCs w:val="28"/>
        </w:rPr>
        <w:t>Создание и развитие сети информационно-аналитических центров, осуществляющих регулярное проведение рейтингов и публикацию рей</w:t>
      </w:r>
      <w:r w:rsidR="00EC218D">
        <w:rPr>
          <w:rFonts w:ascii="Times New Roman" w:hAnsi="Times New Roman" w:cs="Times New Roman"/>
          <w:b/>
          <w:i/>
          <w:iCs/>
          <w:sz w:val="28"/>
          <w:szCs w:val="28"/>
        </w:rPr>
        <w:t>-</w:t>
      </w:r>
      <w:r w:rsidRPr="007E1CC5">
        <w:rPr>
          <w:rFonts w:ascii="Times New Roman" w:hAnsi="Times New Roman" w:cs="Times New Roman"/>
          <w:b/>
          <w:i/>
          <w:iCs/>
          <w:sz w:val="28"/>
          <w:szCs w:val="28"/>
        </w:rPr>
        <w:t>тинговых оценок субъектов инвестиционной деятельности,</w:t>
      </w:r>
      <w:r w:rsidRPr="007E1CC5">
        <w:rPr>
          <w:rFonts w:ascii="Times New Roman" w:hAnsi="Times New Roman" w:cs="Times New Roman"/>
          <w:iCs/>
          <w:sz w:val="28"/>
          <w:szCs w:val="28"/>
        </w:rPr>
        <w:t xml:space="preserve"> позволяет отслеживать изменения в отраслевой и региональной структуре капитальных вложений и оценивать тем самым эффективность инвестиционной деятель</w:t>
      </w:r>
      <w:r w:rsidR="00EC218D">
        <w:rPr>
          <w:rFonts w:ascii="Times New Roman" w:hAnsi="Times New Roman" w:cs="Times New Roman"/>
          <w:iCs/>
          <w:sz w:val="28"/>
          <w:szCs w:val="28"/>
        </w:rPr>
        <w:t>-</w:t>
      </w:r>
      <w:r w:rsidRPr="007E1CC5">
        <w:rPr>
          <w:rFonts w:ascii="Times New Roman" w:hAnsi="Times New Roman" w:cs="Times New Roman"/>
          <w:iCs/>
          <w:sz w:val="28"/>
          <w:szCs w:val="28"/>
        </w:rPr>
        <w:t>ности. Аккредитованными Минфином России являются три международных рейтинговых агентства – Фитч Рейтингз СНГ Лтд. (</w:t>
      </w:r>
      <w:r w:rsidRPr="007E1CC5">
        <w:rPr>
          <w:rFonts w:ascii="Times New Roman" w:hAnsi="Times New Roman" w:cs="Times New Roman"/>
          <w:iCs/>
          <w:sz w:val="28"/>
          <w:szCs w:val="28"/>
          <w:lang w:val="en-US"/>
        </w:rPr>
        <w:t>Fitch</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Ratings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CIS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Ltd</w:t>
      </w:r>
      <w:r w:rsidRPr="007E1CC5">
        <w:rPr>
          <w:rFonts w:ascii="Times New Roman" w:hAnsi="Times New Roman" w:cs="Times New Roman"/>
          <w:iCs/>
          <w:sz w:val="28"/>
          <w:szCs w:val="28"/>
        </w:rPr>
        <w:t>.), Стэндард энд Пурс Интернэшнл Сервисез, Инк. (</w:t>
      </w:r>
      <w:r w:rsidRPr="007E1CC5">
        <w:rPr>
          <w:rFonts w:ascii="Times New Roman" w:hAnsi="Times New Roman" w:cs="Times New Roman"/>
          <w:iCs/>
          <w:sz w:val="28"/>
          <w:szCs w:val="28"/>
          <w:lang w:val="en-US"/>
        </w:rPr>
        <w:t>Standard</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and</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Poor</w:t>
      </w:r>
      <w:r w:rsidRPr="007E1CC5">
        <w:rPr>
          <w:rFonts w:ascii="Times New Roman" w:hAnsi="Times New Roman" w:cs="Times New Roman"/>
          <w:iCs/>
          <w:sz w:val="28"/>
          <w:szCs w:val="28"/>
        </w:rPr>
        <w:t>’</w:t>
      </w:r>
      <w:r w:rsidRPr="007E1CC5">
        <w:rPr>
          <w:rFonts w:ascii="Times New Roman" w:hAnsi="Times New Roman" w:cs="Times New Roman"/>
          <w:iCs/>
          <w:sz w:val="28"/>
          <w:szCs w:val="28"/>
          <w:lang w:val="en-US"/>
        </w:rPr>
        <w:t>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Inter</w:t>
      </w:r>
      <w:r w:rsidR="00DD1B66">
        <w:rPr>
          <w:rFonts w:ascii="Times New Roman" w:hAnsi="Times New Roman" w:cs="Times New Roman"/>
          <w:iCs/>
          <w:sz w:val="28"/>
          <w:szCs w:val="28"/>
        </w:rPr>
        <w:t>-</w:t>
      </w:r>
      <w:r w:rsidRPr="007E1CC5">
        <w:rPr>
          <w:rFonts w:ascii="Times New Roman" w:hAnsi="Times New Roman" w:cs="Times New Roman"/>
          <w:iCs/>
          <w:sz w:val="28"/>
          <w:szCs w:val="28"/>
          <w:lang w:val="en-US"/>
        </w:rPr>
        <w:t>national</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Services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Inc</w:t>
      </w:r>
      <w:r w:rsidRPr="007E1CC5">
        <w:rPr>
          <w:rFonts w:ascii="Times New Roman" w:hAnsi="Times New Roman" w:cs="Times New Roman"/>
          <w:iCs/>
          <w:sz w:val="28"/>
          <w:szCs w:val="28"/>
        </w:rPr>
        <w:t>.) и Мудис Инвесторс Сервис (</w:t>
      </w:r>
      <w:r w:rsidRPr="007E1CC5">
        <w:rPr>
          <w:rFonts w:ascii="Times New Roman" w:hAnsi="Times New Roman" w:cs="Times New Roman"/>
          <w:iCs/>
          <w:sz w:val="28"/>
          <w:szCs w:val="28"/>
          <w:lang w:val="en-US"/>
        </w:rPr>
        <w:t>Moody</w:t>
      </w:r>
      <w:r w:rsidRPr="007E1CC5">
        <w:rPr>
          <w:rFonts w:ascii="Times New Roman" w:hAnsi="Times New Roman" w:cs="Times New Roman"/>
          <w:iCs/>
          <w:sz w:val="28"/>
          <w:szCs w:val="28"/>
        </w:rPr>
        <w:t>’</w:t>
      </w:r>
      <w:r w:rsidRPr="007E1CC5">
        <w:rPr>
          <w:rFonts w:ascii="Times New Roman" w:hAnsi="Times New Roman" w:cs="Times New Roman"/>
          <w:iCs/>
          <w:sz w:val="28"/>
          <w:szCs w:val="28"/>
          <w:lang w:val="en-US"/>
        </w:rPr>
        <w:t>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Investors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Service</w:t>
      </w:r>
      <w:r w:rsidRPr="007E1CC5">
        <w:rPr>
          <w:rFonts w:ascii="Times New Roman" w:hAnsi="Times New Roman" w:cs="Times New Roman"/>
          <w:iCs/>
          <w:sz w:val="28"/>
          <w:szCs w:val="28"/>
        </w:rPr>
        <w:t xml:space="preserve">), а также четыре российских – ООО «Национальное Рейтинговое Агентство», ЗАО «Рейтинговое агентство «Анализ, Консультации и </w:t>
      </w:r>
      <w:r w:rsidRPr="007E1CC5">
        <w:rPr>
          <w:rFonts w:ascii="Times New Roman" w:hAnsi="Times New Roman" w:cs="Times New Roman"/>
          <w:iCs/>
          <w:spacing w:val="-20"/>
          <w:sz w:val="28"/>
          <w:szCs w:val="28"/>
        </w:rPr>
        <w:t xml:space="preserve">Маркетинг»», ЗАО </w:t>
      </w:r>
      <w:r w:rsidRPr="007E1CC5">
        <w:rPr>
          <w:rFonts w:ascii="Times New Roman" w:hAnsi="Times New Roman" w:cs="Times New Roman"/>
          <w:iCs/>
          <w:sz w:val="28"/>
          <w:szCs w:val="28"/>
        </w:rPr>
        <w:t>«РусРейтинг»</w:t>
      </w:r>
      <w:r w:rsidRPr="007E1CC5">
        <w:rPr>
          <w:rFonts w:ascii="Times New Roman" w:hAnsi="Times New Roman" w:cs="Times New Roman"/>
          <w:iCs/>
          <w:spacing w:val="-20"/>
          <w:sz w:val="28"/>
          <w:szCs w:val="28"/>
        </w:rPr>
        <w:t xml:space="preserve"> и ЗАО </w:t>
      </w:r>
      <w:r w:rsidRPr="007E1CC5">
        <w:rPr>
          <w:rFonts w:ascii="Times New Roman" w:hAnsi="Times New Roman" w:cs="Times New Roman"/>
          <w:iCs/>
          <w:sz w:val="28"/>
          <w:szCs w:val="28"/>
        </w:rPr>
        <w:t>«Рейтинговое агентство «Эксперт РА»».</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Принятие антимонопольных мер</w:t>
      </w:r>
      <w:r w:rsidRPr="007E1CC5">
        <w:rPr>
          <w:rFonts w:ascii="Times New Roman" w:hAnsi="Times New Roman" w:cs="Times New Roman"/>
          <w:iCs/>
          <w:sz w:val="28"/>
          <w:szCs w:val="28"/>
        </w:rPr>
        <w:t xml:space="preserve"> имеет целью поддержку предпри</w:t>
      </w:r>
      <w:r w:rsidR="00DD1B66">
        <w:rPr>
          <w:rFonts w:ascii="Times New Roman" w:hAnsi="Times New Roman" w:cs="Times New Roman"/>
          <w:iCs/>
          <w:sz w:val="28"/>
          <w:szCs w:val="28"/>
        </w:rPr>
        <w:t>-</w:t>
      </w:r>
      <w:r w:rsidRPr="007E1CC5">
        <w:rPr>
          <w:rFonts w:ascii="Times New Roman" w:hAnsi="Times New Roman" w:cs="Times New Roman"/>
          <w:iCs/>
          <w:sz w:val="28"/>
          <w:szCs w:val="28"/>
        </w:rPr>
        <w:t>нимательства и демонополизации в сфере инвестиционной деятельности, на</w:t>
      </w:r>
      <w:r w:rsidR="00DD1B66">
        <w:rPr>
          <w:rFonts w:ascii="Times New Roman" w:hAnsi="Times New Roman" w:cs="Times New Roman"/>
          <w:iCs/>
          <w:sz w:val="28"/>
          <w:szCs w:val="28"/>
        </w:rPr>
        <w:t>-</w:t>
      </w:r>
      <w:r w:rsidRPr="007E1CC5">
        <w:rPr>
          <w:rFonts w:ascii="Times New Roman" w:hAnsi="Times New Roman" w:cs="Times New Roman"/>
          <w:iCs/>
          <w:sz w:val="28"/>
          <w:szCs w:val="28"/>
        </w:rPr>
        <w:t>пример, за счет мероприятий по расширению выпуска товаров в целях устра</w:t>
      </w:r>
      <w:r w:rsidR="00DD1B66">
        <w:rPr>
          <w:rFonts w:ascii="Times New Roman" w:hAnsi="Times New Roman" w:cs="Times New Roman"/>
          <w:iCs/>
          <w:sz w:val="28"/>
          <w:szCs w:val="28"/>
        </w:rPr>
        <w:t>-</w:t>
      </w:r>
      <w:r w:rsidRPr="007E1CC5">
        <w:rPr>
          <w:rFonts w:ascii="Times New Roman" w:hAnsi="Times New Roman" w:cs="Times New Roman"/>
          <w:iCs/>
          <w:sz w:val="28"/>
          <w:szCs w:val="28"/>
        </w:rPr>
        <w:t>нения доминирующего положения отдельных хозяйствующих субъектов, соз</w:t>
      </w:r>
      <w:r w:rsidR="00DD1B66">
        <w:rPr>
          <w:rFonts w:ascii="Times New Roman" w:hAnsi="Times New Roman" w:cs="Times New Roman"/>
          <w:iCs/>
          <w:sz w:val="28"/>
          <w:szCs w:val="28"/>
        </w:rPr>
        <w:t>-</w:t>
      </w:r>
      <w:r w:rsidRPr="007E1CC5">
        <w:rPr>
          <w:rFonts w:ascii="Times New Roman" w:hAnsi="Times New Roman" w:cs="Times New Roman"/>
          <w:iCs/>
          <w:sz w:val="28"/>
          <w:szCs w:val="28"/>
        </w:rPr>
        <w:t>дания и развития параллельных структур в сферах производства и обра</w:t>
      </w:r>
      <w:r w:rsidR="00DD1B66">
        <w:rPr>
          <w:rFonts w:ascii="Times New Roman" w:hAnsi="Times New Roman" w:cs="Times New Roman"/>
          <w:iCs/>
          <w:sz w:val="28"/>
          <w:szCs w:val="28"/>
        </w:rPr>
        <w:t>-</w:t>
      </w:r>
      <w:r w:rsidRPr="007E1CC5">
        <w:rPr>
          <w:rFonts w:ascii="Times New Roman" w:hAnsi="Times New Roman" w:cs="Times New Roman"/>
          <w:iCs/>
          <w:sz w:val="28"/>
          <w:szCs w:val="28"/>
        </w:rPr>
        <w:t>щения, налоговой и ценовой политики, лицензирования и др.</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Расширение возможностей использования залогов при осуществле</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нии кредитования</w:t>
      </w:r>
      <w:r w:rsidRPr="007E1CC5">
        <w:rPr>
          <w:rFonts w:ascii="Times New Roman" w:hAnsi="Times New Roman" w:cs="Times New Roman"/>
          <w:iCs/>
          <w:sz w:val="28"/>
          <w:szCs w:val="28"/>
        </w:rPr>
        <w:t xml:space="preserve"> призвано увеличить базу и возможности финансирования инвестиционной деятельности за счет залога земельных участков, предприя</w:t>
      </w:r>
      <w:r w:rsidR="00DD1B66">
        <w:rPr>
          <w:rFonts w:ascii="Times New Roman" w:hAnsi="Times New Roman" w:cs="Times New Roman"/>
          <w:iCs/>
          <w:sz w:val="28"/>
          <w:szCs w:val="28"/>
        </w:rPr>
        <w:t>-</w:t>
      </w:r>
      <w:r w:rsidRPr="007E1CC5">
        <w:rPr>
          <w:rFonts w:ascii="Times New Roman" w:hAnsi="Times New Roman" w:cs="Times New Roman"/>
          <w:iCs/>
          <w:sz w:val="28"/>
          <w:szCs w:val="28"/>
        </w:rPr>
        <w:t>тий, зданий, сооружений, квартир и другого недвижимого имущества.</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Развитие финансового лизинга</w:t>
      </w:r>
      <w:r w:rsidRPr="007E1CC5">
        <w:rPr>
          <w:rFonts w:ascii="Times New Roman" w:hAnsi="Times New Roman" w:cs="Times New Roman"/>
          <w:iCs/>
          <w:sz w:val="28"/>
          <w:szCs w:val="28"/>
        </w:rPr>
        <w:t xml:space="preserve"> позволяет значительно сократить объ</w:t>
      </w:r>
      <w:r w:rsidR="00DD1B66">
        <w:rPr>
          <w:rFonts w:ascii="Times New Roman" w:hAnsi="Times New Roman" w:cs="Times New Roman"/>
          <w:iCs/>
          <w:sz w:val="28"/>
          <w:szCs w:val="28"/>
        </w:rPr>
        <w:t>-</w:t>
      </w:r>
      <w:r w:rsidRPr="007E1CC5">
        <w:rPr>
          <w:rFonts w:ascii="Times New Roman" w:hAnsi="Times New Roman" w:cs="Times New Roman"/>
          <w:iCs/>
          <w:sz w:val="28"/>
          <w:szCs w:val="28"/>
        </w:rPr>
        <w:t>ем первоначальных инвестиций, снизить финансовую нагрузку и степень ри</w:t>
      </w:r>
      <w:r w:rsidR="00DD1B66">
        <w:rPr>
          <w:rFonts w:ascii="Times New Roman" w:hAnsi="Times New Roman" w:cs="Times New Roman"/>
          <w:iCs/>
          <w:sz w:val="28"/>
          <w:szCs w:val="28"/>
        </w:rPr>
        <w:t>-</w:t>
      </w:r>
      <w:r w:rsidRPr="007E1CC5">
        <w:rPr>
          <w:rFonts w:ascii="Times New Roman" w:hAnsi="Times New Roman" w:cs="Times New Roman"/>
          <w:iCs/>
          <w:sz w:val="28"/>
          <w:szCs w:val="28"/>
        </w:rPr>
        <w:lastRenderedPageBreak/>
        <w:t>ска на начальных стадиях инвестирования, уменьшить время реализации биз</w:t>
      </w:r>
      <w:r w:rsidR="00DD1B66">
        <w:rPr>
          <w:rFonts w:ascii="Times New Roman" w:hAnsi="Times New Roman" w:cs="Times New Roman"/>
          <w:iCs/>
          <w:sz w:val="28"/>
          <w:szCs w:val="28"/>
        </w:rPr>
        <w:t>-</w:t>
      </w:r>
      <w:r w:rsidRPr="007E1CC5">
        <w:rPr>
          <w:rFonts w:ascii="Times New Roman" w:hAnsi="Times New Roman" w:cs="Times New Roman"/>
          <w:iCs/>
          <w:sz w:val="28"/>
          <w:szCs w:val="28"/>
        </w:rPr>
        <w:t>нес-проекта.</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Проведение переоценки основных фондов в соответствии с темпа</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 xml:space="preserve">ми инфляции </w:t>
      </w:r>
      <w:r w:rsidRPr="007E1CC5">
        <w:rPr>
          <w:rFonts w:ascii="Times New Roman" w:hAnsi="Times New Roman" w:cs="Times New Roman"/>
          <w:iCs/>
          <w:sz w:val="28"/>
          <w:szCs w:val="28"/>
        </w:rPr>
        <w:t xml:space="preserve">повышает капитализацию и залоговую стоимость объекта </w:t>
      </w:r>
      <w:r w:rsidR="007A5DC6">
        <w:rPr>
          <w:rFonts w:ascii="Times New Roman" w:hAnsi="Times New Roman" w:cs="Times New Roman"/>
          <w:iCs/>
          <w:sz w:val="28"/>
          <w:szCs w:val="28"/>
        </w:rPr>
        <w:t>ин</w:t>
      </w:r>
      <w:r w:rsidR="00DD1B66">
        <w:rPr>
          <w:rFonts w:ascii="Times New Roman" w:hAnsi="Times New Roman" w:cs="Times New Roman"/>
          <w:iCs/>
          <w:sz w:val="28"/>
          <w:szCs w:val="28"/>
        </w:rPr>
        <w:t>-</w:t>
      </w:r>
      <w:r w:rsidR="007A5DC6">
        <w:rPr>
          <w:rFonts w:ascii="Times New Roman" w:hAnsi="Times New Roman" w:cs="Times New Roman"/>
          <w:iCs/>
          <w:sz w:val="28"/>
          <w:szCs w:val="28"/>
        </w:rPr>
        <w:t>вести</w:t>
      </w:r>
      <w:r w:rsidRPr="007E1CC5">
        <w:rPr>
          <w:rFonts w:ascii="Times New Roman" w:hAnsi="Times New Roman" w:cs="Times New Roman"/>
          <w:iCs/>
          <w:sz w:val="28"/>
          <w:szCs w:val="28"/>
        </w:rPr>
        <w:t>рования, что имеет большое значение при использовании заемных средств.</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Создание возможностей формирования субъектами инвестици</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онной деятельности собственных инвестиционных фондов</w:t>
      </w:r>
      <w:r w:rsidRPr="007E1CC5">
        <w:rPr>
          <w:rFonts w:ascii="Times New Roman" w:hAnsi="Times New Roman" w:cs="Times New Roman"/>
          <w:iCs/>
          <w:sz w:val="28"/>
          <w:szCs w:val="28"/>
        </w:rPr>
        <w:t xml:space="preserve"> имеет целью сбор и аккумулирование средств для ее реализации. К таким фондам относят</w:t>
      </w:r>
      <w:r w:rsidR="00DD1B66">
        <w:rPr>
          <w:rFonts w:ascii="Times New Roman" w:hAnsi="Times New Roman" w:cs="Times New Roman"/>
          <w:iCs/>
          <w:sz w:val="28"/>
          <w:szCs w:val="28"/>
        </w:rPr>
        <w:t>-</w:t>
      </w:r>
      <w:r w:rsidRPr="007E1CC5">
        <w:rPr>
          <w:rFonts w:ascii="Times New Roman" w:hAnsi="Times New Roman" w:cs="Times New Roman"/>
          <w:iCs/>
          <w:sz w:val="28"/>
          <w:szCs w:val="28"/>
        </w:rPr>
        <w:t xml:space="preserve">ся, например, акционерные и паевые инвестиционные фонды (см. раздел </w:t>
      </w:r>
      <w:r w:rsidR="00DD1B66">
        <w:rPr>
          <w:rFonts w:ascii="Times New Roman" w:hAnsi="Times New Roman" w:cs="Times New Roman"/>
          <w:iCs/>
          <w:sz w:val="28"/>
          <w:szCs w:val="28"/>
        </w:rPr>
        <w:t>3</w:t>
      </w:r>
      <w:r w:rsidRPr="007E1CC5">
        <w:rPr>
          <w:rFonts w:ascii="Times New Roman" w:hAnsi="Times New Roman" w:cs="Times New Roman"/>
          <w:iCs/>
          <w:sz w:val="28"/>
          <w:szCs w:val="28"/>
        </w:rPr>
        <w:t>.4).</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7A5DC6" w:rsidRPr="00234237" w:rsidRDefault="00234237" w:rsidP="00FE340F">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4</w:t>
      </w:r>
      <w:r w:rsidR="003A6773" w:rsidRPr="00234237">
        <w:rPr>
          <w:rFonts w:ascii="Times New Roman" w:hAnsi="Times New Roman" w:cs="Times New Roman"/>
          <w:iCs/>
          <w:sz w:val="28"/>
          <w:szCs w:val="28"/>
        </w:rPr>
        <w:t xml:space="preserve">.3.2. Методы прямого (административного) участия государства </w:t>
      </w:r>
    </w:p>
    <w:p w:rsidR="00234237" w:rsidRDefault="003A6773" w:rsidP="00FE340F">
      <w:pPr>
        <w:spacing w:after="0" w:line="240" w:lineRule="auto"/>
        <w:jc w:val="center"/>
        <w:rPr>
          <w:rFonts w:ascii="Times New Roman" w:hAnsi="Times New Roman" w:cs="Times New Roman"/>
          <w:iCs/>
          <w:sz w:val="28"/>
          <w:szCs w:val="28"/>
        </w:rPr>
      </w:pPr>
      <w:r w:rsidRPr="00234237">
        <w:rPr>
          <w:rFonts w:ascii="Times New Roman" w:hAnsi="Times New Roman" w:cs="Times New Roman"/>
          <w:iCs/>
          <w:sz w:val="28"/>
          <w:szCs w:val="28"/>
        </w:rPr>
        <w:t xml:space="preserve">в инвестиционной деятельности, осуществляемой в виде </w:t>
      </w:r>
    </w:p>
    <w:p w:rsidR="003A6773" w:rsidRPr="00234237" w:rsidRDefault="003A6773" w:rsidP="00FE340F">
      <w:pPr>
        <w:spacing w:after="0" w:line="240" w:lineRule="auto"/>
        <w:jc w:val="center"/>
        <w:rPr>
          <w:rFonts w:ascii="Times New Roman" w:hAnsi="Times New Roman" w:cs="Times New Roman"/>
          <w:iCs/>
          <w:sz w:val="28"/>
          <w:szCs w:val="28"/>
        </w:rPr>
      </w:pPr>
      <w:r w:rsidRPr="00234237">
        <w:rPr>
          <w:rFonts w:ascii="Times New Roman" w:hAnsi="Times New Roman" w:cs="Times New Roman"/>
          <w:iCs/>
          <w:sz w:val="28"/>
          <w:szCs w:val="28"/>
        </w:rPr>
        <w:t>капитальных вложений</w:t>
      </w:r>
    </w:p>
    <w:p w:rsidR="003A6773" w:rsidRPr="007E1CC5" w:rsidRDefault="003A6773" w:rsidP="00FE340F">
      <w:pPr>
        <w:spacing w:after="0" w:line="240" w:lineRule="auto"/>
        <w:jc w:val="center"/>
        <w:rPr>
          <w:rFonts w:ascii="Times New Roman" w:hAnsi="Times New Roman" w:cs="Times New Roman"/>
          <w:iCs/>
          <w:sz w:val="28"/>
          <w:szCs w:val="28"/>
        </w:rPr>
      </w:pP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Такими методами являются:</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разработка, утверждение и финансирование инвестиционных проектов, осуществляемых Российской Федерацией совместно с иност-ранными государствами</w:t>
      </w:r>
      <w:r w:rsidRPr="007E1CC5">
        <w:rPr>
          <w:rFonts w:ascii="Times New Roman" w:hAnsi="Times New Roman" w:cs="Times New Roman"/>
          <w:iCs/>
          <w:sz w:val="28"/>
          <w:szCs w:val="28"/>
        </w:rPr>
        <w:t xml:space="preserve"> (только после заключения соответствующих меж-государственных соглашений);</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разработка, утверждение и финансирование инвестиционных проектов, финансируемых за счет средств федерального бюджета и средств бюджетов субъектов Российской Федерации.</w:t>
      </w:r>
      <w:r w:rsidRPr="007E1CC5">
        <w:rPr>
          <w:rFonts w:ascii="Times New Roman" w:hAnsi="Times New Roman" w:cs="Times New Roman"/>
          <w:iCs/>
          <w:sz w:val="28"/>
          <w:szCs w:val="28"/>
        </w:rPr>
        <w:t xml:space="preserve"> Порядок финанси</w:t>
      </w:r>
      <w:r w:rsidR="00DD1B66">
        <w:rPr>
          <w:rFonts w:ascii="Times New Roman" w:hAnsi="Times New Roman" w:cs="Times New Roman"/>
          <w:iCs/>
          <w:sz w:val="28"/>
          <w:szCs w:val="28"/>
        </w:rPr>
        <w:t>-</w:t>
      </w:r>
      <w:r w:rsidRPr="007E1CC5">
        <w:rPr>
          <w:rFonts w:ascii="Times New Roman" w:hAnsi="Times New Roman" w:cs="Times New Roman"/>
          <w:iCs/>
          <w:sz w:val="28"/>
          <w:szCs w:val="28"/>
        </w:rPr>
        <w:t>рования определяется соответственно Правительством РФ и органами испол</w:t>
      </w:r>
      <w:r w:rsidR="00DD1B66">
        <w:rPr>
          <w:rFonts w:ascii="Times New Roman" w:hAnsi="Times New Roman" w:cs="Times New Roman"/>
          <w:iCs/>
          <w:sz w:val="28"/>
          <w:szCs w:val="28"/>
        </w:rPr>
        <w:t>-</w:t>
      </w:r>
      <w:r w:rsidRPr="007E1CC5">
        <w:rPr>
          <w:rFonts w:ascii="Times New Roman" w:hAnsi="Times New Roman" w:cs="Times New Roman"/>
          <w:iCs/>
          <w:sz w:val="28"/>
          <w:szCs w:val="28"/>
        </w:rPr>
        <w:t>нительной власти её субъектов. Перечни таких инвестиционных проектов об</w:t>
      </w:r>
      <w:r w:rsidR="00DD1B66">
        <w:rPr>
          <w:rFonts w:ascii="Times New Roman" w:hAnsi="Times New Roman" w:cs="Times New Roman"/>
          <w:iCs/>
          <w:sz w:val="28"/>
          <w:szCs w:val="28"/>
        </w:rPr>
        <w:t>-</w:t>
      </w:r>
      <w:r w:rsidRPr="007E1CC5">
        <w:rPr>
          <w:rFonts w:ascii="Times New Roman" w:hAnsi="Times New Roman" w:cs="Times New Roman"/>
          <w:iCs/>
          <w:sz w:val="28"/>
          <w:szCs w:val="28"/>
        </w:rPr>
        <w:t>разуют федеральные и региональные инвестиционные программы;</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формирование перечня строек и объектов технического перево</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оружения для федеральных государственных нужд и финансирование их за счет средств федерального бюджета.</w:t>
      </w:r>
      <w:r w:rsidRPr="007E1CC5">
        <w:rPr>
          <w:rFonts w:ascii="Times New Roman" w:hAnsi="Times New Roman" w:cs="Times New Roman"/>
          <w:sz w:val="28"/>
          <w:szCs w:val="28"/>
        </w:rPr>
        <w:t xml:space="preserve"> Указанный перечень формирует Правительство РФ, оно же назначает государственных заказчиков для кон</w:t>
      </w:r>
      <w:r w:rsidR="00DD1B66">
        <w:rPr>
          <w:rFonts w:ascii="Times New Roman" w:hAnsi="Times New Roman" w:cs="Times New Roman"/>
          <w:sz w:val="28"/>
          <w:szCs w:val="28"/>
        </w:rPr>
        <w:t>-</w:t>
      </w:r>
      <w:r w:rsidRPr="007E1CC5">
        <w:rPr>
          <w:rFonts w:ascii="Times New Roman" w:hAnsi="Times New Roman" w:cs="Times New Roman"/>
          <w:sz w:val="28"/>
          <w:szCs w:val="28"/>
        </w:rPr>
        <w:t>курсного размещения подрядов на соответствующие строительные работы;</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 xml:space="preserve">предоставление на конкурсной основе государственных гарантий по инвестиционным проектам за счет средств федерального бюджета (Бюджета развития Российской Федерации), а также за счет средств бюджетов субъектов РФ. </w:t>
      </w:r>
      <w:r w:rsidRPr="007E1CC5">
        <w:rPr>
          <w:rFonts w:ascii="Times New Roman" w:hAnsi="Times New Roman" w:cs="Times New Roman"/>
          <w:iCs/>
          <w:sz w:val="28"/>
          <w:szCs w:val="28"/>
        </w:rPr>
        <w:t>Государственные гарантии являются формой го</w:t>
      </w:r>
      <w:r w:rsidR="00DD1B66">
        <w:rPr>
          <w:rFonts w:ascii="Times New Roman" w:hAnsi="Times New Roman" w:cs="Times New Roman"/>
          <w:iCs/>
          <w:sz w:val="28"/>
          <w:szCs w:val="28"/>
        </w:rPr>
        <w:t>-</w:t>
      </w:r>
      <w:r w:rsidRPr="007E1CC5">
        <w:rPr>
          <w:rFonts w:ascii="Times New Roman" w:hAnsi="Times New Roman" w:cs="Times New Roman"/>
          <w:iCs/>
          <w:sz w:val="28"/>
          <w:szCs w:val="28"/>
        </w:rPr>
        <w:t>сударственного кредита, когда государство выступает гарантом (поручи</w:t>
      </w:r>
      <w:r w:rsidR="00DD1B66">
        <w:rPr>
          <w:rFonts w:ascii="Times New Roman" w:hAnsi="Times New Roman" w:cs="Times New Roman"/>
          <w:iCs/>
          <w:sz w:val="28"/>
          <w:szCs w:val="28"/>
        </w:rPr>
        <w:t>-</w:t>
      </w:r>
      <w:r w:rsidRPr="007E1CC5">
        <w:rPr>
          <w:rFonts w:ascii="Times New Roman" w:hAnsi="Times New Roman" w:cs="Times New Roman"/>
          <w:iCs/>
          <w:sz w:val="28"/>
          <w:szCs w:val="28"/>
        </w:rPr>
        <w:t xml:space="preserve">телем) по обеспечению выполнения долговых обязательств третьих лиц (в данном случае, заказчиков и подрядчиков). Порядок их предоставления за счет средств Бюджета развития Российской Федерации определяется </w:t>
      </w:r>
      <w:r w:rsidR="00DD1B66">
        <w:rPr>
          <w:rFonts w:ascii="Times New Roman" w:hAnsi="Times New Roman" w:cs="Times New Roman"/>
          <w:iCs/>
          <w:sz w:val="28"/>
          <w:szCs w:val="28"/>
        </w:rPr>
        <w:t>П</w:t>
      </w:r>
      <w:r w:rsidRPr="007E1CC5">
        <w:rPr>
          <w:rFonts w:ascii="Times New Roman" w:hAnsi="Times New Roman" w:cs="Times New Roman"/>
          <w:iCs/>
          <w:sz w:val="28"/>
          <w:szCs w:val="28"/>
        </w:rPr>
        <w:t>рави</w:t>
      </w:r>
      <w:r w:rsidR="00DD1B66">
        <w:rPr>
          <w:rFonts w:ascii="Times New Roman" w:hAnsi="Times New Roman" w:cs="Times New Roman"/>
          <w:iCs/>
          <w:sz w:val="28"/>
          <w:szCs w:val="28"/>
        </w:rPr>
        <w:t>-</w:t>
      </w:r>
      <w:r w:rsidRPr="007E1CC5">
        <w:rPr>
          <w:rFonts w:ascii="Times New Roman" w:hAnsi="Times New Roman" w:cs="Times New Roman"/>
          <w:iCs/>
          <w:sz w:val="28"/>
          <w:szCs w:val="28"/>
        </w:rPr>
        <w:t>тельством РФ, а за счет средств бюджетов субъектов Российской Федерации – органами исполнительной власти этих субъектов;</w:t>
      </w:r>
    </w:p>
    <w:p w:rsidR="003A6773" w:rsidRPr="00B104FF"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pacing w:val="-4"/>
          <w:sz w:val="28"/>
          <w:szCs w:val="28"/>
        </w:rPr>
      </w:pPr>
      <w:r w:rsidRPr="00B104FF">
        <w:rPr>
          <w:rFonts w:ascii="Times New Roman" w:hAnsi="Times New Roman" w:cs="Times New Roman"/>
          <w:b/>
          <w:i/>
          <w:iCs/>
          <w:spacing w:val="-4"/>
          <w:sz w:val="28"/>
          <w:szCs w:val="28"/>
        </w:rPr>
        <w:t>размещение на конкурсной основе средств федерального бюджета (Бюджета развития Российской Федерации) и средств бюджетов субъек-тов РФ для финансирования инвестиционных проектов.</w:t>
      </w:r>
      <w:r w:rsidRPr="00B104FF">
        <w:rPr>
          <w:rFonts w:ascii="Times New Roman" w:hAnsi="Times New Roman" w:cs="Times New Roman"/>
          <w:iCs/>
          <w:spacing w:val="-4"/>
          <w:sz w:val="28"/>
          <w:szCs w:val="28"/>
        </w:rPr>
        <w:t xml:space="preserve"> Это размещение </w:t>
      </w:r>
      <w:r w:rsidRPr="00B104FF">
        <w:rPr>
          <w:rFonts w:ascii="Times New Roman" w:hAnsi="Times New Roman" w:cs="Times New Roman"/>
          <w:iCs/>
          <w:spacing w:val="-4"/>
          <w:sz w:val="28"/>
          <w:szCs w:val="28"/>
        </w:rPr>
        <w:lastRenderedPageBreak/>
        <w:t>осуществляется либо на возвратной, срочной и платной основе (государстве</w:t>
      </w:r>
      <w:r w:rsidR="00B104FF" w:rsidRPr="00B104FF">
        <w:rPr>
          <w:rFonts w:ascii="Times New Roman" w:hAnsi="Times New Roman" w:cs="Times New Roman"/>
          <w:iCs/>
          <w:spacing w:val="-4"/>
          <w:sz w:val="28"/>
          <w:szCs w:val="28"/>
        </w:rPr>
        <w:t>н</w:t>
      </w:r>
      <w:r w:rsidR="00DD1B66">
        <w:rPr>
          <w:rFonts w:ascii="Times New Roman" w:hAnsi="Times New Roman" w:cs="Times New Roman"/>
          <w:iCs/>
          <w:spacing w:val="-4"/>
          <w:sz w:val="28"/>
          <w:szCs w:val="28"/>
        </w:rPr>
        <w:t>-</w:t>
      </w:r>
      <w:r w:rsidRPr="00B104FF">
        <w:rPr>
          <w:rFonts w:ascii="Times New Roman" w:hAnsi="Times New Roman" w:cs="Times New Roman"/>
          <w:iCs/>
          <w:spacing w:val="-4"/>
          <w:sz w:val="28"/>
          <w:szCs w:val="28"/>
        </w:rPr>
        <w:t>ный кредит), либо на условиях закрепления в государственной собственности части акций создаваемого акционерного общества, которые через определен</w:t>
      </w:r>
      <w:r w:rsidR="00DD1B66">
        <w:rPr>
          <w:rFonts w:ascii="Times New Roman" w:hAnsi="Times New Roman" w:cs="Times New Roman"/>
          <w:iCs/>
          <w:spacing w:val="-4"/>
          <w:sz w:val="28"/>
          <w:szCs w:val="28"/>
        </w:rPr>
        <w:t>-</w:t>
      </w:r>
      <w:r w:rsidRPr="00B104FF">
        <w:rPr>
          <w:rFonts w:ascii="Times New Roman" w:hAnsi="Times New Roman" w:cs="Times New Roman"/>
          <w:iCs/>
          <w:spacing w:val="-4"/>
          <w:sz w:val="28"/>
          <w:szCs w:val="28"/>
        </w:rPr>
        <w:t>ный срок реализуются на рынке ценных бумаг с направлением выручки от этой реализации в доходы соответствующих бюджетов;</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проведение экспертизы инвестиционных проектов в соответст</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вии с законодательством Российской Федерации.</w:t>
      </w:r>
      <w:r w:rsidRPr="007E1CC5">
        <w:rPr>
          <w:rFonts w:ascii="Times New Roman" w:hAnsi="Times New Roman" w:cs="Times New Roman"/>
          <w:sz w:val="28"/>
          <w:szCs w:val="28"/>
        </w:rPr>
        <w:t xml:space="preserve"> Имеет целью предотвра</w:t>
      </w:r>
      <w:r w:rsidR="00DD1B66">
        <w:rPr>
          <w:rFonts w:ascii="Times New Roman" w:hAnsi="Times New Roman" w:cs="Times New Roman"/>
          <w:sz w:val="28"/>
          <w:szCs w:val="28"/>
        </w:rPr>
        <w:t>-</w:t>
      </w:r>
      <w:r w:rsidRPr="007E1CC5">
        <w:rPr>
          <w:rFonts w:ascii="Times New Roman" w:hAnsi="Times New Roman" w:cs="Times New Roman"/>
          <w:sz w:val="28"/>
          <w:szCs w:val="28"/>
        </w:rPr>
        <w:t>щение создания объектов, использование которых нарушает права физичес</w:t>
      </w:r>
      <w:r w:rsidR="00DD1B66">
        <w:rPr>
          <w:rFonts w:ascii="Times New Roman" w:hAnsi="Times New Roman" w:cs="Times New Roman"/>
          <w:sz w:val="28"/>
          <w:szCs w:val="28"/>
        </w:rPr>
        <w:t>-</w:t>
      </w:r>
      <w:r w:rsidRPr="007E1CC5">
        <w:rPr>
          <w:rFonts w:ascii="Times New Roman" w:hAnsi="Times New Roman" w:cs="Times New Roman"/>
          <w:sz w:val="28"/>
          <w:szCs w:val="28"/>
        </w:rPr>
        <w:t>ких и юридических лиц и интересы государства или не отвечает требованиям установленных стандартов, норм и правил (особенно, экологических), а так</w:t>
      </w:r>
      <w:r w:rsidR="00DD1B66">
        <w:rPr>
          <w:rFonts w:ascii="Times New Roman" w:hAnsi="Times New Roman" w:cs="Times New Roman"/>
          <w:sz w:val="28"/>
          <w:szCs w:val="28"/>
        </w:rPr>
        <w:t>-</w:t>
      </w:r>
      <w:r w:rsidRPr="007E1CC5">
        <w:rPr>
          <w:rFonts w:ascii="Times New Roman" w:hAnsi="Times New Roman" w:cs="Times New Roman"/>
          <w:sz w:val="28"/>
          <w:szCs w:val="28"/>
        </w:rPr>
        <w:t>же оценку эффективности осуществляемых капитальных вложений;</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b/>
          <w:i/>
          <w:iCs/>
          <w:sz w:val="28"/>
          <w:szCs w:val="28"/>
        </w:rPr>
      </w:pPr>
      <w:r w:rsidRPr="007E1CC5">
        <w:rPr>
          <w:rFonts w:ascii="Times New Roman" w:hAnsi="Times New Roman" w:cs="Times New Roman"/>
          <w:b/>
          <w:i/>
          <w:iCs/>
          <w:sz w:val="28"/>
          <w:szCs w:val="28"/>
        </w:rPr>
        <w:t>защита российских организаций от поставок морально устарев</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ших материалоемких, энергоемких и ненаукоемких технологий, оборудо</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вания, конструкций и материалов;</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b/>
          <w:i/>
          <w:iCs/>
          <w:sz w:val="28"/>
          <w:szCs w:val="28"/>
        </w:rPr>
      </w:pPr>
      <w:r w:rsidRPr="007E1CC5">
        <w:rPr>
          <w:rFonts w:ascii="Times New Roman" w:hAnsi="Times New Roman" w:cs="Times New Roman"/>
          <w:b/>
          <w:i/>
          <w:iCs/>
          <w:sz w:val="28"/>
          <w:szCs w:val="28"/>
        </w:rPr>
        <w:t>разработка и утверждение стандартов, норм и правил, осущест-вление контроля за их соблюдением;</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b/>
          <w:i/>
          <w:iCs/>
          <w:sz w:val="28"/>
          <w:szCs w:val="28"/>
        </w:rPr>
      </w:pPr>
      <w:r w:rsidRPr="007E1CC5">
        <w:rPr>
          <w:rFonts w:ascii="Times New Roman" w:hAnsi="Times New Roman" w:cs="Times New Roman"/>
          <w:b/>
          <w:i/>
          <w:iCs/>
          <w:sz w:val="28"/>
          <w:szCs w:val="28"/>
        </w:rPr>
        <w:t>выпуск облигационных займов (гарантированных целевых зай</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мов);</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b/>
          <w:i/>
          <w:iCs/>
          <w:sz w:val="28"/>
          <w:szCs w:val="28"/>
        </w:rPr>
      </w:pPr>
      <w:r w:rsidRPr="007E1CC5">
        <w:rPr>
          <w:rFonts w:ascii="Times New Roman" w:hAnsi="Times New Roman" w:cs="Times New Roman"/>
          <w:b/>
          <w:i/>
          <w:iCs/>
          <w:sz w:val="28"/>
          <w:szCs w:val="28"/>
        </w:rPr>
        <w:t>вовлечение в инвестиционный процесс временно приостанов</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ленных и законсервированных строек и объектов, находящихся в государ</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ственной собственности;</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предоставление концессий российским и иностранным инвесто</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рам по итогам торгов (аукционов и конкурсов).</w:t>
      </w:r>
      <w:r w:rsidRPr="007E1CC5">
        <w:rPr>
          <w:rFonts w:ascii="Times New Roman" w:hAnsi="Times New Roman" w:cs="Times New Roman"/>
          <w:iCs/>
          <w:sz w:val="28"/>
          <w:szCs w:val="28"/>
        </w:rPr>
        <w:t xml:space="preserve"> К аукциону, как к публич</w:t>
      </w:r>
      <w:r w:rsidR="00DD1B66">
        <w:rPr>
          <w:rFonts w:ascii="Times New Roman" w:hAnsi="Times New Roman" w:cs="Times New Roman"/>
          <w:iCs/>
          <w:sz w:val="28"/>
          <w:szCs w:val="28"/>
        </w:rPr>
        <w:t>-</w:t>
      </w:r>
      <w:r w:rsidRPr="007E1CC5">
        <w:rPr>
          <w:rFonts w:ascii="Times New Roman" w:hAnsi="Times New Roman" w:cs="Times New Roman"/>
          <w:iCs/>
          <w:sz w:val="28"/>
          <w:szCs w:val="28"/>
        </w:rPr>
        <w:t>ному торгу, допускаются все желающие получить ту или иную концессию, а конкурс предполагает их предварительный отбор.</w:t>
      </w:r>
    </w:p>
    <w:p w:rsidR="003A6773" w:rsidRPr="007E1CC5" w:rsidRDefault="003A6773" w:rsidP="00FE340F">
      <w:pPr>
        <w:tabs>
          <w:tab w:val="left" w:pos="993"/>
        </w:tabs>
        <w:spacing w:after="0" w:line="240" w:lineRule="auto"/>
        <w:ind w:left="709"/>
        <w:jc w:val="both"/>
        <w:rPr>
          <w:rFonts w:ascii="Times New Roman" w:hAnsi="Times New Roman" w:cs="Times New Roman"/>
          <w:iCs/>
          <w:sz w:val="28"/>
          <w:szCs w:val="28"/>
        </w:rPr>
      </w:pPr>
    </w:p>
    <w:p w:rsidR="003A6773" w:rsidRPr="007E1CC5" w:rsidRDefault="003A6773" w:rsidP="00FE340F">
      <w:pPr>
        <w:spacing w:after="0" w:line="240" w:lineRule="auto"/>
        <w:jc w:val="center"/>
        <w:outlineLvl w:val="0"/>
        <w:rPr>
          <w:rFonts w:ascii="Times New Roman" w:hAnsi="Times New Roman" w:cs="Times New Roman"/>
          <w:b/>
          <w:iCs/>
          <w:sz w:val="24"/>
          <w:szCs w:val="24"/>
        </w:rPr>
      </w:pPr>
      <w:r w:rsidRPr="007E1CC5">
        <w:rPr>
          <w:rFonts w:ascii="Times New Roman" w:hAnsi="Times New Roman" w:cs="Times New Roman"/>
          <w:b/>
          <w:iCs/>
          <w:sz w:val="24"/>
          <w:szCs w:val="24"/>
        </w:rPr>
        <w:t>Вопросы для самоконтроля</w:t>
      </w:r>
    </w:p>
    <w:p w:rsidR="003A6773" w:rsidRPr="007E1CC5" w:rsidRDefault="003A6773" w:rsidP="00FE340F">
      <w:pPr>
        <w:tabs>
          <w:tab w:val="left" w:pos="851"/>
        </w:tabs>
        <w:spacing w:after="0" w:line="240" w:lineRule="auto"/>
        <w:ind w:left="1134" w:hanging="425"/>
        <w:jc w:val="both"/>
        <w:rPr>
          <w:rFonts w:ascii="Times New Roman" w:hAnsi="Times New Roman" w:cs="Times New Roman"/>
          <w:iCs/>
          <w:sz w:val="28"/>
          <w:szCs w:val="28"/>
        </w:rPr>
      </w:pP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Состав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Структуры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Организация инвестиционной деятельности, осуществляемой в виде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Права, обязанности и ответственность субъектов инвестиционной деятельности, осуществляемой в виде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Методы косвенного (экономического) регулирования инвестиционной деятель-ности, осуществляемой в виде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Методы прямого (административного) участия государства в инвестиционной деятельности, осуществляемой в виде капитальных вложений.</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7E1CC5" w:rsidRDefault="003A6773" w:rsidP="00FE340F">
      <w:pPr>
        <w:spacing w:after="0" w:line="240" w:lineRule="auto"/>
        <w:jc w:val="center"/>
        <w:outlineLvl w:val="0"/>
        <w:rPr>
          <w:rFonts w:ascii="Times New Roman" w:hAnsi="Times New Roman" w:cs="Times New Roman"/>
          <w:b/>
          <w:iCs/>
          <w:sz w:val="24"/>
          <w:szCs w:val="24"/>
        </w:rPr>
      </w:pPr>
      <w:r w:rsidRPr="007E1CC5">
        <w:rPr>
          <w:rFonts w:ascii="Times New Roman" w:hAnsi="Times New Roman" w:cs="Times New Roman"/>
          <w:b/>
          <w:iCs/>
          <w:sz w:val="24"/>
          <w:szCs w:val="24"/>
        </w:rPr>
        <w:t>Тесты</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B104FF" w:rsidRDefault="003A6773" w:rsidP="0017647D">
      <w:pPr>
        <w:widowControl w:val="0"/>
        <w:numPr>
          <w:ilvl w:val="0"/>
          <w:numId w:val="95"/>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pacing w:val="-4"/>
          <w:sz w:val="24"/>
          <w:szCs w:val="24"/>
        </w:rPr>
      </w:pPr>
      <w:r w:rsidRPr="00B104FF">
        <w:rPr>
          <w:rFonts w:ascii="Times New Roman" w:hAnsi="Times New Roman" w:cs="Times New Roman"/>
          <w:iCs/>
          <w:spacing w:val="-4"/>
          <w:sz w:val="24"/>
          <w:szCs w:val="24"/>
        </w:rPr>
        <w:t>Строительство дополнительных производств на действующем предприятии</w:t>
      </w:r>
      <w:r w:rsidR="0017647D">
        <w:rPr>
          <w:rFonts w:ascii="Times New Roman" w:hAnsi="Times New Roman" w:cs="Times New Roman"/>
          <w:iCs/>
          <w:spacing w:val="-4"/>
          <w:sz w:val="24"/>
          <w:szCs w:val="24"/>
        </w:rPr>
        <w:t xml:space="preserve"> </w:t>
      </w:r>
      <w:r w:rsidRPr="00B104FF">
        <w:rPr>
          <w:rFonts w:ascii="Times New Roman" w:hAnsi="Times New Roman" w:cs="Times New Roman"/>
          <w:iCs/>
          <w:spacing w:val="-4"/>
          <w:sz w:val="24"/>
          <w:szCs w:val="24"/>
        </w:rPr>
        <w:t>–</w:t>
      </w:r>
      <w:r w:rsidR="0017647D">
        <w:rPr>
          <w:rFonts w:ascii="Times New Roman" w:hAnsi="Times New Roman" w:cs="Times New Roman"/>
          <w:iCs/>
          <w:spacing w:val="-4"/>
          <w:sz w:val="24"/>
          <w:szCs w:val="24"/>
        </w:rPr>
        <w:t xml:space="preserve"> </w:t>
      </w:r>
      <w:r w:rsidRPr="00B104FF">
        <w:rPr>
          <w:rFonts w:ascii="Times New Roman" w:hAnsi="Times New Roman" w:cs="Times New Roman"/>
          <w:iCs/>
          <w:spacing w:val="-4"/>
          <w:sz w:val="24"/>
          <w:szCs w:val="24"/>
        </w:rPr>
        <w:t>это его</w:t>
      </w:r>
    </w:p>
    <w:p w:rsidR="003A6773" w:rsidRPr="007E1CC5" w:rsidRDefault="003A6773" w:rsidP="004465C6">
      <w:pPr>
        <w:widowControl w:val="0"/>
        <w:numPr>
          <w:ilvl w:val="0"/>
          <w:numId w:val="69"/>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реконструкция</w:t>
      </w:r>
    </w:p>
    <w:p w:rsidR="003A6773" w:rsidRPr="007E1CC5" w:rsidRDefault="003A6773" w:rsidP="004465C6">
      <w:pPr>
        <w:widowControl w:val="0"/>
        <w:numPr>
          <w:ilvl w:val="0"/>
          <w:numId w:val="69"/>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техническое перевооружение</w:t>
      </w:r>
    </w:p>
    <w:p w:rsidR="003A6773" w:rsidRPr="007E1CC5" w:rsidRDefault="003A6773" w:rsidP="004465C6">
      <w:pPr>
        <w:widowControl w:val="0"/>
        <w:numPr>
          <w:ilvl w:val="0"/>
          <w:numId w:val="69"/>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расширение.</w:t>
      </w:r>
    </w:p>
    <w:p w:rsidR="003A6773" w:rsidRDefault="003A6773" w:rsidP="00FE340F">
      <w:pPr>
        <w:tabs>
          <w:tab w:val="left" w:pos="1701"/>
        </w:tabs>
        <w:spacing w:after="0" w:line="240" w:lineRule="auto"/>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lastRenderedPageBreak/>
        <w:t xml:space="preserve">Приобретение машин, оборудования, инструмента и инвентаря имеет целью компенсировать их </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физический</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моральный</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физический и моральный</w:t>
      </w:r>
    </w:p>
    <w:p w:rsidR="003A6773" w:rsidRPr="007E1CC5" w:rsidRDefault="003A6773" w:rsidP="00FE340F">
      <w:pPr>
        <w:tabs>
          <w:tab w:val="left" w:pos="2340"/>
        </w:tabs>
        <w:spacing w:after="0" w:line="240" w:lineRule="auto"/>
        <w:ind w:firstLine="993"/>
        <w:jc w:val="both"/>
        <w:rPr>
          <w:rFonts w:ascii="Times New Roman" w:hAnsi="Times New Roman" w:cs="Times New Roman"/>
          <w:iCs/>
          <w:sz w:val="24"/>
          <w:szCs w:val="24"/>
        </w:rPr>
      </w:pPr>
      <w:r w:rsidRPr="007E1CC5">
        <w:rPr>
          <w:rFonts w:ascii="Times New Roman" w:hAnsi="Times New Roman" w:cs="Times New Roman"/>
          <w:iCs/>
          <w:sz w:val="24"/>
          <w:szCs w:val="24"/>
        </w:rPr>
        <w:t>износ.</w:t>
      </w:r>
    </w:p>
    <w:p w:rsidR="003A6773" w:rsidRPr="007E1CC5" w:rsidRDefault="003A6773" w:rsidP="00FE340F">
      <w:pPr>
        <w:tabs>
          <w:tab w:val="left" w:pos="2340"/>
        </w:tabs>
        <w:spacing w:after="0" w:line="240" w:lineRule="auto"/>
        <w:ind w:firstLine="993"/>
        <w:jc w:val="both"/>
        <w:rPr>
          <w:rFonts w:ascii="Times New Roman" w:hAnsi="Times New Roman" w:cs="Times New Roman"/>
          <w:iCs/>
          <w:sz w:val="24"/>
          <w:szCs w:val="24"/>
          <w:lang w:val="en-US"/>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Соотношение активной и пассивной части основных фондов сооружаемого объекта отражает</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технологическая</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воспроизводственная</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отраслевая</w:t>
      </w:r>
    </w:p>
    <w:p w:rsidR="003A6773" w:rsidRPr="007E1CC5" w:rsidRDefault="003A6773" w:rsidP="00FE340F">
      <w:pPr>
        <w:spacing w:after="0" w:line="240" w:lineRule="auto"/>
        <w:ind w:firstLine="993"/>
        <w:jc w:val="both"/>
        <w:rPr>
          <w:rFonts w:ascii="Times New Roman" w:hAnsi="Times New Roman" w:cs="Times New Roman"/>
          <w:iCs/>
          <w:sz w:val="24"/>
          <w:szCs w:val="24"/>
        </w:rPr>
      </w:pPr>
      <w:r w:rsidRPr="007E1CC5">
        <w:rPr>
          <w:rFonts w:ascii="Times New Roman" w:hAnsi="Times New Roman" w:cs="Times New Roman"/>
          <w:iCs/>
          <w:sz w:val="24"/>
          <w:szCs w:val="24"/>
        </w:rPr>
        <w:t>структура капитальных вложений.</w:t>
      </w:r>
    </w:p>
    <w:p w:rsidR="003A6773" w:rsidRPr="007E1CC5" w:rsidRDefault="003A6773" w:rsidP="00FE340F">
      <w:pPr>
        <w:spacing w:after="0" w:line="240" w:lineRule="auto"/>
        <w:ind w:firstLine="993"/>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Интенсивный путь развития производственной базы заключается в увеличении</w:t>
      </w:r>
    </w:p>
    <w:p w:rsidR="003A6773" w:rsidRPr="007E1CC5" w:rsidRDefault="003A6773" w:rsidP="004465C6">
      <w:pPr>
        <w:widowControl w:val="0"/>
        <w:numPr>
          <w:ilvl w:val="0"/>
          <w:numId w:val="71"/>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производственной мощности</w:t>
      </w:r>
    </w:p>
    <w:p w:rsidR="003A6773" w:rsidRPr="007E1CC5" w:rsidRDefault="003A6773" w:rsidP="004465C6">
      <w:pPr>
        <w:widowControl w:val="0"/>
        <w:numPr>
          <w:ilvl w:val="0"/>
          <w:numId w:val="71"/>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производительности труда</w:t>
      </w:r>
    </w:p>
    <w:p w:rsidR="003A6773" w:rsidRPr="007E1CC5" w:rsidRDefault="003A6773" w:rsidP="004465C6">
      <w:pPr>
        <w:widowControl w:val="0"/>
        <w:numPr>
          <w:ilvl w:val="0"/>
          <w:numId w:val="71"/>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объема производства.</w:t>
      </w:r>
    </w:p>
    <w:p w:rsidR="003A6773" w:rsidRPr="007E1CC5" w:rsidRDefault="003A6773" w:rsidP="00FE340F">
      <w:pPr>
        <w:tabs>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Какая структура капитальных вложений не является микроэкономической?</w:t>
      </w:r>
    </w:p>
    <w:p w:rsidR="003A6773" w:rsidRPr="007E1CC5" w:rsidRDefault="003A6773" w:rsidP="004465C6">
      <w:pPr>
        <w:widowControl w:val="0"/>
        <w:numPr>
          <w:ilvl w:val="0"/>
          <w:numId w:val="72"/>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технологическая</w:t>
      </w:r>
    </w:p>
    <w:p w:rsidR="003A6773" w:rsidRPr="007E1CC5" w:rsidRDefault="003A6773" w:rsidP="004465C6">
      <w:pPr>
        <w:widowControl w:val="0"/>
        <w:numPr>
          <w:ilvl w:val="0"/>
          <w:numId w:val="72"/>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территориальная</w:t>
      </w:r>
    </w:p>
    <w:p w:rsidR="003A6773" w:rsidRDefault="003A6773" w:rsidP="004465C6">
      <w:pPr>
        <w:widowControl w:val="0"/>
        <w:numPr>
          <w:ilvl w:val="0"/>
          <w:numId w:val="72"/>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воспроизводственная.</w:t>
      </w:r>
    </w:p>
    <w:p w:rsidR="00FE340F" w:rsidRPr="007E1CC5" w:rsidRDefault="00FE340F" w:rsidP="00234237">
      <w:pPr>
        <w:widowControl w:val="0"/>
        <w:tabs>
          <w:tab w:val="left" w:pos="1701"/>
        </w:tabs>
        <w:autoSpaceDE w:val="0"/>
        <w:autoSpaceDN w:val="0"/>
        <w:adjustRightInd w:val="0"/>
        <w:spacing w:after="0" w:line="240" w:lineRule="auto"/>
        <w:ind w:left="1418"/>
        <w:jc w:val="both"/>
        <w:textAlignment w:val="baseline"/>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 не может выполнять функции</w:t>
      </w:r>
    </w:p>
    <w:p w:rsidR="003A6773" w:rsidRPr="007E1CC5" w:rsidRDefault="003A6773" w:rsidP="004465C6">
      <w:pPr>
        <w:widowControl w:val="0"/>
        <w:numPr>
          <w:ilvl w:val="0"/>
          <w:numId w:val="73"/>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застройщика</w:t>
      </w:r>
    </w:p>
    <w:p w:rsidR="003A6773" w:rsidRPr="007E1CC5" w:rsidRDefault="003A6773" w:rsidP="004465C6">
      <w:pPr>
        <w:widowControl w:val="0"/>
        <w:numPr>
          <w:ilvl w:val="0"/>
          <w:numId w:val="73"/>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подрядчика</w:t>
      </w:r>
    </w:p>
    <w:p w:rsidR="003A6773" w:rsidRPr="007E1CC5" w:rsidRDefault="003A6773" w:rsidP="004465C6">
      <w:pPr>
        <w:widowControl w:val="0"/>
        <w:numPr>
          <w:ilvl w:val="0"/>
          <w:numId w:val="73"/>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заказчика.</w:t>
      </w:r>
    </w:p>
    <w:p w:rsidR="003A6773" w:rsidRPr="007E1CC5" w:rsidRDefault="003A6773" w:rsidP="00FE340F">
      <w:pPr>
        <w:tabs>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Объемы и направления использования капитальных вложений определяет</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заказчик</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подрядчик.</w:t>
      </w:r>
    </w:p>
    <w:p w:rsidR="003A6773" w:rsidRPr="007E1CC5" w:rsidRDefault="003A6773" w:rsidP="00FE340F">
      <w:pPr>
        <w:tabs>
          <w:tab w:val="left" w:pos="1701"/>
          <w:tab w:val="num" w:pos="2498"/>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Реализация инвестиционного решения – функция</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инвестора</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заказчика</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подрядчика.</w:t>
      </w:r>
    </w:p>
    <w:p w:rsidR="003A6773" w:rsidRPr="007E1CC5" w:rsidRDefault="003A6773" w:rsidP="00FE340F">
      <w:pPr>
        <w:tabs>
          <w:tab w:val="left" w:pos="1701"/>
          <w:tab w:val="num" w:pos="2498"/>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Наибольшее число функций участников инвестиционной деятельности, осущест-вляемой в виде капитальных вложений, может совмещать</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заказчик</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пользователь объектов капитальных вложений.</w:t>
      </w:r>
    </w:p>
    <w:p w:rsidR="003A6773" w:rsidRPr="007E1CC5" w:rsidRDefault="003A6773" w:rsidP="00FE340F">
      <w:pPr>
        <w:tabs>
          <w:tab w:val="left" w:pos="1701"/>
          <w:tab w:val="num" w:pos="2498"/>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clear" w:pos="1778"/>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Субъекты инвестиционной деятельности, осуществляемой в виде капитальных вложений, имеют одинаковые</w:t>
      </w:r>
    </w:p>
    <w:p w:rsidR="003A6773" w:rsidRPr="007E1CC5" w:rsidRDefault="003A6773" w:rsidP="004465C6">
      <w:pPr>
        <w:widowControl w:val="0"/>
        <w:numPr>
          <w:ilvl w:val="0"/>
          <w:numId w:val="76"/>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права и обязанности</w:t>
      </w:r>
    </w:p>
    <w:p w:rsidR="003A6773" w:rsidRPr="007E1CC5" w:rsidRDefault="003A6773" w:rsidP="004465C6">
      <w:pPr>
        <w:widowControl w:val="0"/>
        <w:numPr>
          <w:ilvl w:val="0"/>
          <w:numId w:val="76"/>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обязанности и ответственность</w:t>
      </w:r>
    </w:p>
    <w:p w:rsidR="003A6773" w:rsidRPr="007E1CC5" w:rsidRDefault="003A6773" w:rsidP="004465C6">
      <w:pPr>
        <w:widowControl w:val="0"/>
        <w:numPr>
          <w:ilvl w:val="0"/>
          <w:numId w:val="76"/>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ответственность и права.</w:t>
      </w: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lastRenderedPageBreak/>
        <w:t>В условиях стабильной экономики преобладает</w:t>
      </w:r>
    </w:p>
    <w:p w:rsidR="003A6773" w:rsidRPr="007E1CC5" w:rsidRDefault="003A6773" w:rsidP="004465C6">
      <w:pPr>
        <w:widowControl w:val="0"/>
        <w:numPr>
          <w:ilvl w:val="0"/>
          <w:numId w:val="77"/>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прямое</w:t>
      </w:r>
    </w:p>
    <w:p w:rsidR="003A6773" w:rsidRPr="007E1CC5" w:rsidRDefault="003A6773" w:rsidP="004465C6">
      <w:pPr>
        <w:widowControl w:val="0"/>
        <w:numPr>
          <w:ilvl w:val="0"/>
          <w:numId w:val="77"/>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экономическое</w:t>
      </w:r>
    </w:p>
    <w:p w:rsidR="003A6773" w:rsidRPr="007E1CC5" w:rsidRDefault="003A6773" w:rsidP="004465C6">
      <w:pPr>
        <w:widowControl w:val="0"/>
        <w:numPr>
          <w:ilvl w:val="0"/>
          <w:numId w:val="77"/>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административное</w:t>
      </w:r>
    </w:p>
    <w:p w:rsidR="003A6773" w:rsidRPr="007E1CC5" w:rsidRDefault="003A6773" w:rsidP="00FE340F">
      <w:pPr>
        <w:spacing w:after="0" w:line="240" w:lineRule="auto"/>
        <w:ind w:left="1134"/>
        <w:jc w:val="both"/>
        <w:rPr>
          <w:rFonts w:ascii="Times New Roman" w:hAnsi="Times New Roman" w:cs="Times New Roman"/>
          <w:iCs/>
          <w:sz w:val="24"/>
          <w:szCs w:val="24"/>
        </w:rPr>
      </w:pPr>
      <w:r w:rsidRPr="007E1CC5">
        <w:rPr>
          <w:rFonts w:ascii="Times New Roman" w:hAnsi="Times New Roman" w:cs="Times New Roman"/>
          <w:iCs/>
          <w:sz w:val="24"/>
          <w:szCs w:val="24"/>
        </w:rPr>
        <w:t>государственное регулирование инвестиционной деятельности, осуществляе</w:t>
      </w:r>
      <w:r w:rsidR="00DD1B66">
        <w:rPr>
          <w:rFonts w:ascii="Times New Roman" w:hAnsi="Times New Roman" w:cs="Times New Roman"/>
          <w:iCs/>
          <w:sz w:val="24"/>
          <w:szCs w:val="24"/>
        </w:rPr>
        <w:t>-</w:t>
      </w:r>
      <w:r w:rsidRPr="007E1CC5">
        <w:rPr>
          <w:rFonts w:ascii="Times New Roman" w:hAnsi="Times New Roman" w:cs="Times New Roman"/>
          <w:iCs/>
          <w:sz w:val="24"/>
          <w:szCs w:val="24"/>
        </w:rPr>
        <w:t>мой в виде капитальных вложений.</w:t>
      </w:r>
    </w:p>
    <w:p w:rsidR="003A6773" w:rsidRPr="007E1CC5" w:rsidRDefault="003A6773" w:rsidP="00FE340F">
      <w:pPr>
        <w:spacing w:after="0" w:line="240" w:lineRule="auto"/>
        <w:ind w:left="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Совершенствование механизма начисления амортизации осуществляется при</w:t>
      </w:r>
    </w:p>
    <w:p w:rsidR="003A6773" w:rsidRPr="007E1CC5" w:rsidRDefault="003A6773" w:rsidP="004465C6">
      <w:pPr>
        <w:widowControl w:val="0"/>
        <w:numPr>
          <w:ilvl w:val="0"/>
          <w:numId w:val="7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проектировании</w:t>
      </w:r>
    </w:p>
    <w:p w:rsidR="003A6773" w:rsidRPr="007E1CC5" w:rsidRDefault="003A6773" w:rsidP="004465C6">
      <w:pPr>
        <w:widowControl w:val="0"/>
        <w:numPr>
          <w:ilvl w:val="0"/>
          <w:numId w:val="7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строительстве</w:t>
      </w:r>
    </w:p>
    <w:p w:rsidR="003A6773" w:rsidRPr="007E1CC5" w:rsidRDefault="003A6773" w:rsidP="004465C6">
      <w:pPr>
        <w:widowControl w:val="0"/>
        <w:numPr>
          <w:ilvl w:val="0"/>
          <w:numId w:val="7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эксплуатации</w:t>
      </w:r>
    </w:p>
    <w:p w:rsidR="003A6773" w:rsidRPr="007E1CC5" w:rsidRDefault="003A6773" w:rsidP="00FE340F">
      <w:pPr>
        <w:tabs>
          <w:tab w:val="left" w:pos="1134"/>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объекта инвестирования.</w:t>
      </w:r>
    </w:p>
    <w:p w:rsidR="003A6773" w:rsidRPr="007E1CC5" w:rsidRDefault="003A6773" w:rsidP="00FE340F">
      <w:pPr>
        <w:tabs>
          <w:tab w:val="left" w:pos="1134"/>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Равные права при осуществлении инвестиционной деятельности в виде капи</w:t>
      </w:r>
      <w:r w:rsidR="00DD1B66">
        <w:rPr>
          <w:rFonts w:ascii="Times New Roman" w:hAnsi="Times New Roman" w:cs="Times New Roman"/>
          <w:iCs/>
          <w:sz w:val="24"/>
          <w:szCs w:val="24"/>
        </w:rPr>
        <w:t>-</w:t>
      </w:r>
      <w:r w:rsidRPr="007E1CC5">
        <w:rPr>
          <w:rFonts w:ascii="Times New Roman" w:hAnsi="Times New Roman" w:cs="Times New Roman"/>
          <w:iCs/>
          <w:sz w:val="24"/>
          <w:szCs w:val="24"/>
        </w:rPr>
        <w:t>тальных вложений предоставляются</w:t>
      </w:r>
    </w:p>
    <w:p w:rsidR="003A6773" w:rsidRPr="007E1CC5" w:rsidRDefault="003A6773" w:rsidP="004465C6">
      <w:pPr>
        <w:widowControl w:val="0"/>
        <w:numPr>
          <w:ilvl w:val="0"/>
          <w:numId w:val="7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инвесторам</w:t>
      </w:r>
    </w:p>
    <w:p w:rsidR="003A6773" w:rsidRPr="007E1CC5" w:rsidRDefault="003A6773" w:rsidP="004465C6">
      <w:pPr>
        <w:widowControl w:val="0"/>
        <w:numPr>
          <w:ilvl w:val="0"/>
          <w:numId w:val="7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инвесторам и заказчикам</w:t>
      </w:r>
    </w:p>
    <w:p w:rsidR="003A6773" w:rsidRPr="007E1CC5" w:rsidRDefault="003A6773" w:rsidP="004465C6">
      <w:pPr>
        <w:widowControl w:val="0"/>
        <w:numPr>
          <w:ilvl w:val="0"/>
          <w:numId w:val="7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инвесторам, заказчикам и подрядчикам.</w:t>
      </w:r>
    </w:p>
    <w:p w:rsidR="003A6773" w:rsidRPr="007E1CC5" w:rsidRDefault="003A6773" w:rsidP="00FE340F">
      <w:pPr>
        <w:tabs>
          <w:tab w:val="left" w:pos="1276"/>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Неизменность совокупной налоговой нагрузки для инвестора гарантируется в течение не более чем</w:t>
      </w:r>
    </w:p>
    <w:p w:rsidR="003A6773" w:rsidRPr="007E1CC5" w:rsidRDefault="003A6773" w:rsidP="004465C6">
      <w:pPr>
        <w:widowControl w:val="0"/>
        <w:numPr>
          <w:ilvl w:val="0"/>
          <w:numId w:val="8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трех</w:t>
      </w:r>
    </w:p>
    <w:p w:rsidR="003A6773" w:rsidRPr="007E1CC5" w:rsidRDefault="003A6773" w:rsidP="004465C6">
      <w:pPr>
        <w:widowControl w:val="0"/>
        <w:numPr>
          <w:ilvl w:val="0"/>
          <w:numId w:val="8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пяти</w:t>
      </w:r>
    </w:p>
    <w:p w:rsidR="003A6773" w:rsidRPr="007E1CC5" w:rsidRDefault="003A6773" w:rsidP="004465C6">
      <w:pPr>
        <w:widowControl w:val="0"/>
        <w:numPr>
          <w:ilvl w:val="0"/>
          <w:numId w:val="8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семи</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лет со дня начала финансирования инвестиционного проекта.</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Защита капитальных вложений гарантируется</w:t>
      </w:r>
    </w:p>
    <w:p w:rsidR="003A6773" w:rsidRPr="007E1CC5" w:rsidRDefault="003A6773" w:rsidP="004465C6">
      <w:pPr>
        <w:widowControl w:val="0"/>
        <w:numPr>
          <w:ilvl w:val="0"/>
          <w:numId w:val="8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инвестору</w:t>
      </w:r>
    </w:p>
    <w:p w:rsidR="003A6773" w:rsidRPr="007E1CC5" w:rsidRDefault="003A6773" w:rsidP="004465C6">
      <w:pPr>
        <w:widowControl w:val="0"/>
        <w:numPr>
          <w:ilvl w:val="0"/>
          <w:numId w:val="8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инвестору и заказчику</w:t>
      </w:r>
    </w:p>
    <w:p w:rsidR="003A6773" w:rsidRPr="007E1CC5" w:rsidRDefault="003A6773" w:rsidP="004465C6">
      <w:pPr>
        <w:widowControl w:val="0"/>
        <w:numPr>
          <w:ilvl w:val="0"/>
          <w:numId w:val="8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инвестору, заказчику и подрядчику.</w:t>
      </w:r>
    </w:p>
    <w:p w:rsidR="003A6773" w:rsidRPr="007E1CC5" w:rsidRDefault="003A6773" w:rsidP="00FE340F">
      <w:pPr>
        <w:tabs>
          <w:tab w:val="left" w:pos="1276"/>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Предоставление субъектам инвестиционной деятельности льготных условий пользования землей и другими природными ресурсами является методом</w:t>
      </w:r>
    </w:p>
    <w:p w:rsidR="003A6773" w:rsidRPr="007E1CC5" w:rsidRDefault="003A6773" w:rsidP="004465C6">
      <w:pPr>
        <w:widowControl w:val="0"/>
        <w:numPr>
          <w:ilvl w:val="0"/>
          <w:numId w:val="96"/>
        </w:numPr>
        <w:tabs>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 xml:space="preserve">прямого </w:t>
      </w:r>
    </w:p>
    <w:p w:rsidR="003A6773" w:rsidRPr="007E1CC5" w:rsidRDefault="003A6773" w:rsidP="004465C6">
      <w:pPr>
        <w:widowControl w:val="0"/>
        <w:numPr>
          <w:ilvl w:val="0"/>
          <w:numId w:val="96"/>
        </w:numPr>
        <w:tabs>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 xml:space="preserve">косвенного </w:t>
      </w:r>
    </w:p>
    <w:p w:rsidR="003A6773" w:rsidRPr="007E1CC5" w:rsidRDefault="003A6773" w:rsidP="004465C6">
      <w:pPr>
        <w:widowControl w:val="0"/>
        <w:numPr>
          <w:ilvl w:val="0"/>
          <w:numId w:val="96"/>
        </w:numPr>
        <w:tabs>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прямого и косвенного</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её государственного регулирования.</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Создание возможностей формирования субъектами инвестиционной деятель</w:t>
      </w:r>
      <w:r w:rsidR="00DD1B66">
        <w:rPr>
          <w:rFonts w:ascii="Times New Roman" w:hAnsi="Times New Roman" w:cs="Times New Roman"/>
          <w:iCs/>
          <w:sz w:val="24"/>
          <w:szCs w:val="24"/>
        </w:rPr>
        <w:t>-</w:t>
      </w:r>
      <w:r w:rsidRPr="007E1CC5">
        <w:rPr>
          <w:rFonts w:ascii="Times New Roman" w:hAnsi="Times New Roman" w:cs="Times New Roman"/>
          <w:iCs/>
          <w:sz w:val="24"/>
          <w:szCs w:val="24"/>
        </w:rPr>
        <w:t>ности собственных инвестиционных фондов является методом</w:t>
      </w:r>
    </w:p>
    <w:p w:rsidR="003A6773" w:rsidRPr="007E1CC5" w:rsidRDefault="003A6773" w:rsidP="004465C6">
      <w:pPr>
        <w:widowControl w:val="0"/>
        <w:numPr>
          <w:ilvl w:val="0"/>
          <w:numId w:val="97"/>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экономического</w:t>
      </w:r>
    </w:p>
    <w:p w:rsidR="003A6773" w:rsidRPr="007E1CC5" w:rsidRDefault="003A6773" w:rsidP="004465C6">
      <w:pPr>
        <w:widowControl w:val="0"/>
        <w:numPr>
          <w:ilvl w:val="0"/>
          <w:numId w:val="97"/>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административного</w:t>
      </w:r>
    </w:p>
    <w:p w:rsidR="003A6773" w:rsidRPr="007E1CC5" w:rsidRDefault="003A6773" w:rsidP="004465C6">
      <w:pPr>
        <w:widowControl w:val="0"/>
        <w:numPr>
          <w:ilvl w:val="0"/>
          <w:numId w:val="97"/>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экономического и административного</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её государственного регулирования.</w:t>
      </w:r>
    </w:p>
    <w:p w:rsidR="003A6773" w:rsidRDefault="003A6773"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Pr="007E1CC5"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lastRenderedPageBreak/>
        <w:t>Государство принимает участие в</w:t>
      </w:r>
    </w:p>
    <w:p w:rsidR="003A6773" w:rsidRPr="007E1CC5" w:rsidRDefault="003A6773" w:rsidP="004465C6">
      <w:pPr>
        <w:widowControl w:val="0"/>
        <w:numPr>
          <w:ilvl w:val="0"/>
          <w:numId w:val="9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разработке</w:t>
      </w:r>
    </w:p>
    <w:p w:rsidR="003A6773" w:rsidRPr="007E1CC5" w:rsidRDefault="003A6773" w:rsidP="004465C6">
      <w:pPr>
        <w:widowControl w:val="0"/>
        <w:numPr>
          <w:ilvl w:val="0"/>
          <w:numId w:val="9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разработке и утверждении</w:t>
      </w:r>
    </w:p>
    <w:p w:rsidR="003A6773" w:rsidRPr="007E1CC5" w:rsidRDefault="003A6773" w:rsidP="004465C6">
      <w:pPr>
        <w:widowControl w:val="0"/>
        <w:numPr>
          <w:ilvl w:val="0"/>
          <w:numId w:val="9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разработке, утверждении и финансировании</w:t>
      </w:r>
    </w:p>
    <w:p w:rsidR="003A6773" w:rsidRPr="007E1CC5" w:rsidRDefault="003A6773" w:rsidP="00FE340F">
      <w:pPr>
        <w:tabs>
          <w:tab w:val="left" w:pos="1276"/>
        </w:tabs>
        <w:spacing w:after="0" w:line="240" w:lineRule="auto"/>
        <w:ind w:left="1134"/>
        <w:jc w:val="both"/>
        <w:rPr>
          <w:rFonts w:ascii="Times New Roman" w:hAnsi="Times New Roman" w:cs="Times New Roman"/>
          <w:iCs/>
          <w:sz w:val="24"/>
          <w:szCs w:val="24"/>
        </w:rPr>
      </w:pPr>
      <w:r w:rsidRPr="007E1CC5">
        <w:rPr>
          <w:rFonts w:ascii="Times New Roman" w:hAnsi="Times New Roman" w:cs="Times New Roman"/>
          <w:iCs/>
          <w:sz w:val="24"/>
          <w:szCs w:val="24"/>
        </w:rPr>
        <w:t>инвестиционных проектов, образующих региональные инвестиционные прог</w:t>
      </w:r>
      <w:r w:rsidR="00DD1B66">
        <w:rPr>
          <w:rFonts w:ascii="Times New Roman" w:hAnsi="Times New Roman" w:cs="Times New Roman"/>
          <w:iCs/>
          <w:sz w:val="24"/>
          <w:szCs w:val="24"/>
        </w:rPr>
        <w:t>-</w:t>
      </w:r>
      <w:r w:rsidRPr="007E1CC5">
        <w:rPr>
          <w:rFonts w:ascii="Times New Roman" w:hAnsi="Times New Roman" w:cs="Times New Roman"/>
          <w:iCs/>
          <w:sz w:val="24"/>
          <w:szCs w:val="24"/>
        </w:rPr>
        <w:t>раммы.</w:t>
      </w:r>
    </w:p>
    <w:p w:rsidR="003A6773" w:rsidRPr="007E1CC5" w:rsidRDefault="003A6773" w:rsidP="00FE340F">
      <w:pPr>
        <w:tabs>
          <w:tab w:val="left" w:pos="1276"/>
        </w:tabs>
        <w:spacing w:after="0" w:line="240" w:lineRule="auto"/>
        <w:ind w:left="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Государственные гарантии по инвестиционным проектам предоставляются за счет средств</w:t>
      </w:r>
    </w:p>
    <w:p w:rsidR="003A6773" w:rsidRPr="007E1CC5" w:rsidRDefault="003A6773" w:rsidP="004465C6">
      <w:pPr>
        <w:widowControl w:val="0"/>
        <w:numPr>
          <w:ilvl w:val="0"/>
          <w:numId w:val="9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Бюджета развития РФ</w:t>
      </w:r>
    </w:p>
    <w:p w:rsidR="003A6773" w:rsidRPr="007E1CC5" w:rsidRDefault="003A6773" w:rsidP="004465C6">
      <w:pPr>
        <w:widowControl w:val="0"/>
        <w:numPr>
          <w:ilvl w:val="0"/>
          <w:numId w:val="9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бюджетов субъектов РФ</w:t>
      </w:r>
    </w:p>
    <w:p w:rsidR="003A6773" w:rsidRPr="007E1CC5" w:rsidRDefault="003A6773" w:rsidP="004465C6">
      <w:pPr>
        <w:widowControl w:val="0"/>
        <w:numPr>
          <w:ilvl w:val="0"/>
          <w:numId w:val="9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Бюджета развития РФ и бюджетов её субъектов.</w:t>
      </w:r>
    </w:p>
    <w:p w:rsidR="003A6773" w:rsidRPr="007E1CC5" w:rsidRDefault="003A6773" w:rsidP="00FE340F">
      <w:pPr>
        <w:tabs>
          <w:tab w:val="left" w:pos="1276"/>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Бюджетные средства для финансирования инвестиционных проектов предоставляются в виде государственного</w:t>
      </w:r>
    </w:p>
    <w:p w:rsidR="003A6773" w:rsidRPr="007E1CC5" w:rsidRDefault="003A6773" w:rsidP="004465C6">
      <w:pPr>
        <w:widowControl w:val="0"/>
        <w:numPr>
          <w:ilvl w:val="0"/>
          <w:numId w:val="10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займа</w:t>
      </w:r>
    </w:p>
    <w:p w:rsidR="003A6773" w:rsidRPr="007E1CC5" w:rsidRDefault="003A6773" w:rsidP="004465C6">
      <w:pPr>
        <w:widowControl w:val="0"/>
        <w:numPr>
          <w:ilvl w:val="0"/>
          <w:numId w:val="10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кредита</w:t>
      </w:r>
    </w:p>
    <w:p w:rsidR="003A6773" w:rsidRPr="007E1CC5" w:rsidRDefault="003A6773" w:rsidP="004465C6">
      <w:pPr>
        <w:widowControl w:val="0"/>
        <w:numPr>
          <w:ilvl w:val="0"/>
          <w:numId w:val="10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долга.</w:t>
      </w:r>
    </w:p>
    <w:p w:rsidR="003A6773" w:rsidRPr="007E1CC5" w:rsidRDefault="003A6773" w:rsidP="00FE340F">
      <w:pPr>
        <w:tabs>
          <w:tab w:val="left" w:pos="1276"/>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clear" w:pos="1778"/>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Разработка стандартов, норм и правил, регламентирующих инвестиционную деятельность, является</w:t>
      </w:r>
    </w:p>
    <w:p w:rsidR="003A6773" w:rsidRPr="007E1CC5" w:rsidRDefault="003A6773" w:rsidP="004465C6">
      <w:pPr>
        <w:widowControl w:val="0"/>
        <w:numPr>
          <w:ilvl w:val="0"/>
          <w:numId w:val="10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экономическим</w:t>
      </w:r>
    </w:p>
    <w:p w:rsidR="003A6773" w:rsidRPr="007E1CC5" w:rsidRDefault="003A6773" w:rsidP="004465C6">
      <w:pPr>
        <w:widowControl w:val="0"/>
        <w:numPr>
          <w:ilvl w:val="0"/>
          <w:numId w:val="10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административным</w:t>
      </w:r>
    </w:p>
    <w:p w:rsidR="003A6773" w:rsidRPr="007E1CC5" w:rsidRDefault="003A6773" w:rsidP="004465C6">
      <w:pPr>
        <w:widowControl w:val="0"/>
        <w:numPr>
          <w:ilvl w:val="0"/>
          <w:numId w:val="10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экономическим и административным</w:t>
      </w:r>
    </w:p>
    <w:p w:rsidR="003A6773" w:rsidRDefault="003A6773" w:rsidP="00FE340F">
      <w:pPr>
        <w:tabs>
          <w:tab w:val="left" w:pos="1134"/>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методом её государственного регулирования.</w:t>
      </w:r>
    </w:p>
    <w:p w:rsidR="00B104FF" w:rsidRPr="007E1CC5" w:rsidRDefault="00B104FF" w:rsidP="00FE340F">
      <w:pPr>
        <w:tabs>
          <w:tab w:val="left" w:pos="1134"/>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Предоставление концессий российским и иностранным инвесторам осущест-вляется по итогам</w:t>
      </w:r>
    </w:p>
    <w:p w:rsidR="003A6773" w:rsidRPr="007E1CC5" w:rsidRDefault="003A6773" w:rsidP="004465C6">
      <w:pPr>
        <w:widowControl w:val="0"/>
        <w:numPr>
          <w:ilvl w:val="0"/>
          <w:numId w:val="102"/>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аукционов</w:t>
      </w:r>
    </w:p>
    <w:p w:rsidR="003A6773" w:rsidRPr="007E1CC5" w:rsidRDefault="003A6773" w:rsidP="004465C6">
      <w:pPr>
        <w:widowControl w:val="0"/>
        <w:numPr>
          <w:ilvl w:val="0"/>
          <w:numId w:val="102"/>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конкурсов</w:t>
      </w:r>
    </w:p>
    <w:p w:rsidR="003A6773" w:rsidRDefault="003A6773" w:rsidP="004465C6">
      <w:pPr>
        <w:widowControl w:val="0"/>
        <w:numPr>
          <w:ilvl w:val="0"/>
          <w:numId w:val="102"/>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аукционов и конкурсов.</w:t>
      </w:r>
    </w:p>
    <w:p w:rsidR="00DD1B66" w:rsidRPr="007E1CC5" w:rsidRDefault="00DD1B66" w:rsidP="00DD1B66">
      <w:pPr>
        <w:widowControl w:val="0"/>
        <w:tabs>
          <w:tab w:val="left" w:pos="1276"/>
          <w:tab w:val="left" w:pos="1701"/>
        </w:tabs>
        <w:autoSpaceDE w:val="0"/>
        <w:autoSpaceDN w:val="0"/>
        <w:adjustRightInd w:val="0"/>
        <w:spacing w:after="0" w:line="240" w:lineRule="auto"/>
        <w:ind w:left="1418"/>
        <w:jc w:val="both"/>
        <w:textAlignment w:val="baseline"/>
        <w:rPr>
          <w:rFonts w:ascii="Times New Roman" w:hAnsi="Times New Roman" w:cs="Times New Roman"/>
          <w:iCs/>
          <w:sz w:val="24"/>
          <w:szCs w:val="24"/>
        </w:rPr>
      </w:pPr>
    </w:p>
    <w:p w:rsidR="003A6773" w:rsidRPr="007E1CC5" w:rsidRDefault="003A6773" w:rsidP="00FE340F">
      <w:pPr>
        <w:spacing w:after="0" w:line="240" w:lineRule="auto"/>
        <w:jc w:val="center"/>
        <w:outlineLvl w:val="0"/>
        <w:rPr>
          <w:rFonts w:ascii="Times New Roman" w:hAnsi="Times New Roman" w:cs="Times New Roman"/>
          <w:b/>
          <w:iCs/>
          <w:sz w:val="24"/>
          <w:szCs w:val="24"/>
        </w:rPr>
      </w:pPr>
      <w:r w:rsidRPr="007E1CC5">
        <w:rPr>
          <w:rFonts w:ascii="Times New Roman" w:hAnsi="Times New Roman" w:cs="Times New Roman"/>
          <w:b/>
          <w:iCs/>
          <w:sz w:val="24"/>
          <w:szCs w:val="24"/>
        </w:rPr>
        <w:t>Литература</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Порядок аккредитации рейтинговых агентств и ведения реестра аккредитованных рейтинговых агентств. Утв. Приказом Минфина России № 37н от 04.05.2010. Зарегистрирован в Минюсте России 19.07.2010, рег. № 17904.</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Инвестиции: учебник / коллектив авторов; под ред. Г.П. Подшиваленко. – М.: КНОРУС, 2008. – 496 с.</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Инвестиции: учеб./ А.Ю. Андрианов, С.В. Валдайцев, П.В. Воробьев [и др.]; отв. ред. В.В. Ковалев, В.В. Иванов, В.А. Лялин. – М.: Проспект, 2010. – 592 с.</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Инвестиционный менеджмент: учебное пособие / коллектив авторов; под ред. В.В. Мищенко. – М.: КНОРУС, 2008. – 400 с.</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Белякова М.Ю. Государственное регулирование инвестиционной деятельности // Справочник экономиста, 2006, № 6 (36) – с. 49-56.</w:t>
      </w:r>
    </w:p>
    <w:p w:rsidR="00FE340F" w:rsidRDefault="00FE340F">
      <w:pPr>
        <w:rPr>
          <w:rFonts w:ascii="Times New Roman" w:hAnsi="Times New Roman" w:cs="Times New Roman"/>
          <w:b/>
          <w:iCs/>
          <w:sz w:val="28"/>
          <w:szCs w:val="28"/>
        </w:rPr>
      </w:pPr>
    </w:p>
    <w:p w:rsidR="003A6773" w:rsidRPr="00B104FF" w:rsidRDefault="00B104FF" w:rsidP="00FE340F">
      <w:pPr>
        <w:spacing w:after="0" w:line="240" w:lineRule="auto"/>
        <w:jc w:val="center"/>
        <w:outlineLvl w:val="0"/>
        <w:rPr>
          <w:rFonts w:ascii="Times New Roman" w:hAnsi="Times New Roman" w:cs="Times New Roman"/>
          <w:b/>
          <w:iCs/>
          <w:sz w:val="28"/>
          <w:szCs w:val="28"/>
        </w:rPr>
      </w:pPr>
      <w:r>
        <w:rPr>
          <w:rFonts w:ascii="Times New Roman" w:hAnsi="Times New Roman" w:cs="Times New Roman"/>
          <w:b/>
          <w:iCs/>
          <w:sz w:val="28"/>
          <w:szCs w:val="28"/>
        </w:rPr>
        <w:lastRenderedPageBreak/>
        <w:t>5</w:t>
      </w:r>
      <w:r w:rsidR="003A6773" w:rsidRPr="00B104FF">
        <w:rPr>
          <w:rFonts w:ascii="Times New Roman" w:hAnsi="Times New Roman" w:cs="Times New Roman"/>
          <w:b/>
          <w:iCs/>
          <w:sz w:val="28"/>
          <w:szCs w:val="28"/>
        </w:rPr>
        <w:t>. ИНВЕСТИЦИОННЫЙ ПРОЕКТ</w:t>
      </w:r>
    </w:p>
    <w:p w:rsidR="003A6773" w:rsidRPr="00B104FF" w:rsidRDefault="003A6773" w:rsidP="00FE340F">
      <w:pPr>
        <w:spacing w:after="0" w:line="240" w:lineRule="auto"/>
        <w:jc w:val="center"/>
        <w:rPr>
          <w:rFonts w:ascii="Times New Roman" w:hAnsi="Times New Roman" w:cs="Times New Roman"/>
          <w:b/>
          <w:iCs/>
          <w:sz w:val="28"/>
          <w:szCs w:val="28"/>
        </w:rPr>
      </w:pPr>
    </w:p>
    <w:p w:rsidR="003A6773" w:rsidRPr="00B104FF" w:rsidRDefault="00B104FF"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5</w:t>
      </w:r>
      <w:r w:rsidR="003A6773" w:rsidRPr="00B104FF">
        <w:rPr>
          <w:rFonts w:ascii="Times New Roman" w:hAnsi="Times New Roman" w:cs="Times New Roman"/>
          <w:b/>
          <w:iCs/>
          <w:sz w:val="28"/>
          <w:szCs w:val="28"/>
        </w:rPr>
        <w:t>.1. Понятие инвестиционного проекта и его виды (классификация)</w:t>
      </w:r>
    </w:p>
    <w:p w:rsidR="003A6773" w:rsidRPr="00B104FF" w:rsidRDefault="003A6773" w:rsidP="00B104FF">
      <w:pPr>
        <w:spacing w:after="0" w:line="240" w:lineRule="auto"/>
        <w:ind w:firstLine="709"/>
        <w:jc w:val="center"/>
        <w:rPr>
          <w:rFonts w:ascii="Times New Roman" w:hAnsi="Times New Roman" w:cs="Times New Roman"/>
          <w:b/>
          <w:iCs/>
          <w:sz w:val="28"/>
          <w:szCs w:val="28"/>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Инвестиционная деятельность, осуществляемая в виде капитальных вложений, представляет собой реализацию сколь угодно произвольного чис</w:t>
      </w:r>
      <w:r w:rsidR="0092452F">
        <w:rPr>
          <w:rFonts w:ascii="Times New Roman" w:hAnsi="Times New Roman" w:cs="Times New Roman"/>
          <w:iCs/>
          <w:sz w:val="28"/>
          <w:szCs w:val="28"/>
        </w:rPr>
        <w:t>-</w:t>
      </w:r>
      <w:r w:rsidRPr="00B104FF">
        <w:rPr>
          <w:rFonts w:ascii="Times New Roman" w:hAnsi="Times New Roman" w:cs="Times New Roman"/>
          <w:iCs/>
          <w:sz w:val="28"/>
          <w:szCs w:val="28"/>
        </w:rPr>
        <w:t xml:space="preserve">ла инвестиционных проектов. </w:t>
      </w:r>
      <w:r w:rsidRPr="00B104FF">
        <w:rPr>
          <w:rFonts w:ascii="Times New Roman" w:hAnsi="Times New Roman" w:cs="Times New Roman"/>
          <w:i/>
          <w:iCs/>
          <w:sz w:val="28"/>
          <w:szCs w:val="28"/>
        </w:rPr>
        <w:t xml:space="preserve">Как деятельность (комплекс мероприятий, совокупность действий) </w:t>
      </w:r>
      <w:r w:rsidRPr="00B104FF">
        <w:rPr>
          <w:rFonts w:ascii="Times New Roman" w:hAnsi="Times New Roman" w:cs="Times New Roman"/>
          <w:b/>
          <w:i/>
          <w:iCs/>
          <w:sz w:val="28"/>
          <w:szCs w:val="28"/>
        </w:rPr>
        <w:t>инвестиционный проект</w:t>
      </w:r>
      <w:r w:rsidRPr="00B104FF">
        <w:rPr>
          <w:rFonts w:ascii="Times New Roman" w:hAnsi="Times New Roman" w:cs="Times New Roman"/>
          <w:i/>
          <w:iCs/>
          <w:sz w:val="28"/>
          <w:szCs w:val="28"/>
        </w:rPr>
        <w:t xml:space="preserve"> – это локализованный по целям, срокам и ресурсам инвестиционный процесс (инвестирование, инвес</w:t>
      </w:r>
      <w:r w:rsidR="0092452F">
        <w:rPr>
          <w:rFonts w:ascii="Times New Roman" w:hAnsi="Times New Roman" w:cs="Times New Roman"/>
          <w:i/>
          <w:iCs/>
          <w:sz w:val="28"/>
          <w:szCs w:val="28"/>
        </w:rPr>
        <w:t>-</w:t>
      </w:r>
      <w:r w:rsidRPr="00B104FF">
        <w:rPr>
          <w:rFonts w:ascii="Times New Roman" w:hAnsi="Times New Roman" w:cs="Times New Roman"/>
          <w:i/>
          <w:iCs/>
          <w:sz w:val="28"/>
          <w:szCs w:val="28"/>
        </w:rPr>
        <w:t>тиционная деятельность,</w:t>
      </w:r>
      <w:r w:rsidRPr="00B104FF">
        <w:rPr>
          <w:rFonts w:ascii="Times New Roman" w:hAnsi="Times New Roman" w:cs="Times New Roman"/>
          <w:iCs/>
          <w:sz w:val="28"/>
          <w:szCs w:val="28"/>
        </w:rPr>
        <w:t xml:space="preserve"> см. раздел </w:t>
      </w:r>
      <w:r w:rsidR="0092452F">
        <w:rPr>
          <w:rFonts w:ascii="Times New Roman" w:hAnsi="Times New Roman" w:cs="Times New Roman"/>
          <w:iCs/>
          <w:sz w:val="28"/>
          <w:szCs w:val="28"/>
        </w:rPr>
        <w:t>3</w:t>
      </w:r>
      <w:r w:rsidRPr="00B104FF">
        <w:rPr>
          <w:rFonts w:ascii="Times New Roman" w:hAnsi="Times New Roman" w:cs="Times New Roman"/>
          <w:iCs/>
          <w:sz w:val="28"/>
          <w:szCs w:val="28"/>
        </w:rPr>
        <w:t>.1). Можно сказать, что этот процесс есть дискретный набор инвестиционных проектов, а каждый инвестицион</w:t>
      </w:r>
      <w:r w:rsidR="0092452F">
        <w:rPr>
          <w:rFonts w:ascii="Times New Roman" w:hAnsi="Times New Roman" w:cs="Times New Roman"/>
          <w:iCs/>
          <w:sz w:val="28"/>
          <w:szCs w:val="28"/>
        </w:rPr>
        <w:t>-</w:t>
      </w:r>
      <w:r w:rsidRPr="00B104FF">
        <w:rPr>
          <w:rFonts w:ascii="Times New Roman" w:hAnsi="Times New Roman" w:cs="Times New Roman"/>
          <w:iCs/>
          <w:sz w:val="28"/>
          <w:szCs w:val="28"/>
        </w:rPr>
        <w:t>ный проект есть форма реализации конкретного объема капитальных вложе</w:t>
      </w:r>
      <w:r w:rsidR="0092452F">
        <w:rPr>
          <w:rFonts w:ascii="Times New Roman" w:hAnsi="Times New Roman" w:cs="Times New Roman"/>
          <w:iCs/>
          <w:sz w:val="28"/>
          <w:szCs w:val="28"/>
        </w:rPr>
        <w:t>-</w:t>
      </w:r>
      <w:r w:rsidRPr="00B104FF">
        <w:rPr>
          <w:rFonts w:ascii="Times New Roman" w:hAnsi="Times New Roman" w:cs="Times New Roman"/>
          <w:iCs/>
          <w:sz w:val="28"/>
          <w:szCs w:val="28"/>
        </w:rPr>
        <w:t>ний.</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Подобная целевая, временнáя и ресурсная локализация оформляется </w:t>
      </w:r>
      <w:r w:rsidRPr="00B104FF">
        <w:rPr>
          <w:rFonts w:ascii="Times New Roman" w:hAnsi="Times New Roman" w:cs="Times New Roman"/>
          <w:i/>
          <w:iCs/>
          <w:sz w:val="28"/>
          <w:szCs w:val="28"/>
        </w:rPr>
        <w:t>определенным набором расчетно-финансовых и организационно-правовых документов,</w:t>
      </w:r>
      <w:r w:rsidRPr="00B104FF">
        <w:rPr>
          <w:rFonts w:ascii="Times New Roman" w:hAnsi="Times New Roman" w:cs="Times New Roman"/>
          <w:iCs/>
          <w:sz w:val="28"/>
          <w:szCs w:val="28"/>
        </w:rPr>
        <w:t xml:space="preserve"> необходимых для осуществления конкретного инвестиционного проекта. Согласно федерального законодательства, наиболее крупными сос</w:t>
      </w:r>
      <w:r w:rsidR="0092452F">
        <w:rPr>
          <w:rFonts w:ascii="Times New Roman" w:hAnsi="Times New Roman" w:cs="Times New Roman"/>
          <w:iCs/>
          <w:sz w:val="28"/>
          <w:szCs w:val="28"/>
        </w:rPr>
        <w:t>-</w:t>
      </w:r>
      <w:r w:rsidRPr="00B104FF">
        <w:rPr>
          <w:rFonts w:ascii="Times New Roman" w:hAnsi="Times New Roman" w:cs="Times New Roman"/>
          <w:iCs/>
          <w:sz w:val="28"/>
          <w:szCs w:val="28"/>
        </w:rPr>
        <w:t>тавляющими этого набора документов являются:</w:t>
      </w:r>
    </w:p>
    <w:p w:rsidR="003A6773" w:rsidRPr="00B104FF" w:rsidRDefault="003A6773" w:rsidP="004465C6">
      <w:pPr>
        <w:widowControl w:val="0"/>
        <w:numPr>
          <w:ilvl w:val="0"/>
          <w:numId w:val="104"/>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описание практических действий по осуществлению инвестиций (бизнес-план);</w:t>
      </w:r>
    </w:p>
    <w:p w:rsidR="003A6773" w:rsidRPr="00B104FF" w:rsidRDefault="003A6773" w:rsidP="004465C6">
      <w:pPr>
        <w:widowControl w:val="0"/>
        <w:numPr>
          <w:ilvl w:val="0"/>
          <w:numId w:val="104"/>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необходимая проектно-сметная документация, выполненная в соот</w:t>
      </w:r>
      <w:r w:rsidR="0092452F">
        <w:rPr>
          <w:rFonts w:ascii="Times New Roman" w:hAnsi="Times New Roman" w:cs="Times New Roman"/>
          <w:iCs/>
          <w:sz w:val="28"/>
          <w:szCs w:val="28"/>
        </w:rPr>
        <w:t>-</w:t>
      </w:r>
      <w:r w:rsidRPr="00B104FF">
        <w:rPr>
          <w:rFonts w:ascii="Times New Roman" w:hAnsi="Times New Roman" w:cs="Times New Roman"/>
          <w:iCs/>
          <w:sz w:val="28"/>
          <w:szCs w:val="28"/>
        </w:rPr>
        <w:t>ветствии с законодательством Российской Федерации и установлен</w:t>
      </w:r>
      <w:r w:rsidR="0092452F">
        <w:rPr>
          <w:rFonts w:ascii="Times New Roman" w:hAnsi="Times New Roman" w:cs="Times New Roman"/>
          <w:iCs/>
          <w:sz w:val="28"/>
          <w:szCs w:val="28"/>
        </w:rPr>
        <w:t>-</w:t>
      </w:r>
      <w:r w:rsidRPr="00B104FF">
        <w:rPr>
          <w:rFonts w:ascii="Times New Roman" w:hAnsi="Times New Roman" w:cs="Times New Roman"/>
          <w:iCs/>
          <w:sz w:val="28"/>
          <w:szCs w:val="28"/>
        </w:rPr>
        <w:t>ными стандартами, нормами и правилами.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Отсюда следует, что понятие инвестиционного проекта как </w:t>
      </w:r>
      <w:r w:rsidRPr="00B104FF">
        <w:rPr>
          <w:rFonts w:ascii="Times New Roman" w:hAnsi="Times New Roman" w:cs="Times New Roman"/>
          <w:b/>
          <w:i/>
          <w:iCs/>
          <w:sz w:val="28"/>
          <w:szCs w:val="28"/>
        </w:rPr>
        <w:t>деятель</w:t>
      </w:r>
      <w:r w:rsidR="0092452F">
        <w:rPr>
          <w:rFonts w:ascii="Times New Roman" w:hAnsi="Times New Roman" w:cs="Times New Roman"/>
          <w:b/>
          <w:i/>
          <w:iCs/>
          <w:sz w:val="28"/>
          <w:szCs w:val="28"/>
        </w:rPr>
        <w:t>-</w:t>
      </w:r>
      <w:r w:rsidRPr="00B104FF">
        <w:rPr>
          <w:rFonts w:ascii="Times New Roman" w:hAnsi="Times New Roman" w:cs="Times New Roman"/>
          <w:b/>
          <w:i/>
          <w:iCs/>
          <w:sz w:val="28"/>
          <w:szCs w:val="28"/>
        </w:rPr>
        <w:t xml:space="preserve">ности </w:t>
      </w:r>
      <w:r w:rsidRPr="00B104FF">
        <w:rPr>
          <w:rFonts w:ascii="Times New Roman" w:hAnsi="Times New Roman" w:cs="Times New Roman"/>
          <w:iCs/>
          <w:sz w:val="28"/>
          <w:szCs w:val="28"/>
        </w:rPr>
        <w:t xml:space="preserve">является более емким и первым по смыслу, нежели его трактовка как </w:t>
      </w:r>
      <w:r w:rsidRPr="00B104FF">
        <w:rPr>
          <w:rFonts w:ascii="Times New Roman" w:hAnsi="Times New Roman" w:cs="Times New Roman"/>
          <w:b/>
          <w:i/>
          <w:iCs/>
          <w:sz w:val="28"/>
          <w:szCs w:val="28"/>
        </w:rPr>
        <w:t>документации.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 xml:space="preserve">Термин «инвестиционный проект» относим только к </w:t>
      </w:r>
      <w:r w:rsidRPr="00B104FF">
        <w:rPr>
          <w:rFonts w:ascii="Times New Roman" w:hAnsi="Times New Roman" w:cs="Times New Roman"/>
          <w:b/>
          <w:i/>
          <w:iCs/>
          <w:sz w:val="28"/>
          <w:szCs w:val="28"/>
        </w:rPr>
        <w:t>реальным инвес-тициям</w:t>
      </w:r>
      <w:r w:rsidRPr="00B104FF">
        <w:rPr>
          <w:rFonts w:ascii="Times New Roman" w:hAnsi="Times New Roman" w:cs="Times New Roman"/>
          <w:i/>
          <w:iCs/>
          <w:sz w:val="28"/>
          <w:szCs w:val="28"/>
        </w:rPr>
        <w:t>,</w:t>
      </w:r>
      <w:r w:rsidRPr="00B104FF">
        <w:rPr>
          <w:rFonts w:ascii="Times New Roman" w:hAnsi="Times New Roman" w:cs="Times New Roman"/>
          <w:iCs/>
          <w:sz w:val="28"/>
          <w:szCs w:val="28"/>
        </w:rPr>
        <w:t xml:space="preserve"> поэтому употребляемое иногда в учебной и научной литературе название «реальный инвестиционный проект» является тавтологией. Точно также не может быть термина «финансовый инвестиционный проект», пос</w:t>
      </w:r>
      <w:r w:rsidR="0092452F">
        <w:rPr>
          <w:rFonts w:ascii="Times New Roman" w:hAnsi="Times New Roman" w:cs="Times New Roman"/>
          <w:iCs/>
          <w:sz w:val="28"/>
          <w:szCs w:val="28"/>
        </w:rPr>
        <w:t>-</w:t>
      </w:r>
      <w:r w:rsidRPr="00B104FF">
        <w:rPr>
          <w:rFonts w:ascii="Times New Roman" w:hAnsi="Times New Roman" w:cs="Times New Roman"/>
          <w:iCs/>
          <w:sz w:val="28"/>
          <w:szCs w:val="28"/>
        </w:rPr>
        <w:t xml:space="preserve">кольку, как было показано в разделе </w:t>
      </w:r>
      <w:r w:rsidR="0092452F">
        <w:rPr>
          <w:rFonts w:ascii="Times New Roman" w:hAnsi="Times New Roman" w:cs="Times New Roman"/>
          <w:iCs/>
          <w:sz w:val="28"/>
          <w:szCs w:val="28"/>
        </w:rPr>
        <w:t>3</w:t>
      </w:r>
      <w:r w:rsidRPr="00B104FF">
        <w:rPr>
          <w:rFonts w:ascii="Times New Roman" w:hAnsi="Times New Roman" w:cs="Times New Roman"/>
          <w:iCs/>
          <w:sz w:val="28"/>
          <w:szCs w:val="28"/>
        </w:rPr>
        <w:t>.2, финансовые инвестиции могут либо содействовать осуществлению реальных инвестиций в рамках инвестицион</w:t>
      </w:r>
      <w:r w:rsidR="0092452F">
        <w:rPr>
          <w:rFonts w:ascii="Times New Roman" w:hAnsi="Times New Roman" w:cs="Times New Roman"/>
          <w:iCs/>
          <w:sz w:val="28"/>
          <w:szCs w:val="28"/>
        </w:rPr>
        <w:t>-</w:t>
      </w:r>
      <w:r w:rsidRPr="00B104FF">
        <w:rPr>
          <w:rFonts w:ascii="Times New Roman" w:hAnsi="Times New Roman" w:cs="Times New Roman"/>
          <w:iCs/>
          <w:sz w:val="28"/>
          <w:szCs w:val="28"/>
        </w:rPr>
        <w:t>ного проекта, либо выступать самостоятельным видом спекулятивных вложе</w:t>
      </w:r>
      <w:r w:rsidR="0092452F">
        <w:rPr>
          <w:rFonts w:ascii="Times New Roman" w:hAnsi="Times New Roman" w:cs="Times New Roman"/>
          <w:iCs/>
          <w:sz w:val="28"/>
          <w:szCs w:val="28"/>
        </w:rPr>
        <w:t>-</w:t>
      </w:r>
      <w:r w:rsidRPr="00B104FF">
        <w:rPr>
          <w:rFonts w:ascii="Times New Roman" w:hAnsi="Times New Roman" w:cs="Times New Roman"/>
          <w:iCs/>
          <w:sz w:val="28"/>
          <w:szCs w:val="28"/>
        </w:rPr>
        <w:t>ний в портфели ценных бумаг, в банковские депозиты, но никак не в инвес</w:t>
      </w:r>
      <w:r w:rsidR="0092452F">
        <w:rPr>
          <w:rFonts w:ascii="Times New Roman" w:hAnsi="Times New Roman" w:cs="Times New Roman"/>
          <w:iCs/>
          <w:sz w:val="28"/>
          <w:szCs w:val="28"/>
        </w:rPr>
        <w:t>-</w:t>
      </w:r>
      <w:r w:rsidRPr="00B104FF">
        <w:rPr>
          <w:rFonts w:ascii="Times New Roman" w:hAnsi="Times New Roman" w:cs="Times New Roman"/>
          <w:iCs/>
          <w:sz w:val="28"/>
          <w:szCs w:val="28"/>
        </w:rPr>
        <w:t>тиционный проект.</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В зависимости от признаков, положенных в основу </w:t>
      </w:r>
      <w:r w:rsidRPr="00B104FF">
        <w:rPr>
          <w:rFonts w:ascii="Times New Roman" w:hAnsi="Times New Roman" w:cs="Times New Roman"/>
          <w:b/>
          <w:i/>
          <w:iCs/>
          <w:sz w:val="28"/>
          <w:szCs w:val="28"/>
        </w:rPr>
        <w:t>классификации ин-вестиционных проектов</w:t>
      </w:r>
      <w:r w:rsidRPr="00B104FF">
        <w:rPr>
          <w:rFonts w:ascii="Times New Roman" w:hAnsi="Times New Roman" w:cs="Times New Roman"/>
          <w:iCs/>
          <w:sz w:val="28"/>
          <w:szCs w:val="28"/>
        </w:rPr>
        <w:t>, можно выделить следующие их виды.</w:t>
      </w:r>
    </w:p>
    <w:p w:rsidR="003A6773" w:rsidRPr="00B104FF" w:rsidRDefault="003A6773" w:rsidP="00FE340F">
      <w:pPr>
        <w:spacing w:after="0" w:line="240" w:lineRule="auto"/>
        <w:ind w:firstLine="709"/>
        <w:jc w:val="both"/>
        <w:outlineLvl w:val="0"/>
        <w:rPr>
          <w:rFonts w:ascii="Times New Roman" w:hAnsi="Times New Roman" w:cs="Times New Roman"/>
          <w:b/>
          <w:i/>
          <w:iCs/>
          <w:sz w:val="28"/>
          <w:szCs w:val="28"/>
        </w:rPr>
      </w:pPr>
      <w:r w:rsidRPr="00B104FF">
        <w:rPr>
          <w:rFonts w:ascii="Times New Roman" w:hAnsi="Times New Roman" w:cs="Times New Roman"/>
          <w:b/>
          <w:i/>
          <w:iCs/>
          <w:sz w:val="28"/>
          <w:szCs w:val="28"/>
        </w:rPr>
        <w:t>По целям:</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коммерческие проекты,</w:t>
      </w:r>
      <w:r w:rsidRPr="00B104FF">
        <w:rPr>
          <w:rFonts w:ascii="Times New Roman" w:hAnsi="Times New Roman" w:cs="Times New Roman"/>
          <w:iCs/>
          <w:sz w:val="28"/>
          <w:szCs w:val="28"/>
        </w:rPr>
        <w:t xml:space="preserve"> главной целью которых является получение прибыли (самые типичные и многочисленные);</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научно-технические (инновационные) проекты,</w:t>
      </w:r>
      <w:r w:rsidRPr="00B104FF">
        <w:rPr>
          <w:rFonts w:ascii="Times New Roman" w:hAnsi="Times New Roman" w:cs="Times New Roman"/>
          <w:iCs/>
          <w:sz w:val="28"/>
          <w:szCs w:val="28"/>
        </w:rPr>
        <w:t xml:space="preserve"> направленные на раз</w:t>
      </w:r>
      <w:r w:rsidR="0092452F">
        <w:rPr>
          <w:rFonts w:ascii="Times New Roman" w:hAnsi="Times New Roman" w:cs="Times New Roman"/>
          <w:iCs/>
          <w:sz w:val="28"/>
          <w:szCs w:val="28"/>
        </w:rPr>
        <w:t>-</w:t>
      </w:r>
      <w:r w:rsidRPr="00B104FF">
        <w:rPr>
          <w:rFonts w:ascii="Times New Roman" w:hAnsi="Times New Roman" w:cs="Times New Roman"/>
          <w:iCs/>
          <w:sz w:val="28"/>
          <w:szCs w:val="28"/>
        </w:rPr>
        <w:t>работку и создание новой продукции, техники, технологии. Прибыль эти проекты приносят только при условии последующей коммерциализации соз</w:t>
      </w:r>
      <w:r w:rsidR="0092452F">
        <w:rPr>
          <w:rFonts w:ascii="Times New Roman" w:hAnsi="Times New Roman" w:cs="Times New Roman"/>
          <w:iCs/>
          <w:sz w:val="28"/>
          <w:szCs w:val="28"/>
        </w:rPr>
        <w:t>-</w:t>
      </w:r>
      <w:r w:rsidRPr="00B104FF">
        <w:rPr>
          <w:rFonts w:ascii="Times New Roman" w:hAnsi="Times New Roman" w:cs="Times New Roman"/>
          <w:iCs/>
          <w:sz w:val="28"/>
          <w:szCs w:val="28"/>
        </w:rPr>
        <w:t>данного новшества</w:t>
      </w:r>
      <w:r w:rsidR="0092452F">
        <w:rPr>
          <w:rFonts w:ascii="Times New Roman" w:hAnsi="Times New Roman" w:cs="Times New Roman"/>
          <w:iCs/>
          <w:sz w:val="28"/>
          <w:szCs w:val="28"/>
        </w:rPr>
        <w:t xml:space="preserve"> (см. раздел 1.1)</w:t>
      </w:r>
      <w:r w:rsidRPr="00B104FF">
        <w:rPr>
          <w:rFonts w:ascii="Times New Roman" w:hAnsi="Times New Roman" w:cs="Times New Roman"/>
          <w:iCs/>
          <w:sz w:val="28"/>
          <w:szCs w:val="28"/>
        </w:rPr>
        <w:t>;</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lastRenderedPageBreak/>
        <w:t>социальные проекты</w:t>
      </w:r>
      <w:r w:rsidRPr="00B104FF">
        <w:rPr>
          <w:rFonts w:ascii="Times New Roman" w:hAnsi="Times New Roman" w:cs="Times New Roman"/>
          <w:iCs/>
          <w:sz w:val="28"/>
          <w:szCs w:val="28"/>
        </w:rPr>
        <w:t xml:space="preserve"> имеют целью качественное улучшение состояния социальной сферы страны (региона) – здравоохранения, образования, культу</w:t>
      </w:r>
      <w:r w:rsidR="0092452F">
        <w:rPr>
          <w:rFonts w:ascii="Times New Roman" w:hAnsi="Times New Roman" w:cs="Times New Roman"/>
          <w:iCs/>
          <w:sz w:val="28"/>
          <w:szCs w:val="28"/>
        </w:rPr>
        <w:t>-</w:t>
      </w:r>
      <w:r w:rsidRPr="00B104FF">
        <w:rPr>
          <w:rFonts w:ascii="Times New Roman" w:hAnsi="Times New Roman" w:cs="Times New Roman"/>
          <w:iCs/>
          <w:sz w:val="28"/>
          <w:szCs w:val="28"/>
        </w:rPr>
        <w:t>ры и др. Реализуются органами власти, тогда как инициаторами двух преды</w:t>
      </w:r>
      <w:r w:rsidR="0092452F">
        <w:rPr>
          <w:rFonts w:ascii="Times New Roman" w:hAnsi="Times New Roman" w:cs="Times New Roman"/>
          <w:iCs/>
          <w:sz w:val="28"/>
          <w:szCs w:val="28"/>
        </w:rPr>
        <w:t>-</w:t>
      </w:r>
      <w:r w:rsidRPr="00B104FF">
        <w:rPr>
          <w:rFonts w:ascii="Times New Roman" w:hAnsi="Times New Roman" w:cs="Times New Roman"/>
          <w:iCs/>
          <w:sz w:val="28"/>
          <w:szCs w:val="28"/>
        </w:rPr>
        <w:t>дущих видов инвестиционных проектов являются предприятия;</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экологические проекты</w:t>
      </w:r>
      <w:r w:rsidRPr="00B104FF">
        <w:rPr>
          <w:rFonts w:ascii="Times New Roman" w:hAnsi="Times New Roman" w:cs="Times New Roman"/>
          <w:iCs/>
          <w:sz w:val="28"/>
          <w:szCs w:val="28"/>
        </w:rPr>
        <w:t xml:space="preserve"> имеют результатом построенные природоох</w:t>
      </w:r>
      <w:r w:rsidR="0092452F">
        <w:rPr>
          <w:rFonts w:ascii="Times New Roman" w:hAnsi="Times New Roman" w:cs="Times New Roman"/>
          <w:iCs/>
          <w:sz w:val="28"/>
          <w:szCs w:val="28"/>
        </w:rPr>
        <w:t>-</w:t>
      </w:r>
      <w:r w:rsidRPr="00B104FF">
        <w:rPr>
          <w:rFonts w:ascii="Times New Roman" w:hAnsi="Times New Roman" w:cs="Times New Roman"/>
          <w:iCs/>
          <w:sz w:val="28"/>
          <w:szCs w:val="28"/>
        </w:rPr>
        <w:t xml:space="preserve">ранные объекты, или улучшенные по вредным воздействиям на окружающую среду параметры действующих производств. Типичный пример возможного </w:t>
      </w:r>
      <w:r w:rsidRPr="00B104FF">
        <w:rPr>
          <w:rFonts w:ascii="Times New Roman" w:hAnsi="Times New Roman" w:cs="Times New Roman"/>
          <w:b/>
          <w:i/>
          <w:iCs/>
          <w:sz w:val="28"/>
          <w:szCs w:val="28"/>
        </w:rPr>
        <w:t>частно-государственного партнерства</w:t>
      </w:r>
      <w:r w:rsidRPr="00B104FF">
        <w:rPr>
          <w:rFonts w:ascii="Times New Roman" w:hAnsi="Times New Roman" w:cs="Times New Roman"/>
          <w:iCs/>
          <w:sz w:val="28"/>
          <w:szCs w:val="28"/>
        </w:rPr>
        <w:t>, когда предприятия заинтересованы в уменьшении платежей за загрязнение окружающей среды, а органы власти – в её сохранении и улучшении.</w:t>
      </w:r>
    </w:p>
    <w:p w:rsidR="003A6773" w:rsidRPr="00B104FF" w:rsidRDefault="003A6773" w:rsidP="00FE340F">
      <w:pPr>
        <w:spacing w:after="0" w:line="240" w:lineRule="auto"/>
        <w:ind w:firstLine="709"/>
        <w:jc w:val="both"/>
        <w:outlineLvl w:val="0"/>
        <w:rPr>
          <w:rFonts w:ascii="Times New Roman" w:hAnsi="Times New Roman" w:cs="Times New Roman"/>
          <w:b/>
          <w:i/>
          <w:iCs/>
          <w:sz w:val="28"/>
          <w:szCs w:val="28"/>
        </w:rPr>
      </w:pPr>
      <w:r w:rsidRPr="00B104FF">
        <w:rPr>
          <w:rFonts w:ascii="Times New Roman" w:hAnsi="Times New Roman" w:cs="Times New Roman"/>
          <w:b/>
          <w:i/>
          <w:iCs/>
          <w:sz w:val="28"/>
          <w:szCs w:val="28"/>
        </w:rPr>
        <w:t>По степени взаимосвязи: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независимые,</w:t>
      </w:r>
      <w:r w:rsidRPr="00B104FF">
        <w:rPr>
          <w:rFonts w:ascii="Times New Roman" w:hAnsi="Times New Roman" w:cs="Times New Roman"/>
          <w:iCs/>
          <w:sz w:val="28"/>
          <w:szCs w:val="28"/>
        </w:rPr>
        <w:t xml:space="preserve"> допускающие одновременное и раздельное финансирова</w:t>
      </w:r>
      <w:r w:rsidR="0092452F">
        <w:rPr>
          <w:rFonts w:ascii="Times New Roman" w:hAnsi="Times New Roman" w:cs="Times New Roman"/>
          <w:iCs/>
          <w:sz w:val="28"/>
          <w:szCs w:val="28"/>
        </w:rPr>
        <w:t>-</w:t>
      </w:r>
      <w:r w:rsidRPr="00B104FF">
        <w:rPr>
          <w:rFonts w:ascii="Times New Roman" w:hAnsi="Times New Roman" w:cs="Times New Roman"/>
          <w:iCs/>
          <w:sz w:val="28"/>
          <w:szCs w:val="28"/>
        </w:rPr>
        <w:t>ние и осуществление, причем результаты их реализации не влияют друг на друга;</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альтернативные (взаимоисключающие, конкурирующие),</w:t>
      </w:r>
      <w:r w:rsidRPr="00B104FF">
        <w:rPr>
          <w:rFonts w:ascii="Times New Roman" w:hAnsi="Times New Roman" w:cs="Times New Roman"/>
          <w:iCs/>
          <w:sz w:val="28"/>
          <w:szCs w:val="28"/>
        </w:rPr>
        <w:t xml:space="preserve"> т.е. не допус</w:t>
      </w:r>
      <w:r w:rsidR="0092452F">
        <w:rPr>
          <w:rFonts w:ascii="Times New Roman" w:hAnsi="Times New Roman" w:cs="Times New Roman"/>
          <w:iCs/>
          <w:sz w:val="28"/>
          <w:szCs w:val="28"/>
        </w:rPr>
        <w:t>-</w:t>
      </w:r>
      <w:r w:rsidRPr="00B104FF">
        <w:rPr>
          <w:rFonts w:ascii="Times New Roman" w:hAnsi="Times New Roman" w:cs="Times New Roman"/>
          <w:iCs/>
          <w:sz w:val="28"/>
          <w:szCs w:val="28"/>
        </w:rPr>
        <w:t>кающие одновременной реализации из-за того, что, например, выполняют од</w:t>
      </w:r>
      <w:r w:rsidR="0092452F">
        <w:rPr>
          <w:rFonts w:ascii="Times New Roman" w:hAnsi="Times New Roman" w:cs="Times New Roman"/>
          <w:iCs/>
          <w:sz w:val="28"/>
          <w:szCs w:val="28"/>
        </w:rPr>
        <w:t>-</w:t>
      </w:r>
      <w:r w:rsidRPr="00B104FF">
        <w:rPr>
          <w:rFonts w:ascii="Times New Roman" w:hAnsi="Times New Roman" w:cs="Times New Roman"/>
          <w:iCs/>
          <w:sz w:val="28"/>
          <w:szCs w:val="28"/>
        </w:rPr>
        <w:t>ну функцию или претендуют на один и тот же объем финансирования. Из со</w:t>
      </w:r>
      <w:r w:rsidR="0092452F">
        <w:rPr>
          <w:rFonts w:ascii="Times New Roman" w:hAnsi="Times New Roman" w:cs="Times New Roman"/>
          <w:iCs/>
          <w:sz w:val="28"/>
          <w:szCs w:val="28"/>
        </w:rPr>
        <w:t>-</w:t>
      </w:r>
      <w:r w:rsidRPr="00B104FF">
        <w:rPr>
          <w:rFonts w:ascii="Times New Roman" w:hAnsi="Times New Roman" w:cs="Times New Roman"/>
          <w:iCs/>
          <w:sz w:val="28"/>
          <w:szCs w:val="28"/>
        </w:rPr>
        <w:t>вокупности альтернативных проектов может быть осуществлен только один;</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взаимодополняющие (взаимосвязанные),</w:t>
      </w:r>
      <w:r w:rsidRPr="00B104FF">
        <w:rPr>
          <w:rFonts w:ascii="Times New Roman" w:hAnsi="Times New Roman" w:cs="Times New Roman"/>
          <w:iCs/>
          <w:sz w:val="28"/>
          <w:szCs w:val="28"/>
        </w:rPr>
        <w:t xml:space="preserve"> реализация которых может происходить лишь совместно, например, в рамках одной инвестиционной программы.</w:t>
      </w:r>
    </w:p>
    <w:p w:rsidR="003A6773" w:rsidRPr="00B104FF" w:rsidRDefault="003A6773" w:rsidP="00FE340F">
      <w:pPr>
        <w:spacing w:after="0" w:line="240" w:lineRule="auto"/>
        <w:ind w:firstLine="709"/>
        <w:jc w:val="both"/>
        <w:outlineLvl w:val="0"/>
        <w:rPr>
          <w:rFonts w:ascii="Times New Roman" w:hAnsi="Times New Roman" w:cs="Times New Roman"/>
          <w:b/>
          <w:i/>
          <w:iCs/>
          <w:sz w:val="28"/>
          <w:szCs w:val="28"/>
        </w:rPr>
      </w:pPr>
      <w:r w:rsidRPr="00B104FF">
        <w:rPr>
          <w:rFonts w:ascii="Times New Roman" w:hAnsi="Times New Roman" w:cs="Times New Roman"/>
          <w:b/>
          <w:i/>
          <w:iCs/>
          <w:sz w:val="28"/>
          <w:szCs w:val="28"/>
        </w:rPr>
        <w:t>По срокам:</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краткосрочные</w:t>
      </w:r>
      <w:r w:rsidRPr="00B104FF">
        <w:rPr>
          <w:rFonts w:ascii="Times New Roman" w:hAnsi="Times New Roman" w:cs="Times New Roman"/>
          <w:iCs/>
          <w:sz w:val="28"/>
          <w:szCs w:val="28"/>
        </w:rPr>
        <w:t xml:space="preserve"> со сроком реализации до трех лет;</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среднесрочные</w:t>
      </w:r>
      <w:r w:rsidRPr="00B104FF">
        <w:rPr>
          <w:rFonts w:ascii="Times New Roman" w:hAnsi="Times New Roman" w:cs="Times New Roman"/>
          <w:iCs/>
          <w:sz w:val="28"/>
          <w:szCs w:val="28"/>
        </w:rPr>
        <w:t xml:space="preserve"> (от трех до пяти лет);</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долгосрочные</w:t>
      </w:r>
      <w:r w:rsidRPr="00B104FF">
        <w:rPr>
          <w:rFonts w:ascii="Times New Roman" w:hAnsi="Times New Roman" w:cs="Times New Roman"/>
          <w:iCs/>
          <w:sz w:val="28"/>
          <w:szCs w:val="28"/>
        </w:rPr>
        <w:t xml:space="preserve"> (более пяти лет).</w:t>
      </w:r>
    </w:p>
    <w:p w:rsidR="003A6773" w:rsidRPr="00B104FF" w:rsidRDefault="003A6773" w:rsidP="00FE340F">
      <w:pPr>
        <w:spacing w:after="0" w:line="240" w:lineRule="auto"/>
        <w:ind w:firstLine="709"/>
        <w:jc w:val="both"/>
        <w:rPr>
          <w:rFonts w:ascii="Times New Roman" w:hAnsi="Times New Roman" w:cs="Times New Roman"/>
          <w:iCs/>
          <w:spacing w:val="-20"/>
          <w:sz w:val="28"/>
          <w:szCs w:val="28"/>
        </w:rPr>
      </w:pPr>
      <w:r w:rsidRPr="00B104FF">
        <w:rPr>
          <w:rFonts w:ascii="Times New Roman" w:hAnsi="Times New Roman" w:cs="Times New Roman"/>
          <w:b/>
          <w:i/>
          <w:iCs/>
          <w:sz w:val="28"/>
          <w:szCs w:val="28"/>
        </w:rPr>
        <w:t>Коммерческие инвестиционные проекты,</w:t>
      </w:r>
      <w:r w:rsidRPr="00B104FF">
        <w:rPr>
          <w:rFonts w:ascii="Times New Roman" w:hAnsi="Times New Roman" w:cs="Times New Roman"/>
          <w:iCs/>
          <w:sz w:val="28"/>
          <w:szCs w:val="28"/>
        </w:rPr>
        <w:t xml:space="preserve"> как самые многочислен</w:t>
      </w:r>
      <w:r w:rsidR="0092452F">
        <w:rPr>
          <w:rFonts w:ascii="Times New Roman" w:hAnsi="Times New Roman" w:cs="Times New Roman"/>
          <w:iCs/>
          <w:sz w:val="28"/>
          <w:szCs w:val="28"/>
        </w:rPr>
        <w:t>-</w:t>
      </w:r>
      <w:r w:rsidRPr="00B104FF">
        <w:rPr>
          <w:rFonts w:ascii="Times New Roman" w:hAnsi="Times New Roman" w:cs="Times New Roman"/>
          <w:iCs/>
          <w:sz w:val="28"/>
          <w:szCs w:val="28"/>
        </w:rPr>
        <w:t xml:space="preserve">ные, дополнительно делятся на </w:t>
      </w:r>
      <w:r w:rsidRPr="00B104FF">
        <w:rPr>
          <w:rFonts w:ascii="Times New Roman" w:hAnsi="Times New Roman" w:cs="Times New Roman"/>
          <w:i/>
          <w:iCs/>
          <w:sz w:val="28"/>
          <w:szCs w:val="28"/>
        </w:rPr>
        <w:t>производственные</w:t>
      </w:r>
      <w:r w:rsidRPr="00B104FF">
        <w:rPr>
          <w:rFonts w:ascii="Times New Roman" w:hAnsi="Times New Roman" w:cs="Times New Roman"/>
          <w:iCs/>
          <w:sz w:val="28"/>
          <w:szCs w:val="28"/>
        </w:rPr>
        <w:t xml:space="preserve"> и </w:t>
      </w:r>
      <w:r w:rsidRPr="00B104FF">
        <w:rPr>
          <w:rFonts w:ascii="Times New Roman" w:hAnsi="Times New Roman" w:cs="Times New Roman"/>
          <w:i/>
          <w:iCs/>
          <w:sz w:val="28"/>
          <w:szCs w:val="28"/>
        </w:rPr>
        <w:t>торговые.</w:t>
      </w:r>
      <w:r w:rsidRPr="00B104FF">
        <w:rPr>
          <w:rFonts w:ascii="Times New Roman" w:hAnsi="Times New Roman" w:cs="Times New Roman"/>
          <w:iCs/>
          <w:sz w:val="28"/>
          <w:szCs w:val="28"/>
        </w:rPr>
        <w:t xml:space="preserve"> Первые име</w:t>
      </w:r>
      <w:r w:rsidR="0092452F">
        <w:rPr>
          <w:rFonts w:ascii="Times New Roman" w:hAnsi="Times New Roman" w:cs="Times New Roman"/>
          <w:iCs/>
          <w:sz w:val="28"/>
          <w:szCs w:val="28"/>
        </w:rPr>
        <w:t>-</w:t>
      </w:r>
      <w:r w:rsidRPr="00B104FF">
        <w:rPr>
          <w:rFonts w:ascii="Times New Roman" w:hAnsi="Times New Roman" w:cs="Times New Roman"/>
          <w:iCs/>
          <w:sz w:val="28"/>
          <w:szCs w:val="28"/>
        </w:rPr>
        <w:t>ют целью получение прибыли за счет роста и (или) повышения эффектив</w:t>
      </w:r>
      <w:r w:rsidR="0092452F">
        <w:rPr>
          <w:rFonts w:ascii="Times New Roman" w:hAnsi="Times New Roman" w:cs="Times New Roman"/>
          <w:iCs/>
          <w:sz w:val="28"/>
          <w:szCs w:val="28"/>
        </w:rPr>
        <w:t>-</w:t>
      </w:r>
      <w:r w:rsidRPr="00B104FF">
        <w:rPr>
          <w:rFonts w:ascii="Times New Roman" w:hAnsi="Times New Roman" w:cs="Times New Roman"/>
          <w:iCs/>
          <w:sz w:val="28"/>
          <w:szCs w:val="28"/>
        </w:rPr>
        <w:t>ности использования основного и оборотного капитала предприятия, вторые – за счет закупки, продажи и перепродажи продукции и услуг. Поэтому ин</w:t>
      </w:r>
      <w:r w:rsidR="0092452F">
        <w:rPr>
          <w:rFonts w:ascii="Times New Roman" w:hAnsi="Times New Roman" w:cs="Times New Roman"/>
          <w:iCs/>
          <w:sz w:val="28"/>
          <w:szCs w:val="28"/>
        </w:rPr>
        <w:t>-</w:t>
      </w:r>
      <w:r w:rsidRPr="00B104FF">
        <w:rPr>
          <w:rFonts w:ascii="Times New Roman" w:hAnsi="Times New Roman" w:cs="Times New Roman"/>
          <w:iCs/>
          <w:sz w:val="28"/>
          <w:szCs w:val="28"/>
        </w:rPr>
        <w:t>вестиции в производственные коммерческие проекты относят к капиталооб</w:t>
      </w:r>
      <w:r w:rsidR="0092452F">
        <w:rPr>
          <w:rFonts w:ascii="Times New Roman" w:hAnsi="Times New Roman" w:cs="Times New Roman"/>
          <w:iCs/>
          <w:sz w:val="28"/>
          <w:szCs w:val="28"/>
        </w:rPr>
        <w:t>-</w:t>
      </w:r>
      <w:r w:rsidRPr="00B104FF">
        <w:rPr>
          <w:rFonts w:ascii="Times New Roman" w:hAnsi="Times New Roman" w:cs="Times New Roman"/>
          <w:iCs/>
          <w:sz w:val="28"/>
          <w:szCs w:val="28"/>
        </w:rPr>
        <w:t>разующим, а в торговые – нет</w:t>
      </w:r>
      <w:r w:rsidRPr="00B104FF">
        <w:rPr>
          <w:rFonts w:ascii="Times New Roman" w:hAnsi="Times New Roman" w:cs="Times New Roman"/>
          <w:iCs/>
          <w:spacing w:val="-20"/>
          <w:sz w:val="28"/>
          <w:szCs w:val="28"/>
        </w:rPr>
        <w:t>.</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 xml:space="preserve">Из всех видов инвестиционных проектов наиболее важными являются производственные коммерческие проекты, поскольку именно они выполняют главную задачу капитальных вложений – простого и расширенного воспроиз-водства основных фондов. </w:t>
      </w:r>
      <w:r w:rsidRPr="00B104FF">
        <w:rPr>
          <w:rFonts w:ascii="Times New Roman" w:hAnsi="Times New Roman" w:cs="Times New Roman"/>
          <w:iCs/>
          <w:sz w:val="28"/>
          <w:szCs w:val="28"/>
        </w:rPr>
        <w:t xml:space="preserve">Поэтому </w:t>
      </w:r>
      <w:r w:rsidRPr="00B104FF">
        <w:rPr>
          <w:rFonts w:ascii="Times New Roman" w:hAnsi="Times New Roman" w:cs="Times New Roman"/>
          <w:b/>
          <w:i/>
          <w:iCs/>
          <w:sz w:val="28"/>
          <w:szCs w:val="28"/>
        </w:rPr>
        <w:t>производственные коммерческие инве-стиционные проекты</w:t>
      </w:r>
      <w:r w:rsidRPr="00B104FF">
        <w:rPr>
          <w:rFonts w:ascii="Times New Roman" w:hAnsi="Times New Roman" w:cs="Times New Roman"/>
          <w:iCs/>
          <w:sz w:val="28"/>
          <w:szCs w:val="28"/>
        </w:rPr>
        <w:t>, в свою очередь, классифицируют еще по двум приз</w:t>
      </w:r>
      <w:r w:rsidR="00B95BB4">
        <w:rPr>
          <w:rFonts w:ascii="Times New Roman" w:hAnsi="Times New Roman" w:cs="Times New Roman"/>
          <w:iCs/>
          <w:sz w:val="28"/>
          <w:szCs w:val="28"/>
        </w:rPr>
        <w:t>-</w:t>
      </w:r>
      <w:r w:rsidRPr="00B104FF">
        <w:rPr>
          <w:rFonts w:ascii="Times New Roman" w:hAnsi="Times New Roman" w:cs="Times New Roman"/>
          <w:iCs/>
          <w:sz w:val="28"/>
          <w:szCs w:val="28"/>
        </w:rPr>
        <w:t>накам.</w:t>
      </w:r>
    </w:p>
    <w:p w:rsidR="003A6773" w:rsidRPr="00B104FF" w:rsidRDefault="003A6773" w:rsidP="00FE340F">
      <w:pPr>
        <w:spacing w:after="0" w:line="240" w:lineRule="auto"/>
        <w:ind w:firstLine="709"/>
        <w:jc w:val="both"/>
        <w:outlineLvl w:val="0"/>
        <w:rPr>
          <w:rFonts w:ascii="Times New Roman" w:hAnsi="Times New Roman" w:cs="Times New Roman"/>
          <w:b/>
          <w:i/>
          <w:iCs/>
          <w:sz w:val="28"/>
          <w:szCs w:val="28"/>
        </w:rPr>
      </w:pPr>
      <w:r w:rsidRPr="00B104FF">
        <w:rPr>
          <w:rFonts w:ascii="Times New Roman" w:hAnsi="Times New Roman" w:cs="Times New Roman"/>
          <w:b/>
          <w:i/>
          <w:iCs/>
          <w:sz w:val="28"/>
          <w:szCs w:val="28"/>
        </w:rPr>
        <w:t>По объему капиталовложений:</w:t>
      </w:r>
    </w:p>
    <w:p w:rsidR="003A6773" w:rsidRPr="00B104FF" w:rsidRDefault="003A6773" w:rsidP="00FE340F">
      <w:pPr>
        <w:spacing w:after="0" w:line="240" w:lineRule="auto"/>
        <w:ind w:firstLine="709"/>
        <w:jc w:val="both"/>
        <w:rPr>
          <w:rFonts w:ascii="Times New Roman" w:hAnsi="Times New Roman" w:cs="Times New Roman"/>
          <w:iCs/>
          <w:spacing w:val="-20"/>
          <w:sz w:val="28"/>
          <w:szCs w:val="28"/>
        </w:rPr>
      </w:pPr>
      <w:r w:rsidRPr="00B104FF">
        <w:rPr>
          <w:rFonts w:ascii="Times New Roman" w:hAnsi="Times New Roman" w:cs="Times New Roman"/>
          <w:i/>
          <w:iCs/>
          <w:sz w:val="28"/>
          <w:szCs w:val="28"/>
        </w:rPr>
        <w:t>малые проекты</w:t>
      </w:r>
      <w:r w:rsidRPr="00B104FF">
        <w:rPr>
          <w:rFonts w:ascii="Times New Roman" w:hAnsi="Times New Roman" w:cs="Times New Roman"/>
          <w:iCs/>
          <w:sz w:val="28"/>
          <w:szCs w:val="28"/>
        </w:rPr>
        <w:t>, реализуемые в рамках одной небольшой фирмы и представляющие собой планы расширения производства и увеличения ассор</w:t>
      </w:r>
      <w:r w:rsidR="00B95BB4">
        <w:rPr>
          <w:rFonts w:ascii="Times New Roman" w:hAnsi="Times New Roman" w:cs="Times New Roman"/>
          <w:iCs/>
          <w:sz w:val="28"/>
          <w:szCs w:val="28"/>
        </w:rPr>
        <w:t>-</w:t>
      </w:r>
      <w:r w:rsidRPr="00B104FF">
        <w:rPr>
          <w:rFonts w:ascii="Times New Roman" w:hAnsi="Times New Roman" w:cs="Times New Roman"/>
          <w:iCs/>
          <w:sz w:val="28"/>
          <w:szCs w:val="28"/>
        </w:rPr>
        <w:t>тимента выпускаемой продукции. Являются, чаще всего, краткосрочными (см. выше);</w:t>
      </w:r>
    </w:p>
    <w:p w:rsidR="003A6773" w:rsidRPr="00B104FF" w:rsidRDefault="003A6773" w:rsidP="00FE340F">
      <w:pPr>
        <w:spacing w:after="0" w:line="240" w:lineRule="auto"/>
        <w:ind w:firstLine="709"/>
        <w:jc w:val="both"/>
        <w:rPr>
          <w:rFonts w:ascii="Times New Roman" w:hAnsi="Times New Roman" w:cs="Times New Roman"/>
          <w:iCs/>
          <w:spacing w:val="-20"/>
          <w:sz w:val="28"/>
          <w:szCs w:val="28"/>
        </w:rPr>
      </w:pPr>
      <w:r w:rsidRPr="00B104FF">
        <w:rPr>
          <w:rFonts w:ascii="Times New Roman" w:hAnsi="Times New Roman" w:cs="Times New Roman"/>
          <w:i/>
          <w:iCs/>
          <w:sz w:val="28"/>
          <w:szCs w:val="28"/>
        </w:rPr>
        <w:lastRenderedPageBreak/>
        <w:t>средние проекты</w:t>
      </w:r>
      <w:r w:rsidRPr="00B104FF">
        <w:rPr>
          <w:rFonts w:ascii="Times New Roman" w:hAnsi="Times New Roman" w:cs="Times New Roman"/>
          <w:iCs/>
          <w:sz w:val="28"/>
          <w:szCs w:val="28"/>
        </w:rPr>
        <w:t xml:space="preserve"> – проекты реконструкции и технического перевоору</w:t>
      </w:r>
      <w:r w:rsidR="00B95BB4">
        <w:rPr>
          <w:rFonts w:ascii="Times New Roman" w:hAnsi="Times New Roman" w:cs="Times New Roman"/>
          <w:iCs/>
          <w:sz w:val="28"/>
          <w:szCs w:val="28"/>
        </w:rPr>
        <w:t>-</w:t>
      </w:r>
      <w:r w:rsidRPr="00B104FF">
        <w:rPr>
          <w:rFonts w:ascii="Times New Roman" w:hAnsi="Times New Roman" w:cs="Times New Roman"/>
          <w:iCs/>
          <w:sz w:val="28"/>
          <w:szCs w:val="28"/>
        </w:rPr>
        <w:t>жения действующего производства. Реализуются поэтапно, в соответствии с заранее разработанными графиками поступления всех ресурсов проекта. Являются, чаще всего, среднесрочными, но могут быть и долгосрочными (для сложных производств);</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крупные проекты</w:t>
      </w:r>
      <w:r w:rsidRPr="00B104FF">
        <w:rPr>
          <w:rFonts w:ascii="Times New Roman" w:hAnsi="Times New Roman" w:cs="Times New Roman"/>
          <w:iCs/>
          <w:sz w:val="28"/>
          <w:szCs w:val="28"/>
        </w:rPr>
        <w:t xml:space="preserve"> – проекты строительства предприятий на основе принципиально новой идеи продукции или технологии. Новые товары и тех</w:t>
      </w:r>
      <w:r w:rsidR="00B95BB4">
        <w:rPr>
          <w:rFonts w:ascii="Times New Roman" w:hAnsi="Times New Roman" w:cs="Times New Roman"/>
          <w:iCs/>
          <w:sz w:val="28"/>
          <w:szCs w:val="28"/>
        </w:rPr>
        <w:t>-</w:t>
      </w:r>
      <w:r w:rsidRPr="00B104FF">
        <w:rPr>
          <w:rFonts w:ascii="Times New Roman" w:hAnsi="Times New Roman" w:cs="Times New Roman"/>
          <w:iCs/>
          <w:sz w:val="28"/>
          <w:szCs w:val="28"/>
        </w:rPr>
        <w:t>нологии являются результатом реализации инновационных инвестиционных проектов (см. выше), отсюда задача данного строительства – тиражирование этих нововведений (инноваций). Крупные проекты могут быть, естественно, только долгосрочными;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 xml:space="preserve">мегапроекты </w:t>
      </w:r>
      <w:r w:rsidRPr="00B104FF">
        <w:rPr>
          <w:rFonts w:ascii="Times New Roman" w:hAnsi="Times New Roman" w:cs="Times New Roman"/>
          <w:iCs/>
          <w:sz w:val="28"/>
          <w:szCs w:val="28"/>
        </w:rPr>
        <w:t>– целевые инвестиционные программы международного, государственного или регионального масштаба, содержащие множество взаи-мосвязанных (см. выше), но конечных проектов.</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В отечественной литературе нет сведений о том, какой именно объем капиталовложений соответствует малому, среднему или крупному проекту. В американской практике малыми проектами считаются проекты стоимостью 10</w:t>
      </w:r>
      <w:r w:rsidR="00B95BB4">
        <w:rPr>
          <w:rFonts w:ascii="Times New Roman" w:hAnsi="Times New Roman" w:cs="Times New Roman"/>
          <w:iCs/>
          <w:sz w:val="28"/>
          <w:szCs w:val="28"/>
        </w:rPr>
        <w:t>–</w:t>
      </w:r>
      <w:r w:rsidRPr="00B104FF">
        <w:rPr>
          <w:rFonts w:ascii="Times New Roman" w:hAnsi="Times New Roman" w:cs="Times New Roman"/>
          <w:iCs/>
          <w:sz w:val="28"/>
          <w:szCs w:val="28"/>
        </w:rPr>
        <w:t xml:space="preserve">15 млн. долл., величина капиталовложений в мегапроекты составляет более одного миллиарда долларов. А вот </w:t>
      </w:r>
      <w:r w:rsidRPr="00B104FF">
        <w:rPr>
          <w:rFonts w:ascii="Times New Roman" w:hAnsi="Times New Roman" w:cs="Times New Roman"/>
          <w:b/>
          <w:i/>
          <w:iCs/>
          <w:sz w:val="28"/>
          <w:szCs w:val="28"/>
        </w:rPr>
        <w:t>по ожидаемой эффективности капиталовложений в зависимости от их предназначения</w:t>
      </w:r>
      <w:r w:rsidRPr="00B104FF">
        <w:rPr>
          <w:rFonts w:ascii="Times New Roman" w:hAnsi="Times New Roman" w:cs="Times New Roman"/>
          <w:iCs/>
          <w:sz w:val="28"/>
          <w:szCs w:val="28"/>
        </w:rPr>
        <w:t xml:space="preserve"> (второй класси</w:t>
      </w:r>
      <w:r w:rsidR="00B95BB4">
        <w:rPr>
          <w:rFonts w:ascii="Times New Roman" w:hAnsi="Times New Roman" w:cs="Times New Roman"/>
          <w:iCs/>
          <w:sz w:val="28"/>
          <w:szCs w:val="28"/>
        </w:rPr>
        <w:t>-</w:t>
      </w:r>
      <w:r w:rsidRPr="00B104FF">
        <w:rPr>
          <w:rFonts w:ascii="Times New Roman" w:hAnsi="Times New Roman" w:cs="Times New Roman"/>
          <w:iCs/>
          <w:sz w:val="28"/>
          <w:szCs w:val="28"/>
        </w:rPr>
        <w:t>фикационный признак) существует следующая, более детальная градация производственных коммерческих инвестиционных проектов:</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«вынужденные» капиталовложения,</w:t>
      </w:r>
      <w:r w:rsidRPr="00B104FF">
        <w:rPr>
          <w:rFonts w:ascii="Times New Roman" w:hAnsi="Times New Roman" w:cs="Times New Roman"/>
          <w:iCs/>
          <w:sz w:val="28"/>
          <w:szCs w:val="28"/>
        </w:rPr>
        <w:t xml:space="preserve"> осуществляемые в соответствии с требованиями законодательства к безопасности труда на предприятии, огра-ничениями по загрязнению окружающей среды, соблюдением трудовых и гражданских прав работников и т.д. Эффективность (норма прибыли) для таких капиталовложений не устанавливается;</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капиталовложения в повышение эффективности производства</w:t>
      </w:r>
      <w:r w:rsidRPr="00B104FF">
        <w:rPr>
          <w:rFonts w:ascii="Times New Roman" w:hAnsi="Times New Roman" w:cs="Times New Roman"/>
          <w:iCs/>
          <w:sz w:val="28"/>
          <w:szCs w:val="28"/>
        </w:rPr>
        <w:t xml:space="preserve"> за счет улучшения его </w:t>
      </w:r>
      <w:r w:rsidRPr="00B104FF">
        <w:rPr>
          <w:rFonts w:ascii="Times New Roman" w:hAnsi="Times New Roman" w:cs="Times New Roman"/>
          <w:b/>
          <w:i/>
          <w:iCs/>
          <w:sz w:val="28"/>
          <w:szCs w:val="28"/>
        </w:rPr>
        <w:t>организации</w:t>
      </w:r>
      <w:r w:rsidRPr="00B104FF">
        <w:rPr>
          <w:rFonts w:ascii="Times New Roman" w:hAnsi="Times New Roman" w:cs="Times New Roman"/>
          <w:iCs/>
          <w:sz w:val="28"/>
          <w:szCs w:val="28"/>
        </w:rPr>
        <w:t xml:space="preserve"> – сокращения непроизводительных потерь рабо-чего времени, пересмотра в сторону ужесточения норм и нормативов, совер-шенствования производственной логистики и т.д. Обобщенными критериями эффективности подобных усилий служат показатели оборачиваемости обо</w:t>
      </w:r>
      <w:r w:rsidR="00B95BB4">
        <w:rPr>
          <w:rFonts w:ascii="Times New Roman" w:hAnsi="Times New Roman" w:cs="Times New Roman"/>
          <w:iCs/>
          <w:sz w:val="28"/>
          <w:szCs w:val="28"/>
        </w:rPr>
        <w:t>-</w:t>
      </w:r>
      <w:r w:rsidRPr="00B104FF">
        <w:rPr>
          <w:rFonts w:ascii="Times New Roman" w:hAnsi="Times New Roman" w:cs="Times New Roman"/>
          <w:iCs/>
          <w:sz w:val="28"/>
          <w:szCs w:val="28"/>
        </w:rPr>
        <w:t>ротных средств, а минимал</w:t>
      </w:r>
      <w:r w:rsidR="00F22404">
        <w:rPr>
          <w:rFonts w:ascii="Times New Roman" w:hAnsi="Times New Roman" w:cs="Times New Roman"/>
          <w:iCs/>
          <w:sz w:val="28"/>
          <w:szCs w:val="28"/>
        </w:rPr>
        <w:t>ьная норма прибыли составляет 6</w:t>
      </w:r>
      <w:r w:rsidR="00B95BB4">
        <w:rPr>
          <w:rFonts w:ascii="Times New Roman" w:hAnsi="Times New Roman" w:cs="Times New Roman"/>
          <w:iCs/>
          <w:sz w:val="28"/>
          <w:szCs w:val="28"/>
        </w:rPr>
        <w:t>–</w:t>
      </w:r>
      <w:r w:rsidRPr="00B104FF">
        <w:rPr>
          <w:rFonts w:ascii="Times New Roman" w:hAnsi="Times New Roman" w:cs="Times New Roman"/>
          <w:iCs/>
          <w:sz w:val="28"/>
          <w:szCs w:val="28"/>
        </w:rPr>
        <w:t>7 %;</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капиталовложения в снижение риска производства и сбыта</w:t>
      </w:r>
      <w:r w:rsidRPr="00B104FF">
        <w:rPr>
          <w:rFonts w:ascii="Times New Roman" w:hAnsi="Times New Roman" w:cs="Times New Roman"/>
          <w:iCs/>
          <w:sz w:val="28"/>
          <w:szCs w:val="28"/>
        </w:rPr>
        <w:t xml:space="preserve"> пресле</w:t>
      </w:r>
      <w:r w:rsidR="00B95BB4">
        <w:rPr>
          <w:rFonts w:ascii="Times New Roman" w:hAnsi="Times New Roman" w:cs="Times New Roman"/>
          <w:iCs/>
          <w:sz w:val="28"/>
          <w:szCs w:val="28"/>
        </w:rPr>
        <w:t>-</w:t>
      </w:r>
      <w:r w:rsidRPr="00B104FF">
        <w:rPr>
          <w:rFonts w:ascii="Times New Roman" w:hAnsi="Times New Roman" w:cs="Times New Roman"/>
          <w:iCs/>
          <w:sz w:val="28"/>
          <w:szCs w:val="28"/>
        </w:rPr>
        <w:t>дуют цель не улучшения организации производства как системы (предыду</w:t>
      </w:r>
      <w:r w:rsidR="00B95BB4">
        <w:rPr>
          <w:rFonts w:ascii="Times New Roman" w:hAnsi="Times New Roman" w:cs="Times New Roman"/>
          <w:iCs/>
          <w:sz w:val="28"/>
          <w:szCs w:val="28"/>
        </w:rPr>
        <w:t>-</w:t>
      </w:r>
      <w:r w:rsidRPr="00B104FF">
        <w:rPr>
          <w:rFonts w:ascii="Times New Roman" w:hAnsi="Times New Roman" w:cs="Times New Roman"/>
          <w:iCs/>
          <w:sz w:val="28"/>
          <w:szCs w:val="28"/>
        </w:rPr>
        <w:t xml:space="preserve">щий случай), а повышения надежности её </w:t>
      </w:r>
      <w:r w:rsidRPr="00B104FF">
        <w:rPr>
          <w:rFonts w:ascii="Times New Roman" w:hAnsi="Times New Roman" w:cs="Times New Roman"/>
          <w:b/>
          <w:i/>
          <w:iCs/>
          <w:sz w:val="28"/>
          <w:szCs w:val="28"/>
        </w:rPr>
        <w:t>элементов</w:t>
      </w:r>
      <w:r w:rsidRPr="00B104FF">
        <w:rPr>
          <w:rFonts w:ascii="Times New Roman" w:hAnsi="Times New Roman" w:cs="Times New Roman"/>
          <w:iCs/>
          <w:sz w:val="28"/>
          <w:szCs w:val="28"/>
        </w:rPr>
        <w:t>. Примерами могут быть замена оборудования на более надежное или его капитальный ремонт, внедрение входного контроля поставляемого сырья, повышение качества продукции и т.д. Минимальная норма прибыли по таким капиталовложениям составляет 12 %;</w:t>
      </w:r>
    </w:p>
    <w:p w:rsidR="003A6773" w:rsidRPr="00F22404" w:rsidRDefault="003A6773" w:rsidP="00FE340F">
      <w:pPr>
        <w:spacing w:after="0" w:line="240" w:lineRule="auto"/>
        <w:ind w:firstLine="709"/>
        <w:jc w:val="both"/>
        <w:rPr>
          <w:rFonts w:ascii="Times New Roman" w:hAnsi="Times New Roman" w:cs="Times New Roman"/>
          <w:iCs/>
          <w:spacing w:val="-2"/>
          <w:sz w:val="28"/>
          <w:szCs w:val="28"/>
        </w:rPr>
      </w:pPr>
      <w:r w:rsidRPr="00F22404">
        <w:rPr>
          <w:rFonts w:ascii="Times New Roman" w:hAnsi="Times New Roman" w:cs="Times New Roman"/>
          <w:i/>
          <w:iCs/>
          <w:spacing w:val="-2"/>
          <w:sz w:val="28"/>
          <w:szCs w:val="28"/>
        </w:rPr>
        <w:t>капиталовложения в сокращение затрат</w:t>
      </w:r>
      <w:r w:rsidRPr="00F22404">
        <w:rPr>
          <w:rFonts w:ascii="Times New Roman" w:hAnsi="Times New Roman" w:cs="Times New Roman"/>
          <w:iCs/>
          <w:spacing w:val="-2"/>
          <w:sz w:val="28"/>
          <w:szCs w:val="28"/>
        </w:rPr>
        <w:t>, в отличие от двух преды</w:t>
      </w:r>
      <w:r w:rsidR="00B95BB4">
        <w:rPr>
          <w:rFonts w:ascii="Times New Roman" w:hAnsi="Times New Roman" w:cs="Times New Roman"/>
          <w:iCs/>
          <w:spacing w:val="-2"/>
          <w:sz w:val="28"/>
          <w:szCs w:val="28"/>
        </w:rPr>
        <w:t>-</w:t>
      </w:r>
      <w:r w:rsidRPr="00F22404">
        <w:rPr>
          <w:rFonts w:ascii="Times New Roman" w:hAnsi="Times New Roman" w:cs="Times New Roman"/>
          <w:iCs/>
          <w:spacing w:val="-2"/>
          <w:sz w:val="28"/>
          <w:szCs w:val="28"/>
        </w:rPr>
        <w:t>дущих случаев, призваны не улучшить существующее производство или его организацию, а изменить их в сторону снижения производственных издержек. Например, упоминавшаяся замена или ремонт оборудования должны предпо</w:t>
      </w:r>
      <w:r w:rsidR="00B95BB4">
        <w:rPr>
          <w:rFonts w:ascii="Times New Roman" w:hAnsi="Times New Roman" w:cs="Times New Roman"/>
          <w:iCs/>
          <w:spacing w:val="-2"/>
          <w:sz w:val="28"/>
          <w:szCs w:val="28"/>
        </w:rPr>
        <w:t>-</w:t>
      </w:r>
      <w:r w:rsidRPr="00F22404">
        <w:rPr>
          <w:rFonts w:ascii="Times New Roman" w:hAnsi="Times New Roman" w:cs="Times New Roman"/>
          <w:iCs/>
          <w:spacing w:val="-2"/>
          <w:sz w:val="28"/>
          <w:szCs w:val="28"/>
        </w:rPr>
        <w:lastRenderedPageBreak/>
        <w:t>лагать снижение энергоемкости его работы. Входной контроль сырья должен быть дополнен более экономной технологией его раскроя или обработки. По</w:t>
      </w:r>
      <w:r w:rsidR="00B95BB4">
        <w:rPr>
          <w:rFonts w:ascii="Times New Roman" w:hAnsi="Times New Roman" w:cs="Times New Roman"/>
          <w:iCs/>
          <w:spacing w:val="-2"/>
          <w:sz w:val="28"/>
          <w:szCs w:val="28"/>
        </w:rPr>
        <w:t>-</w:t>
      </w:r>
      <w:r w:rsidRPr="00F22404">
        <w:rPr>
          <w:rFonts w:ascii="Times New Roman" w:hAnsi="Times New Roman" w:cs="Times New Roman"/>
          <w:iCs/>
          <w:spacing w:val="-2"/>
          <w:sz w:val="28"/>
          <w:szCs w:val="28"/>
        </w:rPr>
        <w:t>вышение качества продукции (например, её эксплуатационных свойств) долж</w:t>
      </w:r>
      <w:r w:rsidR="00B95BB4">
        <w:rPr>
          <w:rFonts w:ascii="Times New Roman" w:hAnsi="Times New Roman" w:cs="Times New Roman"/>
          <w:iCs/>
          <w:spacing w:val="-2"/>
          <w:sz w:val="28"/>
          <w:szCs w:val="28"/>
        </w:rPr>
        <w:t>-</w:t>
      </w:r>
      <w:r w:rsidRPr="00F22404">
        <w:rPr>
          <w:rFonts w:ascii="Times New Roman" w:hAnsi="Times New Roman" w:cs="Times New Roman"/>
          <w:iCs/>
          <w:spacing w:val="-2"/>
          <w:sz w:val="28"/>
          <w:szCs w:val="28"/>
        </w:rPr>
        <w:t>но сопровождаться снижением её материалоемкости и т.д. В силу такого более сложного характера реализуемых мероприятий минимальная норма прибыли выше и составляет 15 %;</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капиталовложения в увеличение доходов</w:t>
      </w:r>
      <w:r w:rsidRPr="00B104FF">
        <w:rPr>
          <w:rFonts w:ascii="Times New Roman" w:hAnsi="Times New Roman" w:cs="Times New Roman"/>
          <w:iCs/>
          <w:sz w:val="28"/>
          <w:szCs w:val="28"/>
        </w:rPr>
        <w:t xml:space="preserve"> реализуются либо через ди</w:t>
      </w:r>
      <w:r w:rsidR="00B95BB4">
        <w:rPr>
          <w:rFonts w:ascii="Times New Roman" w:hAnsi="Times New Roman" w:cs="Times New Roman"/>
          <w:iCs/>
          <w:sz w:val="28"/>
          <w:szCs w:val="28"/>
        </w:rPr>
        <w:t>-</w:t>
      </w:r>
      <w:r w:rsidRPr="00B104FF">
        <w:rPr>
          <w:rFonts w:ascii="Times New Roman" w:hAnsi="Times New Roman" w:cs="Times New Roman"/>
          <w:iCs/>
          <w:sz w:val="28"/>
          <w:szCs w:val="28"/>
        </w:rPr>
        <w:t>версификацию действующего производства, либо путем освоения новых рынков сбыта выпускаемой продукции. Минимальная норма прибыли сос</w:t>
      </w:r>
      <w:r w:rsidR="00B95BB4">
        <w:rPr>
          <w:rFonts w:ascii="Times New Roman" w:hAnsi="Times New Roman" w:cs="Times New Roman"/>
          <w:iCs/>
          <w:sz w:val="28"/>
          <w:szCs w:val="28"/>
        </w:rPr>
        <w:t>-</w:t>
      </w:r>
      <w:r w:rsidRPr="00B104FF">
        <w:rPr>
          <w:rFonts w:ascii="Times New Roman" w:hAnsi="Times New Roman" w:cs="Times New Roman"/>
          <w:iCs/>
          <w:sz w:val="28"/>
          <w:szCs w:val="28"/>
        </w:rPr>
        <w:t>тавляет при этом 20 %;</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рúсковые капиталовложения</w:t>
      </w:r>
      <w:r w:rsidRPr="00B104FF">
        <w:rPr>
          <w:rFonts w:ascii="Times New Roman" w:hAnsi="Times New Roman" w:cs="Times New Roman"/>
          <w:iCs/>
          <w:sz w:val="28"/>
          <w:szCs w:val="28"/>
        </w:rPr>
        <w:t xml:space="preserve"> – это инвестиции в новое строительство и в новые технологии, минимальная норма прибыли на них составляет 25 %.</w:t>
      </w:r>
    </w:p>
    <w:p w:rsidR="003A6773" w:rsidRPr="00B104FF" w:rsidRDefault="003A6773" w:rsidP="00FE340F">
      <w:pPr>
        <w:spacing w:after="0" w:line="240" w:lineRule="auto"/>
        <w:ind w:firstLine="709"/>
        <w:jc w:val="both"/>
        <w:rPr>
          <w:rFonts w:ascii="Times New Roman" w:hAnsi="Times New Roman" w:cs="Times New Roman"/>
          <w:iCs/>
          <w:sz w:val="28"/>
          <w:szCs w:val="28"/>
        </w:rPr>
      </w:pPr>
    </w:p>
    <w:p w:rsidR="003A6773" w:rsidRPr="00B104FF" w:rsidRDefault="00F22404"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5</w:t>
      </w:r>
      <w:r w:rsidR="003A6773" w:rsidRPr="00B104FF">
        <w:rPr>
          <w:rFonts w:ascii="Times New Roman" w:hAnsi="Times New Roman" w:cs="Times New Roman"/>
          <w:b/>
          <w:iCs/>
          <w:sz w:val="28"/>
          <w:szCs w:val="28"/>
        </w:rPr>
        <w:t>.2. Фазы (стадии) развития инвестиционного проекта</w:t>
      </w:r>
    </w:p>
    <w:p w:rsidR="003A6773" w:rsidRPr="00B104FF" w:rsidRDefault="003A6773" w:rsidP="00FE340F">
      <w:pPr>
        <w:spacing w:after="0" w:line="240" w:lineRule="auto"/>
        <w:ind w:firstLine="709"/>
        <w:jc w:val="both"/>
        <w:rPr>
          <w:rFonts w:ascii="Times New Roman" w:hAnsi="Times New Roman" w:cs="Times New Roman"/>
          <w:iCs/>
          <w:sz w:val="28"/>
          <w:szCs w:val="28"/>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Отрезок времени между моментом появления инвестиционного проекта и моментом окончания его реализации называется </w:t>
      </w:r>
      <w:r w:rsidRPr="00B104FF">
        <w:rPr>
          <w:rFonts w:ascii="Times New Roman" w:hAnsi="Times New Roman" w:cs="Times New Roman"/>
          <w:b/>
          <w:i/>
          <w:iCs/>
          <w:sz w:val="28"/>
          <w:szCs w:val="28"/>
        </w:rPr>
        <w:t>жизненным циклом про</w:t>
      </w:r>
      <w:r w:rsidR="00B95BB4">
        <w:rPr>
          <w:rFonts w:ascii="Times New Roman" w:hAnsi="Times New Roman" w:cs="Times New Roman"/>
          <w:b/>
          <w:i/>
          <w:iCs/>
          <w:sz w:val="28"/>
          <w:szCs w:val="28"/>
        </w:rPr>
        <w:t>-</w:t>
      </w:r>
      <w:r w:rsidRPr="00B104FF">
        <w:rPr>
          <w:rFonts w:ascii="Times New Roman" w:hAnsi="Times New Roman" w:cs="Times New Roman"/>
          <w:b/>
          <w:i/>
          <w:iCs/>
          <w:sz w:val="28"/>
          <w:szCs w:val="28"/>
        </w:rPr>
        <w:t>екта (проектным циклом).</w:t>
      </w:r>
      <w:r w:rsidRPr="00B104FF">
        <w:rPr>
          <w:rFonts w:ascii="Times New Roman" w:hAnsi="Times New Roman" w:cs="Times New Roman"/>
          <w:iCs/>
          <w:sz w:val="28"/>
          <w:szCs w:val="28"/>
        </w:rPr>
        <w:t xml:space="preserve"> </w:t>
      </w:r>
      <w:r w:rsidRPr="00B104FF">
        <w:rPr>
          <w:rFonts w:ascii="Times New Roman" w:hAnsi="Times New Roman" w:cs="Times New Roman"/>
          <w:i/>
          <w:iCs/>
          <w:sz w:val="28"/>
          <w:szCs w:val="28"/>
        </w:rPr>
        <w:t>Независимо от описанной выше специфики ин</w:t>
      </w:r>
      <w:r w:rsidR="00B95BB4">
        <w:rPr>
          <w:rFonts w:ascii="Times New Roman" w:hAnsi="Times New Roman" w:cs="Times New Roman"/>
          <w:i/>
          <w:iCs/>
          <w:sz w:val="28"/>
          <w:szCs w:val="28"/>
        </w:rPr>
        <w:t>-</w:t>
      </w:r>
      <w:r w:rsidRPr="00B104FF">
        <w:rPr>
          <w:rFonts w:ascii="Times New Roman" w:hAnsi="Times New Roman" w:cs="Times New Roman"/>
          <w:i/>
          <w:iCs/>
          <w:sz w:val="28"/>
          <w:szCs w:val="28"/>
        </w:rPr>
        <w:t>вестиционных проектов их жизненный цикл состоит из трех фаз</w:t>
      </w:r>
      <w:r w:rsidRPr="00B104FF">
        <w:rPr>
          <w:rFonts w:ascii="Times New Roman" w:hAnsi="Times New Roman" w:cs="Times New Roman"/>
          <w:iCs/>
          <w:sz w:val="28"/>
          <w:szCs w:val="28"/>
        </w:rPr>
        <w:t xml:space="preserve"> – предын</w:t>
      </w:r>
      <w:r w:rsidR="00B95BB4">
        <w:rPr>
          <w:rFonts w:ascii="Times New Roman" w:hAnsi="Times New Roman" w:cs="Times New Roman"/>
          <w:iCs/>
          <w:sz w:val="28"/>
          <w:szCs w:val="28"/>
        </w:rPr>
        <w:t>-</w:t>
      </w:r>
      <w:r w:rsidRPr="00B104FF">
        <w:rPr>
          <w:rFonts w:ascii="Times New Roman" w:hAnsi="Times New Roman" w:cs="Times New Roman"/>
          <w:iCs/>
          <w:sz w:val="28"/>
          <w:szCs w:val="28"/>
        </w:rPr>
        <w:t xml:space="preserve">вестиционной, инвестиционной и эксплуатационной (производственной) (рис. </w:t>
      </w:r>
      <w:r w:rsidR="00F22404">
        <w:rPr>
          <w:rFonts w:ascii="Times New Roman" w:hAnsi="Times New Roman" w:cs="Times New Roman"/>
          <w:iCs/>
          <w:sz w:val="28"/>
          <w:szCs w:val="28"/>
        </w:rPr>
        <w:t>5</w:t>
      </w:r>
      <w:r w:rsidRPr="00B104FF">
        <w:rPr>
          <w:rFonts w:ascii="Times New Roman" w:hAnsi="Times New Roman" w:cs="Times New Roman"/>
          <w:iCs/>
          <w:sz w:val="28"/>
          <w:szCs w:val="28"/>
        </w:rPr>
        <w:t>.1.):</w:t>
      </w:r>
    </w:p>
    <w:p w:rsidR="003A6773" w:rsidRPr="00B104FF" w:rsidRDefault="00893E6B" w:rsidP="00234237">
      <w:pPr>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lang w:eastAsia="ru-RU"/>
        </w:rPr>
        <w:pict>
          <v:shape id="_x0000_s3285" type="#_x0000_t202" style="position:absolute;left:0;text-align:left;margin-left:11.7pt;margin-top:24.9pt;width:62.35pt;height:24pt;z-index:252052480" stroked="f">
            <v:textbox style="mso-next-textbox:#_x0000_s3285">
              <w:txbxContent>
                <w:p w:rsidR="00C66258" w:rsidRPr="00243C6B" w:rsidRDefault="00C66258" w:rsidP="003A6773">
                  <w:pPr>
                    <w:rPr>
                      <w:sz w:val="28"/>
                      <w:szCs w:val="28"/>
                    </w:rPr>
                  </w:pPr>
                  <w:r>
                    <w:rPr>
                      <w:sz w:val="28"/>
                      <w:szCs w:val="28"/>
                    </w:rPr>
                    <w:t>д</w:t>
                  </w:r>
                  <w:r w:rsidRPr="00243C6B">
                    <w:rPr>
                      <w:sz w:val="28"/>
                      <w:szCs w:val="28"/>
                    </w:rPr>
                    <w:t>оход</w:t>
                  </w:r>
                  <w:r>
                    <w:rPr>
                      <w:sz w:val="28"/>
                      <w:szCs w:val="28"/>
                    </w:rPr>
                    <w:t>ыыыыы</w:t>
                  </w:r>
                  <w:r w:rsidRPr="00243C6B">
                    <w:rPr>
                      <w:sz w:val="28"/>
                      <w:szCs w:val="28"/>
                    </w:rPr>
                    <w:t>ы</w:t>
                  </w:r>
                </w:p>
              </w:txbxContent>
            </v:textbox>
          </v:shape>
        </w:pict>
      </w:r>
      <w:r>
        <w:rPr>
          <w:rFonts w:ascii="Times New Roman" w:hAnsi="Times New Roman" w:cs="Times New Roman"/>
          <w:iCs/>
          <w:noProof/>
          <w:sz w:val="28"/>
          <w:szCs w:val="28"/>
        </w:rPr>
        <w:pict>
          <v:group id="_x0000_s3271" editas="canvas" style="position:absolute;left:0;text-align:left;margin-left:16.35pt;margin-top:2.8pt;width:462pt;height:192pt;z-index:251992064" coordorigin="2341,4496" coordsize="6930,2880">
            <o:lock v:ext="edit" aspectratio="t"/>
            <v:shape id="_x0000_s3272" type="#_x0000_t75" style="position:absolute;left:2341;top:4496;width:6930;height:2880" o:preferrelative="f">
              <v:fill o:detectmouseclick="t"/>
              <v:path o:extrusionok="t" o:connecttype="none"/>
              <o:lock v:ext="edit" text="t"/>
            </v:shape>
            <v:shape id="_x0000_s3273" type="#_x0000_t202" style="position:absolute;left:8461;top:5756;width:810;height:450" strokecolor="white">
              <v:textbox style="mso-next-textbox:#_x0000_s3273">
                <w:txbxContent>
                  <w:p w:rsidR="00C66258" w:rsidRPr="00E75835" w:rsidRDefault="00C66258" w:rsidP="003A6773">
                    <w:pPr>
                      <w:rPr>
                        <w:sz w:val="28"/>
                        <w:szCs w:val="28"/>
                      </w:rPr>
                    </w:pPr>
                    <w:r>
                      <w:rPr>
                        <w:sz w:val="28"/>
                        <w:szCs w:val="28"/>
                      </w:rPr>
                      <w:t>время</w:t>
                    </w:r>
                  </w:p>
                </w:txbxContent>
              </v:textbox>
            </v:shape>
            <v:line id="_x0000_s3274" style="position:absolute" from="3331,4676" to="3332,7196" strokeweight="1pt"/>
            <v:line id="_x0000_s3275" style="position:absolute" from="8371,4856" to="8372,7196" strokeweight="1pt"/>
            <v:line id="_x0000_s3276" style="position:absolute" from="4141,4856" to="4142,6836"/>
            <v:line id="_x0000_s3277" style="position:absolute" from="5221,4856" to="5222,6836"/>
            <v:line id="_x0000_s3278" style="position:absolute" from="3331,5846" to="8551,5847"/>
            <v:shape id="_x0000_s3279" type="#_x0000_t32" style="position:absolute;left:3331;top:7136;width:5040;height:1" o:connectortype="straight">
              <v:stroke startarrow="block" endarrow="block"/>
            </v:shape>
            <v:shape id="_x0000_s3280" style="position:absolute;left:3331;top:4856;width:5040;height:1845" coordsize="6720,2460" path="m,1360v330,90,660,180,1080,360c1500,1900,2040,2420,2520,2440v480,20,880,-240,1440,-600c4520,1480,5420,560,5880,280,6340,,6580,180,6720,160e" filled="f" strokeweight="1.5pt">
              <v:path arrowok="t"/>
            </v:shape>
            <v:shape id="_x0000_s3281" type="#_x0000_t202" style="position:absolute;left:3511;top:5066;width:360;height:450" strokecolor="white">
              <v:textbox style="mso-next-textbox:#_x0000_s3281">
                <w:txbxContent>
                  <w:p w:rsidR="00C66258" w:rsidRPr="00E75835" w:rsidRDefault="00C66258" w:rsidP="003A6773">
                    <w:pPr>
                      <w:rPr>
                        <w:sz w:val="28"/>
                        <w:szCs w:val="28"/>
                      </w:rPr>
                    </w:pPr>
                    <w:r w:rsidRPr="00E75835">
                      <w:rPr>
                        <w:sz w:val="28"/>
                        <w:szCs w:val="28"/>
                      </w:rPr>
                      <w:t>1</w:t>
                    </w:r>
                  </w:p>
                </w:txbxContent>
              </v:textbox>
            </v:shape>
            <v:shape id="_x0000_s3282" type="#_x0000_t202" style="position:absolute;left:4501;top:5066;width:360;height:450" strokecolor="white">
              <v:textbox style="mso-next-textbox:#_x0000_s3282">
                <w:txbxContent>
                  <w:p w:rsidR="00C66258" w:rsidRPr="00E75835" w:rsidRDefault="00C66258" w:rsidP="003A6773">
                    <w:pPr>
                      <w:rPr>
                        <w:sz w:val="28"/>
                        <w:szCs w:val="28"/>
                      </w:rPr>
                    </w:pPr>
                    <w:r>
                      <w:rPr>
                        <w:sz w:val="28"/>
                        <w:szCs w:val="28"/>
                      </w:rPr>
                      <w:t>2</w:t>
                    </w:r>
                  </w:p>
                </w:txbxContent>
              </v:textbox>
            </v:shape>
            <v:shape id="_x0000_s3283" type="#_x0000_t202" style="position:absolute;left:6301;top:5066;width:360;height:450" strokecolor="white">
              <v:textbox style="mso-next-textbox:#_x0000_s3283">
                <w:txbxContent>
                  <w:p w:rsidR="00C66258" w:rsidRPr="00E75835" w:rsidRDefault="00C66258" w:rsidP="003A6773">
                    <w:pPr>
                      <w:rPr>
                        <w:sz w:val="28"/>
                        <w:szCs w:val="28"/>
                      </w:rPr>
                    </w:pPr>
                    <w:r>
                      <w:rPr>
                        <w:sz w:val="28"/>
                        <w:szCs w:val="28"/>
                      </w:rPr>
                      <w:t>3</w:t>
                    </w:r>
                  </w:p>
                </w:txbxContent>
              </v:textbox>
            </v:shape>
            <v:shape id="_x0000_s3284" type="#_x0000_t202" style="position:absolute;left:3421;top:6769;width:4860;height:337" strokecolor="white">
              <v:textbox style="mso-next-textbox:#_x0000_s3284">
                <w:txbxContent>
                  <w:p w:rsidR="00C66258" w:rsidRPr="00E75835" w:rsidRDefault="00C66258" w:rsidP="003A6773">
                    <w:pPr>
                      <w:jc w:val="center"/>
                      <w:rPr>
                        <w:sz w:val="28"/>
                        <w:szCs w:val="28"/>
                      </w:rPr>
                    </w:pPr>
                    <w:r>
                      <w:rPr>
                        <w:sz w:val="28"/>
                        <w:szCs w:val="28"/>
                      </w:rPr>
                      <w:t>жизненный цикл инвестиционного проекта</w:t>
                    </w:r>
                  </w:p>
                </w:txbxContent>
              </v:textbox>
            </v:shape>
            <v:shape id="_x0000_s3286" type="#_x0000_t202" style="position:absolute;left:2341;top:6161;width:900;height:1215" strokecolor="white">
              <v:textbox style="mso-next-textbox:#_x0000_s3286">
                <w:txbxContent>
                  <w:p w:rsidR="00C66258" w:rsidRDefault="00C66258" w:rsidP="003A6773">
                    <w:pPr>
                      <w:ind w:left="-42"/>
                      <w:rPr>
                        <w:sz w:val="28"/>
                        <w:szCs w:val="28"/>
                      </w:rPr>
                    </w:pPr>
                    <w:r>
                      <w:rPr>
                        <w:sz w:val="28"/>
                        <w:szCs w:val="28"/>
                      </w:rPr>
                      <w:t>затраты (инвес-тиции)</w:t>
                    </w:r>
                  </w:p>
                  <w:p w:rsidR="00C66258" w:rsidRPr="00E75835" w:rsidRDefault="00C66258" w:rsidP="003A6773">
                    <w:pPr>
                      <w:ind w:left="-42"/>
                      <w:rPr>
                        <w:sz w:val="28"/>
                        <w:szCs w:val="28"/>
                      </w:rPr>
                    </w:pPr>
                  </w:p>
                </w:txbxContent>
              </v:textbox>
            </v:shape>
            <w10:wrap type="topAndBottom"/>
          </v:group>
        </w:pict>
      </w:r>
    </w:p>
    <w:p w:rsidR="003A6773" w:rsidRPr="00B104FF" w:rsidRDefault="003A6773" w:rsidP="00FE340F">
      <w:pPr>
        <w:spacing w:after="0" w:line="240" w:lineRule="auto"/>
        <w:jc w:val="center"/>
        <w:outlineLvl w:val="0"/>
        <w:rPr>
          <w:rFonts w:ascii="Times New Roman" w:hAnsi="Times New Roman" w:cs="Times New Roman"/>
          <w:b/>
          <w:i/>
          <w:iCs/>
          <w:sz w:val="28"/>
          <w:szCs w:val="28"/>
        </w:rPr>
      </w:pPr>
      <w:r w:rsidRPr="00B104FF">
        <w:rPr>
          <w:rFonts w:ascii="Times New Roman" w:hAnsi="Times New Roman" w:cs="Times New Roman"/>
          <w:i/>
          <w:iCs/>
          <w:sz w:val="28"/>
          <w:szCs w:val="28"/>
        </w:rPr>
        <w:t xml:space="preserve">Рис. </w:t>
      </w:r>
      <w:r w:rsidR="00FE340F">
        <w:rPr>
          <w:rFonts w:ascii="Times New Roman" w:hAnsi="Times New Roman" w:cs="Times New Roman"/>
          <w:i/>
          <w:iCs/>
          <w:sz w:val="28"/>
          <w:szCs w:val="28"/>
        </w:rPr>
        <w:t>5</w:t>
      </w:r>
      <w:r w:rsidRPr="00B104FF">
        <w:rPr>
          <w:rFonts w:ascii="Times New Roman" w:hAnsi="Times New Roman" w:cs="Times New Roman"/>
          <w:i/>
          <w:iCs/>
          <w:sz w:val="28"/>
          <w:szCs w:val="28"/>
        </w:rPr>
        <w:t>.1</w:t>
      </w:r>
      <w:r w:rsidRPr="00B104FF">
        <w:rPr>
          <w:rFonts w:ascii="Times New Roman" w:hAnsi="Times New Roman" w:cs="Times New Roman"/>
          <w:b/>
          <w:i/>
          <w:iCs/>
          <w:sz w:val="28"/>
          <w:szCs w:val="28"/>
        </w:rPr>
        <w:t>. Фазы развития инвестиционного проекта:</w:t>
      </w:r>
    </w:p>
    <w:p w:rsidR="003A6773" w:rsidRPr="00B104FF" w:rsidRDefault="003A6773" w:rsidP="00FE340F">
      <w:pPr>
        <w:spacing w:after="0" w:line="240" w:lineRule="auto"/>
        <w:ind w:firstLine="709"/>
        <w:jc w:val="both"/>
        <w:rPr>
          <w:rFonts w:ascii="Times New Roman" w:hAnsi="Times New Roman" w:cs="Times New Roman"/>
          <w:iCs/>
          <w:sz w:val="26"/>
          <w:szCs w:val="26"/>
        </w:rPr>
      </w:pPr>
      <w:r w:rsidRPr="00B104FF">
        <w:rPr>
          <w:rFonts w:ascii="Times New Roman" w:hAnsi="Times New Roman" w:cs="Times New Roman"/>
          <w:iCs/>
          <w:sz w:val="26"/>
          <w:szCs w:val="26"/>
        </w:rPr>
        <w:t>1 – предынвестиционная;</w:t>
      </w:r>
    </w:p>
    <w:p w:rsidR="003A6773" w:rsidRPr="00B104FF" w:rsidRDefault="003A6773" w:rsidP="00FE340F">
      <w:pPr>
        <w:spacing w:after="0" w:line="240" w:lineRule="auto"/>
        <w:ind w:firstLine="709"/>
        <w:jc w:val="both"/>
        <w:rPr>
          <w:rFonts w:ascii="Times New Roman" w:hAnsi="Times New Roman" w:cs="Times New Roman"/>
          <w:iCs/>
          <w:sz w:val="26"/>
          <w:szCs w:val="26"/>
        </w:rPr>
      </w:pPr>
      <w:r w:rsidRPr="00B104FF">
        <w:rPr>
          <w:rFonts w:ascii="Times New Roman" w:hAnsi="Times New Roman" w:cs="Times New Roman"/>
          <w:iCs/>
          <w:sz w:val="26"/>
          <w:szCs w:val="26"/>
        </w:rPr>
        <w:t>2 – инвестиционная;</w:t>
      </w:r>
    </w:p>
    <w:p w:rsidR="003A6773" w:rsidRPr="00B104FF" w:rsidRDefault="003A6773" w:rsidP="00FE340F">
      <w:pPr>
        <w:spacing w:after="0" w:line="240" w:lineRule="auto"/>
        <w:ind w:firstLine="709"/>
        <w:jc w:val="both"/>
        <w:rPr>
          <w:rFonts w:ascii="Times New Roman" w:hAnsi="Times New Roman" w:cs="Times New Roman"/>
          <w:iCs/>
          <w:sz w:val="26"/>
          <w:szCs w:val="26"/>
        </w:rPr>
      </w:pPr>
      <w:r w:rsidRPr="00B104FF">
        <w:rPr>
          <w:rFonts w:ascii="Times New Roman" w:hAnsi="Times New Roman" w:cs="Times New Roman"/>
          <w:iCs/>
          <w:sz w:val="26"/>
          <w:szCs w:val="26"/>
        </w:rPr>
        <w:t>3 – эксплуатационная (производственная).</w:t>
      </w:r>
    </w:p>
    <w:p w:rsidR="003A6773" w:rsidRPr="00B104FF" w:rsidRDefault="003A6773" w:rsidP="00FE340F">
      <w:pPr>
        <w:spacing w:after="0" w:line="240" w:lineRule="auto"/>
        <w:ind w:firstLine="709"/>
        <w:jc w:val="both"/>
        <w:rPr>
          <w:rFonts w:ascii="Times New Roman" w:hAnsi="Times New Roman" w:cs="Times New Roman"/>
          <w:iCs/>
          <w:sz w:val="26"/>
          <w:szCs w:val="26"/>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b/>
          <w:i/>
          <w:iCs/>
          <w:sz w:val="28"/>
          <w:szCs w:val="28"/>
        </w:rPr>
        <w:t>Предынвестиционная фаза</w:t>
      </w:r>
      <w:r w:rsidRPr="00B104FF">
        <w:rPr>
          <w:rFonts w:ascii="Times New Roman" w:hAnsi="Times New Roman" w:cs="Times New Roman"/>
          <w:iCs/>
          <w:sz w:val="28"/>
          <w:szCs w:val="28"/>
        </w:rPr>
        <w:t xml:space="preserve"> включает в себя:</w:t>
      </w:r>
    </w:p>
    <w:p w:rsidR="003A6773" w:rsidRPr="00B104FF" w:rsidRDefault="003A6773" w:rsidP="004465C6">
      <w:pPr>
        <w:widowControl w:val="0"/>
        <w:numPr>
          <w:ilvl w:val="0"/>
          <w:numId w:val="105"/>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формирование инвестиционного замысла (генерацию идеи проекта), а также его инновационный и патентный анализ;</w:t>
      </w:r>
    </w:p>
    <w:p w:rsidR="003A6773" w:rsidRPr="00B104FF" w:rsidRDefault="003A6773" w:rsidP="004465C6">
      <w:pPr>
        <w:widowControl w:val="0"/>
        <w:numPr>
          <w:ilvl w:val="0"/>
          <w:numId w:val="105"/>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технико-экономическое обоснование (ТЭО) инвестиционного проек</w:t>
      </w:r>
      <w:r w:rsidR="00B95BB4">
        <w:rPr>
          <w:rFonts w:ascii="Times New Roman" w:hAnsi="Times New Roman" w:cs="Times New Roman"/>
          <w:iCs/>
          <w:sz w:val="28"/>
          <w:szCs w:val="28"/>
        </w:rPr>
        <w:t>-</w:t>
      </w:r>
      <w:r w:rsidRPr="00B104FF">
        <w:rPr>
          <w:rFonts w:ascii="Times New Roman" w:hAnsi="Times New Roman" w:cs="Times New Roman"/>
          <w:iCs/>
          <w:sz w:val="28"/>
          <w:szCs w:val="28"/>
        </w:rPr>
        <w:t xml:space="preserve">та и составление его бизнес-плана. Самая важная и трудоемкая часть </w:t>
      </w:r>
      <w:r w:rsidRPr="00B104FF">
        <w:rPr>
          <w:rFonts w:ascii="Times New Roman" w:hAnsi="Times New Roman" w:cs="Times New Roman"/>
          <w:iCs/>
          <w:sz w:val="28"/>
          <w:szCs w:val="28"/>
        </w:rPr>
        <w:lastRenderedPageBreak/>
        <w:t>данной фазы;</w:t>
      </w:r>
    </w:p>
    <w:p w:rsidR="003A6773" w:rsidRPr="00B104FF" w:rsidRDefault="003A6773" w:rsidP="004465C6">
      <w:pPr>
        <w:widowControl w:val="0"/>
        <w:numPr>
          <w:ilvl w:val="0"/>
          <w:numId w:val="105"/>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поиск потенциальных инвесторов и источников финансирования ин</w:t>
      </w:r>
      <w:r w:rsidR="00B95BB4">
        <w:rPr>
          <w:rFonts w:ascii="Times New Roman" w:hAnsi="Times New Roman" w:cs="Times New Roman"/>
          <w:iCs/>
          <w:sz w:val="28"/>
          <w:szCs w:val="28"/>
        </w:rPr>
        <w:t>-</w:t>
      </w:r>
      <w:r w:rsidRPr="00B104FF">
        <w:rPr>
          <w:rFonts w:ascii="Times New Roman" w:hAnsi="Times New Roman" w:cs="Times New Roman"/>
          <w:iCs/>
          <w:sz w:val="28"/>
          <w:szCs w:val="28"/>
        </w:rPr>
        <w:t>вестиционного проекта;</w:t>
      </w:r>
    </w:p>
    <w:p w:rsidR="003A6773" w:rsidRPr="00B104FF" w:rsidRDefault="003A6773" w:rsidP="004465C6">
      <w:pPr>
        <w:widowControl w:val="0"/>
        <w:numPr>
          <w:ilvl w:val="0"/>
          <w:numId w:val="105"/>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юридическое оформление инвестиционного проекта (регистрация предприятия-проектоустроителя);</w:t>
      </w:r>
    </w:p>
    <w:p w:rsidR="003A6773" w:rsidRPr="00B104FF" w:rsidRDefault="003A6773" w:rsidP="004465C6">
      <w:pPr>
        <w:widowControl w:val="0"/>
        <w:numPr>
          <w:ilvl w:val="0"/>
          <w:numId w:val="105"/>
        </w:numPr>
        <w:tabs>
          <w:tab w:val="clear" w:pos="1287"/>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заключение договоров с заказчиками (подрядчиками).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Стоимость этих предынвестиционных работ в общей сумме капиталь</w:t>
      </w:r>
      <w:r w:rsidR="00B95BB4">
        <w:rPr>
          <w:rFonts w:ascii="Times New Roman" w:hAnsi="Times New Roman" w:cs="Times New Roman"/>
          <w:iCs/>
          <w:sz w:val="28"/>
          <w:szCs w:val="28"/>
        </w:rPr>
        <w:t>-</w:t>
      </w:r>
      <w:r w:rsidRPr="00B104FF">
        <w:rPr>
          <w:rFonts w:ascii="Times New Roman" w:hAnsi="Times New Roman" w:cs="Times New Roman"/>
          <w:iCs/>
          <w:sz w:val="28"/>
          <w:szCs w:val="28"/>
        </w:rPr>
        <w:t>ных вложений довольно велика – 0,7 % для крупных проектов и до 5 % для малых. Эти расходы капитализируются и входят в состав предпроизводствен</w:t>
      </w:r>
      <w:r w:rsidR="00B95BB4">
        <w:rPr>
          <w:rFonts w:ascii="Times New Roman" w:hAnsi="Times New Roman" w:cs="Times New Roman"/>
          <w:iCs/>
          <w:sz w:val="28"/>
          <w:szCs w:val="28"/>
        </w:rPr>
        <w:t>-</w:t>
      </w:r>
      <w:r w:rsidRPr="00B104FF">
        <w:rPr>
          <w:rFonts w:ascii="Times New Roman" w:hAnsi="Times New Roman" w:cs="Times New Roman"/>
          <w:iCs/>
          <w:sz w:val="28"/>
          <w:szCs w:val="28"/>
        </w:rPr>
        <w:t>ных инвестиционных затрат, после чего через механизм амортизации отно</w:t>
      </w:r>
      <w:r w:rsidR="00B95BB4">
        <w:rPr>
          <w:rFonts w:ascii="Times New Roman" w:hAnsi="Times New Roman" w:cs="Times New Roman"/>
          <w:iCs/>
          <w:sz w:val="28"/>
          <w:szCs w:val="28"/>
        </w:rPr>
        <w:t>-</w:t>
      </w:r>
      <w:r w:rsidRPr="00B104FF">
        <w:rPr>
          <w:rFonts w:ascii="Times New Roman" w:hAnsi="Times New Roman" w:cs="Times New Roman"/>
          <w:iCs/>
          <w:sz w:val="28"/>
          <w:szCs w:val="28"/>
        </w:rPr>
        <w:t>сятся на себестоимость продукции проекта (предприятия).</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Если предынвестиционная фаза – это период планирования и организа</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ции реализации инвестиционного проекта, то </w:t>
      </w:r>
      <w:r w:rsidRPr="00B104FF">
        <w:rPr>
          <w:rFonts w:ascii="Times New Roman" w:hAnsi="Times New Roman" w:cs="Times New Roman"/>
          <w:b/>
          <w:i/>
          <w:iCs/>
          <w:sz w:val="28"/>
          <w:szCs w:val="28"/>
        </w:rPr>
        <w:t>инвестиционная фаза</w:t>
      </w:r>
      <w:r w:rsidRPr="00B104FF">
        <w:rPr>
          <w:rFonts w:ascii="Times New Roman" w:hAnsi="Times New Roman" w:cs="Times New Roman"/>
          <w:iCs/>
          <w:sz w:val="28"/>
          <w:szCs w:val="28"/>
        </w:rPr>
        <w:t xml:space="preserve"> – это его </w:t>
      </w:r>
      <w:r w:rsidRPr="00B104FF">
        <w:rPr>
          <w:rFonts w:ascii="Times New Roman" w:hAnsi="Times New Roman" w:cs="Times New Roman"/>
          <w:iCs/>
          <w:spacing w:val="-20"/>
          <w:sz w:val="28"/>
          <w:szCs w:val="28"/>
        </w:rPr>
        <w:t>осу</w:t>
      </w:r>
      <w:r w:rsidRPr="00B104FF">
        <w:rPr>
          <w:rFonts w:ascii="Times New Roman" w:hAnsi="Times New Roman" w:cs="Times New Roman"/>
          <w:iCs/>
          <w:sz w:val="28"/>
          <w:szCs w:val="28"/>
        </w:rPr>
        <w:t xml:space="preserve">ществление, т.е., </w:t>
      </w:r>
      <w:r w:rsidRPr="00B104FF">
        <w:rPr>
          <w:rFonts w:ascii="Times New Roman" w:hAnsi="Times New Roman" w:cs="Times New Roman"/>
          <w:i/>
          <w:iCs/>
          <w:sz w:val="28"/>
          <w:szCs w:val="28"/>
        </w:rPr>
        <w:t>формирование постоянных активов проекта,</w:t>
      </w:r>
      <w:r w:rsidRPr="00B104FF">
        <w:rPr>
          <w:rFonts w:ascii="Times New Roman" w:hAnsi="Times New Roman" w:cs="Times New Roman"/>
          <w:iCs/>
          <w:sz w:val="28"/>
          <w:szCs w:val="28"/>
        </w:rPr>
        <w:t xml:space="preserve"> кото</w:t>
      </w:r>
      <w:r w:rsidR="00C22815">
        <w:rPr>
          <w:rFonts w:ascii="Times New Roman" w:hAnsi="Times New Roman" w:cs="Times New Roman"/>
          <w:iCs/>
          <w:sz w:val="28"/>
          <w:szCs w:val="28"/>
        </w:rPr>
        <w:t>-</w:t>
      </w:r>
      <w:r w:rsidRPr="00B104FF">
        <w:rPr>
          <w:rFonts w:ascii="Times New Roman" w:hAnsi="Times New Roman" w:cs="Times New Roman"/>
          <w:iCs/>
          <w:sz w:val="28"/>
          <w:szCs w:val="28"/>
        </w:rPr>
        <w:t>рое включает в себя:</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разработку проектно-сметной документации;</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строительство производственных зданий и сооружений;</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заказ и поставку технологического оборудования;</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его монтаж и пусконаладочные работы;</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найм и обучение персонала и другие затраты.</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b/>
          <w:i/>
          <w:iCs/>
          <w:sz w:val="28"/>
          <w:szCs w:val="28"/>
        </w:rPr>
        <w:t>Эксплуатационная (производственная) фаза</w:t>
      </w:r>
      <w:r w:rsidRPr="00B104FF">
        <w:rPr>
          <w:rFonts w:ascii="Times New Roman" w:hAnsi="Times New Roman" w:cs="Times New Roman"/>
          <w:iCs/>
          <w:sz w:val="28"/>
          <w:szCs w:val="28"/>
        </w:rPr>
        <w:t xml:space="preserve"> начинается с момента ввода в эксплуатацию основного оборудования и включает в себя пуск в дей</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ствие предприятия, выход его на проектную мощность, а также выпуск и сбыт продукции запланированного качества и количества. Очевидно, что </w:t>
      </w:r>
      <w:r w:rsidRPr="00B104FF">
        <w:rPr>
          <w:rFonts w:ascii="Times New Roman" w:hAnsi="Times New Roman" w:cs="Times New Roman"/>
          <w:i/>
          <w:iCs/>
          <w:sz w:val="28"/>
          <w:szCs w:val="28"/>
        </w:rPr>
        <w:t>эф</w:t>
      </w:r>
      <w:r w:rsidR="00C22815">
        <w:rPr>
          <w:rFonts w:ascii="Times New Roman" w:hAnsi="Times New Roman" w:cs="Times New Roman"/>
          <w:i/>
          <w:iCs/>
          <w:sz w:val="28"/>
          <w:szCs w:val="28"/>
        </w:rPr>
        <w:t>-</w:t>
      </w:r>
      <w:r w:rsidRPr="00B104FF">
        <w:rPr>
          <w:rFonts w:ascii="Times New Roman" w:hAnsi="Times New Roman" w:cs="Times New Roman"/>
          <w:i/>
          <w:iCs/>
          <w:sz w:val="28"/>
          <w:szCs w:val="28"/>
        </w:rPr>
        <w:t>фективность инвестиционного проекта будет тем выше, чем короче будет предынвестиционная и инвестиционная фазы и длиннее эксплуатационная</w:t>
      </w:r>
      <w:r w:rsidRPr="00B104FF">
        <w:rPr>
          <w:rFonts w:ascii="Times New Roman" w:hAnsi="Times New Roman" w:cs="Times New Roman"/>
          <w:iCs/>
          <w:sz w:val="28"/>
          <w:szCs w:val="28"/>
        </w:rPr>
        <w:t>. Окончанием жизненного цикла инвестиционного проекта может быть:</w:t>
      </w:r>
    </w:p>
    <w:p w:rsidR="003A6773" w:rsidRPr="00B104FF" w:rsidRDefault="003A6773" w:rsidP="004465C6">
      <w:pPr>
        <w:widowControl w:val="0"/>
        <w:numPr>
          <w:ilvl w:val="0"/>
          <w:numId w:val="107"/>
        </w:numPr>
        <w:tabs>
          <w:tab w:val="clear" w:pos="1996"/>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выход проект</w:t>
      </w:r>
      <w:r w:rsidR="00F22404">
        <w:rPr>
          <w:rFonts w:ascii="Times New Roman" w:hAnsi="Times New Roman" w:cs="Times New Roman"/>
          <w:iCs/>
          <w:sz w:val="28"/>
          <w:szCs w:val="28"/>
        </w:rPr>
        <w:t>а на самоокупаемость (см. рис. 5</w:t>
      </w:r>
      <w:r w:rsidRPr="00B104FF">
        <w:rPr>
          <w:rFonts w:ascii="Times New Roman" w:hAnsi="Times New Roman" w:cs="Times New Roman"/>
          <w:iCs/>
          <w:sz w:val="28"/>
          <w:szCs w:val="28"/>
        </w:rPr>
        <w:t>.1);</w:t>
      </w:r>
    </w:p>
    <w:p w:rsidR="003A6773" w:rsidRPr="00B104FF" w:rsidRDefault="003A6773" w:rsidP="004465C6">
      <w:pPr>
        <w:widowControl w:val="0"/>
        <w:numPr>
          <w:ilvl w:val="0"/>
          <w:numId w:val="107"/>
        </w:numPr>
        <w:tabs>
          <w:tab w:val="clear" w:pos="1996"/>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ввод в действие объекта инвестирования, начало его эксплуатации и использования результатов выполнения проекта. Подобными примерами мо</w:t>
      </w:r>
      <w:r w:rsidR="00C22815">
        <w:rPr>
          <w:rFonts w:ascii="Times New Roman" w:hAnsi="Times New Roman" w:cs="Times New Roman"/>
          <w:iCs/>
          <w:sz w:val="28"/>
          <w:szCs w:val="28"/>
        </w:rPr>
        <w:t>-</w:t>
      </w:r>
      <w:r w:rsidRPr="00B104FF">
        <w:rPr>
          <w:rFonts w:ascii="Times New Roman" w:hAnsi="Times New Roman" w:cs="Times New Roman"/>
          <w:iCs/>
          <w:sz w:val="28"/>
          <w:szCs w:val="28"/>
        </w:rPr>
        <w:t>гут быть сдача в эксплуатацию объектов социальной сферы (школ, больниц) и природоохранных объектов;</w:t>
      </w:r>
    </w:p>
    <w:p w:rsidR="003A6773" w:rsidRPr="00B104FF" w:rsidRDefault="003A6773" w:rsidP="004465C6">
      <w:pPr>
        <w:widowControl w:val="0"/>
        <w:numPr>
          <w:ilvl w:val="0"/>
          <w:numId w:val="107"/>
        </w:numPr>
        <w:tabs>
          <w:tab w:val="clear" w:pos="1996"/>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начало работ по внесению в проект серьезных изменений, не предус</w:t>
      </w:r>
      <w:r w:rsidR="00C22815">
        <w:rPr>
          <w:rFonts w:ascii="Times New Roman" w:hAnsi="Times New Roman" w:cs="Times New Roman"/>
          <w:iCs/>
          <w:sz w:val="28"/>
          <w:szCs w:val="28"/>
        </w:rPr>
        <w:t>-</w:t>
      </w:r>
      <w:r w:rsidRPr="00B104FF">
        <w:rPr>
          <w:rFonts w:ascii="Times New Roman" w:hAnsi="Times New Roman" w:cs="Times New Roman"/>
          <w:iCs/>
          <w:sz w:val="28"/>
          <w:szCs w:val="28"/>
        </w:rPr>
        <w:t>мотренных первоначальным замыслом (модернизация объекта инвестиро</w:t>
      </w:r>
      <w:r w:rsidR="00C22815">
        <w:rPr>
          <w:rFonts w:ascii="Times New Roman" w:hAnsi="Times New Roman" w:cs="Times New Roman"/>
          <w:iCs/>
          <w:sz w:val="28"/>
          <w:szCs w:val="28"/>
        </w:rPr>
        <w:t>-</w:t>
      </w:r>
      <w:r w:rsidRPr="00B104FF">
        <w:rPr>
          <w:rFonts w:ascii="Times New Roman" w:hAnsi="Times New Roman" w:cs="Times New Roman"/>
          <w:iCs/>
          <w:sz w:val="28"/>
          <w:szCs w:val="28"/>
        </w:rPr>
        <w:t>вания);</w:t>
      </w:r>
    </w:p>
    <w:p w:rsidR="003A6773" w:rsidRPr="00B104FF" w:rsidRDefault="003A6773" w:rsidP="004465C6">
      <w:pPr>
        <w:widowControl w:val="0"/>
        <w:numPr>
          <w:ilvl w:val="0"/>
          <w:numId w:val="107"/>
        </w:numPr>
        <w:tabs>
          <w:tab w:val="clear" w:pos="1996"/>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вывод объекта инвестирования из эксплуатации (ликвидация проек</w:t>
      </w:r>
      <w:r w:rsidR="00C22815">
        <w:rPr>
          <w:rFonts w:ascii="Times New Roman" w:hAnsi="Times New Roman" w:cs="Times New Roman"/>
          <w:iCs/>
          <w:sz w:val="28"/>
          <w:szCs w:val="28"/>
        </w:rPr>
        <w:t>-</w:t>
      </w:r>
      <w:r w:rsidRPr="00B104FF">
        <w:rPr>
          <w:rFonts w:ascii="Times New Roman" w:hAnsi="Times New Roman" w:cs="Times New Roman"/>
          <w:iCs/>
          <w:sz w:val="28"/>
          <w:szCs w:val="28"/>
        </w:rPr>
        <w:t>та). Причинами этого могут быть истечение срока амортизации основных фондов, моральное устаревание производимой в рамках проекта продукции, насыщение данной продукцией рынка и т.д.</w:t>
      </w:r>
    </w:p>
    <w:p w:rsidR="003A6773" w:rsidRPr="00B104FF" w:rsidRDefault="003A6773" w:rsidP="00FE340F">
      <w:pPr>
        <w:spacing w:after="0" w:line="240" w:lineRule="auto"/>
        <w:jc w:val="both"/>
        <w:rPr>
          <w:rFonts w:ascii="Times New Roman" w:hAnsi="Times New Roman" w:cs="Times New Roman"/>
          <w:iCs/>
          <w:sz w:val="28"/>
          <w:szCs w:val="28"/>
        </w:rPr>
      </w:pPr>
    </w:p>
    <w:p w:rsidR="003A6773" w:rsidRPr="00B104FF" w:rsidRDefault="00FE340F"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5</w:t>
      </w:r>
      <w:r w:rsidR="003A6773" w:rsidRPr="00B104FF">
        <w:rPr>
          <w:rFonts w:ascii="Times New Roman" w:hAnsi="Times New Roman" w:cs="Times New Roman"/>
          <w:b/>
          <w:iCs/>
          <w:sz w:val="28"/>
          <w:szCs w:val="28"/>
        </w:rPr>
        <w:t>.3. Содержание инвестиционного проекта</w:t>
      </w:r>
    </w:p>
    <w:p w:rsidR="003A6773" w:rsidRPr="00B104FF" w:rsidRDefault="003A6773" w:rsidP="00FE340F">
      <w:pPr>
        <w:spacing w:after="0" w:line="240" w:lineRule="auto"/>
        <w:jc w:val="center"/>
        <w:rPr>
          <w:rFonts w:ascii="Times New Roman" w:hAnsi="Times New Roman" w:cs="Times New Roman"/>
          <w:b/>
          <w:iCs/>
          <w:sz w:val="28"/>
          <w:szCs w:val="28"/>
        </w:rPr>
      </w:pP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Результатом всей предынвестиционной фазы является </w:t>
      </w:r>
      <w:r w:rsidRPr="00B104FF">
        <w:rPr>
          <w:rFonts w:ascii="Times New Roman" w:hAnsi="Times New Roman" w:cs="Times New Roman"/>
          <w:b/>
          <w:i/>
          <w:iCs/>
          <w:sz w:val="28"/>
          <w:szCs w:val="28"/>
        </w:rPr>
        <w:t>бизнес-план ин</w:t>
      </w:r>
      <w:r w:rsidR="00C22815">
        <w:rPr>
          <w:rFonts w:ascii="Times New Roman" w:hAnsi="Times New Roman" w:cs="Times New Roman"/>
          <w:b/>
          <w:i/>
          <w:iCs/>
          <w:sz w:val="28"/>
          <w:szCs w:val="28"/>
        </w:rPr>
        <w:t>-</w:t>
      </w:r>
      <w:r w:rsidRPr="00B104FF">
        <w:rPr>
          <w:rFonts w:ascii="Times New Roman" w:hAnsi="Times New Roman" w:cs="Times New Roman"/>
          <w:b/>
          <w:i/>
          <w:iCs/>
          <w:sz w:val="28"/>
          <w:szCs w:val="28"/>
        </w:rPr>
        <w:t xml:space="preserve">вестиционного проекта </w:t>
      </w:r>
      <w:r w:rsidRPr="00B104FF">
        <w:rPr>
          <w:rFonts w:ascii="Times New Roman" w:hAnsi="Times New Roman" w:cs="Times New Roman"/>
          <w:iCs/>
          <w:sz w:val="28"/>
          <w:szCs w:val="28"/>
        </w:rPr>
        <w:t xml:space="preserve">– </w:t>
      </w:r>
      <w:r w:rsidRPr="00B104FF">
        <w:rPr>
          <w:rFonts w:ascii="Times New Roman" w:hAnsi="Times New Roman" w:cs="Times New Roman"/>
          <w:i/>
          <w:iCs/>
          <w:sz w:val="28"/>
          <w:szCs w:val="28"/>
        </w:rPr>
        <w:t xml:space="preserve">документ, содержащий в структурированном </w:t>
      </w:r>
      <w:r w:rsidRPr="00B104FF">
        <w:rPr>
          <w:rFonts w:ascii="Times New Roman" w:hAnsi="Times New Roman" w:cs="Times New Roman"/>
          <w:i/>
          <w:iCs/>
          <w:sz w:val="28"/>
          <w:szCs w:val="28"/>
        </w:rPr>
        <w:lastRenderedPageBreak/>
        <w:t xml:space="preserve">виде всю информацию, необходимую для осуществления этого проекта. Цель написания бизнес-плана </w:t>
      </w:r>
      <w:r w:rsidRPr="00B104FF">
        <w:rPr>
          <w:rFonts w:ascii="Times New Roman" w:hAnsi="Times New Roman" w:cs="Times New Roman"/>
          <w:iCs/>
          <w:sz w:val="28"/>
          <w:szCs w:val="28"/>
        </w:rPr>
        <w:t>– заинтересовать и привлечь инвестора, найти источ</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ники финансирования инвестиционного проекта. </w:t>
      </w:r>
      <w:r w:rsidRPr="00B104FF">
        <w:rPr>
          <w:rFonts w:ascii="Times New Roman" w:hAnsi="Times New Roman" w:cs="Times New Roman"/>
          <w:i/>
          <w:iCs/>
          <w:sz w:val="28"/>
          <w:szCs w:val="28"/>
        </w:rPr>
        <w:t>Исходной информационной базой для составления бизнес-плана служит технико-экономическое обосно</w:t>
      </w:r>
      <w:r w:rsidR="00C22815">
        <w:rPr>
          <w:rFonts w:ascii="Times New Roman" w:hAnsi="Times New Roman" w:cs="Times New Roman"/>
          <w:i/>
          <w:iCs/>
          <w:sz w:val="28"/>
          <w:szCs w:val="28"/>
        </w:rPr>
        <w:t>-</w:t>
      </w:r>
      <w:r w:rsidRPr="00B104FF">
        <w:rPr>
          <w:rFonts w:ascii="Times New Roman" w:hAnsi="Times New Roman" w:cs="Times New Roman"/>
          <w:i/>
          <w:iCs/>
          <w:sz w:val="28"/>
          <w:szCs w:val="28"/>
        </w:rPr>
        <w:t>вание инвестиционного проекта.</w:t>
      </w:r>
      <w:r w:rsidRPr="00B104FF">
        <w:rPr>
          <w:rFonts w:ascii="Times New Roman" w:hAnsi="Times New Roman" w:cs="Times New Roman"/>
          <w:iCs/>
          <w:sz w:val="28"/>
          <w:szCs w:val="28"/>
        </w:rPr>
        <w:t xml:space="preserve"> Обобщение мирового опыта инвестици</w:t>
      </w:r>
      <w:r w:rsidR="00C22815">
        <w:rPr>
          <w:rFonts w:ascii="Times New Roman" w:hAnsi="Times New Roman" w:cs="Times New Roman"/>
          <w:iCs/>
          <w:sz w:val="28"/>
          <w:szCs w:val="28"/>
        </w:rPr>
        <w:t>-</w:t>
      </w:r>
      <w:r w:rsidRPr="00B104FF">
        <w:rPr>
          <w:rFonts w:ascii="Times New Roman" w:hAnsi="Times New Roman" w:cs="Times New Roman"/>
          <w:iCs/>
          <w:sz w:val="28"/>
          <w:szCs w:val="28"/>
        </w:rPr>
        <w:t>онного проектирования, проведенное ЮНИДО (структурное подразделение Организации Объединенных Наций, задачей которого является содействие промышленному развитию стран – членов ООН), позволило выделить следу</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ющие </w:t>
      </w:r>
      <w:r w:rsidRPr="00B104FF">
        <w:rPr>
          <w:rFonts w:ascii="Times New Roman" w:hAnsi="Times New Roman" w:cs="Times New Roman"/>
          <w:i/>
          <w:iCs/>
          <w:sz w:val="28"/>
          <w:szCs w:val="28"/>
        </w:rPr>
        <w:t>разделы бизнес-плана.</w:t>
      </w: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b/>
          <w:i/>
          <w:iCs/>
          <w:sz w:val="28"/>
          <w:szCs w:val="28"/>
        </w:rPr>
        <w:t>Титульный лист,</w:t>
      </w:r>
      <w:r w:rsidRPr="00B104FF">
        <w:rPr>
          <w:rFonts w:ascii="Times New Roman" w:hAnsi="Times New Roman" w:cs="Times New Roman"/>
          <w:iCs/>
          <w:sz w:val="28"/>
          <w:szCs w:val="28"/>
        </w:rPr>
        <w:t xml:space="preserve"> на котором указывается название и юридический ад</w:t>
      </w:r>
      <w:r w:rsidR="00C22815">
        <w:rPr>
          <w:rFonts w:ascii="Times New Roman" w:hAnsi="Times New Roman" w:cs="Times New Roman"/>
          <w:iCs/>
          <w:sz w:val="28"/>
          <w:szCs w:val="28"/>
        </w:rPr>
        <w:t>-</w:t>
      </w:r>
      <w:r w:rsidRPr="00B104FF">
        <w:rPr>
          <w:rFonts w:ascii="Times New Roman" w:hAnsi="Times New Roman" w:cs="Times New Roman"/>
          <w:iCs/>
          <w:sz w:val="28"/>
          <w:szCs w:val="28"/>
        </w:rPr>
        <w:t>рес предприятия-проектоустроителя, имена и адреса его учредителей, назва</w:t>
      </w:r>
      <w:r w:rsidR="00C22815">
        <w:rPr>
          <w:rFonts w:ascii="Times New Roman" w:hAnsi="Times New Roman" w:cs="Times New Roman"/>
          <w:iCs/>
          <w:sz w:val="28"/>
          <w:szCs w:val="28"/>
        </w:rPr>
        <w:t>-</w:t>
      </w:r>
      <w:r w:rsidRPr="00B104FF">
        <w:rPr>
          <w:rFonts w:ascii="Times New Roman" w:hAnsi="Times New Roman" w:cs="Times New Roman"/>
          <w:iCs/>
          <w:sz w:val="28"/>
          <w:szCs w:val="28"/>
        </w:rPr>
        <w:t>ние проекта, ссылка на неразглашение коммерческой тайны.</w:t>
      </w: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b/>
          <w:i/>
          <w:iCs/>
          <w:sz w:val="28"/>
          <w:szCs w:val="28"/>
        </w:rPr>
        <w:t>Резюме проекта</w:t>
      </w:r>
      <w:r w:rsidRPr="00B104FF">
        <w:rPr>
          <w:rFonts w:ascii="Times New Roman" w:hAnsi="Times New Roman" w:cs="Times New Roman"/>
          <w:iCs/>
          <w:sz w:val="28"/>
          <w:szCs w:val="28"/>
        </w:rPr>
        <w:t xml:space="preserve"> формируется на заключительном этапе разработки биз-нес-плана и содержит его основные положения и финансовые показатели. Это реклама (презентация) проекта объемом не более двух – трех страниц. Знакомясь с нею, инвестор решает, насколько интересен ему предлагаемый инвестиционный замысел и стоит ли продолжать изучение бизнес-плана, ко</w:t>
      </w:r>
      <w:r w:rsidR="00C22815">
        <w:rPr>
          <w:rFonts w:ascii="Times New Roman" w:hAnsi="Times New Roman" w:cs="Times New Roman"/>
          <w:iCs/>
          <w:sz w:val="28"/>
          <w:szCs w:val="28"/>
        </w:rPr>
        <w:t>-</w:t>
      </w:r>
      <w:r w:rsidRPr="00B104FF">
        <w:rPr>
          <w:rFonts w:ascii="Times New Roman" w:hAnsi="Times New Roman" w:cs="Times New Roman"/>
          <w:iCs/>
          <w:sz w:val="28"/>
          <w:szCs w:val="28"/>
        </w:rPr>
        <w:t>торый описывает его реализацию.</w:t>
      </w:r>
    </w:p>
    <w:p w:rsidR="003A6773" w:rsidRPr="00FE340F" w:rsidRDefault="003A6773" w:rsidP="00FE340F">
      <w:pPr>
        <w:spacing w:after="0" w:line="240" w:lineRule="auto"/>
        <w:ind w:firstLine="567"/>
        <w:jc w:val="both"/>
        <w:rPr>
          <w:rFonts w:ascii="Times New Roman" w:hAnsi="Times New Roman" w:cs="Times New Roman"/>
          <w:iCs/>
          <w:sz w:val="28"/>
          <w:szCs w:val="28"/>
        </w:rPr>
      </w:pPr>
      <w:r w:rsidRPr="00FE340F">
        <w:rPr>
          <w:rFonts w:ascii="Times New Roman" w:hAnsi="Times New Roman" w:cs="Times New Roman"/>
          <w:b/>
          <w:i/>
          <w:iCs/>
          <w:sz w:val="28"/>
          <w:szCs w:val="28"/>
        </w:rPr>
        <w:t>Сущность проекта</w:t>
      </w:r>
      <w:r w:rsidRPr="00FE340F">
        <w:rPr>
          <w:rFonts w:ascii="Times New Roman" w:hAnsi="Times New Roman" w:cs="Times New Roman"/>
          <w:iCs/>
          <w:sz w:val="28"/>
          <w:szCs w:val="28"/>
        </w:rPr>
        <w:t xml:space="preserve"> содержит формулировку его идеи, характеристику предлагаемого продукта (услуги), его основные отличия от товаров конку-рентов, описание применяемой технологии изготовления, сведения о предпо</w:t>
      </w:r>
      <w:r w:rsidR="00C22815">
        <w:rPr>
          <w:rFonts w:ascii="Times New Roman" w:hAnsi="Times New Roman" w:cs="Times New Roman"/>
          <w:iCs/>
          <w:sz w:val="28"/>
          <w:szCs w:val="28"/>
        </w:rPr>
        <w:t>-</w:t>
      </w:r>
      <w:r w:rsidRPr="00FE340F">
        <w:rPr>
          <w:rFonts w:ascii="Times New Roman" w:hAnsi="Times New Roman" w:cs="Times New Roman"/>
          <w:iCs/>
          <w:sz w:val="28"/>
          <w:szCs w:val="28"/>
        </w:rPr>
        <w:t>лагаемых потребителях. Если продукт (услуга) или технология его изготов</w:t>
      </w:r>
      <w:r w:rsidR="00C22815">
        <w:rPr>
          <w:rFonts w:ascii="Times New Roman" w:hAnsi="Times New Roman" w:cs="Times New Roman"/>
          <w:iCs/>
          <w:sz w:val="28"/>
          <w:szCs w:val="28"/>
        </w:rPr>
        <w:t>-</w:t>
      </w:r>
      <w:r w:rsidRPr="00FE340F">
        <w:rPr>
          <w:rFonts w:ascii="Times New Roman" w:hAnsi="Times New Roman" w:cs="Times New Roman"/>
          <w:iCs/>
          <w:sz w:val="28"/>
          <w:szCs w:val="28"/>
        </w:rPr>
        <w:t>ления явля</w:t>
      </w:r>
      <w:r w:rsidR="00C22815">
        <w:rPr>
          <w:rFonts w:ascii="Times New Roman" w:hAnsi="Times New Roman" w:cs="Times New Roman"/>
          <w:iCs/>
          <w:sz w:val="28"/>
          <w:szCs w:val="28"/>
        </w:rPr>
        <w:t>ю</w:t>
      </w:r>
      <w:r w:rsidRPr="00FE340F">
        <w:rPr>
          <w:rFonts w:ascii="Times New Roman" w:hAnsi="Times New Roman" w:cs="Times New Roman"/>
          <w:iCs/>
          <w:sz w:val="28"/>
          <w:szCs w:val="28"/>
        </w:rPr>
        <w:t>тся результатом инновационных разработок, то в этом разделе приводятся данные о патентной защищенности коммерциализуемого новше</w:t>
      </w:r>
      <w:r w:rsidR="00C22815">
        <w:rPr>
          <w:rFonts w:ascii="Times New Roman" w:hAnsi="Times New Roman" w:cs="Times New Roman"/>
          <w:iCs/>
          <w:sz w:val="28"/>
          <w:szCs w:val="28"/>
        </w:rPr>
        <w:t>-</w:t>
      </w:r>
      <w:r w:rsidRPr="00FE340F">
        <w:rPr>
          <w:rFonts w:ascii="Times New Roman" w:hAnsi="Times New Roman" w:cs="Times New Roman"/>
          <w:iCs/>
          <w:sz w:val="28"/>
          <w:szCs w:val="28"/>
        </w:rPr>
        <w:t>ства.</w:t>
      </w: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b/>
          <w:i/>
          <w:iCs/>
          <w:sz w:val="28"/>
          <w:szCs w:val="28"/>
        </w:rPr>
        <w:t>Анализ положения дел в отрасли и рыночной конъюнктуры</w:t>
      </w:r>
      <w:r w:rsidRPr="00B104FF">
        <w:rPr>
          <w:rFonts w:ascii="Times New Roman" w:hAnsi="Times New Roman" w:cs="Times New Roman"/>
          <w:iCs/>
          <w:sz w:val="28"/>
          <w:szCs w:val="28"/>
        </w:rPr>
        <w:t xml:space="preserve"> начи</w:t>
      </w:r>
      <w:r w:rsidR="00C22815">
        <w:rPr>
          <w:rFonts w:ascii="Times New Roman" w:hAnsi="Times New Roman" w:cs="Times New Roman"/>
          <w:iCs/>
          <w:sz w:val="28"/>
          <w:szCs w:val="28"/>
        </w:rPr>
        <w:t>-</w:t>
      </w:r>
      <w:r w:rsidRPr="00B104FF">
        <w:rPr>
          <w:rFonts w:ascii="Times New Roman" w:hAnsi="Times New Roman" w:cs="Times New Roman"/>
          <w:iCs/>
          <w:sz w:val="28"/>
          <w:szCs w:val="28"/>
        </w:rPr>
        <w:t>нается с описания истории развития отрасли, её состояния на данный момент времени, перспектив развития и характеристики новинок отраслевого рынка. Затем дается оценка емкости рынка, долей рынка, занимаемых конкурентами и сегмента, который будет занимать предлагаемый продукт (услуга). Прово</w:t>
      </w:r>
      <w:r w:rsidR="00C22815">
        <w:rPr>
          <w:rFonts w:ascii="Times New Roman" w:hAnsi="Times New Roman" w:cs="Times New Roman"/>
          <w:iCs/>
          <w:sz w:val="28"/>
          <w:szCs w:val="28"/>
        </w:rPr>
        <w:t>-</w:t>
      </w:r>
      <w:r w:rsidRPr="00B104FF">
        <w:rPr>
          <w:rFonts w:ascii="Times New Roman" w:hAnsi="Times New Roman" w:cs="Times New Roman"/>
          <w:iCs/>
          <w:sz w:val="28"/>
          <w:szCs w:val="28"/>
        </w:rPr>
        <w:t>дится анализ сильных и слабых сторон продукции конкурентов, подчерки</w:t>
      </w:r>
      <w:r w:rsidR="00C22815">
        <w:rPr>
          <w:rFonts w:ascii="Times New Roman" w:hAnsi="Times New Roman" w:cs="Times New Roman"/>
          <w:iCs/>
          <w:sz w:val="28"/>
          <w:szCs w:val="28"/>
        </w:rPr>
        <w:t>-</w:t>
      </w:r>
      <w:r w:rsidRPr="00B104FF">
        <w:rPr>
          <w:rFonts w:ascii="Times New Roman" w:hAnsi="Times New Roman" w:cs="Times New Roman"/>
          <w:iCs/>
          <w:sz w:val="28"/>
          <w:szCs w:val="28"/>
        </w:rPr>
        <w:t>ваются основные преимущества предлагаемого продукта по отношению к ней.</w:t>
      </w:r>
    </w:p>
    <w:p w:rsidR="003A6773" w:rsidRPr="00B104FF" w:rsidRDefault="003A6773" w:rsidP="00FE340F">
      <w:pPr>
        <w:spacing w:after="0" w:line="240" w:lineRule="auto"/>
        <w:ind w:firstLine="567"/>
        <w:jc w:val="both"/>
        <w:rPr>
          <w:rFonts w:ascii="Times New Roman" w:hAnsi="Times New Roman" w:cs="Times New Roman"/>
          <w:iCs/>
          <w:spacing w:val="-20"/>
          <w:sz w:val="28"/>
          <w:szCs w:val="28"/>
        </w:rPr>
      </w:pPr>
      <w:r w:rsidRPr="00B104FF">
        <w:rPr>
          <w:rFonts w:ascii="Times New Roman" w:hAnsi="Times New Roman" w:cs="Times New Roman"/>
          <w:iCs/>
          <w:sz w:val="28"/>
          <w:szCs w:val="28"/>
        </w:rPr>
        <w:t xml:space="preserve">В </w:t>
      </w:r>
      <w:r w:rsidRPr="00B104FF">
        <w:rPr>
          <w:rFonts w:ascii="Times New Roman" w:hAnsi="Times New Roman" w:cs="Times New Roman"/>
          <w:b/>
          <w:i/>
          <w:iCs/>
          <w:sz w:val="28"/>
          <w:szCs w:val="28"/>
        </w:rPr>
        <w:t>плане маркетинга</w:t>
      </w:r>
      <w:r w:rsidRPr="00B104FF">
        <w:rPr>
          <w:rFonts w:ascii="Times New Roman" w:hAnsi="Times New Roman" w:cs="Times New Roman"/>
          <w:iCs/>
          <w:sz w:val="28"/>
          <w:szCs w:val="28"/>
        </w:rPr>
        <w:t xml:space="preserve"> приводятся прогнозируемые объемы продаж в це</w:t>
      </w:r>
      <w:r w:rsidR="00C22815">
        <w:rPr>
          <w:rFonts w:ascii="Times New Roman" w:hAnsi="Times New Roman" w:cs="Times New Roman"/>
          <w:iCs/>
          <w:sz w:val="28"/>
          <w:szCs w:val="28"/>
        </w:rPr>
        <w:t>-</w:t>
      </w:r>
      <w:r w:rsidRPr="00B104FF">
        <w:rPr>
          <w:rFonts w:ascii="Times New Roman" w:hAnsi="Times New Roman" w:cs="Times New Roman"/>
          <w:iCs/>
          <w:sz w:val="28"/>
          <w:szCs w:val="28"/>
        </w:rPr>
        <w:t>лом и в разрезе рынков, на которые предполагается поставлять продукт (ус</w:t>
      </w:r>
      <w:r w:rsidR="00C22815">
        <w:rPr>
          <w:rFonts w:ascii="Times New Roman" w:hAnsi="Times New Roman" w:cs="Times New Roman"/>
          <w:iCs/>
          <w:sz w:val="28"/>
          <w:szCs w:val="28"/>
        </w:rPr>
        <w:t>-</w:t>
      </w:r>
      <w:r w:rsidRPr="00B104FF">
        <w:rPr>
          <w:rFonts w:ascii="Times New Roman" w:hAnsi="Times New Roman" w:cs="Times New Roman"/>
          <w:iCs/>
          <w:sz w:val="28"/>
          <w:szCs w:val="28"/>
        </w:rPr>
        <w:t>лугу). Определяется уровень цен, по которым продукция будет реализовы</w:t>
      </w:r>
      <w:r w:rsidR="00C22815">
        <w:rPr>
          <w:rFonts w:ascii="Times New Roman" w:hAnsi="Times New Roman" w:cs="Times New Roman"/>
          <w:iCs/>
          <w:sz w:val="28"/>
          <w:szCs w:val="28"/>
        </w:rPr>
        <w:t>-</w:t>
      </w:r>
      <w:r w:rsidRPr="00B104FF">
        <w:rPr>
          <w:rFonts w:ascii="Times New Roman" w:hAnsi="Times New Roman" w:cs="Times New Roman"/>
          <w:iCs/>
          <w:sz w:val="28"/>
          <w:szCs w:val="28"/>
        </w:rPr>
        <w:t>ваться на различных рынках, указываются каналы её распределения, обос</w:t>
      </w:r>
      <w:r w:rsidR="00C22815">
        <w:rPr>
          <w:rFonts w:ascii="Times New Roman" w:hAnsi="Times New Roman" w:cs="Times New Roman"/>
          <w:iCs/>
          <w:sz w:val="28"/>
          <w:szCs w:val="28"/>
        </w:rPr>
        <w:t>-</w:t>
      </w:r>
      <w:r w:rsidRPr="00B104FF">
        <w:rPr>
          <w:rFonts w:ascii="Times New Roman" w:hAnsi="Times New Roman" w:cs="Times New Roman"/>
          <w:iCs/>
          <w:sz w:val="28"/>
          <w:szCs w:val="28"/>
        </w:rPr>
        <w:t>новывается ценовая политика с учетом динамики цен, выбираются методы рекламы и стимулирования сбыта, рассчитываются затраты на проведение рекламных мероприятий.</w:t>
      </w:r>
    </w:p>
    <w:p w:rsidR="003A6773" w:rsidRPr="00FE340F" w:rsidRDefault="003A6773" w:rsidP="00FE340F">
      <w:pPr>
        <w:spacing w:after="0" w:line="240" w:lineRule="auto"/>
        <w:ind w:firstLine="567"/>
        <w:jc w:val="both"/>
        <w:rPr>
          <w:rFonts w:ascii="Times New Roman" w:hAnsi="Times New Roman" w:cs="Times New Roman"/>
          <w:iCs/>
          <w:spacing w:val="-4"/>
          <w:sz w:val="28"/>
          <w:szCs w:val="28"/>
        </w:rPr>
      </w:pPr>
      <w:r w:rsidRPr="00FE340F">
        <w:rPr>
          <w:rFonts w:ascii="Times New Roman" w:hAnsi="Times New Roman" w:cs="Times New Roman"/>
          <w:b/>
          <w:i/>
          <w:iCs/>
          <w:spacing w:val="-4"/>
          <w:sz w:val="28"/>
          <w:szCs w:val="28"/>
        </w:rPr>
        <w:t>План производства</w:t>
      </w:r>
      <w:r w:rsidRPr="00FE340F">
        <w:rPr>
          <w:rFonts w:ascii="Times New Roman" w:hAnsi="Times New Roman" w:cs="Times New Roman"/>
          <w:iCs/>
          <w:spacing w:val="-4"/>
          <w:sz w:val="28"/>
          <w:szCs w:val="28"/>
        </w:rPr>
        <w:t xml:space="preserve"> содержит описание всех основных, вспомогательных и обслуживающих производственных процессов, которые необходимы для выпуска продукции (товара или услуги). Указываются те из них, которые в рамках аутсорсинга будут переданы на сторону. Определяются объемы закупок </w:t>
      </w:r>
      <w:r w:rsidRPr="00FE340F">
        <w:rPr>
          <w:rFonts w:ascii="Times New Roman" w:hAnsi="Times New Roman" w:cs="Times New Roman"/>
          <w:iCs/>
          <w:spacing w:val="-4"/>
          <w:sz w:val="28"/>
          <w:szCs w:val="28"/>
        </w:rPr>
        <w:lastRenderedPageBreak/>
        <w:t>сырья, материалов, топлива и комплектующих с указанием поставщиков и их цен. Приводится потребность в оборудовании и производственных площадях, указывается способ её покрытия (строительство, покупка, аренда, лизинг). Рассчитываются плановые затраты на производство продукции и составляется смета затрат на производство.</w:t>
      </w: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В </w:t>
      </w:r>
      <w:r w:rsidRPr="00B104FF">
        <w:rPr>
          <w:rFonts w:ascii="Times New Roman" w:hAnsi="Times New Roman" w:cs="Times New Roman"/>
          <w:b/>
          <w:i/>
          <w:iCs/>
          <w:sz w:val="28"/>
          <w:szCs w:val="28"/>
        </w:rPr>
        <w:t>организационном плане</w:t>
      </w:r>
      <w:r w:rsidRPr="00B104FF">
        <w:rPr>
          <w:rFonts w:ascii="Times New Roman" w:hAnsi="Times New Roman" w:cs="Times New Roman"/>
          <w:iCs/>
          <w:sz w:val="28"/>
          <w:szCs w:val="28"/>
        </w:rPr>
        <w:t xml:space="preserve"> дается характеристика структуры предприя</w:t>
      </w:r>
      <w:r w:rsidR="00C22815">
        <w:rPr>
          <w:rFonts w:ascii="Times New Roman" w:hAnsi="Times New Roman" w:cs="Times New Roman"/>
          <w:iCs/>
          <w:sz w:val="28"/>
          <w:szCs w:val="28"/>
        </w:rPr>
        <w:t>-</w:t>
      </w:r>
      <w:r w:rsidRPr="00B104FF">
        <w:rPr>
          <w:rFonts w:ascii="Times New Roman" w:hAnsi="Times New Roman" w:cs="Times New Roman"/>
          <w:iCs/>
          <w:sz w:val="28"/>
          <w:szCs w:val="28"/>
        </w:rPr>
        <w:t>тия-проектоустроителя, указывается потребность в персонале в разрезе про</w:t>
      </w:r>
      <w:r w:rsidR="00C22815">
        <w:rPr>
          <w:rFonts w:ascii="Times New Roman" w:hAnsi="Times New Roman" w:cs="Times New Roman"/>
          <w:iCs/>
          <w:sz w:val="28"/>
          <w:szCs w:val="28"/>
        </w:rPr>
        <w:t>-</w:t>
      </w:r>
      <w:r w:rsidRPr="00B104FF">
        <w:rPr>
          <w:rFonts w:ascii="Times New Roman" w:hAnsi="Times New Roman" w:cs="Times New Roman"/>
          <w:iCs/>
          <w:sz w:val="28"/>
          <w:szCs w:val="28"/>
        </w:rPr>
        <w:t>фессионально-квалификационных групп и источники её покрытия. Приво</w:t>
      </w:r>
      <w:r w:rsidR="00C22815">
        <w:rPr>
          <w:rFonts w:ascii="Times New Roman" w:hAnsi="Times New Roman" w:cs="Times New Roman"/>
          <w:iCs/>
          <w:sz w:val="28"/>
          <w:szCs w:val="28"/>
        </w:rPr>
        <w:t>-</w:t>
      </w:r>
      <w:r w:rsidRPr="00B104FF">
        <w:rPr>
          <w:rFonts w:ascii="Times New Roman" w:hAnsi="Times New Roman" w:cs="Times New Roman"/>
          <w:iCs/>
          <w:sz w:val="28"/>
          <w:szCs w:val="28"/>
        </w:rPr>
        <w:t>дится уровень оплаты труда по различным категориям работников, рас</w:t>
      </w:r>
      <w:r w:rsidR="00C22815">
        <w:rPr>
          <w:rFonts w:ascii="Times New Roman" w:hAnsi="Times New Roman" w:cs="Times New Roman"/>
          <w:iCs/>
          <w:sz w:val="28"/>
          <w:szCs w:val="28"/>
        </w:rPr>
        <w:t>-</w:t>
      </w:r>
      <w:r w:rsidRPr="00B104FF">
        <w:rPr>
          <w:rFonts w:ascii="Times New Roman" w:hAnsi="Times New Roman" w:cs="Times New Roman"/>
          <w:iCs/>
          <w:sz w:val="28"/>
          <w:szCs w:val="28"/>
        </w:rPr>
        <w:t>считываются расходы на оплату труда.</w:t>
      </w:r>
    </w:p>
    <w:p w:rsidR="003A6773" w:rsidRPr="00B104FF" w:rsidRDefault="003A6773" w:rsidP="00FE340F">
      <w:pPr>
        <w:spacing w:after="0" w:line="240" w:lineRule="auto"/>
        <w:ind w:firstLine="567"/>
        <w:jc w:val="both"/>
        <w:rPr>
          <w:rFonts w:ascii="Times New Roman" w:hAnsi="Times New Roman" w:cs="Times New Roman"/>
          <w:i/>
          <w:iCs/>
          <w:sz w:val="28"/>
          <w:szCs w:val="28"/>
        </w:rPr>
      </w:pPr>
      <w:r w:rsidRPr="00B104FF">
        <w:rPr>
          <w:rFonts w:ascii="Times New Roman" w:hAnsi="Times New Roman" w:cs="Times New Roman"/>
          <w:iCs/>
          <w:sz w:val="28"/>
          <w:szCs w:val="28"/>
        </w:rPr>
        <w:t xml:space="preserve">Самым важным разделом бизнес-плана является его </w:t>
      </w:r>
      <w:r w:rsidRPr="00B104FF">
        <w:rPr>
          <w:rFonts w:ascii="Times New Roman" w:hAnsi="Times New Roman" w:cs="Times New Roman"/>
          <w:b/>
          <w:i/>
          <w:iCs/>
          <w:sz w:val="28"/>
          <w:szCs w:val="28"/>
        </w:rPr>
        <w:t>финансовый план</w:t>
      </w:r>
      <w:r w:rsidRPr="00B104FF">
        <w:rPr>
          <w:rFonts w:ascii="Times New Roman" w:hAnsi="Times New Roman" w:cs="Times New Roman"/>
          <w:iCs/>
          <w:sz w:val="28"/>
          <w:szCs w:val="28"/>
        </w:rPr>
        <w:t>, т.к. он имеет целью оценить экономическую эффективность реализации ин</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вестиционного проекта. Для этого финансовый план включает следующие </w:t>
      </w:r>
      <w:r w:rsidRPr="00B104FF">
        <w:rPr>
          <w:rFonts w:ascii="Times New Roman" w:hAnsi="Times New Roman" w:cs="Times New Roman"/>
          <w:i/>
          <w:iCs/>
          <w:sz w:val="28"/>
          <w:szCs w:val="28"/>
        </w:rPr>
        <w:t>типовые документальные формы:</w:t>
      </w:r>
    </w:p>
    <w:p w:rsidR="003A6773" w:rsidRPr="00B104FF" w:rsidRDefault="003A6773" w:rsidP="004465C6">
      <w:pPr>
        <w:widowControl w:val="0"/>
        <w:numPr>
          <w:ilvl w:val="0"/>
          <w:numId w:val="108"/>
        </w:numPr>
        <w:tabs>
          <w:tab w:val="clear" w:pos="1854"/>
          <w:tab w:val="left" w:pos="851"/>
        </w:tabs>
        <w:autoSpaceDE w:val="0"/>
        <w:autoSpaceDN w:val="0"/>
        <w:adjustRightInd w:val="0"/>
        <w:spacing w:after="0" w:line="240" w:lineRule="auto"/>
        <w:ind w:left="0" w:firstLine="567"/>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отчет о прибылях и убытках</w:t>
      </w:r>
      <w:r w:rsidRPr="00B104FF">
        <w:rPr>
          <w:rFonts w:ascii="Times New Roman" w:hAnsi="Times New Roman" w:cs="Times New Roman"/>
          <w:iCs/>
          <w:sz w:val="28"/>
          <w:szCs w:val="28"/>
        </w:rPr>
        <w:t>, содержащий сведения о предполагае</w:t>
      </w:r>
      <w:r w:rsidR="00C22815">
        <w:rPr>
          <w:rFonts w:ascii="Times New Roman" w:hAnsi="Times New Roman" w:cs="Times New Roman"/>
          <w:iCs/>
          <w:sz w:val="28"/>
          <w:szCs w:val="28"/>
        </w:rPr>
        <w:t>-</w:t>
      </w:r>
      <w:r w:rsidRPr="00B104FF">
        <w:rPr>
          <w:rFonts w:ascii="Times New Roman" w:hAnsi="Times New Roman" w:cs="Times New Roman"/>
          <w:iCs/>
          <w:sz w:val="28"/>
          <w:szCs w:val="28"/>
        </w:rPr>
        <w:t>мых объемах выручки от продаж и о прочих внереализационных доходах, о прямых и косвенных (накладных) производственных затратах, налогах, себе</w:t>
      </w:r>
      <w:r w:rsidR="00C22815">
        <w:rPr>
          <w:rFonts w:ascii="Times New Roman" w:hAnsi="Times New Roman" w:cs="Times New Roman"/>
          <w:iCs/>
          <w:sz w:val="28"/>
          <w:szCs w:val="28"/>
        </w:rPr>
        <w:t>-</w:t>
      </w:r>
      <w:r w:rsidRPr="00B104FF">
        <w:rPr>
          <w:rFonts w:ascii="Times New Roman" w:hAnsi="Times New Roman" w:cs="Times New Roman"/>
          <w:iCs/>
          <w:sz w:val="28"/>
          <w:szCs w:val="28"/>
        </w:rPr>
        <w:t>стоимости и чистой прибыли, связанных с основной (операционной) дея</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тельностью по проекту. </w:t>
      </w:r>
      <w:r w:rsidRPr="00B104FF">
        <w:rPr>
          <w:rFonts w:ascii="Times New Roman" w:hAnsi="Times New Roman" w:cs="Times New Roman"/>
          <w:i/>
          <w:iCs/>
          <w:sz w:val="28"/>
          <w:szCs w:val="28"/>
        </w:rPr>
        <w:t>Информация, содержащаяся в отчете о прибылях и убытках, используется для расчета показателей эффективности проекта;</w:t>
      </w:r>
    </w:p>
    <w:p w:rsidR="003A6773" w:rsidRPr="00B104FF" w:rsidRDefault="003A6773" w:rsidP="004465C6">
      <w:pPr>
        <w:widowControl w:val="0"/>
        <w:numPr>
          <w:ilvl w:val="0"/>
          <w:numId w:val="108"/>
        </w:numPr>
        <w:tabs>
          <w:tab w:val="clear" w:pos="1854"/>
          <w:tab w:val="left" w:pos="851"/>
        </w:tabs>
        <w:autoSpaceDE w:val="0"/>
        <w:autoSpaceDN w:val="0"/>
        <w:adjustRightInd w:val="0"/>
        <w:spacing w:after="0" w:line="240" w:lineRule="auto"/>
        <w:ind w:left="0" w:firstLine="567"/>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плановый баланс активов и пассивов</w:t>
      </w:r>
      <w:r w:rsidRPr="00B104FF">
        <w:rPr>
          <w:rFonts w:ascii="Times New Roman" w:hAnsi="Times New Roman" w:cs="Times New Roman"/>
          <w:iCs/>
          <w:sz w:val="28"/>
          <w:szCs w:val="28"/>
        </w:rPr>
        <w:t xml:space="preserve"> содержит данные об имуществе проекта и об источниках его формирования, необходимые для проведения </w:t>
      </w:r>
      <w:r w:rsidRPr="00B104FF">
        <w:rPr>
          <w:rFonts w:ascii="Times New Roman" w:hAnsi="Times New Roman" w:cs="Times New Roman"/>
          <w:i/>
          <w:iCs/>
          <w:sz w:val="28"/>
          <w:szCs w:val="28"/>
        </w:rPr>
        <w:t>финансового анализа и расчета показателей финансовой устойчивости и ликвидности инвестиционного проекта (предприятия-проектоустроителя);</w:t>
      </w:r>
    </w:p>
    <w:p w:rsidR="003A6773" w:rsidRPr="00FE340F" w:rsidRDefault="003A6773" w:rsidP="004465C6">
      <w:pPr>
        <w:widowControl w:val="0"/>
        <w:numPr>
          <w:ilvl w:val="0"/>
          <w:numId w:val="108"/>
        </w:numPr>
        <w:tabs>
          <w:tab w:val="clear" w:pos="1854"/>
          <w:tab w:val="left" w:pos="851"/>
        </w:tabs>
        <w:autoSpaceDE w:val="0"/>
        <w:autoSpaceDN w:val="0"/>
        <w:adjustRightInd w:val="0"/>
        <w:spacing w:after="0" w:line="240" w:lineRule="auto"/>
        <w:ind w:left="0" w:firstLine="567"/>
        <w:jc w:val="both"/>
        <w:textAlignment w:val="baseline"/>
        <w:rPr>
          <w:rFonts w:ascii="Times New Roman" w:hAnsi="Times New Roman" w:cs="Times New Roman"/>
          <w:iCs/>
          <w:spacing w:val="-4"/>
          <w:sz w:val="28"/>
          <w:szCs w:val="28"/>
        </w:rPr>
      </w:pPr>
      <w:r w:rsidRPr="00FE340F">
        <w:rPr>
          <w:rFonts w:ascii="Times New Roman" w:hAnsi="Times New Roman" w:cs="Times New Roman"/>
          <w:iCs/>
          <w:spacing w:val="-4"/>
          <w:sz w:val="28"/>
          <w:szCs w:val="28"/>
        </w:rPr>
        <w:t xml:space="preserve">сведения, содержащиеся в двух предыдущих формах, позволяют сос-тавить </w:t>
      </w:r>
      <w:r w:rsidRPr="00FE340F">
        <w:rPr>
          <w:rFonts w:ascii="Times New Roman" w:hAnsi="Times New Roman" w:cs="Times New Roman"/>
          <w:i/>
          <w:iCs/>
          <w:spacing w:val="-4"/>
          <w:sz w:val="28"/>
          <w:szCs w:val="28"/>
        </w:rPr>
        <w:t>план (таблицу) денежных потоков инвестиционного проекта</w:t>
      </w:r>
      <w:r w:rsidRPr="00FE340F">
        <w:rPr>
          <w:rFonts w:ascii="Times New Roman" w:hAnsi="Times New Roman" w:cs="Times New Roman"/>
          <w:iCs/>
          <w:spacing w:val="-4"/>
          <w:sz w:val="28"/>
          <w:szCs w:val="28"/>
        </w:rPr>
        <w:t xml:space="preserve"> – баланс всех притоков и оттоков денежных средств, связанных с его реализацией. </w:t>
      </w:r>
      <w:r w:rsidRPr="00FE340F">
        <w:rPr>
          <w:rFonts w:ascii="Times New Roman" w:hAnsi="Times New Roman" w:cs="Times New Roman"/>
          <w:i/>
          <w:iCs/>
          <w:spacing w:val="-4"/>
          <w:sz w:val="28"/>
          <w:szCs w:val="28"/>
        </w:rPr>
        <w:t>По этому плану рассчитываются дисконтированные и (или) недисконтированные показатели эффективности проекта, оценивается его финансовая реали</w:t>
      </w:r>
      <w:r w:rsidR="00C22815">
        <w:rPr>
          <w:rFonts w:ascii="Times New Roman" w:hAnsi="Times New Roman" w:cs="Times New Roman"/>
          <w:i/>
          <w:iCs/>
          <w:spacing w:val="-4"/>
          <w:sz w:val="28"/>
          <w:szCs w:val="28"/>
        </w:rPr>
        <w:t>-</w:t>
      </w:r>
      <w:r w:rsidRPr="00FE340F">
        <w:rPr>
          <w:rFonts w:ascii="Times New Roman" w:hAnsi="Times New Roman" w:cs="Times New Roman"/>
          <w:i/>
          <w:iCs/>
          <w:spacing w:val="-4"/>
          <w:sz w:val="28"/>
          <w:szCs w:val="28"/>
        </w:rPr>
        <w:t>зуемость, безубыточность, устойчивость и ликвидность.</w:t>
      </w:r>
      <w:r w:rsidRPr="00FE340F">
        <w:rPr>
          <w:rFonts w:ascii="Times New Roman" w:hAnsi="Times New Roman" w:cs="Times New Roman"/>
          <w:iCs/>
          <w:spacing w:val="-4"/>
          <w:sz w:val="28"/>
          <w:szCs w:val="28"/>
        </w:rPr>
        <w:t xml:space="preserve"> Методика формиро</w:t>
      </w:r>
      <w:r w:rsidR="00C22815">
        <w:rPr>
          <w:rFonts w:ascii="Times New Roman" w:hAnsi="Times New Roman" w:cs="Times New Roman"/>
          <w:iCs/>
          <w:spacing w:val="-4"/>
          <w:sz w:val="28"/>
          <w:szCs w:val="28"/>
        </w:rPr>
        <w:t>-</w:t>
      </w:r>
      <w:r w:rsidRPr="00FE340F">
        <w:rPr>
          <w:rFonts w:ascii="Times New Roman" w:hAnsi="Times New Roman" w:cs="Times New Roman"/>
          <w:iCs/>
          <w:spacing w:val="-4"/>
          <w:sz w:val="28"/>
          <w:szCs w:val="28"/>
        </w:rPr>
        <w:t xml:space="preserve">вания таблицы денежных потоков инвестиционного проекта и расчета выше перечисленных критериев его оценки будет описана в теме </w:t>
      </w:r>
      <w:r w:rsidR="00C22815">
        <w:rPr>
          <w:rFonts w:ascii="Times New Roman" w:hAnsi="Times New Roman" w:cs="Times New Roman"/>
          <w:iCs/>
          <w:spacing w:val="-4"/>
          <w:sz w:val="28"/>
          <w:szCs w:val="28"/>
        </w:rPr>
        <w:t>6</w:t>
      </w:r>
      <w:r w:rsidRPr="00FE340F">
        <w:rPr>
          <w:rFonts w:ascii="Times New Roman" w:hAnsi="Times New Roman" w:cs="Times New Roman"/>
          <w:iCs/>
          <w:spacing w:val="-4"/>
          <w:sz w:val="28"/>
          <w:szCs w:val="28"/>
        </w:rPr>
        <w:t>.</w:t>
      </w:r>
    </w:p>
    <w:p w:rsidR="003A6773" w:rsidRPr="00B104FF" w:rsidRDefault="003A6773" w:rsidP="00FE340F">
      <w:pPr>
        <w:tabs>
          <w:tab w:val="left" w:pos="851"/>
        </w:tabs>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Раздел </w:t>
      </w:r>
      <w:r w:rsidRPr="00B104FF">
        <w:rPr>
          <w:rFonts w:ascii="Times New Roman" w:hAnsi="Times New Roman" w:cs="Times New Roman"/>
          <w:b/>
          <w:i/>
          <w:iCs/>
          <w:sz w:val="28"/>
          <w:szCs w:val="28"/>
        </w:rPr>
        <w:t>стратегия финансирования проекта</w:t>
      </w:r>
      <w:r w:rsidRPr="00B104FF">
        <w:rPr>
          <w:rFonts w:ascii="Times New Roman" w:hAnsi="Times New Roman" w:cs="Times New Roman"/>
          <w:iCs/>
          <w:sz w:val="28"/>
          <w:szCs w:val="28"/>
        </w:rPr>
        <w:t xml:space="preserve"> по сути своей является до-полнением к финансовому плану, потому что в нем обосновывается </w:t>
      </w:r>
      <w:r w:rsidRPr="00B104FF">
        <w:rPr>
          <w:rFonts w:ascii="Times New Roman" w:hAnsi="Times New Roman" w:cs="Times New Roman"/>
          <w:i/>
          <w:iCs/>
          <w:sz w:val="28"/>
          <w:szCs w:val="28"/>
        </w:rPr>
        <w:t xml:space="preserve">схема финансирования проекта с указанием источников, </w:t>
      </w:r>
      <w:r w:rsidRPr="00B104FF">
        <w:rPr>
          <w:rFonts w:ascii="Times New Roman" w:hAnsi="Times New Roman" w:cs="Times New Roman"/>
          <w:iCs/>
          <w:sz w:val="28"/>
          <w:szCs w:val="28"/>
        </w:rPr>
        <w:t>т.е. детализируется состав притоков и оттоков от финансовой деятельности по проекту.</w:t>
      </w:r>
    </w:p>
    <w:p w:rsidR="003A6773" w:rsidRPr="00B104FF" w:rsidRDefault="003A6773" w:rsidP="00FE340F">
      <w:pPr>
        <w:tabs>
          <w:tab w:val="left" w:pos="851"/>
        </w:tabs>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Наличие тщательно проработанного раздела </w:t>
      </w:r>
      <w:r w:rsidRPr="00B104FF">
        <w:rPr>
          <w:rFonts w:ascii="Times New Roman" w:hAnsi="Times New Roman" w:cs="Times New Roman"/>
          <w:b/>
          <w:i/>
          <w:iCs/>
          <w:sz w:val="28"/>
          <w:szCs w:val="28"/>
        </w:rPr>
        <w:t>оценка рисков и стра</w:t>
      </w:r>
      <w:r w:rsidR="00C22815">
        <w:rPr>
          <w:rFonts w:ascii="Times New Roman" w:hAnsi="Times New Roman" w:cs="Times New Roman"/>
          <w:b/>
          <w:i/>
          <w:iCs/>
          <w:sz w:val="28"/>
          <w:szCs w:val="28"/>
        </w:rPr>
        <w:t>-</w:t>
      </w:r>
      <w:r w:rsidRPr="00B104FF">
        <w:rPr>
          <w:rFonts w:ascii="Times New Roman" w:hAnsi="Times New Roman" w:cs="Times New Roman"/>
          <w:b/>
          <w:i/>
          <w:iCs/>
          <w:sz w:val="28"/>
          <w:szCs w:val="28"/>
        </w:rPr>
        <w:t>хование</w:t>
      </w:r>
      <w:r w:rsidRPr="00B104FF">
        <w:rPr>
          <w:rFonts w:ascii="Times New Roman" w:hAnsi="Times New Roman" w:cs="Times New Roman"/>
          <w:iCs/>
          <w:sz w:val="28"/>
          <w:szCs w:val="28"/>
        </w:rPr>
        <w:t xml:space="preserve"> особо ценится инвесторами как показатель качества составления бизнес-плана. Методы учета рисков при оценке эффективности инвестицион</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ного проекта также будут рассмотрены в теме </w:t>
      </w:r>
      <w:r w:rsidR="00C22815">
        <w:rPr>
          <w:rFonts w:ascii="Times New Roman" w:hAnsi="Times New Roman" w:cs="Times New Roman"/>
          <w:iCs/>
          <w:sz w:val="28"/>
          <w:szCs w:val="28"/>
        </w:rPr>
        <w:t>6</w:t>
      </w:r>
      <w:r w:rsidRPr="00B104FF">
        <w:rPr>
          <w:rFonts w:ascii="Times New Roman" w:hAnsi="Times New Roman" w:cs="Times New Roman"/>
          <w:iCs/>
          <w:sz w:val="28"/>
          <w:szCs w:val="28"/>
        </w:rPr>
        <w:t xml:space="preserve">. В зависимости от уровня этих рисков могут предусматриваться различные меры по их страхованию (те же государственные гарантии, например, см. раздел </w:t>
      </w:r>
      <w:r w:rsidR="00C22815">
        <w:rPr>
          <w:rFonts w:ascii="Times New Roman" w:hAnsi="Times New Roman" w:cs="Times New Roman"/>
          <w:iCs/>
          <w:sz w:val="28"/>
          <w:szCs w:val="28"/>
        </w:rPr>
        <w:t>4</w:t>
      </w:r>
      <w:r w:rsidRPr="00B104FF">
        <w:rPr>
          <w:rFonts w:ascii="Times New Roman" w:hAnsi="Times New Roman" w:cs="Times New Roman"/>
          <w:iCs/>
          <w:sz w:val="28"/>
          <w:szCs w:val="28"/>
        </w:rPr>
        <w:t>.3).</w:t>
      </w:r>
    </w:p>
    <w:p w:rsidR="003A6773" w:rsidRPr="00B104FF" w:rsidRDefault="003A6773" w:rsidP="00FE340F">
      <w:pPr>
        <w:tabs>
          <w:tab w:val="left" w:pos="851"/>
        </w:tabs>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Как уже говорилось, </w:t>
      </w:r>
      <w:r w:rsidRPr="00B104FF">
        <w:rPr>
          <w:rFonts w:ascii="Times New Roman" w:hAnsi="Times New Roman" w:cs="Times New Roman"/>
          <w:i/>
          <w:iCs/>
          <w:sz w:val="28"/>
          <w:szCs w:val="28"/>
        </w:rPr>
        <w:t>разработка проектно-сметной документации</w:t>
      </w:r>
      <w:r w:rsidRPr="00B104FF">
        <w:rPr>
          <w:rFonts w:ascii="Times New Roman" w:hAnsi="Times New Roman" w:cs="Times New Roman"/>
          <w:iCs/>
          <w:sz w:val="28"/>
          <w:szCs w:val="28"/>
        </w:rPr>
        <w:t xml:space="preserve"> вхо</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дит в состав работ, выполняемых на </w:t>
      </w:r>
      <w:r w:rsidRPr="00B104FF">
        <w:rPr>
          <w:rFonts w:ascii="Times New Roman" w:hAnsi="Times New Roman" w:cs="Times New Roman"/>
          <w:i/>
          <w:iCs/>
          <w:sz w:val="28"/>
          <w:szCs w:val="28"/>
        </w:rPr>
        <w:t>второй (инвестиционной) фазе</w:t>
      </w:r>
      <w:r w:rsidRPr="00B104FF">
        <w:rPr>
          <w:rFonts w:ascii="Times New Roman" w:hAnsi="Times New Roman" w:cs="Times New Roman"/>
          <w:iCs/>
          <w:sz w:val="28"/>
          <w:szCs w:val="28"/>
        </w:rPr>
        <w:t xml:space="preserve"> развития </w:t>
      </w:r>
      <w:r w:rsidRPr="00B104FF">
        <w:rPr>
          <w:rFonts w:ascii="Times New Roman" w:hAnsi="Times New Roman" w:cs="Times New Roman"/>
          <w:iCs/>
          <w:sz w:val="28"/>
          <w:szCs w:val="28"/>
        </w:rPr>
        <w:lastRenderedPageBreak/>
        <w:t xml:space="preserve">инвестиционного проекта (см. раздел 3.2). </w:t>
      </w:r>
      <w:r w:rsidRPr="00B104FF">
        <w:rPr>
          <w:rFonts w:ascii="Times New Roman" w:hAnsi="Times New Roman" w:cs="Times New Roman"/>
          <w:i/>
          <w:iCs/>
          <w:sz w:val="28"/>
          <w:szCs w:val="28"/>
        </w:rPr>
        <w:t>Исходной информационной базой</w:t>
      </w:r>
      <w:r w:rsidRPr="00B104FF">
        <w:rPr>
          <w:rFonts w:ascii="Times New Roman" w:hAnsi="Times New Roman" w:cs="Times New Roman"/>
          <w:iCs/>
          <w:sz w:val="28"/>
          <w:szCs w:val="28"/>
        </w:rPr>
        <w:t xml:space="preserve"> для ее создания являются </w:t>
      </w:r>
      <w:r w:rsidRPr="00B104FF">
        <w:rPr>
          <w:rFonts w:ascii="Times New Roman" w:hAnsi="Times New Roman" w:cs="Times New Roman"/>
          <w:i/>
          <w:iCs/>
          <w:sz w:val="28"/>
          <w:szCs w:val="28"/>
        </w:rPr>
        <w:t>технико-экономическое обоснование инвестицион</w:t>
      </w:r>
      <w:r w:rsidR="00E63E18">
        <w:rPr>
          <w:rFonts w:ascii="Times New Roman" w:hAnsi="Times New Roman" w:cs="Times New Roman"/>
          <w:i/>
          <w:iCs/>
          <w:sz w:val="28"/>
          <w:szCs w:val="28"/>
        </w:rPr>
        <w:t>-</w:t>
      </w:r>
      <w:r w:rsidRPr="00B104FF">
        <w:rPr>
          <w:rFonts w:ascii="Times New Roman" w:hAnsi="Times New Roman" w:cs="Times New Roman"/>
          <w:i/>
          <w:iCs/>
          <w:sz w:val="28"/>
          <w:szCs w:val="28"/>
        </w:rPr>
        <w:t xml:space="preserve">ного проекта </w:t>
      </w:r>
      <w:r w:rsidRPr="00B104FF">
        <w:rPr>
          <w:rFonts w:ascii="Times New Roman" w:hAnsi="Times New Roman" w:cs="Times New Roman"/>
          <w:iCs/>
          <w:sz w:val="28"/>
          <w:szCs w:val="28"/>
        </w:rPr>
        <w:t xml:space="preserve">и составленный на его основе </w:t>
      </w:r>
      <w:r w:rsidRPr="00B104FF">
        <w:rPr>
          <w:rFonts w:ascii="Times New Roman" w:hAnsi="Times New Roman" w:cs="Times New Roman"/>
          <w:i/>
          <w:iCs/>
          <w:sz w:val="28"/>
          <w:szCs w:val="28"/>
        </w:rPr>
        <w:t>бизнес-план,</w:t>
      </w:r>
      <w:r w:rsidRPr="00B104FF">
        <w:rPr>
          <w:rFonts w:ascii="Times New Roman" w:hAnsi="Times New Roman" w:cs="Times New Roman"/>
          <w:iCs/>
          <w:sz w:val="28"/>
          <w:szCs w:val="28"/>
        </w:rPr>
        <w:t xml:space="preserve"> т.е. результаты ра</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бот, выполняемых на первой (предынвестиционной) фазе развития проекта (там же). </w:t>
      </w:r>
      <w:r w:rsidRPr="00B104FF">
        <w:rPr>
          <w:rFonts w:ascii="Times New Roman" w:hAnsi="Times New Roman" w:cs="Times New Roman"/>
          <w:i/>
          <w:iCs/>
          <w:sz w:val="28"/>
          <w:szCs w:val="28"/>
        </w:rPr>
        <w:t>Организация проектно-сметных работ</w:t>
      </w:r>
      <w:r w:rsidRPr="00B104FF">
        <w:rPr>
          <w:rFonts w:ascii="Times New Roman" w:hAnsi="Times New Roman" w:cs="Times New Roman"/>
          <w:iCs/>
          <w:sz w:val="28"/>
          <w:szCs w:val="28"/>
        </w:rPr>
        <w:t xml:space="preserve"> осуществляется через </w:t>
      </w:r>
      <w:r w:rsidRPr="00B104FF">
        <w:rPr>
          <w:rFonts w:ascii="Times New Roman" w:hAnsi="Times New Roman" w:cs="Times New Roman"/>
          <w:b/>
          <w:i/>
          <w:iCs/>
          <w:sz w:val="28"/>
          <w:szCs w:val="28"/>
        </w:rPr>
        <w:t>под</w:t>
      </w:r>
      <w:r w:rsidR="00E63E18">
        <w:rPr>
          <w:rFonts w:ascii="Times New Roman" w:hAnsi="Times New Roman" w:cs="Times New Roman"/>
          <w:b/>
          <w:i/>
          <w:iCs/>
          <w:sz w:val="28"/>
          <w:szCs w:val="28"/>
        </w:rPr>
        <w:t>-</w:t>
      </w:r>
      <w:r w:rsidRPr="00B104FF">
        <w:rPr>
          <w:rFonts w:ascii="Times New Roman" w:hAnsi="Times New Roman" w:cs="Times New Roman"/>
          <w:b/>
          <w:i/>
          <w:iCs/>
          <w:sz w:val="28"/>
          <w:szCs w:val="28"/>
        </w:rPr>
        <w:t xml:space="preserve">рядные торги (тендеры) </w:t>
      </w:r>
      <w:r w:rsidRPr="00B104FF">
        <w:rPr>
          <w:rFonts w:ascii="Times New Roman" w:hAnsi="Times New Roman" w:cs="Times New Roman"/>
          <w:iCs/>
          <w:sz w:val="28"/>
          <w:szCs w:val="28"/>
        </w:rPr>
        <w:t>с заключением договора подряда на проектные ра</w:t>
      </w:r>
      <w:r w:rsidR="00E63E18">
        <w:rPr>
          <w:rFonts w:ascii="Times New Roman" w:hAnsi="Times New Roman" w:cs="Times New Roman"/>
          <w:iCs/>
          <w:sz w:val="28"/>
          <w:szCs w:val="28"/>
        </w:rPr>
        <w:t>-</w:t>
      </w:r>
      <w:r w:rsidRPr="00B104FF">
        <w:rPr>
          <w:rFonts w:ascii="Times New Roman" w:hAnsi="Times New Roman" w:cs="Times New Roman"/>
          <w:iCs/>
          <w:sz w:val="28"/>
          <w:szCs w:val="28"/>
        </w:rPr>
        <w:t>боты с их победителем – проектно-строительной организацией. Данная орга</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низация осуществляет проектно-сметные работы (рис. </w:t>
      </w:r>
      <w:r w:rsidR="00FE340F">
        <w:rPr>
          <w:rFonts w:ascii="Times New Roman" w:hAnsi="Times New Roman" w:cs="Times New Roman"/>
          <w:iCs/>
          <w:sz w:val="28"/>
          <w:szCs w:val="28"/>
        </w:rPr>
        <w:t>5</w:t>
      </w:r>
      <w:r w:rsidRPr="00B104FF">
        <w:rPr>
          <w:rFonts w:ascii="Times New Roman" w:hAnsi="Times New Roman" w:cs="Times New Roman"/>
          <w:iCs/>
          <w:sz w:val="28"/>
          <w:szCs w:val="28"/>
        </w:rPr>
        <w:t>.2) по этому догово</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ру, неотъемлемой частью которого является </w:t>
      </w:r>
      <w:r w:rsidRPr="00B104FF">
        <w:rPr>
          <w:rFonts w:ascii="Times New Roman" w:hAnsi="Times New Roman" w:cs="Times New Roman"/>
          <w:b/>
          <w:i/>
          <w:iCs/>
          <w:sz w:val="28"/>
          <w:szCs w:val="28"/>
        </w:rPr>
        <w:t>задание на проектирование,</w:t>
      </w:r>
      <w:r w:rsidRPr="00B104FF">
        <w:rPr>
          <w:rFonts w:ascii="Times New Roman" w:hAnsi="Times New Roman" w:cs="Times New Roman"/>
          <w:iCs/>
          <w:sz w:val="28"/>
          <w:szCs w:val="28"/>
        </w:rPr>
        <w:t xml:space="preserve"> включающее в себя:</w:t>
      </w:r>
    </w:p>
    <w:p w:rsidR="003A6773" w:rsidRPr="00B104FF" w:rsidRDefault="003A6773" w:rsidP="004465C6">
      <w:pPr>
        <w:widowControl w:val="0"/>
        <w:numPr>
          <w:ilvl w:val="0"/>
          <w:numId w:val="109"/>
        </w:numPr>
        <w:tabs>
          <w:tab w:val="num" w:pos="851"/>
        </w:tabs>
        <w:autoSpaceDE w:val="0"/>
        <w:autoSpaceDN w:val="0"/>
        <w:adjustRightInd w:val="0"/>
        <w:spacing w:after="0" w:line="240" w:lineRule="auto"/>
        <w:ind w:left="851"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описание необходимых архитектурно-строительных, объемно-плани</w:t>
      </w:r>
      <w:r w:rsidR="00E63E18">
        <w:rPr>
          <w:rFonts w:ascii="Times New Roman" w:hAnsi="Times New Roman" w:cs="Times New Roman"/>
          <w:iCs/>
          <w:sz w:val="28"/>
          <w:szCs w:val="28"/>
        </w:rPr>
        <w:t>-</w:t>
      </w:r>
      <w:r w:rsidRPr="00B104FF">
        <w:rPr>
          <w:rFonts w:ascii="Times New Roman" w:hAnsi="Times New Roman" w:cs="Times New Roman"/>
          <w:iCs/>
          <w:sz w:val="28"/>
          <w:szCs w:val="28"/>
        </w:rPr>
        <w:t>ровочных и конструктивных решений;</w:t>
      </w:r>
    </w:p>
    <w:p w:rsidR="003A6773" w:rsidRPr="00B104FF" w:rsidRDefault="00893E6B" w:rsidP="004465C6">
      <w:pPr>
        <w:widowControl w:val="0"/>
        <w:numPr>
          <w:ilvl w:val="0"/>
          <w:numId w:val="109"/>
        </w:numPr>
        <w:tabs>
          <w:tab w:val="num" w:pos="851"/>
        </w:tabs>
        <w:autoSpaceDE w:val="0"/>
        <w:autoSpaceDN w:val="0"/>
        <w:adjustRightInd w:val="0"/>
        <w:spacing w:after="0" w:line="240" w:lineRule="auto"/>
        <w:ind w:left="851" w:hanging="284"/>
        <w:jc w:val="both"/>
        <w:textAlignment w:val="baseline"/>
        <w:rPr>
          <w:rFonts w:ascii="Times New Roman" w:hAnsi="Times New Roman" w:cs="Times New Roman"/>
          <w:iCs/>
          <w:sz w:val="28"/>
          <w:szCs w:val="28"/>
        </w:rPr>
      </w:pPr>
      <w:r>
        <w:rPr>
          <w:rFonts w:ascii="Times New Roman" w:hAnsi="Times New Roman" w:cs="Times New Roman"/>
          <w:iCs/>
          <w:noProof/>
          <w:sz w:val="28"/>
          <w:szCs w:val="28"/>
        </w:rPr>
        <w:pict>
          <v:group id="_x0000_s3287" editas="canvas" style="position:absolute;left:0;text-align:left;margin-left:-1.65pt;margin-top:47.55pt;width:474pt;height:226.4pt;z-index:251993088;mso-wrap-distance-top:14.2pt;mso-wrap-distance-bottom:14.2pt" coordorigin="2341,-319" coordsize="7110,3396">
            <o:lock v:ext="edit" aspectratio="t"/>
            <v:shape id="_x0000_s3288" type="#_x0000_t75" style="position:absolute;left:2341;top:-319;width:7110;height:3396" o:preferrelative="f">
              <v:fill o:detectmouseclick="t"/>
              <v:path o:extrusionok="t" o:connecttype="none"/>
              <o:lock v:ext="edit" text="t"/>
            </v:shape>
            <v:rect id="_x0000_s3289" style="position:absolute;left:5851;top:-319;width:3571;height:2223">
              <v:stroke dashstyle="dash"/>
            </v:rect>
            <v:shape id="_x0000_s3290" type="#_x0000_t202" style="position:absolute;left:2341;top:-49;width:1800;height:1741">
              <v:textbox style="mso-next-textbox:#_x0000_s3290">
                <w:txbxContent>
                  <w:p w:rsidR="00C66258" w:rsidRPr="00FE340F" w:rsidRDefault="00C66258" w:rsidP="00FE340F">
                    <w:pPr>
                      <w:spacing w:after="0" w:line="240" w:lineRule="auto"/>
                      <w:ind w:left="-125"/>
                      <w:jc w:val="center"/>
                      <w:rPr>
                        <w:rFonts w:ascii="Times New Roman" w:hAnsi="Times New Roman" w:cs="Times New Roman"/>
                        <w:sz w:val="26"/>
                        <w:szCs w:val="26"/>
                      </w:rPr>
                    </w:pPr>
                    <w:r w:rsidRPr="00FE340F">
                      <w:rPr>
                        <w:rFonts w:ascii="Times New Roman" w:hAnsi="Times New Roman" w:cs="Times New Roman"/>
                        <w:sz w:val="26"/>
                        <w:szCs w:val="26"/>
                      </w:rPr>
                      <w:t>Технико-экономическое обоснование инвестиционного проекта</w:t>
                    </w:r>
                  </w:p>
                </w:txbxContent>
              </v:textbox>
            </v:shape>
            <v:shape id="_x0000_s3291" type="#_x0000_t202" style="position:absolute;left:4411;top:-119;width:1260;height:1191">
              <v:textbox style="mso-next-textbox:#_x0000_s3291">
                <w:txbxContent>
                  <w:p w:rsidR="00C66258" w:rsidRPr="001A28E2" w:rsidRDefault="00C66258" w:rsidP="00FE340F">
                    <w:pPr>
                      <w:spacing w:after="0" w:line="240" w:lineRule="auto"/>
                      <w:ind w:left="-125"/>
                      <w:jc w:val="center"/>
                      <w:rPr>
                        <w:sz w:val="26"/>
                        <w:szCs w:val="26"/>
                      </w:rPr>
                    </w:pPr>
                    <w:r w:rsidRPr="00C62212">
                      <w:rPr>
                        <w:sz w:val="26"/>
                        <w:szCs w:val="26"/>
                      </w:rPr>
                      <w:t>Бизнес-план инвести</w:t>
                    </w:r>
                    <w:r>
                      <w:rPr>
                        <w:sz w:val="26"/>
                        <w:szCs w:val="26"/>
                      </w:rPr>
                      <w:t>-</w:t>
                    </w:r>
                    <w:r w:rsidRPr="00C62212">
                      <w:rPr>
                        <w:sz w:val="26"/>
                        <w:szCs w:val="26"/>
                      </w:rPr>
                      <w:t xml:space="preserve">ционного </w:t>
                    </w:r>
                  </w:p>
                  <w:p w:rsidR="00C66258" w:rsidRPr="00D20854" w:rsidRDefault="00C66258" w:rsidP="00FE340F">
                    <w:pPr>
                      <w:spacing w:after="0" w:line="240" w:lineRule="auto"/>
                      <w:ind w:left="-125"/>
                      <w:jc w:val="center"/>
                      <w:rPr>
                        <w:sz w:val="26"/>
                        <w:szCs w:val="26"/>
                      </w:rPr>
                    </w:pPr>
                    <w:r w:rsidRPr="00FE340F">
                      <w:rPr>
                        <w:rFonts w:ascii="Times New Roman" w:hAnsi="Times New Roman" w:cs="Times New Roman"/>
                        <w:sz w:val="26"/>
                        <w:szCs w:val="26"/>
                      </w:rPr>
                      <w:t>проекта</w:t>
                    </w:r>
                  </w:p>
                </w:txbxContent>
              </v:textbox>
            </v:shape>
            <v:shape id="_x0000_s3292" type="#_x0000_t202" style="position:absolute;left:5941;top:-49;width:1780;height:1503">
              <v:textbox style="mso-next-textbox:#_x0000_s3292">
                <w:txbxContent>
                  <w:p w:rsidR="00C66258" w:rsidRPr="00FE340F" w:rsidRDefault="00C66258" w:rsidP="00FE340F">
                    <w:pPr>
                      <w:spacing w:after="0" w:line="240" w:lineRule="auto"/>
                      <w:ind w:left="-125"/>
                      <w:jc w:val="center"/>
                      <w:rPr>
                        <w:rFonts w:ascii="Times New Roman" w:hAnsi="Times New Roman" w:cs="Times New Roman"/>
                        <w:sz w:val="26"/>
                        <w:szCs w:val="26"/>
                      </w:rPr>
                    </w:pPr>
                    <w:r w:rsidRPr="00FE340F">
                      <w:rPr>
                        <w:rFonts w:ascii="Times New Roman" w:hAnsi="Times New Roman" w:cs="Times New Roman"/>
                        <w:sz w:val="26"/>
                        <w:szCs w:val="26"/>
                      </w:rPr>
                      <w:t>Задание на проектирование и предпроектные (исходные) материалы</w:t>
                    </w:r>
                  </w:p>
                  <w:p w:rsidR="00C66258" w:rsidRPr="00C62212" w:rsidRDefault="00C66258" w:rsidP="003A6773">
                    <w:pPr>
                      <w:ind w:left="-126"/>
                      <w:jc w:val="center"/>
                      <w:rPr>
                        <w:sz w:val="26"/>
                        <w:szCs w:val="26"/>
                      </w:rPr>
                    </w:pPr>
                  </w:p>
                </w:txbxContent>
              </v:textbox>
            </v:shape>
            <v:shape id="_x0000_s3293" type="#_x0000_t202" style="position:absolute;left:8011;top:-119;width:1350;height:1022">
              <v:textbox style="mso-next-textbox:#_x0000_s3293">
                <w:txbxContent>
                  <w:p w:rsidR="00C66258" w:rsidRPr="00FE340F" w:rsidRDefault="00C66258" w:rsidP="00FE340F">
                    <w:pPr>
                      <w:spacing w:after="0" w:line="240" w:lineRule="auto"/>
                      <w:ind w:left="-125"/>
                      <w:jc w:val="center"/>
                      <w:rPr>
                        <w:rFonts w:ascii="Times New Roman" w:hAnsi="Times New Roman" w:cs="Times New Roman"/>
                        <w:sz w:val="26"/>
                        <w:szCs w:val="26"/>
                      </w:rPr>
                    </w:pPr>
                    <w:r w:rsidRPr="00FE340F">
                      <w:rPr>
                        <w:rFonts w:ascii="Times New Roman" w:hAnsi="Times New Roman" w:cs="Times New Roman"/>
                        <w:sz w:val="26"/>
                        <w:szCs w:val="26"/>
                      </w:rPr>
                      <w:t>Проектно-сметная документация</w:t>
                    </w:r>
                  </w:p>
                </w:txbxContent>
              </v:textbox>
            </v:shape>
            <v:line id="_x0000_s3294" style="position:absolute" from="4141,1212" to="5941,1213">
              <v:stroke endarrow="block"/>
            </v:line>
            <v:line id="_x0000_s3295" style="position:absolute" from="4141,221" to="4411,221">
              <v:stroke endarrow="block"/>
            </v:line>
            <v:line id="_x0000_s3296" style="position:absolute" from="5671,221" to="5941,221">
              <v:stroke endarrow="block"/>
            </v:line>
            <v:line id="_x0000_s3297" style="position:absolute" from="7741,491" to="8011,491">
              <v:stroke endarrow="block"/>
            </v:line>
            <v:shape id="_x0000_s3298" type="#_x0000_t202" style="position:absolute;left:6735;top:1522;width:2149;height:326" strokecolor="white">
              <v:textbox style="mso-next-textbox:#_x0000_s3298">
                <w:txbxContent>
                  <w:p w:rsidR="00C66258" w:rsidRPr="00FE340F" w:rsidRDefault="00C66258" w:rsidP="003A6773">
                    <w:pPr>
                      <w:spacing w:line="240" w:lineRule="auto"/>
                      <w:jc w:val="center"/>
                      <w:rPr>
                        <w:rFonts w:ascii="Times New Roman" w:hAnsi="Times New Roman" w:cs="Times New Roman"/>
                      </w:rPr>
                    </w:pPr>
                    <w:r w:rsidRPr="00FE340F">
                      <w:rPr>
                        <w:rFonts w:ascii="Times New Roman" w:hAnsi="Times New Roman" w:cs="Times New Roman"/>
                      </w:rPr>
                      <w:t>договор подряда</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3299" type="#_x0000_t87" style="position:absolute;left:3961;top:457;width:270;height:3330;rotation:270"/>
            <v:shape id="_x0000_s3300" type="#_x0000_t87" style="position:absolute;left:7516;top:322;width:270;height:3600;rotation:270"/>
            <v:shape id="_x0000_s3301" type="#_x0000_t202" style="position:absolute;left:2960;top:2267;width:2430;height:360" strokecolor="white">
              <v:textbox style="mso-next-textbox:#_x0000_s3301">
                <w:txbxContent>
                  <w:p w:rsidR="00C66258" w:rsidRPr="00FE340F" w:rsidRDefault="00C66258" w:rsidP="003A6773">
                    <w:pPr>
                      <w:rPr>
                        <w:rFonts w:ascii="Times New Roman" w:hAnsi="Times New Roman" w:cs="Times New Roman"/>
                        <w:sz w:val="26"/>
                        <w:szCs w:val="26"/>
                      </w:rPr>
                    </w:pPr>
                    <w:r w:rsidRPr="00FE340F">
                      <w:rPr>
                        <w:rFonts w:ascii="Times New Roman" w:hAnsi="Times New Roman" w:cs="Times New Roman"/>
                        <w:sz w:val="26"/>
                        <w:szCs w:val="26"/>
                      </w:rPr>
                      <w:t>предынвестиционная</w:t>
                    </w:r>
                  </w:p>
                </w:txbxContent>
              </v:textbox>
            </v:shape>
            <v:shape id="_x0000_s3302" type="#_x0000_t202" style="position:absolute;left:6893;top:2267;width:1620;height:360" strokecolor="white">
              <v:textbox style="mso-next-textbox:#_x0000_s3302">
                <w:txbxContent>
                  <w:p w:rsidR="00C66258" w:rsidRPr="00FE340F" w:rsidRDefault="00C66258" w:rsidP="003A6773">
                    <w:pPr>
                      <w:jc w:val="center"/>
                      <w:rPr>
                        <w:rFonts w:ascii="Times New Roman" w:hAnsi="Times New Roman" w:cs="Times New Roman"/>
                        <w:sz w:val="26"/>
                        <w:szCs w:val="26"/>
                      </w:rPr>
                    </w:pPr>
                    <w:r w:rsidRPr="00FE340F">
                      <w:rPr>
                        <w:rFonts w:ascii="Times New Roman" w:hAnsi="Times New Roman" w:cs="Times New Roman"/>
                        <w:sz w:val="26"/>
                        <w:szCs w:val="26"/>
                      </w:rPr>
                      <w:t>инвестиционная</w:t>
                    </w:r>
                  </w:p>
                </w:txbxContent>
              </v:textbox>
            </v:shape>
            <v:shape id="_x0000_s3303" type="#_x0000_t202" style="position:absolute;left:4231;top:2627;width:3870;height:450" strokecolor="white">
              <v:textbox style="mso-next-textbox:#_x0000_s3303">
                <w:txbxContent>
                  <w:p w:rsidR="00C66258" w:rsidRPr="00FE340F" w:rsidRDefault="00C66258" w:rsidP="003A6773">
                    <w:pPr>
                      <w:jc w:val="center"/>
                      <w:rPr>
                        <w:rFonts w:ascii="Times New Roman" w:hAnsi="Times New Roman" w:cs="Times New Roman"/>
                        <w:sz w:val="26"/>
                        <w:szCs w:val="26"/>
                      </w:rPr>
                    </w:pPr>
                    <w:r w:rsidRPr="00FE340F">
                      <w:rPr>
                        <w:rFonts w:ascii="Times New Roman" w:hAnsi="Times New Roman" w:cs="Times New Roman"/>
                        <w:sz w:val="26"/>
                        <w:szCs w:val="26"/>
                      </w:rPr>
                      <w:t>фазы развития инвестиционного проекта</w:t>
                    </w:r>
                  </w:p>
                </w:txbxContent>
              </v:textbox>
            </v:shape>
            <w10:wrap type="topAndBottom"/>
          </v:group>
        </w:pict>
      </w:r>
      <w:r w:rsidR="003A6773" w:rsidRPr="00B104FF">
        <w:rPr>
          <w:rFonts w:ascii="Times New Roman" w:hAnsi="Times New Roman" w:cs="Times New Roman"/>
          <w:iCs/>
          <w:sz w:val="28"/>
          <w:szCs w:val="28"/>
        </w:rPr>
        <w:t>основные технико-экономические показатели проектируемого объекта (мощность, производительность, производственная программа и др.).</w:t>
      </w:r>
    </w:p>
    <w:p w:rsidR="003A6773" w:rsidRDefault="00FE340F" w:rsidP="00FE340F">
      <w:pPr>
        <w:tabs>
          <w:tab w:val="left" w:pos="851"/>
        </w:tabs>
        <w:spacing w:after="0" w:line="240" w:lineRule="auto"/>
        <w:jc w:val="center"/>
        <w:outlineLvl w:val="0"/>
        <w:rPr>
          <w:rFonts w:ascii="Times New Roman" w:hAnsi="Times New Roman" w:cs="Times New Roman"/>
          <w:b/>
          <w:i/>
          <w:iCs/>
          <w:sz w:val="28"/>
          <w:szCs w:val="28"/>
        </w:rPr>
      </w:pPr>
      <w:r>
        <w:rPr>
          <w:rFonts w:ascii="Times New Roman" w:hAnsi="Times New Roman" w:cs="Times New Roman"/>
          <w:i/>
          <w:iCs/>
          <w:sz w:val="28"/>
          <w:szCs w:val="28"/>
        </w:rPr>
        <w:t>Рис. 5</w:t>
      </w:r>
      <w:r w:rsidR="003A6773" w:rsidRPr="00B104FF">
        <w:rPr>
          <w:rFonts w:ascii="Times New Roman" w:hAnsi="Times New Roman" w:cs="Times New Roman"/>
          <w:i/>
          <w:iCs/>
          <w:sz w:val="28"/>
          <w:szCs w:val="28"/>
        </w:rPr>
        <w:t xml:space="preserve">.2. </w:t>
      </w:r>
      <w:r w:rsidR="003A6773" w:rsidRPr="00B104FF">
        <w:rPr>
          <w:rFonts w:ascii="Times New Roman" w:hAnsi="Times New Roman" w:cs="Times New Roman"/>
          <w:b/>
          <w:i/>
          <w:iCs/>
          <w:sz w:val="28"/>
          <w:szCs w:val="28"/>
        </w:rPr>
        <w:t>Организация проектно-сметных работ</w:t>
      </w:r>
    </w:p>
    <w:p w:rsidR="00E63E18" w:rsidRPr="00B104FF" w:rsidRDefault="00E63E18" w:rsidP="00FE340F">
      <w:pPr>
        <w:tabs>
          <w:tab w:val="left" w:pos="851"/>
        </w:tabs>
        <w:spacing w:after="0" w:line="240" w:lineRule="auto"/>
        <w:jc w:val="center"/>
        <w:outlineLvl w:val="0"/>
        <w:rPr>
          <w:rFonts w:ascii="Times New Roman" w:hAnsi="Times New Roman" w:cs="Times New Roman"/>
          <w:b/>
          <w:i/>
          <w:iCs/>
          <w:sz w:val="28"/>
          <w:szCs w:val="28"/>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Дополнительно к заданию на проектирование заказчик выдает проект</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но-строительной организации </w:t>
      </w:r>
      <w:r w:rsidRPr="00B104FF">
        <w:rPr>
          <w:rFonts w:ascii="Times New Roman" w:hAnsi="Times New Roman" w:cs="Times New Roman"/>
          <w:b/>
          <w:i/>
          <w:iCs/>
          <w:sz w:val="28"/>
          <w:szCs w:val="28"/>
        </w:rPr>
        <w:t>предпроектные (исходные) материалы</w:t>
      </w:r>
      <w:r w:rsidRPr="00B104FF">
        <w:rPr>
          <w:rFonts w:ascii="Times New Roman" w:hAnsi="Times New Roman" w:cs="Times New Roman"/>
          <w:iCs/>
          <w:sz w:val="28"/>
          <w:szCs w:val="28"/>
        </w:rPr>
        <w:t xml:space="preserve"> сле</w:t>
      </w:r>
      <w:r w:rsidR="00E63E18">
        <w:rPr>
          <w:rFonts w:ascii="Times New Roman" w:hAnsi="Times New Roman" w:cs="Times New Roman"/>
          <w:iCs/>
          <w:sz w:val="28"/>
          <w:szCs w:val="28"/>
        </w:rPr>
        <w:t>-</w:t>
      </w:r>
      <w:r w:rsidRPr="00B104FF">
        <w:rPr>
          <w:rFonts w:ascii="Times New Roman" w:hAnsi="Times New Roman" w:cs="Times New Roman"/>
          <w:iCs/>
          <w:sz w:val="28"/>
          <w:szCs w:val="28"/>
        </w:rPr>
        <w:t>дующего содержания:</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задание на разработку тендерной документации (см. выше);</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чертежи и технические характеристики продукции, предусмотренной проектом;</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перечень оборудования согласно технологии изготовления продук</w:t>
      </w:r>
      <w:r w:rsidR="00E63E18">
        <w:rPr>
          <w:rFonts w:ascii="Times New Roman" w:hAnsi="Times New Roman" w:cs="Times New Roman"/>
          <w:iCs/>
          <w:sz w:val="28"/>
          <w:szCs w:val="28"/>
        </w:rPr>
        <w:t>-</w:t>
      </w:r>
      <w:r w:rsidRPr="00B104FF">
        <w:rPr>
          <w:rFonts w:ascii="Times New Roman" w:hAnsi="Times New Roman" w:cs="Times New Roman"/>
          <w:iCs/>
          <w:sz w:val="28"/>
          <w:szCs w:val="28"/>
        </w:rPr>
        <w:t>ции;</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акт выбора земельного участка для строительства;</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материалы инженерных изысканий на этом участке;</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технические условия на присоединение проектируемого объекта к существующим инженерным сетям;</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lastRenderedPageBreak/>
        <w:t>обоснование инвестиций в строительство данного объекта.</w:t>
      </w:r>
    </w:p>
    <w:p w:rsidR="003A6773" w:rsidRPr="00B104FF" w:rsidRDefault="003A6773" w:rsidP="00FE340F">
      <w:pPr>
        <w:tabs>
          <w:tab w:val="num" w:pos="0"/>
        </w:tabs>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Разрабатываемая на основе задания на проектирование и пред</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проектных (исходных) материалов </w:t>
      </w:r>
      <w:r w:rsidRPr="00B104FF">
        <w:rPr>
          <w:rFonts w:ascii="Times New Roman" w:hAnsi="Times New Roman" w:cs="Times New Roman"/>
          <w:b/>
          <w:i/>
          <w:iCs/>
          <w:sz w:val="28"/>
          <w:szCs w:val="28"/>
        </w:rPr>
        <w:t>проектно-сметная документация</w:t>
      </w:r>
      <w:r w:rsidRPr="00B104FF">
        <w:rPr>
          <w:rFonts w:ascii="Times New Roman" w:hAnsi="Times New Roman" w:cs="Times New Roman"/>
          <w:iCs/>
          <w:sz w:val="28"/>
          <w:szCs w:val="28"/>
        </w:rPr>
        <w:t xml:space="preserve"> (см. рис. </w:t>
      </w:r>
      <w:r w:rsidR="00FE340F">
        <w:rPr>
          <w:rFonts w:ascii="Times New Roman" w:hAnsi="Times New Roman" w:cs="Times New Roman"/>
          <w:iCs/>
          <w:sz w:val="28"/>
          <w:szCs w:val="28"/>
        </w:rPr>
        <w:t>5</w:t>
      </w:r>
      <w:r w:rsidRPr="00B104FF">
        <w:rPr>
          <w:rFonts w:ascii="Times New Roman" w:hAnsi="Times New Roman" w:cs="Times New Roman"/>
          <w:iCs/>
          <w:sz w:val="28"/>
          <w:szCs w:val="28"/>
        </w:rPr>
        <w:t>.2) бывает двух видов:</w:t>
      </w:r>
    </w:p>
    <w:p w:rsidR="003A6773" w:rsidRPr="00B104FF" w:rsidRDefault="003A6773" w:rsidP="004465C6">
      <w:pPr>
        <w:widowControl w:val="0"/>
        <w:numPr>
          <w:ilvl w:val="0"/>
          <w:numId w:val="111"/>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 xml:space="preserve">для </w:t>
      </w:r>
      <w:r w:rsidRPr="00B104FF">
        <w:rPr>
          <w:rFonts w:ascii="Times New Roman" w:hAnsi="Times New Roman" w:cs="Times New Roman"/>
          <w:i/>
          <w:iCs/>
          <w:sz w:val="28"/>
          <w:szCs w:val="28"/>
        </w:rPr>
        <w:t>сложных и дорогостоящих объектов</w:t>
      </w:r>
      <w:r w:rsidRPr="00B104FF">
        <w:rPr>
          <w:rFonts w:ascii="Times New Roman" w:hAnsi="Times New Roman" w:cs="Times New Roman"/>
          <w:iCs/>
          <w:sz w:val="28"/>
          <w:szCs w:val="28"/>
        </w:rPr>
        <w:t xml:space="preserve"> она разрабатывается в </w:t>
      </w:r>
      <w:r w:rsidRPr="00B104FF">
        <w:rPr>
          <w:rFonts w:ascii="Times New Roman" w:hAnsi="Times New Roman" w:cs="Times New Roman"/>
          <w:i/>
          <w:iCs/>
          <w:sz w:val="28"/>
          <w:szCs w:val="28"/>
        </w:rPr>
        <w:t xml:space="preserve">две </w:t>
      </w:r>
      <w:r w:rsidRPr="00B104FF">
        <w:rPr>
          <w:rFonts w:ascii="Times New Roman" w:hAnsi="Times New Roman" w:cs="Times New Roman"/>
          <w:iCs/>
          <w:sz w:val="28"/>
          <w:szCs w:val="28"/>
        </w:rPr>
        <w:t xml:space="preserve">стадии – сначала создается </w:t>
      </w:r>
      <w:r w:rsidRPr="00B104FF">
        <w:rPr>
          <w:rFonts w:ascii="Times New Roman" w:hAnsi="Times New Roman" w:cs="Times New Roman"/>
          <w:i/>
          <w:iCs/>
          <w:sz w:val="28"/>
          <w:szCs w:val="28"/>
        </w:rPr>
        <w:t>технический проект (проект строитель</w:t>
      </w:r>
      <w:r w:rsidR="00FE340F">
        <w:rPr>
          <w:rFonts w:ascii="Times New Roman" w:hAnsi="Times New Roman" w:cs="Times New Roman"/>
          <w:i/>
          <w:iCs/>
          <w:sz w:val="28"/>
          <w:szCs w:val="28"/>
        </w:rPr>
        <w:t>-</w:t>
      </w:r>
      <w:r w:rsidRPr="00B104FF">
        <w:rPr>
          <w:rFonts w:ascii="Times New Roman" w:hAnsi="Times New Roman" w:cs="Times New Roman"/>
          <w:i/>
          <w:iCs/>
          <w:sz w:val="28"/>
          <w:szCs w:val="28"/>
        </w:rPr>
        <w:t>ства предприятия, здания, сооружения)</w:t>
      </w:r>
      <w:r w:rsidRPr="00B104FF">
        <w:rPr>
          <w:rFonts w:ascii="Times New Roman" w:hAnsi="Times New Roman" w:cs="Times New Roman"/>
          <w:iCs/>
          <w:sz w:val="28"/>
          <w:szCs w:val="28"/>
        </w:rPr>
        <w:t>, а затем на его основе вы</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полняется </w:t>
      </w:r>
      <w:r w:rsidRPr="00B104FF">
        <w:rPr>
          <w:rFonts w:ascii="Times New Roman" w:hAnsi="Times New Roman" w:cs="Times New Roman"/>
          <w:i/>
          <w:iCs/>
          <w:sz w:val="28"/>
          <w:szCs w:val="28"/>
        </w:rPr>
        <w:t>рабочая документация (рабочие чертежи);</w:t>
      </w:r>
    </w:p>
    <w:p w:rsidR="003A6773" w:rsidRPr="00B104FF" w:rsidRDefault="003A6773" w:rsidP="004465C6">
      <w:pPr>
        <w:widowControl w:val="0"/>
        <w:numPr>
          <w:ilvl w:val="0"/>
          <w:numId w:val="111"/>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 xml:space="preserve">для </w:t>
      </w:r>
      <w:r w:rsidRPr="00B104FF">
        <w:rPr>
          <w:rFonts w:ascii="Times New Roman" w:hAnsi="Times New Roman" w:cs="Times New Roman"/>
          <w:i/>
          <w:iCs/>
          <w:sz w:val="28"/>
          <w:szCs w:val="28"/>
        </w:rPr>
        <w:t>небольших и типовых объектов</w:t>
      </w:r>
      <w:r w:rsidRPr="00B104FF">
        <w:rPr>
          <w:rFonts w:ascii="Times New Roman" w:hAnsi="Times New Roman" w:cs="Times New Roman"/>
          <w:iCs/>
          <w:sz w:val="28"/>
          <w:szCs w:val="28"/>
        </w:rPr>
        <w:t xml:space="preserve"> проектно-сметная документация представляет собой разрабатываемый в </w:t>
      </w:r>
      <w:r w:rsidRPr="00B104FF">
        <w:rPr>
          <w:rFonts w:ascii="Times New Roman" w:hAnsi="Times New Roman" w:cs="Times New Roman"/>
          <w:i/>
          <w:iCs/>
          <w:sz w:val="28"/>
          <w:szCs w:val="28"/>
        </w:rPr>
        <w:t>одну</w:t>
      </w:r>
      <w:r w:rsidRPr="00B104FF">
        <w:rPr>
          <w:rFonts w:ascii="Times New Roman" w:hAnsi="Times New Roman" w:cs="Times New Roman"/>
          <w:iCs/>
          <w:sz w:val="28"/>
          <w:szCs w:val="28"/>
        </w:rPr>
        <w:t xml:space="preserve"> стадию </w:t>
      </w:r>
      <w:r w:rsidRPr="00B104FF">
        <w:rPr>
          <w:rFonts w:ascii="Times New Roman" w:hAnsi="Times New Roman" w:cs="Times New Roman"/>
          <w:i/>
          <w:iCs/>
          <w:sz w:val="28"/>
          <w:szCs w:val="28"/>
        </w:rPr>
        <w:t>рабочий проект</w:t>
      </w:r>
      <w:r w:rsidRPr="00B104FF">
        <w:rPr>
          <w:rFonts w:ascii="Times New Roman" w:hAnsi="Times New Roman" w:cs="Times New Roman"/>
          <w:iCs/>
          <w:sz w:val="28"/>
          <w:szCs w:val="28"/>
        </w:rPr>
        <w:t xml:space="preserve"> (технический проект, совмещенный с рабочей документацией).</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b/>
          <w:i/>
          <w:iCs/>
          <w:sz w:val="28"/>
          <w:szCs w:val="28"/>
        </w:rPr>
        <w:t>Технический проект (проект строительства предприятия, здания, сооружения)</w:t>
      </w:r>
      <w:r w:rsidRPr="00B104FF">
        <w:rPr>
          <w:rFonts w:ascii="Times New Roman" w:hAnsi="Times New Roman" w:cs="Times New Roman"/>
          <w:iCs/>
          <w:sz w:val="28"/>
          <w:szCs w:val="28"/>
        </w:rPr>
        <w:t xml:space="preserve"> состоит из следующих разделов:</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генеральный план объекта и его транспортная схема;</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производственная часть</w:t>
      </w:r>
      <w:r w:rsidRPr="00B104FF">
        <w:rPr>
          <w:rFonts w:ascii="Times New Roman" w:hAnsi="Times New Roman" w:cs="Times New Roman"/>
          <w:iCs/>
          <w:sz w:val="28"/>
          <w:szCs w:val="28"/>
        </w:rPr>
        <w:t xml:space="preserve"> (технические решения, организация и усло</w:t>
      </w:r>
      <w:r w:rsidR="00E63E18">
        <w:rPr>
          <w:rFonts w:ascii="Times New Roman" w:hAnsi="Times New Roman" w:cs="Times New Roman"/>
          <w:iCs/>
          <w:sz w:val="28"/>
          <w:szCs w:val="28"/>
        </w:rPr>
        <w:t>-</w:t>
      </w:r>
      <w:r w:rsidRPr="00B104FF">
        <w:rPr>
          <w:rFonts w:ascii="Times New Roman" w:hAnsi="Times New Roman" w:cs="Times New Roman"/>
          <w:iCs/>
          <w:sz w:val="28"/>
          <w:szCs w:val="28"/>
        </w:rPr>
        <w:t>вия труда работников, управление предприятием);</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строительная часть</w:t>
      </w:r>
      <w:r w:rsidRPr="00B104FF">
        <w:rPr>
          <w:rFonts w:ascii="Times New Roman" w:hAnsi="Times New Roman" w:cs="Times New Roman"/>
          <w:iCs/>
          <w:sz w:val="28"/>
          <w:szCs w:val="28"/>
        </w:rPr>
        <w:t xml:space="preserve"> (архитектурно-строительные решения, инже</w:t>
      </w:r>
      <w:r w:rsidR="00E63E18">
        <w:rPr>
          <w:rFonts w:ascii="Times New Roman" w:hAnsi="Times New Roman" w:cs="Times New Roman"/>
          <w:iCs/>
          <w:sz w:val="28"/>
          <w:szCs w:val="28"/>
        </w:rPr>
        <w:t>-</w:t>
      </w:r>
      <w:r w:rsidRPr="00B104FF">
        <w:rPr>
          <w:rFonts w:ascii="Times New Roman" w:hAnsi="Times New Roman" w:cs="Times New Roman"/>
          <w:iCs/>
          <w:sz w:val="28"/>
          <w:szCs w:val="28"/>
        </w:rPr>
        <w:t>нерное оборудование, сети и системы, охрана окружающей среды, инженерно-технические мероприятия по предупреждению чрезвы</w:t>
      </w:r>
      <w:r w:rsidR="00E63E18">
        <w:rPr>
          <w:rFonts w:ascii="Times New Roman" w:hAnsi="Times New Roman" w:cs="Times New Roman"/>
          <w:iCs/>
          <w:sz w:val="28"/>
          <w:szCs w:val="28"/>
        </w:rPr>
        <w:t>-</w:t>
      </w:r>
      <w:r w:rsidRPr="00B104FF">
        <w:rPr>
          <w:rFonts w:ascii="Times New Roman" w:hAnsi="Times New Roman" w:cs="Times New Roman"/>
          <w:iCs/>
          <w:sz w:val="28"/>
          <w:szCs w:val="28"/>
        </w:rPr>
        <w:t>чайных ситуаций);</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организация строительства (производства работ);</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экономическая часть</w:t>
      </w:r>
      <w:r w:rsidRPr="00B104FF">
        <w:rPr>
          <w:rFonts w:ascii="Times New Roman" w:hAnsi="Times New Roman" w:cs="Times New Roman"/>
          <w:iCs/>
          <w:sz w:val="28"/>
          <w:szCs w:val="28"/>
        </w:rPr>
        <w:t xml:space="preserve"> (обоснование экономической эффективности, объема и сроков осуществления инвестиций);</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сметная документация.</w:t>
      </w:r>
    </w:p>
    <w:p w:rsidR="007D24FC" w:rsidRPr="00B104FF" w:rsidRDefault="00893E6B" w:rsidP="00E63E18">
      <w:pPr>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rPr>
        <w:pict>
          <v:group id="_x0000_s3304" editas="canvas" style="position:absolute;left:0;text-align:left;margin-left:-7.2pt;margin-top:138.55pt;width:480pt;height:115.9pt;z-index:251994112;mso-wrap-distance-top:14.2pt;mso-wrap-distance-bottom:14.2pt" coordorigin="2341,2802" coordsize="7200,1739">
            <o:lock v:ext="edit" aspectratio="t"/>
            <v:shape id="_x0000_s3305" type="#_x0000_t75" style="position:absolute;left:2341;top:2802;width:7200;height:1739" o:preferrelative="f">
              <v:fill o:detectmouseclick="t"/>
              <v:path o:extrusionok="t" o:connecttype="none"/>
              <o:lock v:ext="edit" text="t"/>
            </v:shape>
            <v:shape id="_x0000_s3306" type="#_x0000_t202" style="position:absolute;left:2343;top:2802;width:1260;height:839">
              <v:textbox style="mso-next-textbox:#_x0000_s3306">
                <w:txbxContent>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локальные</w:t>
                    </w:r>
                  </w:p>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сметы</w:t>
                    </w:r>
                  </w:p>
                </w:txbxContent>
              </v:textbox>
            </v:shape>
            <v:shape id="_x0000_s3307" type="#_x0000_t202" style="position:absolute;left:4231;top:2892;width:1260;height:839">
              <v:textbox style="mso-next-textbox:#_x0000_s3307">
                <w:txbxContent>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объектные</w:t>
                    </w:r>
                  </w:p>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сметы</w:t>
                    </w:r>
                  </w:p>
                </w:txbxContent>
              </v:textbox>
            </v:shape>
            <v:shape id="_x0000_s3308" type="#_x0000_t32" style="position:absolute;left:3603;top:3221;width:628;height:90" o:connectortype="straight">
              <v:stroke endarrow="block"/>
            </v:shape>
            <v:shape id="_x0000_s3309" type="#_x0000_t87" style="position:absolute;left:4681;top:1571;width:270;height:4770;rotation:270"/>
            <v:shape id="_x0000_s3310" type="#_x0000_t202" style="position:absolute;left:3511;top:4091;width:2700;height:450" strokecolor="white">
              <v:textbox style="mso-next-textbox:#_x0000_s3310">
                <w:txbxContent>
                  <w:p w:rsidR="00C66258" w:rsidRPr="00FE340F" w:rsidRDefault="00C66258" w:rsidP="003A6773">
                    <w:pPr>
                      <w:jc w:val="center"/>
                      <w:rPr>
                        <w:rFonts w:ascii="Times New Roman" w:hAnsi="Times New Roman" w:cs="Times New Roman"/>
                        <w:sz w:val="28"/>
                        <w:szCs w:val="28"/>
                      </w:rPr>
                    </w:pPr>
                    <w:r w:rsidRPr="00FE340F">
                      <w:rPr>
                        <w:rFonts w:ascii="Times New Roman" w:hAnsi="Times New Roman" w:cs="Times New Roman"/>
                        <w:sz w:val="28"/>
                        <w:szCs w:val="28"/>
                      </w:rPr>
                      <w:t>сметная документация</w:t>
                    </w:r>
                  </w:p>
                </w:txbxContent>
              </v:textbox>
            </v:shape>
            <v:shape id="_x0000_s3311" type="#_x0000_t32" style="position:absolute;left:5491;top:3310;width:360;height:1;flip:y" o:connectortype="straight">
              <v:stroke endarrow="block"/>
            </v:shape>
            <v:shape id="_x0000_s3312" type="#_x0000_t32" style="position:absolute;left:7111;top:3209;width:630;height:11;flip:y" o:connectortype="straight">
              <v:stroke endarrow="block"/>
            </v:shape>
            <v:shape id="_x0000_s3511" type="#_x0000_t202" style="position:absolute;left:5851;top:2892;width:1260;height:929">
              <v:textbox style="mso-next-textbox:#_x0000_s3511">
                <w:txbxContent>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сводный</w:t>
                    </w:r>
                  </w:p>
                  <w:p w:rsidR="00C66258" w:rsidRPr="00FE340F" w:rsidRDefault="00C66258" w:rsidP="00FE340F">
                    <w:pPr>
                      <w:spacing w:after="0" w:line="240" w:lineRule="auto"/>
                      <w:jc w:val="center"/>
                      <w:rPr>
                        <w:rFonts w:ascii="Times New Roman" w:hAnsi="Times New Roman" w:cs="Times New Roman"/>
                        <w:sz w:val="28"/>
                        <w:szCs w:val="28"/>
                        <w:lang w:val="en-US"/>
                      </w:rPr>
                    </w:pPr>
                    <w:r w:rsidRPr="00FE340F">
                      <w:rPr>
                        <w:rFonts w:ascii="Times New Roman" w:hAnsi="Times New Roman" w:cs="Times New Roman"/>
                        <w:sz w:val="28"/>
                        <w:szCs w:val="28"/>
                      </w:rPr>
                      <w:t>сметный расчет</w:t>
                    </w:r>
                  </w:p>
                  <w:p w:rsidR="00C66258" w:rsidRPr="00446898" w:rsidRDefault="00C66258" w:rsidP="003A6773">
                    <w:pPr>
                      <w:jc w:val="center"/>
                      <w:rPr>
                        <w:sz w:val="28"/>
                        <w:szCs w:val="28"/>
                        <w:lang w:val="en-US"/>
                      </w:rPr>
                    </w:pPr>
                  </w:p>
                  <w:p w:rsidR="00C66258" w:rsidRPr="00884CE5" w:rsidRDefault="00C66258" w:rsidP="003A6773">
                    <w:pPr>
                      <w:jc w:val="center"/>
                      <w:rPr>
                        <w:sz w:val="28"/>
                        <w:szCs w:val="28"/>
                      </w:rPr>
                    </w:pPr>
                  </w:p>
                </w:txbxContent>
              </v:textbox>
            </v:shape>
            <v:shape id="_x0000_s3510" type="#_x0000_t202" style="position:absolute;left:7741;top:2802;width:1530;height:929" strokecolor="white">
              <v:textbox style="mso-next-textbox:#_x0000_s3510">
                <w:txbxContent>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сметная стоимость строительства</w:t>
                    </w:r>
                  </w:p>
                </w:txbxContent>
              </v:textbox>
            </v:shape>
            <w10:wrap type="topAndBottom"/>
          </v:group>
        </w:pict>
      </w:r>
      <w:r w:rsidR="003A6773" w:rsidRPr="00B104FF">
        <w:rPr>
          <w:rFonts w:ascii="Times New Roman" w:hAnsi="Times New Roman" w:cs="Times New Roman"/>
          <w:iCs/>
          <w:sz w:val="28"/>
          <w:szCs w:val="28"/>
        </w:rPr>
        <w:t xml:space="preserve">Разработка сметной документации имеет своей целью определение </w:t>
      </w:r>
      <w:r w:rsidR="003A6773" w:rsidRPr="00B104FF">
        <w:rPr>
          <w:rFonts w:ascii="Times New Roman" w:hAnsi="Times New Roman" w:cs="Times New Roman"/>
          <w:b/>
          <w:i/>
          <w:iCs/>
          <w:sz w:val="28"/>
          <w:szCs w:val="28"/>
        </w:rPr>
        <w:t>сметной стоимости строительства предприятия, здания, сооружения</w:t>
      </w:r>
      <w:r w:rsidR="003A6773" w:rsidRPr="00B104FF">
        <w:rPr>
          <w:rFonts w:ascii="Times New Roman" w:hAnsi="Times New Roman" w:cs="Times New Roman"/>
          <w:iCs/>
          <w:sz w:val="28"/>
          <w:szCs w:val="28"/>
        </w:rPr>
        <w:t xml:space="preserve"> (рис. </w:t>
      </w:r>
      <w:r w:rsidR="00FE340F">
        <w:rPr>
          <w:rFonts w:ascii="Times New Roman" w:hAnsi="Times New Roman" w:cs="Times New Roman"/>
          <w:iCs/>
          <w:sz w:val="28"/>
          <w:szCs w:val="28"/>
        </w:rPr>
        <w:t>5</w:t>
      </w:r>
      <w:r w:rsidR="003A6773" w:rsidRPr="00B104FF">
        <w:rPr>
          <w:rFonts w:ascii="Times New Roman" w:hAnsi="Times New Roman" w:cs="Times New Roman"/>
          <w:iCs/>
          <w:sz w:val="28"/>
          <w:szCs w:val="28"/>
        </w:rPr>
        <w:t>.3)</w:t>
      </w:r>
      <w:r w:rsidR="007D24FC" w:rsidRPr="007D24FC">
        <w:rPr>
          <w:rFonts w:ascii="Times New Roman" w:hAnsi="Times New Roman" w:cs="Times New Roman"/>
          <w:iCs/>
          <w:sz w:val="28"/>
          <w:szCs w:val="28"/>
        </w:rPr>
        <w:t xml:space="preserve"> </w:t>
      </w:r>
      <w:r w:rsidR="007D24FC" w:rsidRPr="00B104FF">
        <w:rPr>
          <w:rFonts w:ascii="Times New Roman" w:hAnsi="Times New Roman" w:cs="Times New Roman"/>
          <w:iCs/>
          <w:sz w:val="28"/>
          <w:szCs w:val="28"/>
        </w:rPr>
        <w:t>– размера денежных затрат, которые потребуются для выполнения строительных и монтажных работ, приобретения оборудования, инстру</w:t>
      </w:r>
      <w:r w:rsidR="00E63E18">
        <w:rPr>
          <w:rFonts w:ascii="Times New Roman" w:hAnsi="Times New Roman" w:cs="Times New Roman"/>
          <w:iCs/>
          <w:sz w:val="28"/>
          <w:szCs w:val="28"/>
        </w:rPr>
        <w:t>-</w:t>
      </w:r>
      <w:r w:rsidR="007D24FC" w:rsidRPr="00B104FF">
        <w:rPr>
          <w:rFonts w:ascii="Times New Roman" w:hAnsi="Times New Roman" w:cs="Times New Roman"/>
          <w:iCs/>
          <w:sz w:val="28"/>
          <w:szCs w:val="28"/>
        </w:rPr>
        <w:t>мента, инвентаря и осуществления прочих мероприятий, оговоренных про</w:t>
      </w:r>
      <w:r w:rsidR="00E63E18">
        <w:rPr>
          <w:rFonts w:ascii="Times New Roman" w:hAnsi="Times New Roman" w:cs="Times New Roman"/>
          <w:iCs/>
          <w:sz w:val="28"/>
          <w:szCs w:val="28"/>
        </w:rPr>
        <w:t>-</w:t>
      </w:r>
      <w:r w:rsidR="007D24FC" w:rsidRPr="00B104FF">
        <w:rPr>
          <w:rFonts w:ascii="Times New Roman" w:hAnsi="Times New Roman" w:cs="Times New Roman"/>
          <w:iCs/>
          <w:sz w:val="28"/>
          <w:szCs w:val="28"/>
        </w:rPr>
        <w:t>ектом. Является основой для определения размера капитальных вложений и балансовой стоимости, вводимых по проекту в действие основных фондов.</w:t>
      </w:r>
    </w:p>
    <w:p w:rsidR="003A6773" w:rsidRPr="00B104FF" w:rsidRDefault="003A6773" w:rsidP="007D24FC">
      <w:pPr>
        <w:spacing w:after="0" w:line="240" w:lineRule="auto"/>
        <w:jc w:val="center"/>
        <w:rPr>
          <w:rFonts w:ascii="Times New Roman" w:hAnsi="Times New Roman" w:cs="Times New Roman"/>
          <w:b/>
          <w:i/>
          <w:iCs/>
          <w:sz w:val="28"/>
          <w:szCs w:val="28"/>
        </w:rPr>
      </w:pPr>
      <w:r w:rsidRPr="00B104FF">
        <w:rPr>
          <w:rFonts w:ascii="Times New Roman" w:hAnsi="Times New Roman" w:cs="Times New Roman"/>
          <w:i/>
          <w:iCs/>
          <w:sz w:val="28"/>
          <w:szCs w:val="28"/>
        </w:rPr>
        <w:t xml:space="preserve">Рис. </w:t>
      </w:r>
      <w:r w:rsidR="007D24FC">
        <w:rPr>
          <w:rFonts w:ascii="Times New Roman" w:hAnsi="Times New Roman" w:cs="Times New Roman"/>
          <w:i/>
          <w:iCs/>
          <w:sz w:val="28"/>
          <w:szCs w:val="28"/>
        </w:rPr>
        <w:t>5</w:t>
      </w:r>
      <w:r w:rsidRPr="00B104FF">
        <w:rPr>
          <w:rFonts w:ascii="Times New Roman" w:hAnsi="Times New Roman" w:cs="Times New Roman"/>
          <w:i/>
          <w:iCs/>
          <w:sz w:val="28"/>
          <w:szCs w:val="28"/>
        </w:rPr>
        <w:t>.3</w:t>
      </w:r>
      <w:r w:rsidRPr="00B104FF">
        <w:rPr>
          <w:rFonts w:ascii="Times New Roman" w:hAnsi="Times New Roman" w:cs="Times New Roman"/>
          <w:iCs/>
          <w:sz w:val="28"/>
          <w:szCs w:val="28"/>
        </w:rPr>
        <w:t>.</w:t>
      </w:r>
      <w:r w:rsidRPr="00B104FF">
        <w:rPr>
          <w:rFonts w:ascii="Times New Roman" w:hAnsi="Times New Roman" w:cs="Times New Roman"/>
          <w:b/>
          <w:iCs/>
          <w:sz w:val="28"/>
          <w:szCs w:val="28"/>
        </w:rPr>
        <w:t xml:space="preserve"> </w:t>
      </w:r>
      <w:r w:rsidRPr="00B104FF">
        <w:rPr>
          <w:rFonts w:ascii="Times New Roman" w:hAnsi="Times New Roman" w:cs="Times New Roman"/>
          <w:b/>
          <w:i/>
          <w:iCs/>
          <w:sz w:val="28"/>
          <w:szCs w:val="28"/>
        </w:rPr>
        <w:t>Последовательность разработки сметной документации</w:t>
      </w:r>
    </w:p>
    <w:p w:rsidR="003A6773" w:rsidRDefault="003A6773" w:rsidP="007D24FC">
      <w:pPr>
        <w:spacing w:after="0" w:line="240" w:lineRule="auto"/>
        <w:jc w:val="center"/>
        <w:rPr>
          <w:rFonts w:ascii="Times New Roman" w:hAnsi="Times New Roman" w:cs="Times New Roman"/>
          <w:b/>
          <w:i/>
          <w:iCs/>
          <w:sz w:val="28"/>
          <w:szCs w:val="28"/>
        </w:rPr>
      </w:pPr>
      <w:r w:rsidRPr="00B104FF">
        <w:rPr>
          <w:rFonts w:ascii="Times New Roman" w:hAnsi="Times New Roman" w:cs="Times New Roman"/>
          <w:b/>
          <w:i/>
          <w:iCs/>
          <w:sz w:val="28"/>
          <w:szCs w:val="28"/>
        </w:rPr>
        <w:t>и определения сметной стоимости строительства</w:t>
      </w:r>
    </w:p>
    <w:p w:rsidR="00234237" w:rsidRPr="00B104FF" w:rsidRDefault="00234237" w:rsidP="007D24FC">
      <w:pPr>
        <w:spacing w:after="0" w:line="240" w:lineRule="auto"/>
        <w:jc w:val="center"/>
        <w:rPr>
          <w:rFonts w:ascii="Times New Roman" w:hAnsi="Times New Roman" w:cs="Times New Roman"/>
          <w:b/>
          <w:i/>
          <w:iCs/>
          <w:sz w:val="28"/>
          <w:szCs w:val="28"/>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b/>
          <w:i/>
          <w:iCs/>
          <w:sz w:val="28"/>
          <w:szCs w:val="28"/>
        </w:rPr>
        <w:lastRenderedPageBreak/>
        <w:t>Локальные сметы</w:t>
      </w:r>
      <w:r w:rsidRPr="00B104FF">
        <w:rPr>
          <w:rFonts w:ascii="Times New Roman" w:hAnsi="Times New Roman" w:cs="Times New Roman"/>
          <w:iCs/>
          <w:sz w:val="28"/>
          <w:szCs w:val="28"/>
        </w:rPr>
        <w:t xml:space="preserve"> – это первичные (см. рис. </w:t>
      </w:r>
      <w:r w:rsidR="00E63E18">
        <w:rPr>
          <w:rFonts w:ascii="Times New Roman" w:hAnsi="Times New Roman" w:cs="Times New Roman"/>
          <w:iCs/>
          <w:sz w:val="28"/>
          <w:szCs w:val="28"/>
        </w:rPr>
        <w:t>5</w:t>
      </w:r>
      <w:r w:rsidRPr="00B104FF">
        <w:rPr>
          <w:rFonts w:ascii="Times New Roman" w:hAnsi="Times New Roman" w:cs="Times New Roman"/>
          <w:iCs/>
          <w:sz w:val="28"/>
          <w:szCs w:val="28"/>
        </w:rPr>
        <w:t xml:space="preserve">.3) сметные документы, составляемые на </w:t>
      </w:r>
      <w:r w:rsidRPr="00B104FF">
        <w:rPr>
          <w:rFonts w:ascii="Times New Roman" w:hAnsi="Times New Roman" w:cs="Times New Roman"/>
          <w:i/>
          <w:iCs/>
          <w:sz w:val="28"/>
          <w:szCs w:val="28"/>
        </w:rPr>
        <w:t>отдельные виды работ</w:t>
      </w:r>
      <w:r w:rsidRPr="00B104FF">
        <w:rPr>
          <w:rFonts w:ascii="Times New Roman" w:hAnsi="Times New Roman" w:cs="Times New Roman"/>
          <w:iCs/>
          <w:sz w:val="28"/>
          <w:szCs w:val="28"/>
        </w:rPr>
        <w:t xml:space="preserve"> по зданиям, их элементам или обще-площадочным работам. Объемы этих работ определяются по рабочей доку</w:t>
      </w:r>
      <w:r w:rsidR="00E63E18">
        <w:rPr>
          <w:rFonts w:ascii="Times New Roman" w:hAnsi="Times New Roman" w:cs="Times New Roman"/>
          <w:iCs/>
          <w:sz w:val="28"/>
          <w:szCs w:val="28"/>
        </w:rPr>
        <w:t>-</w:t>
      </w:r>
      <w:r w:rsidRPr="00B104FF">
        <w:rPr>
          <w:rFonts w:ascii="Times New Roman" w:hAnsi="Times New Roman" w:cs="Times New Roman"/>
          <w:iCs/>
          <w:sz w:val="28"/>
          <w:szCs w:val="28"/>
        </w:rPr>
        <w:t>ментации (рабочим чертежам). Локальные сметы включают в себя собст</w:t>
      </w:r>
      <w:r w:rsidR="00E63E18">
        <w:rPr>
          <w:rFonts w:ascii="Times New Roman" w:hAnsi="Times New Roman" w:cs="Times New Roman"/>
          <w:iCs/>
          <w:sz w:val="28"/>
          <w:szCs w:val="28"/>
        </w:rPr>
        <w:t>-</w:t>
      </w:r>
      <w:r w:rsidRPr="00B104FF">
        <w:rPr>
          <w:rFonts w:ascii="Times New Roman" w:hAnsi="Times New Roman" w:cs="Times New Roman"/>
          <w:iCs/>
          <w:sz w:val="28"/>
          <w:szCs w:val="28"/>
        </w:rPr>
        <w:t>венно смету (форму) и локальный сметный расчет.</w:t>
      </w:r>
    </w:p>
    <w:p w:rsidR="003A6773" w:rsidRPr="00B104FF" w:rsidRDefault="003A6773" w:rsidP="00FE340F">
      <w:pPr>
        <w:spacing w:after="0" w:line="240" w:lineRule="auto"/>
        <w:ind w:firstLine="709"/>
        <w:jc w:val="both"/>
        <w:rPr>
          <w:rFonts w:ascii="Times New Roman" w:hAnsi="Times New Roman" w:cs="Times New Roman"/>
          <w:iCs/>
          <w:spacing w:val="-20"/>
          <w:sz w:val="28"/>
          <w:szCs w:val="28"/>
        </w:rPr>
      </w:pPr>
      <w:r w:rsidRPr="00B104FF">
        <w:rPr>
          <w:rFonts w:ascii="Times New Roman" w:hAnsi="Times New Roman" w:cs="Times New Roman"/>
          <w:iCs/>
          <w:sz w:val="28"/>
          <w:szCs w:val="28"/>
        </w:rPr>
        <w:t>Сметная стоимость, устанавливаемая локальными сметами и расчета</w:t>
      </w:r>
      <w:r w:rsidR="00E63E18">
        <w:rPr>
          <w:rFonts w:ascii="Times New Roman" w:hAnsi="Times New Roman" w:cs="Times New Roman"/>
          <w:iCs/>
          <w:sz w:val="28"/>
          <w:szCs w:val="28"/>
        </w:rPr>
        <w:t>-</w:t>
      </w:r>
      <w:r w:rsidRPr="00B104FF">
        <w:rPr>
          <w:rFonts w:ascii="Times New Roman" w:hAnsi="Times New Roman" w:cs="Times New Roman"/>
          <w:iCs/>
          <w:sz w:val="28"/>
          <w:szCs w:val="28"/>
        </w:rPr>
        <w:t>ми, включает</w:t>
      </w:r>
      <w:r w:rsidRPr="00B104FF">
        <w:rPr>
          <w:rFonts w:ascii="Times New Roman" w:hAnsi="Times New Roman" w:cs="Times New Roman"/>
          <w:iCs/>
          <w:spacing w:val="-20"/>
          <w:sz w:val="28"/>
          <w:szCs w:val="28"/>
        </w:rPr>
        <w:t>:</w:t>
      </w:r>
    </w:p>
    <w:p w:rsidR="003A6773" w:rsidRPr="00B104FF" w:rsidRDefault="003A6773" w:rsidP="004465C6">
      <w:pPr>
        <w:widowControl w:val="0"/>
        <w:numPr>
          <w:ilvl w:val="0"/>
          <w:numId w:val="113"/>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прямые затраты</w:t>
      </w:r>
      <w:r w:rsidRPr="00B104FF">
        <w:rPr>
          <w:rFonts w:ascii="Times New Roman" w:hAnsi="Times New Roman" w:cs="Times New Roman"/>
          <w:iCs/>
          <w:sz w:val="28"/>
          <w:szCs w:val="28"/>
        </w:rPr>
        <w:t xml:space="preserve"> (стоимость оплаты труда рабочих, материалов, из</w:t>
      </w:r>
      <w:r w:rsidR="00E63E18">
        <w:rPr>
          <w:rFonts w:ascii="Times New Roman" w:hAnsi="Times New Roman" w:cs="Times New Roman"/>
          <w:iCs/>
          <w:sz w:val="28"/>
          <w:szCs w:val="28"/>
        </w:rPr>
        <w:t>-</w:t>
      </w:r>
      <w:r w:rsidRPr="00B104FF">
        <w:rPr>
          <w:rFonts w:ascii="Times New Roman" w:hAnsi="Times New Roman" w:cs="Times New Roman"/>
          <w:iCs/>
          <w:sz w:val="28"/>
          <w:szCs w:val="28"/>
        </w:rPr>
        <w:t>делий, конструкций и эксплуатации строительных машин);</w:t>
      </w:r>
    </w:p>
    <w:p w:rsidR="003A6773" w:rsidRPr="00B104FF" w:rsidRDefault="003A6773" w:rsidP="004465C6">
      <w:pPr>
        <w:widowControl w:val="0"/>
        <w:numPr>
          <w:ilvl w:val="0"/>
          <w:numId w:val="113"/>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накладные расходы</w:t>
      </w:r>
      <w:r w:rsidRPr="00B104FF">
        <w:rPr>
          <w:rFonts w:ascii="Times New Roman" w:hAnsi="Times New Roman" w:cs="Times New Roman"/>
          <w:iCs/>
          <w:sz w:val="28"/>
          <w:szCs w:val="28"/>
        </w:rPr>
        <w:t xml:space="preserve"> (затраты строительных организаций, связанные с созданием общих условий производства, его обслуживанием, органи</w:t>
      </w:r>
      <w:r w:rsidR="00E63E18">
        <w:rPr>
          <w:rFonts w:ascii="Times New Roman" w:hAnsi="Times New Roman" w:cs="Times New Roman"/>
          <w:iCs/>
          <w:sz w:val="28"/>
          <w:szCs w:val="28"/>
        </w:rPr>
        <w:t>-</w:t>
      </w:r>
      <w:r w:rsidRPr="00B104FF">
        <w:rPr>
          <w:rFonts w:ascii="Times New Roman" w:hAnsi="Times New Roman" w:cs="Times New Roman"/>
          <w:iCs/>
          <w:sz w:val="28"/>
          <w:szCs w:val="28"/>
        </w:rPr>
        <w:t>зацией и управлением);</w:t>
      </w:r>
    </w:p>
    <w:p w:rsidR="003A6773" w:rsidRPr="00B104FF" w:rsidRDefault="003A6773" w:rsidP="004465C6">
      <w:pPr>
        <w:widowControl w:val="0"/>
        <w:numPr>
          <w:ilvl w:val="0"/>
          <w:numId w:val="113"/>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сметную прибыль</w:t>
      </w:r>
      <w:r w:rsidRPr="00B104FF">
        <w:rPr>
          <w:rFonts w:ascii="Times New Roman" w:hAnsi="Times New Roman" w:cs="Times New Roman"/>
          <w:iCs/>
          <w:sz w:val="28"/>
          <w:szCs w:val="28"/>
        </w:rPr>
        <w:t xml:space="preserve"> (средства, необходимые для покрытия затрат стро-ительной организации на развитие производства, социальной сферы, материальное стимулирование).</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На основе локальных смет (см. рис. </w:t>
      </w:r>
      <w:r w:rsidR="00E63E18">
        <w:rPr>
          <w:rFonts w:ascii="Times New Roman" w:hAnsi="Times New Roman" w:cs="Times New Roman"/>
          <w:iCs/>
          <w:sz w:val="28"/>
          <w:szCs w:val="28"/>
        </w:rPr>
        <w:t>5</w:t>
      </w:r>
      <w:r w:rsidRPr="00B104FF">
        <w:rPr>
          <w:rFonts w:ascii="Times New Roman" w:hAnsi="Times New Roman" w:cs="Times New Roman"/>
          <w:iCs/>
          <w:sz w:val="28"/>
          <w:szCs w:val="28"/>
        </w:rPr>
        <w:t xml:space="preserve">.3) разрабатываются </w:t>
      </w:r>
      <w:r w:rsidRPr="00B104FF">
        <w:rPr>
          <w:rFonts w:ascii="Times New Roman" w:hAnsi="Times New Roman" w:cs="Times New Roman"/>
          <w:b/>
          <w:i/>
          <w:iCs/>
          <w:sz w:val="28"/>
          <w:szCs w:val="28"/>
        </w:rPr>
        <w:t>объектные сметы,</w:t>
      </w:r>
      <w:r w:rsidRPr="00B104FF">
        <w:rPr>
          <w:rFonts w:ascii="Times New Roman" w:hAnsi="Times New Roman" w:cs="Times New Roman"/>
          <w:iCs/>
          <w:sz w:val="28"/>
          <w:szCs w:val="28"/>
        </w:rPr>
        <w:t xml:space="preserve"> которые </w:t>
      </w:r>
      <w:r w:rsidRPr="00B104FF">
        <w:rPr>
          <w:rFonts w:ascii="Times New Roman" w:hAnsi="Times New Roman" w:cs="Times New Roman"/>
          <w:i/>
          <w:iCs/>
          <w:sz w:val="28"/>
          <w:szCs w:val="28"/>
        </w:rPr>
        <w:t>устанавливают стоимость отдельного здания или соору</w:t>
      </w:r>
      <w:r w:rsidR="00E63E18">
        <w:rPr>
          <w:rFonts w:ascii="Times New Roman" w:hAnsi="Times New Roman" w:cs="Times New Roman"/>
          <w:i/>
          <w:iCs/>
          <w:sz w:val="28"/>
          <w:szCs w:val="28"/>
        </w:rPr>
        <w:t>-</w:t>
      </w:r>
      <w:r w:rsidRPr="00B104FF">
        <w:rPr>
          <w:rFonts w:ascii="Times New Roman" w:hAnsi="Times New Roman" w:cs="Times New Roman"/>
          <w:i/>
          <w:iCs/>
          <w:sz w:val="28"/>
          <w:szCs w:val="28"/>
        </w:rPr>
        <w:t>жения вместе с относящимся к нему оборудованием и инвентарем.</w:t>
      </w:r>
      <w:r w:rsidRPr="00B104FF">
        <w:rPr>
          <w:rFonts w:ascii="Times New Roman" w:hAnsi="Times New Roman" w:cs="Times New Roman"/>
          <w:iCs/>
          <w:sz w:val="28"/>
          <w:szCs w:val="28"/>
        </w:rPr>
        <w:t xml:space="preserve"> Анало</w:t>
      </w:r>
      <w:r w:rsidR="00E63E18">
        <w:rPr>
          <w:rFonts w:ascii="Times New Roman" w:hAnsi="Times New Roman" w:cs="Times New Roman"/>
          <w:iCs/>
          <w:sz w:val="28"/>
          <w:szCs w:val="28"/>
        </w:rPr>
        <w:t>-</w:t>
      </w:r>
      <w:r w:rsidRPr="00B104FF">
        <w:rPr>
          <w:rFonts w:ascii="Times New Roman" w:hAnsi="Times New Roman" w:cs="Times New Roman"/>
          <w:iCs/>
          <w:sz w:val="28"/>
          <w:szCs w:val="28"/>
        </w:rPr>
        <w:t>гично, объектные сметные расчеты составляются из локальных.</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Объектные сметы и объектные сметные расчеты служат базой (см. рис. </w:t>
      </w:r>
      <w:r w:rsidR="007D24FC">
        <w:rPr>
          <w:rFonts w:ascii="Times New Roman" w:hAnsi="Times New Roman" w:cs="Times New Roman"/>
          <w:iCs/>
          <w:sz w:val="28"/>
          <w:szCs w:val="28"/>
        </w:rPr>
        <w:t>5</w:t>
      </w:r>
      <w:r w:rsidRPr="00B104FF">
        <w:rPr>
          <w:rFonts w:ascii="Times New Roman" w:hAnsi="Times New Roman" w:cs="Times New Roman"/>
          <w:iCs/>
          <w:sz w:val="28"/>
          <w:szCs w:val="28"/>
        </w:rPr>
        <w:t xml:space="preserve">.3) для разработки </w:t>
      </w:r>
      <w:r w:rsidRPr="00B104FF">
        <w:rPr>
          <w:rFonts w:ascii="Times New Roman" w:hAnsi="Times New Roman" w:cs="Times New Roman"/>
          <w:b/>
          <w:i/>
          <w:iCs/>
          <w:sz w:val="28"/>
          <w:szCs w:val="28"/>
        </w:rPr>
        <w:t>сводного сметного расчета</w:t>
      </w:r>
      <w:r w:rsidRPr="00B104FF">
        <w:rPr>
          <w:rFonts w:ascii="Times New Roman" w:hAnsi="Times New Roman" w:cs="Times New Roman"/>
          <w:iCs/>
          <w:sz w:val="28"/>
          <w:szCs w:val="28"/>
        </w:rPr>
        <w:t xml:space="preserve"> на </w:t>
      </w:r>
      <w:r w:rsidRPr="00B104FF">
        <w:rPr>
          <w:rFonts w:ascii="Times New Roman" w:hAnsi="Times New Roman" w:cs="Times New Roman"/>
          <w:i/>
          <w:iCs/>
          <w:sz w:val="28"/>
          <w:szCs w:val="28"/>
        </w:rPr>
        <w:t>строительство в целом</w:t>
      </w:r>
      <w:r w:rsidRPr="00B104FF">
        <w:rPr>
          <w:rFonts w:ascii="Times New Roman" w:hAnsi="Times New Roman" w:cs="Times New Roman"/>
          <w:iCs/>
          <w:sz w:val="28"/>
          <w:szCs w:val="28"/>
        </w:rPr>
        <w:t xml:space="preserve"> (независимо от числа подрядчиков).</w:t>
      </w:r>
    </w:p>
    <w:p w:rsidR="003A6773" w:rsidRPr="00B104FF" w:rsidRDefault="003A6773" w:rsidP="00FE340F">
      <w:pPr>
        <w:spacing w:after="0" w:line="240" w:lineRule="auto"/>
        <w:ind w:firstLine="709"/>
        <w:jc w:val="both"/>
        <w:rPr>
          <w:rFonts w:ascii="Times New Roman" w:hAnsi="Times New Roman" w:cs="Times New Roman"/>
          <w:i/>
          <w:iCs/>
          <w:sz w:val="28"/>
          <w:szCs w:val="28"/>
        </w:rPr>
      </w:pPr>
      <w:r w:rsidRPr="00B104FF">
        <w:rPr>
          <w:rFonts w:ascii="Times New Roman" w:hAnsi="Times New Roman" w:cs="Times New Roman"/>
          <w:iCs/>
          <w:sz w:val="28"/>
          <w:szCs w:val="28"/>
        </w:rPr>
        <w:t xml:space="preserve">Затраты, включаемые в локальные и объектные сметы, рассчитываются по </w:t>
      </w:r>
      <w:r w:rsidRPr="00B104FF">
        <w:rPr>
          <w:rFonts w:ascii="Times New Roman" w:hAnsi="Times New Roman" w:cs="Times New Roman"/>
          <w:i/>
          <w:iCs/>
          <w:sz w:val="28"/>
          <w:szCs w:val="28"/>
        </w:rPr>
        <w:t>сметным нормам</w:t>
      </w:r>
      <w:r w:rsidRPr="00B104FF">
        <w:rPr>
          <w:rFonts w:ascii="Times New Roman" w:hAnsi="Times New Roman" w:cs="Times New Roman"/>
          <w:iCs/>
          <w:sz w:val="28"/>
          <w:szCs w:val="28"/>
        </w:rPr>
        <w:t xml:space="preserve"> – величинам затрат труда работников строительства или времени работы строительных машин, а также потребностям в материалах, изделиях, конструкциях и т.п. на единицу строительных, монтажных и дру</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гих работ. Сметные нормы, привязанные к местным условиям строительства, называются </w:t>
      </w:r>
      <w:r w:rsidRPr="00B104FF">
        <w:rPr>
          <w:rFonts w:ascii="Times New Roman" w:hAnsi="Times New Roman" w:cs="Times New Roman"/>
          <w:i/>
          <w:iCs/>
          <w:sz w:val="28"/>
          <w:szCs w:val="28"/>
        </w:rPr>
        <w:t>территориальными единичными расценками (ТЕРами).</w:t>
      </w:r>
    </w:p>
    <w:p w:rsidR="003A6773" w:rsidRPr="00B104FF" w:rsidRDefault="003A6773" w:rsidP="00FE340F">
      <w:pPr>
        <w:spacing w:after="0" w:line="240" w:lineRule="auto"/>
        <w:ind w:firstLine="709"/>
        <w:jc w:val="both"/>
        <w:rPr>
          <w:rFonts w:ascii="Times New Roman" w:hAnsi="Times New Roman" w:cs="Times New Roman"/>
          <w:iCs/>
          <w:sz w:val="28"/>
          <w:szCs w:val="28"/>
        </w:rPr>
      </w:pPr>
    </w:p>
    <w:p w:rsidR="003A6773" w:rsidRPr="00B104FF" w:rsidRDefault="003A6773" w:rsidP="007D24FC">
      <w:pPr>
        <w:spacing w:after="0" w:line="240" w:lineRule="auto"/>
        <w:jc w:val="center"/>
        <w:outlineLvl w:val="0"/>
        <w:rPr>
          <w:rFonts w:ascii="Times New Roman" w:hAnsi="Times New Roman" w:cs="Times New Roman"/>
          <w:b/>
          <w:iCs/>
          <w:sz w:val="24"/>
          <w:szCs w:val="24"/>
        </w:rPr>
      </w:pPr>
      <w:r w:rsidRPr="00B104FF">
        <w:rPr>
          <w:rFonts w:ascii="Times New Roman" w:hAnsi="Times New Roman" w:cs="Times New Roman"/>
          <w:b/>
          <w:iCs/>
          <w:sz w:val="24"/>
          <w:szCs w:val="24"/>
        </w:rPr>
        <w:t>Вопросы для самоконтроля</w:t>
      </w:r>
    </w:p>
    <w:p w:rsidR="003A6773" w:rsidRPr="00B104FF" w:rsidRDefault="003A6773" w:rsidP="00FE340F">
      <w:pPr>
        <w:spacing w:after="0" w:line="240" w:lineRule="auto"/>
        <w:jc w:val="both"/>
        <w:rPr>
          <w:rFonts w:ascii="Times New Roman" w:hAnsi="Times New Roman" w:cs="Times New Roman"/>
          <w:iCs/>
          <w:sz w:val="28"/>
          <w:szCs w:val="28"/>
        </w:rPr>
      </w:pP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Трактовка инвестиционного проекта, как деятельности и как документации, их соотношение.</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Классификация инвестиционных проектов. Производственные и торговые коммерческие инвестиционные проекты.</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Классификация производственных коммерческих инвестиционных проектов.</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Фазы (стадии) развития инвестиционного проекта.</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Структура бизнес-плана инвестиционного проекта.</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Организация проектно-сметных работ и состав проектно-сметной документации.</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Последовательность разработки и состав сметной документации.</w:t>
      </w:r>
    </w:p>
    <w:p w:rsidR="003A6773" w:rsidRPr="00B104FF" w:rsidRDefault="003A6773" w:rsidP="00FE340F">
      <w:pPr>
        <w:spacing w:after="0" w:line="240" w:lineRule="auto"/>
        <w:jc w:val="both"/>
        <w:rPr>
          <w:rFonts w:ascii="Times New Roman" w:hAnsi="Times New Roman" w:cs="Times New Roman"/>
          <w:iCs/>
          <w:sz w:val="28"/>
          <w:szCs w:val="28"/>
        </w:rPr>
      </w:pPr>
    </w:p>
    <w:p w:rsidR="003A6773" w:rsidRPr="00B104FF" w:rsidRDefault="003A6773" w:rsidP="007D24FC">
      <w:pPr>
        <w:spacing w:after="0" w:line="240" w:lineRule="auto"/>
        <w:jc w:val="center"/>
        <w:outlineLvl w:val="0"/>
        <w:rPr>
          <w:rFonts w:ascii="Times New Roman" w:hAnsi="Times New Roman" w:cs="Times New Roman"/>
          <w:b/>
          <w:iCs/>
          <w:sz w:val="24"/>
          <w:szCs w:val="24"/>
        </w:rPr>
      </w:pPr>
      <w:r w:rsidRPr="00B104FF">
        <w:rPr>
          <w:rFonts w:ascii="Times New Roman" w:hAnsi="Times New Roman" w:cs="Times New Roman"/>
          <w:b/>
          <w:iCs/>
          <w:sz w:val="24"/>
          <w:szCs w:val="24"/>
        </w:rPr>
        <w:t>Тесты</w:t>
      </w: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Какое понятие является наиболее емким?</w:t>
      </w:r>
    </w:p>
    <w:p w:rsidR="003A6773" w:rsidRPr="00B104FF" w:rsidRDefault="003A6773" w:rsidP="004465C6">
      <w:pPr>
        <w:widowControl w:val="0"/>
        <w:numPr>
          <w:ilvl w:val="0"/>
          <w:numId w:val="116"/>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инвестиционный проект</w:t>
      </w:r>
    </w:p>
    <w:p w:rsidR="003A6773" w:rsidRPr="00B104FF" w:rsidRDefault="003A6773" w:rsidP="004465C6">
      <w:pPr>
        <w:widowControl w:val="0"/>
        <w:numPr>
          <w:ilvl w:val="0"/>
          <w:numId w:val="116"/>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инвестиционная документация</w:t>
      </w:r>
    </w:p>
    <w:p w:rsidR="003A6773" w:rsidRPr="00B104FF" w:rsidRDefault="003A6773" w:rsidP="004465C6">
      <w:pPr>
        <w:widowControl w:val="0"/>
        <w:numPr>
          <w:ilvl w:val="0"/>
          <w:numId w:val="116"/>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инвестирование.</w:t>
      </w: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lastRenderedPageBreak/>
        <w:t>Примером частно-государственного партнерства являются</w:t>
      </w:r>
    </w:p>
    <w:p w:rsidR="003A6773" w:rsidRPr="00B104FF" w:rsidRDefault="003A6773" w:rsidP="004465C6">
      <w:pPr>
        <w:widowControl w:val="0"/>
        <w:numPr>
          <w:ilvl w:val="0"/>
          <w:numId w:val="117"/>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коммерческие</w:t>
      </w:r>
    </w:p>
    <w:p w:rsidR="003A6773" w:rsidRPr="00B104FF" w:rsidRDefault="003A6773" w:rsidP="004465C6">
      <w:pPr>
        <w:widowControl w:val="0"/>
        <w:numPr>
          <w:ilvl w:val="0"/>
          <w:numId w:val="117"/>
        </w:numPr>
        <w:tabs>
          <w:tab w:val="clear" w:pos="720"/>
        </w:tabs>
        <w:autoSpaceDE w:val="0"/>
        <w:autoSpaceDN w:val="0"/>
        <w:adjustRightInd w:val="0"/>
        <w:spacing w:after="0" w:line="240" w:lineRule="auto"/>
        <w:ind w:left="1134" w:firstLine="0"/>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социальные</w:t>
      </w:r>
    </w:p>
    <w:p w:rsidR="003A6773" w:rsidRPr="00B104FF" w:rsidRDefault="003A6773" w:rsidP="004465C6">
      <w:pPr>
        <w:widowControl w:val="0"/>
        <w:numPr>
          <w:ilvl w:val="0"/>
          <w:numId w:val="117"/>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экологические</w:t>
      </w:r>
    </w:p>
    <w:p w:rsidR="003A6773" w:rsidRPr="00B104FF" w:rsidRDefault="003A6773" w:rsidP="00FE340F">
      <w:pPr>
        <w:spacing w:after="0" w:line="240" w:lineRule="auto"/>
        <w:ind w:left="993"/>
        <w:jc w:val="both"/>
        <w:rPr>
          <w:rFonts w:ascii="Times New Roman" w:hAnsi="Times New Roman" w:cs="Times New Roman"/>
          <w:iCs/>
          <w:sz w:val="24"/>
          <w:szCs w:val="24"/>
        </w:rPr>
      </w:pPr>
      <w:r w:rsidRPr="00B104FF">
        <w:rPr>
          <w:rFonts w:ascii="Times New Roman" w:hAnsi="Times New Roman" w:cs="Times New Roman"/>
          <w:iCs/>
          <w:sz w:val="24"/>
          <w:szCs w:val="24"/>
        </w:rPr>
        <w:t>инвестиционные проекты.</w:t>
      </w:r>
    </w:p>
    <w:p w:rsidR="003A6773" w:rsidRPr="00B104FF" w:rsidRDefault="003A6773" w:rsidP="00FE340F">
      <w:pPr>
        <w:spacing w:after="0" w:line="240" w:lineRule="auto"/>
        <w:ind w:left="993"/>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Инвестиционные проекты, допускающие одновременное и раздельное финанси-рование и осуществление, называются</w:t>
      </w:r>
    </w:p>
    <w:p w:rsidR="003A6773" w:rsidRPr="00B104FF" w:rsidRDefault="003A6773" w:rsidP="004465C6">
      <w:pPr>
        <w:widowControl w:val="0"/>
        <w:numPr>
          <w:ilvl w:val="1"/>
          <w:numId w:val="115"/>
        </w:numPr>
        <w:autoSpaceDE w:val="0"/>
        <w:autoSpaceDN w:val="0"/>
        <w:adjustRightInd w:val="0"/>
        <w:spacing w:after="0" w:line="240" w:lineRule="auto"/>
        <w:ind w:hanging="30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коммерческими</w:t>
      </w:r>
    </w:p>
    <w:p w:rsidR="003A6773" w:rsidRPr="00B104FF" w:rsidRDefault="003A6773" w:rsidP="004465C6">
      <w:pPr>
        <w:widowControl w:val="0"/>
        <w:numPr>
          <w:ilvl w:val="1"/>
          <w:numId w:val="115"/>
        </w:numPr>
        <w:autoSpaceDE w:val="0"/>
        <w:autoSpaceDN w:val="0"/>
        <w:adjustRightInd w:val="0"/>
        <w:spacing w:after="0" w:line="240" w:lineRule="auto"/>
        <w:ind w:hanging="30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независимыми</w:t>
      </w:r>
    </w:p>
    <w:p w:rsidR="003A6773" w:rsidRPr="00B104FF" w:rsidRDefault="003A6773" w:rsidP="004465C6">
      <w:pPr>
        <w:widowControl w:val="0"/>
        <w:numPr>
          <w:ilvl w:val="1"/>
          <w:numId w:val="115"/>
        </w:numPr>
        <w:autoSpaceDE w:val="0"/>
        <w:autoSpaceDN w:val="0"/>
        <w:adjustRightInd w:val="0"/>
        <w:spacing w:after="0" w:line="240" w:lineRule="auto"/>
        <w:ind w:hanging="30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параллельными.</w:t>
      </w:r>
    </w:p>
    <w:p w:rsidR="003A6773" w:rsidRPr="00B104FF" w:rsidRDefault="003A6773" w:rsidP="00FE340F">
      <w:pPr>
        <w:spacing w:after="0" w:line="240" w:lineRule="auto"/>
        <w:ind w:left="1440"/>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Среднесрочные инвестиционные проекты имеют срок реализации</w:t>
      </w:r>
    </w:p>
    <w:p w:rsidR="003A6773" w:rsidRPr="00B104FF" w:rsidRDefault="003A6773" w:rsidP="004465C6">
      <w:pPr>
        <w:widowControl w:val="0"/>
        <w:numPr>
          <w:ilvl w:val="0"/>
          <w:numId w:val="118"/>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до трех</w:t>
      </w:r>
    </w:p>
    <w:p w:rsidR="003A6773" w:rsidRPr="00B104FF" w:rsidRDefault="003A6773" w:rsidP="004465C6">
      <w:pPr>
        <w:widowControl w:val="0"/>
        <w:numPr>
          <w:ilvl w:val="0"/>
          <w:numId w:val="118"/>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от трех до пяти</w:t>
      </w:r>
    </w:p>
    <w:p w:rsidR="003A6773" w:rsidRPr="00B104FF" w:rsidRDefault="003A6773" w:rsidP="004465C6">
      <w:pPr>
        <w:widowControl w:val="0"/>
        <w:numPr>
          <w:ilvl w:val="0"/>
          <w:numId w:val="118"/>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более пяти</w:t>
      </w:r>
    </w:p>
    <w:p w:rsidR="003A6773" w:rsidRPr="00B104FF" w:rsidRDefault="003A6773" w:rsidP="00FE340F">
      <w:pPr>
        <w:spacing w:after="0" w:line="240" w:lineRule="auto"/>
        <w:ind w:firstLine="993"/>
        <w:jc w:val="both"/>
        <w:rPr>
          <w:rFonts w:ascii="Times New Roman" w:hAnsi="Times New Roman" w:cs="Times New Roman"/>
          <w:iCs/>
          <w:sz w:val="24"/>
          <w:szCs w:val="24"/>
        </w:rPr>
      </w:pPr>
      <w:r w:rsidRPr="00B104FF">
        <w:rPr>
          <w:rFonts w:ascii="Times New Roman" w:hAnsi="Times New Roman" w:cs="Times New Roman"/>
          <w:iCs/>
          <w:sz w:val="24"/>
          <w:szCs w:val="24"/>
        </w:rPr>
        <w:t>лет.</w:t>
      </w:r>
    </w:p>
    <w:p w:rsidR="003A6773" w:rsidRPr="00B104FF" w:rsidRDefault="003A6773" w:rsidP="00FE340F">
      <w:pPr>
        <w:spacing w:after="0" w:line="240" w:lineRule="auto"/>
        <w:ind w:firstLine="993"/>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Коммерческие инвестиционные проекты могут быть</w:t>
      </w:r>
    </w:p>
    <w:p w:rsidR="003A6773" w:rsidRPr="00B104FF" w:rsidRDefault="003A6773" w:rsidP="004465C6">
      <w:pPr>
        <w:widowControl w:val="0"/>
        <w:numPr>
          <w:ilvl w:val="0"/>
          <w:numId w:val="119"/>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производственными</w:t>
      </w:r>
    </w:p>
    <w:p w:rsidR="003A6773" w:rsidRPr="00B104FF" w:rsidRDefault="003A6773" w:rsidP="004465C6">
      <w:pPr>
        <w:widowControl w:val="0"/>
        <w:numPr>
          <w:ilvl w:val="0"/>
          <w:numId w:val="119"/>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торговыми</w:t>
      </w:r>
    </w:p>
    <w:p w:rsidR="003A6773" w:rsidRPr="00B104FF" w:rsidRDefault="003A6773" w:rsidP="004465C6">
      <w:pPr>
        <w:widowControl w:val="0"/>
        <w:numPr>
          <w:ilvl w:val="0"/>
          <w:numId w:val="119"/>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производственными и торговыми.</w:t>
      </w:r>
    </w:p>
    <w:p w:rsidR="003A6773" w:rsidRPr="00B104FF" w:rsidRDefault="003A6773" w:rsidP="00FE340F">
      <w:pPr>
        <w:spacing w:after="0" w:line="240" w:lineRule="auto"/>
        <w:ind w:left="1429"/>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Техническое перевооружение действующего производства – цель</w:t>
      </w:r>
    </w:p>
    <w:p w:rsidR="003A6773" w:rsidRPr="00B104FF" w:rsidRDefault="003A6773" w:rsidP="004465C6">
      <w:pPr>
        <w:widowControl w:val="0"/>
        <w:numPr>
          <w:ilvl w:val="0"/>
          <w:numId w:val="120"/>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малых</w:t>
      </w:r>
    </w:p>
    <w:p w:rsidR="003A6773" w:rsidRPr="00B104FF" w:rsidRDefault="003A6773" w:rsidP="004465C6">
      <w:pPr>
        <w:widowControl w:val="0"/>
        <w:numPr>
          <w:ilvl w:val="0"/>
          <w:numId w:val="120"/>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средних</w:t>
      </w:r>
    </w:p>
    <w:p w:rsidR="003A6773" w:rsidRPr="00B104FF" w:rsidRDefault="003A6773" w:rsidP="004465C6">
      <w:pPr>
        <w:widowControl w:val="0"/>
        <w:numPr>
          <w:ilvl w:val="0"/>
          <w:numId w:val="120"/>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крупных</w:t>
      </w:r>
    </w:p>
    <w:p w:rsidR="003A6773" w:rsidRPr="00B104FF" w:rsidRDefault="003A6773" w:rsidP="00FE340F">
      <w:pPr>
        <w:spacing w:after="0" w:line="240" w:lineRule="auto"/>
        <w:ind w:left="993"/>
        <w:jc w:val="both"/>
        <w:rPr>
          <w:rFonts w:ascii="Times New Roman" w:hAnsi="Times New Roman" w:cs="Times New Roman"/>
          <w:iCs/>
          <w:sz w:val="24"/>
          <w:szCs w:val="24"/>
        </w:rPr>
      </w:pPr>
      <w:r w:rsidRPr="00B104FF">
        <w:rPr>
          <w:rFonts w:ascii="Times New Roman" w:hAnsi="Times New Roman" w:cs="Times New Roman"/>
          <w:iCs/>
          <w:sz w:val="24"/>
          <w:szCs w:val="24"/>
        </w:rPr>
        <w:t>инвестиционных проектов.</w:t>
      </w:r>
    </w:p>
    <w:p w:rsidR="003A6773" w:rsidRPr="00B104FF" w:rsidRDefault="003A6773" w:rsidP="00FE340F">
      <w:pPr>
        <w:spacing w:after="0" w:line="240" w:lineRule="auto"/>
        <w:ind w:left="993"/>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Коммерциализация нововведений (инноваций) – цель</w:t>
      </w:r>
    </w:p>
    <w:p w:rsidR="003A6773" w:rsidRPr="00B104FF" w:rsidRDefault="003A6773" w:rsidP="004465C6">
      <w:pPr>
        <w:widowControl w:val="0"/>
        <w:numPr>
          <w:ilvl w:val="0"/>
          <w:numId w:val="121"/>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средних</w:t>
      </w:r>
    </w:p>
    <w:p w:rsidR="003A6773" w:rsidRPr="00B104FF" w:rsidRDefault="003A6773" w:rsidP="004465C6">
      <w:pPr>
        <w:widowControl w:val="0"/>
        <w:numPr>
          <w:ilvl w:val="0"/>
          <w:numId w:val="121"/>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крупных</w:t>
      </w:r>
    </w:p>
    <w:p w:rsidR="003A6773" w:rsidRPr="00B104FF" w:rsidRDefault="003A6773" w:rsidP="004465C6">
      <w:pPr>
        <w:widowControl w:val="0"/>
        <w:numPr>
          <w:ilvl w:val="0"/>
          <w:numId w:val="121"/>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средних и крупных</w:t>
      </w:r>
    </w:p>
    <w:p w:rsidR="003A6773" w:rsidRPr="00B104FF" w:rsidRDefault="003A6773" w:rsidP="00FE340F">
      <w:pPr>
        <w:spacing w:after="0" w:line="240" w:lineRule="auto"/>
        <w:ind w:left="993"/>
        <w:jc w:val="both"/>
        <w:rPr>
          <w:rFonts w:ascii="Times New Roman" w:hAnsi="Times New Roman" w:cs="Times New Roman"/>
          <w:iCs/>
          <w:sz w:val="24"/>
          <w:szCs w:val="24"/>
        </w:rPr>
      </w:pPr>
      <w:r w:rsidRPr="00B104FF">
        <w:rPr>
          <w:rFonts w:ascii="Times New Roman" w:hAnsi="Times New Roman" w:cs="Times New Roman"/>
          <w:iCs/>
          <w:sz w:val="24"/>
          <w:szCs w:val="24"/>
        </w:rPr>
        <w:t>инвестиционных проектов.</w:t>
      </w:r>
    </w:p>
    <w:p w:rsidR="003A6773" w:rsidRPr="00B104FF" w:rsidRDefault="003A6773" w:rsidP="00FE340F">
      <w:pPr>
        <w:spacing w:after="0" w:line="240" w:lineRule="auto"/>
        <w:ind w:left="993"/>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Расположите виды производственных коммерческих инвестиционных проектов по степени возрастания эффективности капитальных вложений:</w:t>
      </w:r>
    </w:p>
    <w:p w:rsidR="003A6773" w:rsidRPr="00B104FF" w:rsidRDefault="003A6773" w:rsidP="004465C6">
      <w:pPr>
        <w:widowControl w:val="0"/>
        <w:numPr>
          <w:ilvl w:val="0"/>
          <w:numId w:val="122"/>
        </w:numPr>
        <w:tabs>
          <w:tab w:val="clear" w:pos="720"/>
          <w:tab w:val="num" w:pos="1134"/>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 снижение риска производства и сбыта, рисковые капиталовложения, в повышение эффективности производства</w:t>
      </w:r>
    </w:p>
    <w:p w:rsidR="003A6773" w:rsidRPr="00B104FF" w:rsidRDefault="003A6773" w:rsidP="004465C6">
      <w:pPr>
        <w:widowControl w:val="0"/>
        <w:numPr>
          <w:ilvl w:val="0"/>
          <w:numId w:val="122"/>
        </w:numPr>
        <w:tabs>
          <w:tab w:val="clear" w:pos="720"/>
          <w:tab w:val="num" w:pos="1134"/>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 увеличение доходов, «вынужденные» капиталовложения, рисковые капиталовложения</w:t>
      </w:r>
    </w:p>
    <w:p w:rsidR="003A6773" w:rsidRPr="00B104FF" w:rsidRDefault="003A6773" w:rsidP="004465C6">
      <w:pPr>
        <w:widowControl w:val="0"/>
        <w:numPr>
          <w:ilvl w:val="0"/>
          <w:numId w:val="122"/>
        </w:numPr>
        <w:tabs>
          <w:tab w:val="clear" w:pos="720"/>
          <w:tab w:val="num" w:pos="1134"/>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 повышение эффективности производства, в снижение риска производства и сбыта, в сокращение затрат.</w:t>
      </w:r>
    </w:p>
    <w:p w:rsidR="003A6773" w:rsidRPr="00B104FF" w:rsidRDefault="003A6773" w:rsidP="00FE340F">
      <w:pPr>
        <w:spacing w:after="0" w:line="240" w:lineRule="auto"/>
        <w:ind w:left="1418"/>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Минимальная норма прибыли для капиталовложений в сокращение затрат составляет</w:t>
      </w:r>
    </w:p>
    <w:p w:rsidR="003A6773" w:rsidRPr="00B104FF" w:rsidRDefault="003A6773" w:rsidP="004465C6">
      <w:pPr>
        <w:widowControl w:val="0"/>
        <w:numPr>
          <w:ilvl w:val="0"/>
          <w:numId w:val="123"/>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12 %</w:t>
      </w:r>
    </w:p>
    <w:p w:rsidR="003A6773" w:rsidRPr="00B104FF" w:rsidRDefault="003A6773" w:rsidP="004465C6">
      <w:pPr>
        <w:widowControl w:val="0"/>
        <w:numPr>
          <w:ilvl w:val="0"/>
          <w:numId w:val="123"/>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15 %</w:t>
      </w:r>
    </w:p>
    <w:p w:rsidR="003A6773" w:rsidRPr="00B104FF" w:rsidRDefault="003A6773" w:rsidP="004465C6">
      <w:pPr>
        <w:widowControl w:val="0"/>
        <w:numPr>
          <w:ilvl w:val="0"/>
          <w:numId w:val="123"/>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20 %.</w:t>
      </w:r>
    </w:p>
    <w:p w:rsidR="003A6773" w:rsidRPr="00B104FF" w:rsidRDefault="003A6773" w:rsidP="00FE340F">
      <w:pPr>
        <w:spacing w:after="0" w:line="240" w:lineRule="auto"/>
        <w:ind w:left="1134"/>
        <w:jc w:val="both"/>
        <w:rPr>
          <w:rFonts w:ascii="Times New Roman" w:hAnsi="Times New Roman" w:cs="Times New Roman"/>
          <w:iCs/>
          <w:sz w:val="24"/>
          <w:szCs w:val="24"/>
          <w:lang w:val="en-US"/>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lastRenderedPageBreak/>
        <w:t>Наименее эффективными являются капиталовложения в</w:t>
      </w:r>
    </w:p>
    <w:p w:rsidR="003A6773" w:rsidRPr="00B104FF" w:rsidRDefault="003A6773" w:rsidP="004465C6">
      <w:pPr>
        <w:widowControl w:val="0"/>
        <w:numPr>
          <w:ilvl w:val="0"/>
          <w:numId w:val="124"/>
        </w:numPr>
        <w:tabs>
          <w:tab w:val="left" w:pos="1134"/>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увеличение доходов</w:t>
      </w:r>
    </w:p>
    <w:p w:rsidR="003A6773" w:rsidRPr="00B104FF" w:rsidRDefault="003A6773" w:rsidP="004465C6">
      <w:pPr>
        <w:widowControl w:val="0"/>
        <w:numPr>
          <w:ilvl w:val="0"/>
          <w:numId w:val="124"/>
        </w:numPr>
        <w:tabs>
          <w:tab w:val="left" w:pos="1134"/>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снижение риска производства и сбыта</w:t>
      </w:r>
    </w:p>
    <w:p w:rsidR="003A6773" w:rsidRPr="00B104FF" w:rsidRDefault="003A6773" w:rsidP="004465C6">
      <w:pPr>
        <w:widowControl w:val="0"/>
        <w:numPr>
          <w:ilvl w:val="0"/>
          <w:numId w:val="124"/>
        </w:numPr>
        <w:tabs>
          <w:tab w:val="left" w:pos="1134"/>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повышение эффективности производства.</w:t>
      </w:r>
    </w:p>
    <w:p w:rsidR="003A6773" w:rsidRPr="00B104FF" w:rsidRDefault="003A6773" w:rsidP="00FE340F">
      <w:pPr>
        <w:tabs>
          <w:tab w:val="left" w:pos="1134"/>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Самой затратной является</w:t>
      </w:r>
    </w:p>
    <w:p w:rsidR="003A6773" w:rsidRPr="00B104FF" w:rsidRDefault="003A6773" w:rsidP="004465C6">
      <w:pPr>
        <w:widowControl w:val="0"/>
        <w:numPr>
          <w:ilvl w:val="0"/>
          <w:numId w:val="125"/>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предынвестиционная</w:t>
      </w:r>
    </w:p>
    <w:p w:rsidR="003A6773" w:rsidRPr="00B104FF" w:rsidRDefault="003A6773" w:rsidP="004465C6">
      <w:pPr>
        <w:widowControl w:val="0"/>
        <w:numPr>
          <w:ilvl w:val="0"/>
          <w:numId w:val="125"/>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инвестиционная</w:t>
      </w:r>
    </w:p>
    <w:p w:rsidR="003A6773" w:rsidRPr="00B104FF" w:rsidRDefault="003A6773" w:rsidP="004465C6">
      <w:pPr>
        <w:widowControl w:val="0"/>
        <w:numPr>
          <w:ilvl w:val="0"/>
          <w:numId w:val="125"/>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эксплуатационная</w:t>
      </w:r>
    </w:p>
    <w:p w:rsidR="003A6773" w:rsidRPr="00B104FF" w:rsidRDefault="003A6773" w:rsidP="00FE340F">
      <w:pPr>
        <w:tabs>
          <w:tab w:val="left" w:pos="1276"/>
          <w:tab w:val="left" w:pos="1560"/>
        </w:tabs>
        <w:spacing w:after="0" w:line="240" w:lineRule="auto"/>
        <w:ind w:left="720" w:firstLine="414"/>
        <w:jc w:val="both"/>
        <w:rPr>
          <w:rFonts w:ascii="Times New Roman" w:hAnsi="Times New Roman" w:cs="Times New Roman"/>
          <w:iCs/>
          <w:sz w:val="24"/>
          <w:szCs w:val="24"/>
        </w:rPr>
      </w:pPr>
      <w:r w:rsidRPr="00B104FF">
        <w:rPr>
          <w:rFonts w:ascii="Times New Roman" w:hAnsi="Times New Roman" w:cs="Times New Roman"/>
          <w:iCs/>
          <w:sz w:val="24"/>
          <w:szCs w:val="24"/>
        </w:rPr>
        <w:t>фаза развития инвестиционного проекта.</w:t>
      </w:r>
    </w:p>
    <w:p w:rsidR="003A6773" w:rsidRPr="00B104FF" w:rsidRDefault="003A6773" w:rsidP="00FE340F">
      <w:pPr>
        <w:tabs>
          <w:tab w:val="left" w:pos="1276"/>
          <w:tab w:val="left" w:pos="1560"/>
        </w:tabs>
        <w:spacing w:after="0" w:line="240" w:lineRule="auto"/>
        <w:ind w:left="720" w:firstLine="41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Поиск источников финансирования осуществляется на</w:t>
      </w:r>
    </w:p>
    <w:p w:rsidR="003A6773" w:rsidRPr="00B104FF" w:rsidRDefault="003A6773" w:rsidP="004465C6">
      <w:pPr>
        <w:widowControl w:val="0"/>
        <w:numPr>
          <w:ilvl w:val="0"/>
          <w:numId w:val="126"/>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предынвестиционной</w:t>
      </w:r>
    </w:p>
    <w:p w:rsidR="003A6773" w:rsidRPr="00B104FF" w:rsidRDefault="003A6773" w:rsidP="004465C6">
      <w:pPr>
        <w:widowControl w:val="0"/>
        <w:numPr>
          <w:ilvl w:val="0"/>
          <w:numId w:val="126"/>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инвестиционной</w:t>
      </w:r>
    </w:p>
    <w:p w:rsidR="003A6773" w:rsidRPr="00B104FF" w:rsidRDefault="003A6773" w:rsidP="004465C6">
      <w:pPr>
        <w:widowControl w:val="0"/>
        <w:numPr>
          <w:ilvl w:val="0"/>
          <w:numId w:val="126"/>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эксплуатационной</w:t>
      </w:r>
    </w:p>
    <w:p w:rsidR="003A6773" w:rsidRPr="00B104FF" w:rsidRDefault="003A6773" w:rsidP="00FE340F">
      <w:pPr>
        <w:tabs>
          <w:tab w:val="left" w:pos="1276"/>
          <w:tab w:val="left" w:pos="1560"/>
        </w:tabs>
        <w:spacing w:after="0" w:line="240" w:lineRule="auto"/>
        <w:ind w:left="720" w:firstLine="414"/>
        <w:jc w:val="both"/>
        <w:rPr>
          <w:rFonts w:ascii="Times New Roman" w:hAnsi="Times New Roman" w:cs="Times New Roman"/>
          <w:iCs/>
          <w:sz w:val="24"/>
          <w:szCs w:val="24"/>
        </w:rPr>
      </w:pPr>
      <w:r w:rsidRPr="00B104FF">
        <w:rPr>
          <w:rFonts w:ascii="Times New Roman" w:hAnsi="Times New Roman" w:cs="Times New Roman"/>
          <w:iCs/>
          <w:sz w:val="24"/>
          <w:szCs w:val="24"/>
        </w:rPr>
        <w:t>фазе развития инвестиционного проекта.</w:t>
      </w:r>
    </w:p>
    <w:p w:rsidR="003A6773" w:rsidRPr="00B104FF" w:rsidRDefault="003A6773" w:rsidP="00FE340F">
      <w:pPr>
        <w:tabs>
          <w:tab w:val="left" w:pos="1276"/>
          <w:tab w:val="left" w:pos="1560"/>
        </w:tabs>
        <w:spacing w:after="0" w:line="240" w:lineRule="auto"/>
        <w:ind w:left="720" w:firstLine="41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Окончанием реализации инвестиционного проекта может быть</w:t>
      </w:r>
    </w:p>
    <w:p w:rsidR="003A6773" w:rsidRPr="00B104FF" w:rsidRDefault="003A6773" w:rsidP="004465C6">
      <w:pPr>
        <w:widowControl w:val="0"/>
        <w:numPr>
          <w:ilvl w:val="0"/>
          <w:numId w:val="127"/>
        </w:numPr>
        <w:tabs>
          <w:tab w:val="clear" w:pos="720"/>
          <w:tab w:val="num" w:pos="851"/>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насыщение рынка</w:t>
      </w:r>
    </w:p>
    <w:p w:rsidR="003A6773" w:rsidRPr="00B104FF" w:rsidRDefault="003A6773" w:rsidP="004465C6">
      <w:pPr>
        <w:widowControl w:val="0"/>
        <w:numPr>
          <w:ilvl w:val="0"/>
          <w:numId w:val="127"/>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выход проекта на самоокупаемость</w:t>
      </w:r>
    </w:p>
    <w:p w:rsidR="003A6773" w:rsidRPr="00B104FF" w:rsidRDefault="003A6773" w:rsidP="004465C6">
      <w:pPr>
        <w:widowControl w:val="0"/>
        <w:numPr>
          <w:ilvl w:val="0"/>
          <w:numId w:val="127"/>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насыщение рынка или выход проекта на самоокупаемость.</w:t>
      </w:r>
    </w:p>
    <w:p w:rsidR="003A6773" w:rsidRPr="00B104FF" w:rsidRDefault="003A6773" w:rsidP="00FE340F">
      <w:pPr>
        <w:tabs>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Последним по времени написания разделом бизнес-плана инвестиционного проекта является</w:t>
      </w:r>
    </w:p>
    <w:p w:rsidR="003A6773" w:rsidRPr="00B104FF" w:rsidRDefault="003A6773" w:rsidP="004465C6">
      <w:pPr>
        <w:widowControl w:val="0"/>
        <w:numPr>
          <w:ilvl w:val="0"/>
          <w:numId w:val="128"/>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план маркетинга</w:t>
      </w:r>
    </w:p>
    <w:p w:rsidR="003A6773" w:rsidRPr="00B104FF" w:rsidRDefault="003A6773" w:rsidP="004465C6">
      <w:pPr>
        <w:widowControl w:val="0"/>
        <w:numPr>
          <w:ilvl w:val="0"/>
          <w:numId w:val="128"/>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стратегия финансирования проекта</w:t>
      </w:r>
    </w:p>
    <w:p w:rsidR="003A6773" w:rsidRPr="00B104FF" w:rsidRDefault="003A6773" w:rsidP="004465C6">
      <w:pPr>
        <w:widowControl w:val="0"/>
        <w:numPr>
          <w:ilvl w:val="0"/>
          <w:numId w:val="128"/>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резюме.</w:t>
      </w:r>
    </w:p>
    <w:p w:rsidR="003A6773" w:rsidRPr="00B104FF" w:rsidRDefault="003A6773" w:rsidP="00FE340F">
      <w:pPr>
        <w:tabs>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Отчет о прибылях и убытках содержит сведения об</w:t>
      </w:r>
    </w:p>
    <w:p w:rsidR="003A6773" w:rsidRPr="00B104FF" w:rsidRDefault="003A6773" w:rsidP="004465C6">
      <w:pPr>
        <w:widowControl w:val="0"/>
        <w:numPr>
          <w:ilvl w:val="0"/>
          <w:numId w:val="129"/>
        </w:numPr>
        <w:tabs>
          <w:tab w:val="clear" w:pos="720"/>
          <w:tab w:val="left" w:pos="1134"/>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основной</w:t>
      </w:r>
    </w:p>
    <w:p w:rsidR="003A6773" w:rsidRPr="00B104FF" w:rsidRDefault="003A6773" w:rsidP="004465C6">
      <w:pPr>
        <w:widowControl w:val="0"/>
        <w:numPr>
          <w:ilvl w:val="0"/>
          <w:numId w:val="129"/>
        </w:numPr>
        <w:tabs>
          <w:tab w:val="clear" w:pos="720"/>
          <w:tab w:val="left" w:pos="1134"/>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внереализационной</w:t>
      </w:r>
    </w:p>
    <w:p w:rsidR="003A6773" w:rsidRPr="00B104FF" w:rsidRDefault="003A6773" w:rsidP="004465C6">
      <w:pPr>
        <w:widowControl w:val="0"/>
        <w:numPr>
          <w:ilvl w:val="0"/>
          <w:numId w:val="129"/>
        </w:numPr>
        <w:tabs>
          <w:tab w:val="clear" w:pos="720"/>
          <w:tab w:val="left" w:pos="1134"/>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основной и внереализационной</w:t>
      </w:r>
    </w:p>
    <w:p w:rsidR="003A6773" w:rsidRPr="00B104FF" w:rsidRDefault="003A6773" w:rsidP="00FE340F">
      <w:pPr>
        <w:tabs>
          <w:tab w:val="left" w:pos="1134"/>
          <w:tab w:val="left" w:pos="1560"/>
        </w:tabs>
        <w:spacing w:after="0" w:line="240" w:lineRule="auto"/>
        <w:ind w:firstLine="1134"/>
        <w:jc w:val="both"/>
        <w:rPr>
          <w:rFonts w:ascii="Times New Roman" w:hAnsi="Times New Roman" w:cs="Times New Roman"/>
          <w:iCs/>
          <w:sz w:val="24"/>
          <w:szCs w:val="24"/>
        </w:rPr>
      </w:pPr>
      <w:r w:rsidRPr="00B104FF">
        <w:rPr>
          <w:rFonts w:ascii="Times New Roman" w:hAnsi="Times New Roman" w:cs="Times New Roman"/>
          <w:iCs/>
          <w:sz w:val="24"/>
          <w:szCs w:val="24"/>
        </w:rPr>
        <w:t>деятельности по инвестиционному проекту.</w:t>
      </w:r>
    </w:p>
    <w:p w:rsidR="003A6773" w:rsidRPr="00B104FF" w:rsidRDefault="003A6773" w:rsidP="00FE340F">
      <w:pPr>
        <w:tabs>
          <w:tab w:val="left" w:pos="1134"/>
          <w:tab w:val="left" w:pos="1560"/>
        </w:tabs>
        <w:spacing w:after="0" w:line="240" w:lineRule="auto"/>
        <w:ind w:firstLine="113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 плану денежных потоков рассчитываются</w:t>
      </w:r>
    </w:p>
    <w:p w:rsidR="003A6773" w:rsidRPr="00B104FF" w:rsidRDefault="003A6773" w:rsidP="004465C6">
      <w:pPr>
        <w:widowControl w:val="0"/>
        <w:numPr>
          <w:ilvl w:val="0"/>
          <w:numId w:val="130"/>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дисконтированные</w:t>
      </w:r>
    </w:p>
    <w:p w:rsidR="003A6773" w:rsidRPr="00B104FF" w:rsidRDefault="003A6773" w:rsidP="004465C6">
      <w:pPr>
        <w:widowControl w:val="0"/>
        <w:numPr>
          <w:ilvl w:val="0"/>
          <w:numId w:val="130"/>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недисконтированные</w:t>
      </w:r>
    </w:p>
    <w:p w:rsidR="003A6773" w:rsidRPr="00B104FF" w:rsidRDefault="003A6773" w:rsidP="004465C6">
      <w:pPr>
        <w:widowControl w:val="0"/>
        <w:numPr>
          <w:ilvl w:val="0"/>
          <w:numId w:val="130"/>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дисконтированные и недисконтированные</w:t>
      </w:r>
    </w:p>
    <w:p w:rsidR="003A6773" w:rsidRPr="00B104FF" w:rsidRDefault="003A6773" w:rsidP="00FE340F">
      <w:pPr>
        <w:tabs>
          <w:tab w:val="left" w:pos="1560"/>
        </w:tabs>
        <w:spacing w:after="0" w:line="240" w:lineRule="auto"/>
        <w:ind w:left="1134"/>
        <w:jc w:val="both"/>
        <w:rPr>
          <w:rFonts w:ascii="Times New Roman" w:hAnsi="Times New Roman" w:cs="Times New Roman"/>
          <w:iCs/>
          <w:sz w:val="24"/>
          <w:szCs w:val="24"/>
        </w:rPr>
      </w:pPr>
      <w:r w:rsidRPr="00B104FF">
        <w:rPr>
          <w:rFonts w:ascii="Times New Roman" w:hAnsi="Times New Roman" w:cs="Times New Roman"/>
          <w:iCs/>
          <w:sz w:val="24"/>
          <w:szCs w:val="24"/>
        </w:rPr>
        <w:t>показатели эффективности инвестиционного проекта.</w:t>
      </w:r>
    </w:p>
    <w:p w:rsidR="003A6773" w:rsidRPr="00B104FF" w:rsidRDefault="003A6773" w:rsidP="00FE340F">
      <w:pPr>
        <w:tabs>
          <w:tab w:val="left" w:pos="1560"/>
        </w:tabs>
        <w:spacing w:after="0" w:line="240" w:lineRule="auto"/>
        <w:ind w:left="113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Исходной информацией для разработки проектно-сметной документации является</w:t>
      </w:r>
    </w:p>
    <w:p w:rsidR="003A6773" w:rsidRPr="00B104FF" w:rsidRDefault="003A6773" w:rsidP="004465C6">
      <w:pPr>
        <w:widowControl w:val="0"/>
        <w:numPr>
          <w:ilvl w:val="0"/>
          <w:numId w:val="131"/>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технико-экономическое обоснование</w:t>
      </w:r>
    </w:p>
    <w:p w:rsidR="003A6773" w:rsidRPr="00B104FF" w:rsidRDefault="003A6773" w:rsidP="004465C6">
      <w:pPr>
        <w:widowControl w:val="0"/>
        <w:numPr>
          <w:ilvl w:val="0"/>
          <w:numId w:val="131"/>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бизнес-план</w:t>
      </w:r>
    </w:p>
    <w:p w:rsidR="003A6773" w:rsidRPr="00B104FF" w:rsidRDefault="003A6773" w:rsidP="004465C6">
      <w:pPr>
        <w:widowControl w:val="0"/>
        <w:numPr>
          <w:ilvl w:val="0"/>
          <w:numId w:val="131"/>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технико-экономическое обоснование и бизнес-план</w:t>
      </w:r>
    </w:p>
    <w:p w:rsidR="003A6773" w:rsidRPr="00B104FF" w:rsidRDefault="003A6773" w:rsidP="00FE340F">
      <w:pPr>
        <w:tabs>
          <w:tab w:val="left" w:pos="1560"/>
        </w:tabs>
        <w:spacing w:after="0" w:line="240" w:lineRule="auto"/>
        <w:ind w:left="1134"/>
        <w:jc w:val="both"/>
        <w:rPr>
          <w:rFonts w:ascii="Times New Roman" w:hAnsi="Times New Roman" w:cs="Times New Roman"/>
          <w:iCs/>
          <w:sz w:val="24"/>
          <w:szCs w:val="24"/>
        </w:rPr>
      </w:pPr>
      <w:r w:rsidRPr="00B104FF">
        <w:rPr>
          <w:rFonts w:ascii="Times New Roman" w:hAnsi="Times New Roman" w:cs="Times New Roman"/>
          <w:iCs/>
          <w:sz w:val="24"/>
          <w:szCs w:val="24"/>
        </w:rPr>
        <w:t>инвестиционного проекта.</w:t>
      </w:r>
    </w:p>
    <w:p w:rsidR="003A6773" w:rsidRDefault="003A6773" w:rsidP="00FE340F">
      <w:pPr>
        <w:tabs>
          <w:tab w:val="left" w:pos="1560"/>
        </w:tabs>
        <w:spacing w:after="0" w:line="240" w:lineRule="auto"/>
        <w:ind w:left="1134"/>
        <w:jc w:val="both"/>
        <w:rPr>
          <w:rFonts w:ascii="Times New Roman" w:hAnsi="Times New Roman" w:cs="Times New Roman"/>
          <w:iCs/>
          <w:sz w:val="24"/>
          <w:szCs w:val="24"/>
        </w:rPr>
      </w:pPr>
    </w:p>
    <w:p w:rsidR="00570404" w:rsidRDefault="00570404" w:rsidP="00FE340F">
      <w:pPr>
        <w:tabs>
          <w:tab w:val="left" w:pos="1560"/>
        </w:tabs>
        <w:spacing w:after="0" w:line="240" w:lineRule="auto"/>
        <w:ind w:left="1134"/>
        <w:jc w:val="both"/>
        <w:rPr>
          <w:rFonts w:ascii="Times New Roman" w:hAnsi="Times New Roman" w:cs="Times New Roman"/>
          <w:iCs/>
          <w:sz w:val="24"/>
          <w:szCs w:val="24"/>
        </w:rPr>
      </w:pPr>
    </w:p>
    <w:p w:rsidR="00570404" w:rsidRDefault="00570404" w:rsidP="00FE340F">
      <w:pPr>
        <w:tabs>
          <w:tab w:val="left" w:pos="1560"/>
        </w:tabs>
        <w:spacing w:after="0" w:line="240" w:lineRule="auto"/>
        <w:ind w:left="1134"/>
        <w:jc w:val="both"/>
        <w:rPr>
          <w:rFonts w:ascii="Times New Roman" w:hAnsi="Times New Roman" w:cs="Times New Roman"/>
          <w:iCs/>
          <w:sz w:val="24"/>
          <w:szCs w:val="24"/>
        </w:rPr>
      </w:pPr>
    </w:p>
    <w:p w:rsidR="00570404" w:rsidRPr="00B104FF" w:rsidRDefault="00570404" w:rsidP="00FE340F">
      <w:pPr>
        <w:tabs>
          <w:tab w:val="left" w:pos="1560"/>
        </w:tabs>
        <w:spacing w:after="0" w:line="240" w:lineRule="auto"/>
        <w:ind w:left="113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lastRenderedPageBreak/>
        <w:t>Обоснование инвестиций в строительство входит в состав</w:t>
      </w:r>
    </w:p>
    <w:p w:rsidR="003A6773" w:rsidRPr="00B104FF" w:rsidRDefault="003A6773" w:rsidP="004465C6">
      <w:pPr>
        <w:widowControl w:val="0"/>
        <w:numPr>
          <w:ilvl w:val="0"/>
          <w:numId w:val="132"/>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предпроектных материалов</w:t>
      </w:r>
    </w:p>
    <w:p w:rsidR="003A6773" w:rsidRPr="00B104FF" w:rsidRDefault="003A6773" w:rsidP="004465C6">
      <w:pPr>
        <w:widowControl w:val="0"/>
        <w:numPr>
          <w:ilvl w:val="0"/>
          <w:numId w:val="132"/>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бизнес-плана инвестиционного проекта</w:t>
      </w:r>
    </w:p>
    <w:p w:rsidR="003A6773" w:rsidRPr="00B104FF" w:rsidRDefault="003A6773" w:rsidP="004465C6">
      <w:pPr>
        <w:widowControl w:val="0"/>
        <w:numPr>
          <w:ilvl w:val="0"/>
          <w:numId w:val="132"/>
        </w:numPr>
        <w:tabs>
          <w:tab w:val="clear" w:pos="720"/>
          <w:tab w:val="num" w:pos="993"/>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предпроектных материалов и бизнес-плана инвестиционного проекта.</w:t>
      </w:r>
    </w:p>
    <w:p w:rsidR="003A6773" w:rsidRPr="00B104FF" w:rsidRDefault="003A6773" w:rsidP="00FE340F">
      <w:pPr>
        <w:tabs>
          <w:tab w:val="left" w:pos="1560"/>
        </w:tabs>
        <w:spacing w:after="0" w:line="240" w:lineRule="auto"/>
        <w:ind w:left="1560"/>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Генеральный план объекта строительства и его транспортная схема являются разделом</w:t>
      </w:r>
    </w:p>
    <w:p w:rsidR="003A6773" w:rsidRPr="00B104FF" w:rsidRDefault="003A6773" w:rsidP="004465C6">
      <w:pPr>
        <w:widowControl w:val="0"/>
        <w:numPr>
          <w:ilvl w:val="0"/>
          <w:numId w:val="133"/>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рабочей документации</w:t>
      </w:r>
    </w:p>
    <w:p w:rsidR="003A6773" w:rsidRPr="00B104FF" w:rsidRDefault="003A6773" w:rsidP="004465C6">
      <w:pPr>
        <w:widowControl w:val="0"/>
        <w:numPr>
          <w:ilvl w:val="0"/>
          <w:numId w:val="133"/>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технического проекта</w:t>
      </w:r>
    </w:p>
    <w:p w:rsidR="003A6773" w:rsidRDefault="003A6773" w:rsidP="004465C6">
      <w:pPr>
        <w:widowControl w:val="0"/>
        <w:numPr>
          <w:ilvl w:val="0"/>
          <w:numId w:val="133"/>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бизнес-плана инвестиционного проекта.</w:t>
      </w:r>
    </w:p>
    <w:p w:rsidR="007D24FC" w:rsidRPr="00B104FF" w:rsidRDefault="007D24FC" w:rsidP="007D24FC">
      <w:pPr>
        <w:widowControl w:val="0"/>
        <w:tabs>
          <w:tab w:val="left" w:pos="1560"/>
        </w:tabs>
        <w:autoSpaceDE w:val="0"/>
        <w:autoSpaceDN w:val="0"/>
        <w:adjustRightInd w:val="0"/>
        <w:spacing w:after="0" w:line="240" w:lineRule="auto"/>
        <w:ind w:left="720"/>
        <w:jc w:val="both"/>
        <w:textAlignment w:val="baseline"/>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Локальные сметы составляются на</w:t>
      </w:r>
    </w:p>
    <w:p w:rsidR="003A6773" w:rsidRPr="00B104FF" w:rsidRDefault="003A6773" w:rsidP="004465C6">
      <w:pPr>
        <w:widowControl w:val="0"/>
        <w:numPr>
          <w:ilvl w:val="0"/>
          <w:numId w:val="134"/>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работы по отдельным строящимся зданиям</w:t>
      </w:r>
    </w:p>
    <w:p w:rsidR="003A6773" w:rsidRPr="00B104FF" w:rsidRDefault="003A6773" w:rsidP="004465C6">
      <w:pPr>
        <w:widowControl w:val="0"/>
        <w:numPr>
          <w:ilvl w:val="0"/>
          <w:numId w:val="134"/>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отдельные виды строительных работ</w:t>
      </w:r>
    </w:p>
    <w:p w:rsidR="003A6773" w:rsidRPr="00B104FF" w:rsidRDefault="003A6773" w:rsidP="004465C6">
      <w:pPr>
        <w:widowControl w:val="0"/>
        <w:numPr>
          <w:ilvl w:val="0"/>
          <w:numId w:val="134"/>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работы, выполняемые одной строительной организацией.</w:t>
      </w:r>
    </w:p>
    <w:p w:rsidR="003A6773" w:rsidRPr="00B104FF" w:rsidRDefault="003A6773" w:rsidP="00FE340F">
      <w:pPr>
        <w:tabs>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Стоимость эксплуатации строительной техники входит в состав</w:t>
      </w:r>
    </w:p>
    <w:p w:rsidR="003A6773" w:rsidRPr="00B104FF" w:rsidRDefault="003A6773" w:rsidP="004465C6">
      <w:pPr>
        <w:widowControl w:val="0"/>
        <w:numPr>
          <w:ilvl w:val="0"/>
          <w:numId w:val="135"/>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накладных расходов</w:t>
      </w:r>
    </w:p>
    <w:p w:rsidR="003A6773" w:rsidRPr="00B104FF" w:rsidRDefault="003A6773" w:rsidP="004465C6">
      <w:pPr>
        <w:widowControl w:val="0"/>
        <w:numPr>
          <w:ilvl w:val="0"/>
          <w:numId w:val="135"/>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сметной прибыли</w:t>
      </w:r>
    </w:p>
    <w:p w:rsidR="003A6773" w:rsidRPr="00B104FF" w:rsidRDefault="003A6773" w:rsidP="004465C6">
      <w:pPr>
        <w:widowControl w:val="0"/>
        <w:numPr>
          <w:ilvl w:val="0"/>
          <w:numId w:val="135"/>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прямых затрат.</w:t>
      </w:r>
    </w:p>
    <w:p w:rsidR="003A6773" w:rsidRPr="00B104FF" w:rsidRDefault="003A6773" w:rsidP="00FE340F">
      <w:pPr>
        <w:tabs>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Сметные нормы регламентируют затраты</w:t>
      </w:r>
    </w:p>
    <w:p w:rsidR="003A6773" w:rsidRPr="00B104FF" w:rsidRDefault="003A6773" w:rsidP="004465C6">
      <w:pPr>
        <w:widowControl w:val="0"/>
        <w:numPr>
          <w:ilvl w:val="0"/>
          <w:numId w:val="136"/>
        </w:numPr>
        <w:tabs>
          <w:tab w:val="clear" w:pos="720"/>
          <w:tab w:val="left" w:pos="1560"/>
        </w:tabs>
        <w:autoSpaceDE w:val="0"/>
        <w:autoSpaceDN w:val="0"/>
        <w:adjustRightInd w:val="0"/>
        <w:spacing w:after="0" w:line="240" w:lineRule="auto"/>
        <w:ind w:left="993" w:firstLine="283"/>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живого</w:t>
      </w:r>
    </w:p>
    <w:p w:rsidR="003A6773" w:rsidRPr="00B104FF" w:rsidRDefault="003A6773" w:rsidP="004465C6">
      <w:pPr>
        <w:widowControl w:val="0"/>
        <w:numPr>
          <w:ilvl w:val="0"/>
          <w:numId w:val="136"/>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прошлого</w:t>
      </w:r>
    </w:p>
    <w:p w:rsidR="003A6773" w:rsidRPr="00B104FF" w:rsidRDefault="003A6773" w:rsidP="004465C6">
      <w:pPr>
        <w:widowControl w:val="0"/>
        <w:numPr>
          <w:ilvl w:val="0"/>
          <w:numId w:val="136"/>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живого и прошлого</w:t>
      </w:r>
    </w:p>
    <w:p w:rsidR="003A6773" w:rsidRPr="00B104FF" w:rsidRDefault="003A6773" w:rsidP="00FE340F">
      <w:pPr>
        <w:tabs>
          <w:tab w:val="left" w:pos="1560"/>
        </w:tabs>
        <w:spacing w:after="0" w:line="240" w:lineRule="auto"/>
        <w:ind w:left="1134"/>
        <w:jc w:val="both"/>
        <w:rPr>
          <w:rFonts w:ascii="Times New Roman" w:hAnsi="Times New Roman" w:cs="Times New Roman"/>
          <w:iCs/>
          <w:sz w:val="24"/>
          <w:szCs w:val="24"/>
        </w:rPr>
      </w:pPr>
      <w:r w:rsidRPr="00B104FF">
        <w:rPr>
          <w:rFonts w:ascii="Times New Roman" w:hAnsi="Times New Roman" w:cs="Times New Roman"/>
          <w:iCs/>
          <w:sz w:val="24"/>
          <w:szCs w:val="24"/>
        </w:rPr>
        <w:t>труда в строительстве.</w:t>
      </w:r>
    </w:p>
    <w:p w:rsidR="003A6773" w:rsidRPr="00B104FF" w:rsidRDefault="003A6773" w:rsidP="00FE340F">
      <w:pPr>
        <w:tabs>
          <w:tab w:val="left" w:pos="1560"/>
        </w:tabs>
        <w:spacing w:after="0" w:line="240" w:lineRule="auto"/>
        <w:ind w:left="1134"/>
        <w:jc w:val="both"/>
        <w:rPr>
          <w:rFonts w:ascii="Times New Roman" w:hAnsi="Times New Roman" w:cs="Times New Roman"/>
          <w:iCs/>
          <w:sz w:val="28"/>
          <w:szCs w:val="28"/>
        </w:rPr>
      </w:pPr>
    </w:p>
    <w:p w:rsidR="003A6773" w:rsidRPr="00B104FF" w:rsidRDefault="003A6773" w:rsidP="007D24FC">
      <w:pPr>
        <w:tabs>
          <w:tab w:val="left" w:pos="1560"/>
        </w:tabs>
        <w:spacing w:after="0" w:line="240" w:lineRule="auto"/>
        <w:jc w:val="center"/>
        <w:outlineLvl w:val="0"/>
        <w:rPr>
          <w:rFonts w:ascii="Times New Roman" w:hAnsi="Times New Roman" w:cs="Times New Roman"/>
          <w:b/>
          <w:iCs/>
          <w:sz w:val="24"/>
          <w:szCs w:val="24"/>
        </w:rPr>
      </w:pPr>
      <w:r w:rsidRPr="00B104FF">
        <w:rPr>
          <w:rFonts w:ascii="Times New Roman" w:hAnsi="Times New Roman" w:cs="Times New Roman"/>
          <w:b/>
          <w:iCs/>
          <w:sz w:val="24"/>
          <w:szCs w:val="24"/>
        </w:rPr>
        <w:t>Литература</w:t>
      </w:r>
    </w:p>
    <w:p w:rsidR="003A6773" w:rsidRPr="00B104FF" w:rsidRDefault="003A6773" w:rsidP="00FE340F">
      <w:pPr>
        <w:tabs>
          <w:tab w:val="left" w:pos="1560"/>
        </w:tabs>
        <w:spacing w:after="0" w:line="240" w:lineRule="auto"/>
        <w:jc w:val="both"/>
        <w:rPr>
          <w:rFonts w:ascii="Times New Roman" w:hAnsi="Times New Roman" w:cs="Times New Roman"/>
          <w:iCs/>
          <w:sz w:val="28"/>
          <w:szCs w:val="28"/>
        </w:rPr>
      </w:pP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Инвестиции: учебник / коллектив авторов; под ред. Г.П. Подшиваленко. – М.: КНОРУС, 2008. – 496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Инвестиции: учеб./А.Ю. Андрианов, С.В. Валдайцев, П.В. Воробьев [и др.]; отв. ред. В.В. Ковалев, В.В. Иванов, В.А. Лялин. – М.: Проспект, 2010. – 592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Инвестиции: учебное пособие / М.В. Чиненов и др.; под ред. М.В. Чиненова. – М.: КНОРУС, 2007. – 248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Ример М.И., Касатов А.Д., Матиенко Н.Н. Экономическая оценка инвестиций – СПб: Питер, 2007. – 480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Экономическая оценка инвестиций: учебное пособие / Г.С. Староверова, А.Ю. Медведев, И.В. Сорокина. – М.: КНОРУС, 2006. – 312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4"/>
          <w:szCs w:val="24"/>
        </w:rPr>
        <w:t>Акуленко Н.Б. Методика разработки бизнес-плана инвестиционного проекта // Справочник экономиста, 2009, № 12(78) – с. 20-28.</w:t>
      </w:r>
    </w:p>
    <w:p w:rsidR="003A6773" w:rsidRDefault="003A6773" w:rsidP="00FE340F">
      <w:pPr>
        <w:spacing w:after="0" w:line="240" w:lineRule="auto"/>
        <w:jc w:val="center"/>
        <w:outlineLvl w:val="0"/>
        <w:rPr>
          <w:sz w:val="28"/>
          <w:szCs w:val="28"/>
        </w:rPr>
      </w:pPr>
    </w:p>
    <w:p w:rsidR="003A6773" w:rsidRPr="001C738F" w:rsidRDefault="003A6773" w:rsidP="00FE340F">
      <w:pPr>
        <w:spacing w:after="0" w:line="240" w:lineRule="auto"/>
        <w:jc w:val="center"/>
        <w:outlineLvl w:val="0"/>
        <w:rPr>
          <w:sz w:val="28"/>
          <w:szCs w:val="28"/>
        </w:rPr>
      </w:pPr>
    </w:p>
    <w:p w:rsidR="003A6773" w:rsidRPr="001C738F" w:rsidRDefault="003A6773" w:rsidP="00FE340F">
      <w:pPr>
        <w:spacing w:after="0" w:line="240" w:lineRule="auto"/>
        <w:jc w:val="center"/>
        <w:outlineLvl w:val="0"/>
        <w:rPr>
          <w:sz w:val="28"/>
          <w:szCs w:val="28"/>
        </w:rPr>
      </w:pPr>
    </w:p>
    <w:p w:rsidR="003A6773" w:rsidRPr="001C738F" w:rsidRDefault="003A6773" w:rsidP="003A6773">
      <w:pPr>
        <w:spacing w:line="240" w:lineRule="auto"/>
        <w:jc w:val="center"/>
        <w:outlineLvl w:val="0"/>
        <w:rPr>
          <w:sz w:val="28"/>
          <w:szCs w:val="28"/>
        </w:rPr>
      </w:pPr>
    </w:p>
    <w:p w:rsidR="003A6773" w:rsidRPr="001C738F" w:rsidRDefault="003A6773" w:rsidP="003A6773">
      <w:pPr>
        <w:spacing w:line="240" w:lineRule="auto"/>
        <w:jc w:val="center"/>
        <w:outlineLvl w:val="0"/>
        <w:rPr>
          <w:sz w:val="28"/>
          <w:szCs w:val="28"/>
        </w:rPr>
      </w:pPr>
    </w:p>
    <w:p w:rsidR="003A6773" w:rsidRPr="007D24FC" w:rsidRDefault="007D24FC" w:rsidP="007D24FC">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6</w:t>
      </w:r>
      <w:r w:rsidR="003A6773" w:rsidRPr="007D24FC">
        <w:rPr>
          <w:rFonts w:ascii="Times New Roman" w:hAnsi="Times New Roman" w:cs="Times New Roman"/>
          <w:b/>
          <w:sz w:val="28"/>
          <w:szCs w:val="28"/>
        </w:rPr>
        <w:t>. МЕТОДЫ ОЦЕНКИ ЭФФЕКТИВНОСТИ ИНВЕСТИЦИОННЫХ ПРОЕКТОВ И ИХ КРИТЕРИИ</w:t>
      </w:r>
    </w:p>
    <w:p w:rsidR="003A6773" w:rsidRPr="007D24FC" w:rsidRDefault="003A6773" w:rsidP="007D24FC">
      <w:pPr>
        <w:spacing w:after="0" w:line="240" w:lineRule="auto"/>
        <w:ind w:firstLine="720"/>
        <w:jc w:val="center"/>
        <w:rPr>
          <w:rFonts w:ascii="Times New Roman" w:hAnsi="Times New Roman" w:cs="Times New Roman"/>
          <w:b/>
          <w:sz w:val="28"/>
          <w:szCs w:val="28"/>
        </w:rPr>
      </w:pPr>
    </w:p>
    <w:p w:rsidR="003A6773" w:rsidRPr="007D24FC" w:rsidRDefault="007D24FC" w:rsidP="007D24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3A6773" w:rsidRPr="007D24FC">
        <w:rPr>
          <w:rFonts w:ascii="Times New Roman" w:hAnsi="Times New Roman" w:cs="Times New Roman"/>
          <w:b/>
          <w:sz w:val="28"/>
          <w:szCs w:val="28"/>
        </w:rPr>
        <w:t>.1. Денежные потоки инвестиционного проекта</w:t>
      </w:r>
    </w:p>
    <w:p w:rsidR="003A6773" w:rsidRPr="007D24FC" w:rsidRDefault="003A6773" w:rsidP="007D24FC">
      <w:pPr>
        <w:spacing w:after="0" w:line="240" w:lineRule="auto"/>
        <w:ind w:firstLine="720"/>
        <w:jc w:val="center"/>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Оценке эффективности инвестиционного проекта, выполняемой на </w:t>
      </w:r>
      <w:r w:rsidRPr="007D24FC">
        <w:rPr>
          <w:rFonts w:ascii="Times New Roman" w:hAnsi="Times New Roman" w:cs="Times New Roman"/>
          <w:b/>
          <w:i/>
          <w:sz w:val="28"/>
          <w:szCs w:val="28"/>
        </w:rPr>
        <w:t>предынвестиционной</w:t>
      </w:r>
      <w:r w:rsidRPr="007D24FC">
        <w:rPr>
          <w:rFonts w:ascii="Times New Roman" w:hAnsi="Times New Roman" w:cs="Times New Roman"/>
          <w:sz w:val="28"/>
          <w:szCs w:val="28"/>
        </w:rPr>
        <w:t xml:space="preserve"> (см. раздел </w:t>
      </w:r>
      <w:r w:rsidR="00234237">
        <w:rPr>
          <w:rFonts w:ascii="Times New Roman" w:hAnsi="Times New Roman" w:cs="Times New Roman"/>
          <w:sz w:val="28"/>
          <w:szCs w:val="28"/>
        </w:rPr>
        <w:t>5</w:t>
      </w:r>
      <w:r w:rsidRPr="007D24FC">
        <w:rPr>
          <w:rFonts w:ascii="Times New Roman" w:hAnsi="Times New Roman" w:cs="Times New Roman"/>
          <w:sz w:val="28"/>
          <w:szCs w:val="28"/>
        </w:rPr>
        <w:t xml:space="preserve">.2) фазе его развития, предшествует </w:t>
      </w:r>
      <w:r w:rsidRPr="007D24FC">
        <w:rPr>
          <w:rFonts w:ascii="Times New Roman" w:hAnsi="Times New Roman" w:cs="Times New Roman"/>
          <w:i/>
          <w:sz w:val="28"/>
          <w:szCs w:val="28"/>
        </w:rPr>
        <w:t>прог</w:t>
      </w:r>
      <w:r w:rsidR="00234237">
        <w:rPr>
          <w:rFonts w:ascii="Times New Roman" w:hAnsi="Times New Roman" w:cs="Times New Roman"/>
          <w:i/>
          <w:sz w:val="28"/>
          <w:szCs w:val="28"/>
        </w:rPr>
        <w:t>-</w:t>
      </w:r>
      <w:r w:rsidRPr="007D24FC">
        <w:rPr>
          <w:rFonts w:ascii="Times New Roman" w:hAnsi="Times New Roman" w:cs="Times New Roman"/>
          <w:i/>
          <w:sz w:val="28"/>
          <w:szCs w:val="28"/>
        </w:rPr>
        <w:t>нозирование и учет</w:t>
      </w:r>
      <w:r w:rsidRPr="007D24FC">
        <w:rPr>
          <w:rFonts w:ascii="Times New Roman" w:hAnsi="Times New Roman" w:cs="Times New Roman"/>
          <w:sz w:val="28"/>
          <w:szCs w:val="28"/>
        </w:rPr>
        <w:t xml:space="preserve"> связанных с этим </w:t>
      </w:r>
      <w:r w:rsidRPr="007D24FC">
        <w:rPr>
          <w:rFonts w:ascii="Times New Roman" w:hAnsi="Times New Roman" w:cs="Times New Roman"/>
          <w:i/>
          <w:sz w:val="28"/>
          <w:szCs w:val="28"/>
        </w:rPr>
        <w:t>денежных потоков</w:t>
      </w:r>
      <w:r w:rsidRPr="007D24FC">
        <w:rPr>
          <w:rFonts w:ascii="Times New Roman" w:hAnsi="Times New Roman" w:cs="Times New Roman"/>
          <w:sz w:val="28"/>
          <w:szCs w:val="28"/>
        </w:rPr>
        <w:t>.</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 xml:space="preserve">Денежный поток </w:t>
      </w:r>
      <w:r w:rsidRPr="007D24FC">
        <w:rPr>
          <w:rFonts w:ascii="Times New Roman" w:hAnsi="Times New Roman" w:cs="Times New Roman"/>
          <w:b/>
          <w:i/>
          <w:sz w:val="28"/>
          <w:szCs w:val="28"/>
          <w:lang w:val="en-US"/>
        </w:rPr>
        <w:t>CF</w:t>
      </w:r>
      <w:r w:rsidRPr="007D24FC">
        <w:rPr>
          <w:rFonts w:ascii="Times New Roman" w:hAnsi="Times New Roman" w:cs="Times New Roman"/>
          <w:b/>
          <w:i/>
          <w:sz w:val="28"/>
          <w:szCs w:val="28"/>
          <w:vertAlign w:val="subscript"/>
          <w:lang w:val="en-US"/>
        </w:rPr>
        <w:t>t</w:t>
      </w:r>
      <w:r w:rsidRPr="007D24FC">
        <w:rPr>
          <w:rFonts w:ascii="Times New Roman" w:hAnsi="Times New Roman" w:cs="Times New Roman"/>
          <w:b/>
          <w:i/>
          <w:sz w:val="28"/>
          <w:szCs w:val="28"/>
        </w:rPr>
        <w:t xml:space="preserve"> инвестиционного проекта</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 xml:space="preserve">зависимость от времени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денежных поступлений и затрат при его</w:t>
      </w:r>
      <w:r w:rsidRPr="007D24FC">
        <w:rPr>
          <w:rFonts w:ascii="Times New Roman" w:hAnsi="Times New Roman" w:cs="Times New Roman"/>
          <w:sz w:val="28"/>
          <w:szCs w:val="28"/>
        </w:rPr>
        <w:t xml:space="preserve"> (проекта) </w:t>
      </w:r>
      <w:r w:rsidRPr="007D24FC">
        <w:rPr>
          <w:rFonts w:ascii="Times New Roman" w:hAnsi="Times New Roman" w:cs="Times New Roman"/>
          <w:i/>
          <w:sz w:val="28"/>
          <w:szCs w:val="28"/>
        </w:rPr>
        <w:t>реализации.</w:t>
      </w:r>
      <w:r w:rsidRPr="007D24FC">
        <w:rPr>
          <w:rFonts w:ascii="Times New Roman" w:hAnsi="Times New Roman" w:cs="Times New Roman"/>
          <w:sz w:val="28"/>
          <w:szCs w:val="28"/>
        </w:rPr>
        <w:t xml:space="preserve"> Де-нежный поток определяется для всего </w:t>
      </w:r>
      <w:r w:rsidRPr="007D24FC">
        <w:rPr>
          <w:rFonts w:ascii="Times New Roman" w:hAnsi="Times New Roman" w:cs="Times New Roman"/>
          <w:b/>
          <w:i/>
          <w:sz w:val="28"/>
          <w:szCs w:val="28"/>
        </w:rPr>
        <w:t>расчетного периода Т</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отрезка времени, охватывающего все фазы развития инвестиционного проекта</w:t>
      </w:r>
      <w:r w:rsidRPr="007D24FC">
        <w:rPr>
          <w:rFonts w:ascii="Times New Roman" w:hAnsi="Times New Roman" w:cs="Times New Roman"/>
          <w:sz w:val="28"/>
          <w:szCs w:val="28"/>
        </w:rPr>
        <w:t>. Рас</w:t>
      </w:r>
      <w:r w:rsidR="00BD50DA">
        <w:rPr>
          <w:rFonts w:ascii="Times New Roman" w:hAnsi="Times New Roman" w:cs="Times New Roman"/>
          <w:sz w:val="28"/>
          <w:szCs w:val="28"/>
        </w:rPr>
        <w:t>-</w:t>
      </w:r>
      <w:r w:rsidRPr="007D24FC">
        <w:rPr>
          <w:rFonts w:ascii="Times New Roman" w:hAnsi="Times New Roman" w:cs="Times New Roman"/>
          <w:sz w:val="28"/>
          <w:szCs w:val="28"/>
        </w:rPr>
        <w:t xml:space="preserve">четный период (он же может называться горизонт расчета, интервал или горизонт планирования и т.д.) разбивается на шаги расчета, равные, чаще всего, году (рис. </w:t>
      </w:r>
      <w:r w:rsidR="007D24FC">
        <w:rPr>
          <w:rFonts w:ascii="Times New Roman" w:hAnsi="Times New Roman" w:cs="Times New Roman"/>
          <w:sz w:val="28"/>
          <w:szCs w:val="28"/>
        </w:rPr>
        <w:t>6</w:t>
      </w:r>
      <w:r w:rsidRPr="007D24FC">
        <w:rPr>
          <w:rFonts w:ascii="Times New Roman" w:hAnsi="Times New Roman" w:cs="Times New Roman"/>
          <w:sz w:val="28"/>
          <w:szCs w:val="28"/>
        </w:rPr>
        <w:t>.1):</w:t>
      </w:r>
    </w:p>
    <w:p w:rsidR="003A6773" w:rsidRPr="007D24FC" w:rsidRDefault="00893E6B" w:rsidP="007D24FC">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group id="_x0000_s3338" editas="canvas" style="position:absolute;left:0;text-align:left;margin-left:18pt;margin-top:15.2pt;width:459pt;height:70.8pt;z-index:251997184" coordorigin="2308,1670" coordsize="6557">
            <o:lock v:ext="edit" aspectratio="t"/>
            <v:shape id="_x0000_s3339" type="#_x0000_t75" style="position:absolute;left:2308;top:1670;width:6557;height:1000" o:preferrelative="f">
              <v:fill o:detectmouseclick="t"/>
              <v:path o:extrusionok="t" o:connecttype="none"/>
              <o:lock v:ext="edit" text="t"/>
            </v:shape>
            <v:shape id="_x0000_s3340" type="#_x0000_t202" style="position:absolute;left:2371;top:2287;width:5141;height:383" strokecolor="white">
              <v:textbox style="mso-next-textbox:#_x0000_s3340">
                <w:txbxContent>
                  <w:p w:rsidR="00C66258" w:rsidRPr="00513104" w:rsidRDefault="00C66258" w:rsidP="003A6773">
                    <w:pPr>
                      <w:rPr>
                        <w:sz w:val="28"/>
                        <w:szCs w:val="28"/>
                      </w:rPr>
                    </w:pPr>
                    <w:r>
                      <w:rPr>
                        <w:sz w:val="28"/>
                        <w:szCs w:val="28"/>
                        <w:lang w:val="en-US"/>
                      </w:rPr>
                      <w:t>CF</w:t>
                    </w:r>
                    <w:r>
                      <w:rPr>
                        <w:sz w:val="28"/>
                        <w:szCs w:val="28"/>
                        <w:vertAlign w:val="subscript"/>
                        <w:lang w:val="en-US"/>
                      </w:rPr>
                      <w:t>0</w:t>
                    </w:r>
                    <w:r>
                      <w:rPr>
                        <w:sz w:val="28"/>
                        <w:szCs w:val="28"/>
                      </w:rPr>
                      <w:t xml:space="preserve">        </w:t>
                    </w:r>
                    <w:r>
                      <w:rPr>
                        <w:sz w:val="28"/>
                        <w:szCs w:val="28"/>
                        <w:lang w:val="en-US"/>
                      </w:rPr>
                      <w:t>CF</w:t>
                    </w:r>
                    <w:r w:rsidRPr="00C328DB">
                      <w:rPr>
                        <w:sz w:val="28"/>
                        <w:szCs w:val="28"/>
                        <w:vertAlign w:val="subscript"/>
                      </w:rPr>
                      <w:t xml:space="preserve"> 1</w:t>
                    </w:r>
                    <w:r w:rsidRPr="00814BB6">
                      <w:rPr>
                        <w:sz w:val="28"/>
                        <w:szCs w:val="28"/>
                      </w:rPr>
                      <w:t xml:space="preserve"> </w:t>
                    </w:r>
                    <w:r>
                      <w:rPr>
                        <w:sz w:val="28"/>
                        <w:szCs w:val="28"/>
                      </w:rPr>
                      <w:t xml:space="preserve">       </w:t>
                    </w:r>
                    <w:r>
                      <w:rPr>
                        <w:sz w:val="28"/>
                        <w:szCs w:val="28"/>
                        <w:lang w:val="en-US"/>
                      </w:rPr>
                      <w:t xml:space="preserve"> CF</w:t>
                    </w:r>
                    <w:r w:rsidRPr="00C328DB">
                      <w:rPr>
                        <w:sz w:val="28"/>
                        <w:szCs w:val="28"/>
                        <w:vertAlign w:val="subscript"/>
                      </w:rPr>
                      <w:t xml:space="preserve"> 2</w:t>
                    </w:r>
                    <w:r>
                      <w:rPr>
                        <w:sz w:val="28"/>
                        <w:szCs w:val="28"/>
                      </w:rPr>
                      <w:t xml:space="preserve">  </w:t>
                    </w:r>
                    <w:r w:rsidRPr="00814BB6">
                      <w:rPr>
                        <w:sz w:val="28"/>
                        <w:szCs w:val="28"/>
                      </w:rPr>
                      <w:t>…</w:t>
                    </w:r>
                    <w:r>
                      <w:rPr>
                        <w:sz w:val="28"/>
                        <w:szCs w:val="28"/>
                      </w:rPr>
                      <w:t xml:space="preserve">  </w:t>
                    </w:r>
                    <w:r>
                      <w:rPr>
                        <w:sz w:val="28"/>
                        <w:szCs w:val="28"/>
                        <w:lang w:val="en-US"/>
                      </w:rPr>
                      <w:t>CF</w:t>
                    </w:r>
                    <w:r w:rsidRPr="00C328DB">
                      <w:rPr>
                        <w:sz w:val="28"/>
                        <w:szCs w:val="28"/>
                        <w:vertAlign w:val="subscript"/>
                        <w:lang w:val="en-US"/>
                      </w:rPr>
                      <w:t xml:space="preserve"> t</w:t>
                    </w:r>
                    <w:r>
                      <w:rPr>
                        <w:sz w:val="28"/>
                        <w:szCs w:val="28"/>
                        <w:lang w:val="en-US"/>
                      </w:rPr>
                      <w:t xml:space="preserve"> </w:t>
                    </w:r>
                    <w:r w:rsidRPr="00814BB6">
                      <w:rPr>
                        <w:sz w:val="28"/>
                        <w:szCs w:val="28"/>
                        <w:lang w:val="en-US"/>
                      </w:rPr>
                      <w:t xml:space="preserve"> </w:t>
                    </w:r>
                    <w:r>
                      <w:rPr>
                        <w:sz w:val="28"/>
                        <w:szCs w:val="28"/>
                        <w:lang w:val="en-US"/>
                      </w:rPr>
                      <w:t xml:space="preserve"> </w:t>
                    </w:r>
                    <w:r w:rsidRPr="00814BB6">
                      <w:rPr>
                        <w:sz w:val="28"/>
                        <w:szCs w:val="28"/>
                      </w:rPr>
                      <w:t>…</w:t>
                    </w:r>
                    <w:r>
                      <w:rPr>
                        <w:sz w:val="28"/>
                        <w:szCs w:val="28"/>
                      </w:rPr>
                      <w:t xml:space="preserve">   </w:t>
                    </w:r>
                    <w:r>
                      <w:rPr>
                        <w:sz w:val="28"/>
                        <w:szCs w:val="28"/>
                        <w:lang w:val="en-US"/>
                      </w:rPr>
                      <w:t>CF</w:t>
                    </w:r>
                    <w:r>
                      <w:rPr>
                        <w:sz w:val="28"/>
                        <w:szCs w:val="28"/>
                        <w:vertAlign w:val="subscript"/>
                      </w:rPr>
                      <w:t xml:space="preserve"> Т</w:t>
                    </w:r>
                  </w:p>
                </w:txbxContent>
              </v:textbox>
            </v:shape>
            <v:group id="_x0000_s3341" style="position:absolute;left:2565;top:2051;width:6043;height:382" coordorigin="2565,2051" coordsize="6043,382">
              <v:line id="_x0000_s3342" style="position:absolute;flip:y" from="2565,2179" to="8222,2180" strokeweight="1.5pt">
                <v:stroke endarrow="block"/>
              </v:line>
              <v:line id="_x0000_s3343" style="position:absolute" from="2565,2051" to="2566,2306" strokeweight="1.5pt"/>
              <v:line id="_x0000_s3344" style="position:absolute" from="3337,2051" to="3338,2307" strokeweight="1.5pt"/>
              <v:line id="_x0000_s3345" style="position:absolute" from="4108,2051" to="4109,2307" strokeweight="1.5pt"/>
              <v:line id="_x0000_s3346" style="position:absolute" from="4879,2051" to="4880,2307" strokeweight="1.5pt"/>
              <v:line id="_x0000_s3347" style="position:absolute" from="5651,2051" to="5652,2308" strokeweight="1.5pt"/>
              <v:shape id="_x0000_s3348" type="#_x0000_t202" style="position:absolute;left:8222;top:2051;width:386;height:382" strokecolor="white" strokeweight="1.5pt">
                <v:textbox style="mso-next-textbox:#_x0000_s3348">
                  <w:txbxContent>
                    <w:p w:rsidR="00C66258" w:rsidRPr="00C328DB" w:rsidRDefault="00C66258" w:rsidP="003A6773">
                      <w:pPr>
                        <w:rPr>
                          <w:sz w:val="28"/>
                          <w:szCs w:val="28"/>
                          <w:lang w:val="en-US"/>
                        </w:rPr>
                      </w:pPr>
                      <w:r>
                        <w:rPr>
                          <w:sz w:val="28"/>
                          <w:szCs w:val="28"/>
                          <w:lang w:val="en-US"/>
                        </w:rPr>
                        <w:t>t</w:t>
                      </w:r>
                    </w:p>
                  </w:txbxContent>
                </v:textbox>
              </v:shape>
            </v:group>
            <v:shape id="_x0000_s3349" type="#_x0000_t202" style="position:absolute;left:2437;top:1670;width:4504;height:381" strokecolor="white">
              <v:textbox style="mso-next-textbox:#_x0000_s3349">
                <w:txbxContent>
                  <w:p w:rsidR="00C66258" w:rsidRPr="00F10579" w:rsidRDefault="00C66258" w:rsidP="003A6773">
                    <w:pPr>
                      <w:rPr>
                        <w:sz w:val="28"/>
                        <w:szCs w:val="28"/>
                      </w:rPr>
                    </w:pPr>
                    <w:r w:rsidRPr="00814BB6">
                      <w:rPr>
                        <w:sz w:val="28"/>
                        <w:szCs w:val="28"/>
                      </w:rPr>
                      <w:t>0</w:t>
                    </w:r>
                    <w:r>
                      <w:rPr>
                        <w:sz w:val="28"/>
                        <w:szCs w:val="28"/>
                      </w:rPr>
                      <w:t xml:space="preserve">             </w:t>
                    </w:r>
                    <w:r w:rsidRPr="00814BB6">
                      <w:rPr>
                        <w:sz w:val="28"/>
                        <w:szCs w:val="28"/>
                      </w:rPr>
                      <w:t xml:space="preserve">1 </w:t>
                    </w:r>
                    <w:r>
                      <w:rPr>
                        <w:sz w:val="28"/>
                        <w:szCs w:val="28"/>
                      </w:rPr>
                      <w:t xml:space="preserve">            </w:t>
                    </w:r>
                    <w:r w:rsidRPr="00814BB6">
                      <w:rPr>
                        <w:sz w:val="28"/>
                        <w:szCs w:val="28"/>
                      </w:rPr>
                      <w:t xml:space="preserve">2    </w:t>
                    </w:r>
                    <w:r>
                      <w:rPr>
                        <w:sz w:val="28"/>
                        <w:szCs w:val="28"/>
                        <w:lang w:val="en-US"/>
                      </w:rPr>
                      <w:t xml:space="preserve"> </w:t>
                    </w:r>
                    <w:r w:rsidRPr="00814BB6">
                      <w:rPr>
                        <w:sz w:val="28"/>
                        <w:szCs w:val="28"/>
                      </w:rPr>
                      <w:t>…</w:t>
                    </w:r>
                    <w:r>
                      <w:rPr>
                        <w:sz w:val="28"/>
                        <w:szCs w:val="28"/>
                      </w:rPr>
                      <w:t xml:space="preserve">     </w:t>
                    </w:r>
                    <w:r w:rsidRPr="00814BB6">
                      <w:rPr>
                        <w:sz w:val="28"/>
                        <w:szCs w:val="28"/>
                        <w:lang w:val="en-US"/>
                      </w:rPr>
                      <w:t xml:space="preserve">t     </w:t>
                    </w:r>
                    <w:r w:rsidRPr="00814BB6">
                      <w:rPr>
                        <w:sz w:val="28"/>
                        <w:szCs w:val="28"/>
                      </w:rPr>
                      <w:t>…</w:t>
                    </w:r>
                    <w:r>
                      <w:rPr>
                        <w:sz w:val="28"/>
                        <w:szCs w:val="28"/>
                      </w:rPr>
                      <w:t xml:space="preserve">     Т</w:t>
                    </w:r>
                  </w:p>
                </w:txbxContent>
              </v:textbox>
            </v:shape>
            <w10:wrap type="topAndBottom"/>
          </v:group>
        </w:pict>
      </w:r>
    </w:p>
    <w:p w:rsidR="003A6773" w:rsidRPr="007D24FC" w:rsidRDefault="003A6773" w:rsidP="007D24FC">
      <w:pPr>
        <w:tabs>
          <w:tab w:val="left" w:pos="0"/>
          <w:tab w:val="left" w:pos="1440"/>
          <w:tab w:val="left" w:pos="1620"/>
        </w:tabs>
        <w:spacing w:after="0" w:line="240" w:lineRule="auto"/>
        <w:jc w:val="center"/>
        <w:rPr>
          <w:rFonts w:ascii="Times New Roman" w:hAnsi="Times New Roman" w:cs="Times New Roman"/>
          <w:sz w:val="28"/>
          <w:szCs w:val="28"/>
        </w:rPr>
      </w:pPr>
      <w:r w:rsidRPr="007D24FC">
        <w:rPr>
          <w:rFonts w:ascii="Times New Roman" w:hAnsi="Times New Roman" w:cs="Times New Roman"/>
          <w:i/>
          <w:sz w:val="28"/>
          <w:szCs w:val="28"/>
        </w:rPr>
        <w:t>Рис.</w:t>
      </w:r>
      <w:r w:rsidR="007D24FC">
        <w:rPr>
          <w:rFonts w:ascii="Times New Roman" w:hAnsi="Times New Roman" w:cs="Times New Roman"/>
          <w:i/>
          <w:sz w:val="28"/>
          <w:szCs w:val="28"/>
        </w:rPr>
        <w:t xml:space="preserve"> 6</w:t>
      </w:r>
      <w:r w:rsidRPr="007D24FC">
        <w:rPr>
          <w:rFonts w:ascii="Times New Roman" w:hAnsi="Times New Roman" w:cs="Times New Roman"/>
          <w:i/>
          <w:sz w:val="28"/>
          <w:szCs w:val="28"/>
        </w:rPr>
        <w:t>.1.</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Пошаговая разбивка расчетного периода инвестиционного проекта</w:t>
      </w:r>
      <w:r w:rsidRPr="007D24FC">
        <w:rPr>
          <w:rFonts w:ascii="Times New Roman" w:hAnsi="Times New Roman" w:cs="Times New Roman"/>
          <w:sz w:val="28"/>
          <w:szCs w:val="28"/>
        </w:rPr>
        <w:t>:</w:t>
      </w:r>
    </w:p>
    <w:p w:rsidR="003A6773" w:rsidRPr="007D24FC" w:rsidRDefault="003A6773" w:rsidP="00BD50DA">
      <w:pPr>
        <w:tabs>
          <w:tab w:val="left" w:pos="360"/>
          <w:tab w:val="left" w:pos="1440"/>
          <w:tab w:val="left" w:pos="1620"/>
        </w:tabs>
        <w:spacing w:after="0" w:line="240" w:lineRule="auto"/>
        <w:jc w:val="center"/>
        <w:rPr>
          <w:rFonts w:ascii="Times New Roman" w:hAnsi="Times New Roman" w:cs="Times New Roman"/>
          <w:sz w:val="26"/>
          <w:szCs w:val="26"/>
        </w:rPr>
      </w:pPr>
      <w:r w:rsidRPr="007D24FC">
        <w:rPr>
          <w:rFonts w:ascii="Times New Roman" w:hAnsi="Times New Roman" w:cs="Times New Roman"/>
          <w:sz w:val="26"/>
          <w:szCs w:val="26"/>
          <w:lang w:val="en-US"/>
        </w:rPr>
        <w:t>t</w:t>
      </w:r>
      <w:r w:rsidRPr="007D24FC">
        <w:rPr>
          <w:rFonts w:ascii="Times New Roman" w:hAnsi="Times New Roman" w:cs="Times New Roman"/>
          <w:sz w:val="26"/>
          <w:szCs w:val="26"/>
        </w:rPr>
        <w:t xml:space="preserve"> – шаг расчета; 0 ≤ </w:t>
      </w:r>
      <w:r w:rsidRPr="007D24FC">
        <w:rPr>
          <w:rFonts w:ascii="Times New Roman" w:hAnsi="Times New Roman" w:cs="Times New Roman"/>
          <w:sz w:val="26"/>
          <w:szCs w:val="26"/>
          <w:lang w:val="en-US"/>
        </w:rPr>
        <w:t>t</w:t>
      </w:r>
      <w:r w:rsidRPr="007D24FC">
        <w:rPr>
          <w:rFonts w:ascii="Times New Roman" w:hAnsi="Times New Roman" w:cs="Times New Roman"/>
          <w:sz w:val="26"/>
          <w:szCs w:val="26"/>
        </w:rPr>
        <w:t xml:space="preserve"> ≤ Т.</w:t>
      </w:r>
    </w:p>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На каждом (</w:t>
      </w:r>
      <w:r w:rsidRPr="007D24FC">
        <w:rPr>
          <w:rFonts w:ascii="Times New Roman" w:hAnsi="Times New Roman" w:cs="Times New Roman"/>
          <w:sz w:val="28"/>
          <w:szCs w:val="28"/>
          <w:lang w:val="en-US"/>
        </w:rPr>
        <w:t>t</w:t>
      </w:r>
      <w:r w:rsidRPr="007D24FC">
        <w:rPr>
          <w:rFonts w:ascii="Times New Roman" w:hAnsi="Times New Roman" w:cs="Times New Roman"/>
          <w:sz w:val="28"/>
          <w:szCs w:val="28"/>
        </w:rPr>
        <w:t>-ом) шаге значение денежного потока характеризуется:</w:t>
      </w:r>
    </w:p>
    <w:p w:rsidR="003A6773" w:rsidRPr="007D24FC" w:rsidRDefault="003A6773" w:rsidP="00BD50DA">
      <w:pPr>
        <w:numPr>
          <w:ilvl w:val="0"/>
          <w:numId w:val="143"/>
        </w:numPr>
        <w:tabs>
          <w:tab w:val="clear" w:pos="2880"/>
          <w:tab w:val="num" w:pos="1080"/>
        </w:tabs>
        <w:spacing w:after="0" w:line="240" w:lineRule="auto"/>
        <w:ind w:left="924" w:hanging="357"/>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 xml:space="preserve">притоком </w:t>
      </w:r>
      <w:r w:rsidRPr="007D24FC">
        <w:rPr>
          <w:rFonts w:ascii="Times New Roman" w:hAnsi="Times New Roman" w:cs="Times New Roman"/>
          <w:i/>
          <w:sz w:val="28"/>
          <w:szCs w:val="28"/>
          <w:lang w:val="en-US"/>
        </w:rPr>
        <w:t>IF</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 равным размеру денежных поступлений на этом шаге;</w:t>
      </w:r>
    </w:p>
    <w:p w:rsidR="003A6773" w:rsidRPr="007D24FC" w:rsidRDefault="003A6773" w:rsidP="00BD50DA">
      <w:pPr>
        <w:numPr>
          <w:ilvl w:val="0"/>
          <w:numId w:val="143"/>
        </w:numPr>
        <w:tabs>
          <w:tab w:val="clear" w:pos="2880"/>
          <w:tab w:val="num" w:pos="1080"/>
        </w:tabs>
        <w:spacing w:after="0" w:line="240" w:lineRule="auto"/>
        <w:ind w:left="924" w:hanging="357"/>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 xml:space="preserve">оттоком </w:t>
      </w:r>
      <w:r w:rsidRPr="007D24FC">
        <w:rPr>
          <w:rFonts w:ascii="Times New Roman" w:hAnsi="Times New Roman" w:cs="Times New Roman"/>
          <w:i/>
          <w:sz w:val="28"/>
          <w:szCs w:val="28"/>
          <w:lang w:val="en-US"/>
        </w:rPr>
        <w:t>OF</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равным затратам на этом же шаге;</w:t>
      </w:r>
    </w:p>
    <w:p w:rsidR="003A6773" w:rsidRPr="007D24FC" w:rsidRDefault="003A6773" w:rsidP="00BD50DA">
      <w:pPr>
        <w:numPr>
          <w:ilvl w:val="0"/>
          <w:numId w:val="143"/>
        </w:numPr>
        <w:tabs>
          <w:tab w:val="clear" w:pos="2880"/>
          <w:tab w:val="num" w:pos="1080"/>
        </w:tabs>
        <w:spacing w:after="0" w:line="240" w:lineRule="auto"/>
        <w:ind w:left="924" w:hanging="357"/>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 xml:space="preserve">сальдо (активным балансом, эффектом) </w:t>
      </w:r>
      <w:r w:rsidRPr="007D24FC">
        <w:rPr>
          <w:rFonts w:ascii="Times New Roman" w:hAnsi="Times New Roman" w:cs="Times New Roman"/>
          <w:i/>
          <w:sz w:val="28"/>
          <w:szCs w:val="28"/>
          <w:lang w:val="en-US"/>
        </w:rPr>
        <w:t>CF</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 равным алгебраичес</w:t>
      </w:r>
      <w:r w:rsidR="00BD50DA">
        <w:rPr>
          <w:rFonts w:ascii="Times New Roman" w:hAnsi="Times New Roman" w:cs="Times New Roman"/>
          <w:sz w:val="28"/>
          <w:szCs w:val="28"/>
        </w:rPr>
        <w:t>-</w:t>
      </w:r>
      <w:r w:rsidRPr="007D24FC">
        <w:rPr>
          <w:rFonts w:ascii="Times New Roman" w:hAnsi="Times New Roman" w:cs="Times New Roman"/>
          <w:sz w:val="28"/>
          <w:szCs w:val="28"/>
        </w:rPr>
        <w:t>кой сумме (арифметической разности) притока и оттока:</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7D24FC">
      <w:pPr>
        <w:spacing w:after="0" w:line="240" w:lineRule="auto"/>
        <w:jc w:val="center"/>
        <w:rPr>
          <w:rFonts w:ascii="Times New Roman" w:hAnsi="Times New Roman" w:cs="Times New Roman"/>
          <w:sz w:val="28"/>
          <w:szCs w:val="28"/>
        </w:rPr>
      </w:pPr>
      <w:r w:rsidRPr="007D24FC">
        <w:rPr>
          <w:rFonts w:ascii="Times New Roman" w:hAnsi="Times New Roman" w:cs="Times New Roman"/>
          <w:sz w:val="28"/>
          <w:szCs w:val="28"/>
        </w:rPr>
        <w:object w:dxaOrig="3340" w:dyaOrig="360">
          <v:shape id="_x0000_i1038" type="#_x0000_t75" style="width:204pt;height:19.2pt" o:ole="" filled="t">
            <v:imagedata r:id="rId35" o:title=""/>
          </v:shape>
          <o:OLEObject Type="Embed" ProgID="Equation.3" ShapeID="_x0000_i1038" DrawAspect="Content" ObjectID="_1657182317" r:id="rId36"/>
        </w:object>
      </w:r>
    </w:p>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i/>
          <w:sz w:val="28"/>
          <w:szCs w:val="28"/>
        </w:rPr>
      </w:pPr>
      <w:r w:rsidRPr="007D24FC">
        <w:rPr>
          <w:rFonts w:ascii="Times New Roman" w:hAnsi="Times New Roman" w:cs="Times New Roman"/>
          <w:sz w:val="28"/>
          <w:szCs w:val="28"/>
        </w:rPr>
        <w:t xml:space="preserve">Кроме текущего </w:t>
      </w:r>
      <w:r w:rsidRPr="007D24FC">
        <w:rPr>
          <w:rFonts w:ascii="Times New Roman" w:hAnsi="Times New Roman" w:cs="Times New Roman"/>
          <w:sz w:val="28"/>
          <w:szCs w:val="28"/>
          <w:lang w:val="en-US"/>
        </w:rPr>
        <w:t>CF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xml:space="preserve"> денежного потока используется понятие </w:t>
      </w:r>
      <w:r w:rsidRPr="007D24FC">
        <w:rPr>
          <w:rFonts w:ascii="Times New Roman" w:hAnsi="Times New Roman" w:cs="Times New Roman"/>
          <w:b/>
          <w:i/>
          <w:sz w:val="28"/>
          <w:szCs w:val="28"/>
        </w:rPr>
        <w:t xml:space="preserve">накоп-ленный денежный поток </w:t>
      </w:r>
      <w:r w:rsidRPr="007D24FC">
        <w:rPr>
          <w:rFonts w:ascii="Times New Roman" w:hAnsi="Times New Roman" w:cs="Times New Roman"/>
          <w:b/>
          <w:i/>
          <w:sz w:val="28"/>
          <w:szCs w:val="28"/>
          <w:lang w:val="en-US"/>
        </w:rPr>
        <w:t>NCF</w:t>
      </w:r>
      <w:r w:rsidRPr="007D24FC">
        <w:rPr>
          <w:rFonts w:ascii="Times New Roman" w:hAnsi="Times New Roman" w:cs="Times New Roman"/>
          <w:b/>
          <w:i/>
          <w:sz w:val="28"/>
          <w:szCs w:val="28"/>
          <w:vertAlign w:val="subscript"/>
          <w:lang w:val="en-US"/>
        </w:rPr>
        <w:t>t</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 xml:space="preserve">поток, характеристики которого (накоп-ленный приток, накопленный отток и накопленное сальдо) определяются на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-ом шаге расчета как </w:t>
      </w:r>
      <w:r w:rsidRPr="007D24FC">
        <w:rPr>
          <w:rFonts w:ascii="Times New Roman" w:hAnsi="Times New Roman" w:cs="Times New Roman"/>
          <w:b/>
          <w:i/>
          <w:sz w:val="28"/>
          <w:szCs w:val="28"/>
        </w:rPr>
        <w:t>сумма</w:t>
      </w:r>
      <w:r w:rsidRPr="007D24FC">
        <w:rPr>
          <w:rFonts w:ascii="Times New Roman" w:hAnsi="Times New Roman" w:cs="Times New Roman"/>
          <w:i/>
          <w:sz w:val="28"/>
          <w:szCs w:val="28"/>
        </w:rPr>
        <w:t xml:space="preserve"> этих характеристик за данный и все пре</w:t>
      </w:r>
      <w:r w:rsidR="00BD50DA">
        <w:rPr>
          <w:rFonts w:ascii="Times New Roman" w:hAnsi="Times New Roman" w:cs="Times New Roman"/>
          <w:i/>
          <w:sz w:val="28"/>
          <w:szCs w:val="28"/>
        </w:rPr>
        <w:t>-</w:t>
      </w:r>
      <w:r w:rsidRPr="007D24FC">
        <w:rPr>
          <w:rFonts w:ascii="Times New Roman" w:hAnsi="Times New Roman" w:cs="Times New Roman"/>
          <w:i/>
          <w:sz w:val="28"/>
          <w:szCs w:val="28"/>
        </w:rPr>
        <w:t>дыдущие шаги:</w:t>
      </w:r>
    </w:p>
    <w:p w:rsidR="003A6773" w:rsidRPr="007D24FC" w:rsidRDefault="00893E6B" w:rsidP="00BD50D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3512" type="#_x0000_t75" style="position:absolute;left:0;text-align:left;margin-left:196.35pt;margin-top:4.5pt;width:86.4pt;height:44.4pt;z-index:252007424" filled="t">
            <v:imagedata r:id="rId37" o:title=""/>
            <o:lock v:ext="edit" aspectratio="f"/>
            <w10:wrap type="topAndBottom"/>
          </v:shape>
          <o:OLEObject Type="Embed" ProgID="Equation.3" ShapeID="_x0000_s3512" DrawAspect="Content" ObjectID="_1657182356" r:id="rId38"/>
        </w:pict>
      </w:r>
      <w:r w:rsidR="003A6773" w:rsidRPr="007D24FC">
        <w:rPr>
          <w:rFonts w:ascii="Times New Roman" w:hAnsi="Times New Roman" w:cs="Times New Roman"/>
          <w:i/>
          <w:sz w:val="28"/>
          <w:szCs w:val="28"/>
        </w:rPr>
        <w:t>Независимо от отраслевой, технологической или какой-либо другой специ</w:t>
      </w:r>
      <w:r w:rsidR="00BD50DA">
        <w:rPr>
          <w:rFonts w:ascii="Times New Roman" w:hAnsi="Times New Roman" w:cs="Times New Roman"/>
          <w:i/>
          <w:sz w:val="28"/>
          <w:szCs w:val="28"/>
        </w:rPr>
        <w:t>-</w:t>
      </w:r>
      <w:r w:rsidR="003A6773" w:rsidRPr="007D24FC">
        <w:rPr>
          <w:rFonts w:ascii="Times New Roman" w:hAnsi="Times New Roman" w:cs="Times New Roman"/>
          <w:i/>
          <w:sz w:val="28"/>
          <w:szCs w:val="28"/>
        </w:rPr>
        <w:t>фики инвестиционного проекта,</w:t>
      </w:r>
      <w:r w:rsidR="003A6773" w:rsidRPr="007D24FC">
        <w:rPr>
          <w:rFonts w:ascii="Times New Roman" w:hAnsi="Times New Roman" w:cs="Times New Roman"/>
          <w:sz w:val="28"/>
          <w:szCs w:val="28"/>
        </w:rPr>
        <w:t xml:space="preserve"> его денежный поток </w:t>
      </w:r>
      <w:r w:rsidR="003A6773" w:rsidRPr="007D24FC">
        <w:rPr>
          <w:rFonts w:ascii="Times New Roman" w:hAnsi="Times New Roman" w:cs="Times New Roman"/>
          <w:sz w:val="28"/>
          <w:szCs w:val="28"/>
          <w:lang w:val="en-US"/>
        </w:rPr>
        <w:t>CF</w:t>
      </w:r>
      <w:r w:rsidR="003A6773" w:rsidRPr="007D24FC">
        <w:rPr>
          <w:rFonts w:ascii="Times New Roman" w:hAnsi="Times New Roman" w:cs="Times New Roman"/>
          <w:sz w:val="28"/>
          <w:szCs w:val="28"/>
          <w:vertAlign w:val="subscript"/>
          <w:lang w:val="en-US"/>
        </w:rPr>
        <w:t>t</w:t>
      </w:r>
      <w:r w:rsidR="003A6773" w:rsidRPr="007D24FC">
        <w:rPr>
          <w:rFonts w:ascii="Times New Roman" w:hAnsi="Times New Roman" w:cs="Times New Roman"/>
          <w:sz w:val="28"/>
          <w:szCs w:val="28"/>
        </w:rPr>
        <w:t xml:space="preserve"> состоит из </w:t>
      </w:r>
      <w:r w:rsidR="003A6773" w:rsidRPr="007D24FC">
        <w:rPr>
          <w:rFonts w:ascii="Times New Roman" w:hAnsi="Times New Roman" w:cs="Times New Roman"/>
          <w:sz w:val="28"/>
          <w:szCs w:val="28"/>
        </w:rPr>
        <w:lastRenderedPageBreak/>
        <w:t>потоков от следующих видов деятельности, связанных с реализацией этого проекта:</w:t>
      </w:r>
    </w:p>
    <w:p w:rsidR="003A6773" w:rsidRPr="007D24FC" w:rsidRDefault="003A6773" w:rsidP="004465C6">
      <w:pPr>
        <w:numPr>
          <w:ilvl w:val="0"/>
          <w:numId w:val="144"/>
        </w:numPr>
        <w:tabs>
          <w:tab w:val="clear" w:pos="2880"/>
        </w:tabs>
        <w:spacing w:after="0" w:line="240" w:lineRule="auto"/>
        <w:ind w:left="1077" w:hanging="357"/>
        <w:contextualSpacing/>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денежный поток </w:t>
      </w:r>
      <w:r w:rsidRPr="007D24FC">
        <w:rPr>
          <w:rFonts w:ascii="Times New Roman" w:hAnsi="Times New Roman" w:cs="Times New Roman"/>
          <w:sz w:val="28"/>
          <w:szCs w:val="28"/>
        </w:rPr>
        <w:object w:dxaOrig="480" w:dyaOrig="380">
          <v:shape id="_x0000_i1039" type="#_x0000_t75" style="width:30pt;height:22.2pt" o:ole="">
            <v:imagedata r:id="rId39" o:title=""/>
          </v:shape>
          <o:OLEObject Type="Embed" ProgID="Equation.3" ShapeID="_x0000_i1039" DrawAspect="Content" ObjectID="_1657182318" r:id="rId40"/>
        </w:object>
      </w:r>
      <w:r w:rsidRPr="007D24FC">
        <w:rPr>
          <w:rFonts w:ascii="Times New Roman" w:hAnsi="Times New Roman" w:cs="Times New Roman"/>
          <w:sz w:val="28"/>
          <w:szCs w:val="28"/>
        </w:rPr>
        <w:t xml:space="preserve"> от </w:t>
      </w:r>
      <w:r w:rsidRPr="007D24FC">
        <w:rPr>
          <w:rFonts w:ascii="Times New Roman" w:hAnsi="Times New Roman" w:cs="Times New Roman"/>
          <w:i/>
          <w:sz w:val="28"/>
          <w:szCs w:val="28"/>
        </w:rPr>
        <w:t xml:space="preserve">инвестиционной </w:t>
      </w:r>
      <w:r w:rsidRPr="007D24FC">
        <w:rPr>
          <w:rFonts w:ascii="Times New Roman" w:hAnsi="Times New Roman" w:cs="Times New Roman"/>
          <w:sz w:val="28"/>
          <w:szCs w:val="28"/>
        </w:rPr>
        <w:t>деятельности;</w:t>
      </w:r>
    </w:p>
    <w:p w:rsidR="003A6773" w:rsidRPr="007D24FC" w:rsidRDefault="003A6773" w:rsidP="004465C6">
      <w:pPr>
        <w:numPr>
          <w:ilvl w:val="0"/>
          <w:numId w:val="144"/>
        </w:numPr>
        <w:tabs>
          <w:tab w:val="clear" w:pos="28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денежный поток </w:t>
      </w:r>
      <w:r w:rsidRPr="007D24FC">
        <w:rPr>
          <w:rFonts w:ascii="Times New Roman" w:hAnsi="Times New Roman" w:cs="Times New Roman"/>
          <w:sz w:val="28"/>
          <w:szCs w:val="28"/>
        </w:rPr>
        <w:object w:dxaOrig="480" w:dyaOrig="380">
          <v:shape id="_x0000_i1040" type="#_x0000_t75" style="width:27.6pt;height:22.2pt" o:ole="">
            <v:imagedata r:id="rId41" o:title=""/>
          </v:shape>
          <o:OLEObject Type="Embed" ProgID="Equation.3" ShapeID="_x0000_i1040" DrawAspect="Content" ObjectID="_1657182319" r:id="rId42"/>
        </w:object>
      </w:r>
      <w:r w:rsidRPr="007D24FC">
        <w:rPr>
          <w:rFonts w:ascii="Times New Roman" w:hAnsi="Times New Roman" w:cs="Times New Roman"/>
          <w:sz w:val="28"/>
          <w:szCs w:val="28"/>
        </w:rPr>
        <w:t xml:space="preserve"> от </w:t>
      </w:r>
      <w:r w:rsidRPr="007D24FC">
        <w:rPr>
          <w:rFonts w:ascii="Times New Roman" w:hAnsi="Times New Roman" w:cs="Times New Roman"/>
          <w:i/>
          <w:sz w:val="28"/>
          <w:szCs w:val="28"/>
        </w:rPr>
        <w:t>операционной</w:t>
      </w:r>
      <w:r w:rsidRPr="007D24FC">
        <w:rPr>
          <w:rFonts w:ascii="Times New Roman" w:hAnsi="Times New Roman" w:cs="Times New Roman"/>
          <w:sz w:val="28"/>
          <w:szCs w:val="28"/>
        </w:rPr>
        <w:t xml:space="preserve"> деятельности;</w:t>
      </w:r>
    </w:p>
    <w:p w:rsidR="003A6773" w:rsidRDefault="003A6773" w:rsidP="004465C6">
      <w:pPr>
        <w:numPr>
          <w:ilvl w:val="0"/>
          <w:numId w:val="144"/>
        </w:numPr>
        <w:tabs>
          <w:tab w:val="clear" w:pos="28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денежный поток </w:t>
      </w:r>
      <w:r w:rsidRPr="007D24FC">
        <w:rPr>
          <w:rFonts w:ascii="Times New Roman" w:hAnsi="Times New Roman" w:cs="Times New Roman"/>
          <w:sz w:val="28"/>
          <w:szCs w:val="28"/>
        </w:rPr>
        <w:object w:dxaOrig="480" w:dyaOrig="380">
          <v:shape id="_x0000_i1041" type="#_x0000_t75" style="width:28.8pt;height:22.2pt" o:ole="">
            <v:imagedata r:id="rId43" o:title=""/>
          </v:shape>
          <o:OLEObject Type="Embed" ProgID="Equation.3" ShapeID="_x0000_i1041" DrawAspect="Content" ObjectID="_1657182320" r:id="rId44"/>
        </w:object>
      </w:r>
      <w:r w:rsidRPr="007D24FC">
        <w:rPr>
          <w:rFonts w:ascii="Times New Roman" w:hAnsi="Times New Roman" w:cs="Times New Roman"/>
          <w:sz w:val="28"/>
          <w:szCs w:val="28"/>
        </w:rPr>
        <w:t xml:space="preserve"> от </w:t>
      </w:r>
      <w:r w:rsidRPr="007D24FC">
        <w:rPr>
          <w:rFonts w:ascii="Times New Roman" w:hAnsi="Times New Roman" w:cs="Times New Roman"/>
          <w:i/>
          <w:sz w:val="28"/>
          <w:szCs w:val="28"/>
        </w:rPr>
        <w:t>финансовой</w:t>
      </w:r>
      <w:r w:rsidRPr="007D24FC">
        <w:rPr>
          <w:rFonts w:ascii="Times New Roman" w:hAnsi="Times New Roman" w:cs="Times New Roman"/>
          <w:sz w:val="28"/>
          <w:szCs w:val="28"/>
        </w:rPr>
        <w:t xml:space="preserve"> деятельности.</w:t>
      </w:r>
    </w:p>
    <w:p w:rsidR="00BD50DA" w:rsidRPr="007D24FC" w:rsidRDefault="00BD50DA" w:rsidP="00BD50DA">
      <w:pPr>
        <w:spacing w:after="0" w:line="240" w:lineRule="auto"/>
        <w:ind w:left="1080"/>
        <w:jc w:val="both"/>
        <w:textAlignment w:val="baseline"/>
        <w:rPr>
          <w:rFonts w:ascii="Times New Roman" w:hAnsi="Times New Roman" w:cs="Times New Roman"/>
          <w:sz w:val="28"/>
          <w:szCs w:val="28"/>
        </w:rPr>
      </w:pPr>
    </w:p>
    <w:p w:rsidR="003A6773" w:rsidRPr="007D24FC" w:rsidRDefault="003A6773" w:rsidP="007D24FC">
      <w:pPr>
        <w:spacing w:after="0" w:line="240" w:lineRule="auto"/>
        <w:ind w:left="720"/>
        <w:jc w:val="both"/>
        <w:rPr>
          <w:rFonts w:ascii="Times New Roman" w:hAnsi="Times New Roman" w:cs="Times New Roman"/>
          <w:sz w:val="16"/>
          <w:szCs w:val="16"/>
        </w:rPr>
      </w:pPr>
    </w:p>
    <w:p w:rsidR="003A6773" w:rsidRPr="007D24FC" w:rsidRDefault="00893E6B" w:rsidP="007D24FC">
      <w:pPr>
        <w:spacing w:after="0" w:line="240" w:lineRule="auto"/>
        <w:ind w:firstLine="709"/>
        <w:jc w:val="both"/>
        <w:rPr>
          <w:rFonts w:ascii="Times New Roman" w:hAnsi="Times New Roman" w:cs="Times New Roman"/>
          <w:sz w:val="28"/>
          <w:szCs w:val="28"/>
        </w:rPr>
      </w:pPr>
      <w:r w:rsidRPr="00893E6B">
        <w:rPr>
          <w:rFonts w:ascii="Times New Roman" w:hAnsi="Times New Roman" w:cs="Times New Roman"/>
          <w:b/>
          <w:i/>
          <w:noProof/>
          <w:sz w:val="28"/>
          <w:szCs w:val="28"/>
        </w:rPr>
        <w:pict>
          <v:shape id="_x0000_s3513" type="#_x0000_t75" style="position:absolute;left:0;text-align:left;margin-left:157.65pt;margin-top:-7.35pt;width:165.6pt;height:26.4pt;z-index:252008448">
            <v:imagedata r:id="rId45" o:title=""/>
            <w10:wrap type="topAndBottom"/>
          </v:shape>
          <o:OLEObject Type="Embed" ProgID="Equation.3" ShapeID="_x0000_s3513" DrawAspect="Content" ObjectID="_1657182357" r:id="rId46"/>
        </w:pict>
      </w:r>
      <w:r w:rsidR="003A6773" w:rsidRPr="007D24FC">
        <w:rPr>
          <w:rFonts w:ascii="Times New Roman" w:hAnsi="Times New Roman" w:cs="Times New Roman"/>
          <w:b/>
          <w:i/>
          <w:sz w:val="28"/>
          <w:szCs w:val="28"/>
        </w:rPr>
        <w:t>Инвестиционная деятельность</w:t>
      </w:r>
      <w:r w:rsidR="003A6773" w:rsidRPr="007D24FC">
        <w:rPr>
          <w:rFonts w:ascii="Times New Roman" w:hAnsi="Times New Roman" w:cs="Times New Roman"/>
          <w:i/>
          <w:sz w:val="28"/>
          <w:szCs w:val="28"/>
        </w:rPr>
        <w:t xml:space="preserve"> заключается в создании долгосроч</w:t>
      </w:r>
      <w:r w:rsidR="00BD50DA">
        <w:rPr>
          <w:rFonts w:ascii="Times New Roman" w:hAnsi="Times New Roman" w:cs="Times New Roman"/>
          <w:i/>
          <w:sz w:val="28"/>
          <w:szCs w:val="28"/>
        </w:rPr>
        <w:t>-</w:t>
      </w:r>
      <w:r w:rsidR="003A6773" w:rsidRPr="007D24FC">
        <w:rPr>
          <w:rFonts w:ascii="Times New Roman" w:hAnsi="Times New Roman" w:cs="Times New Roman"/>
          <w:i/>
          <w:sz w:val="28"/>
          <w:szCs w:val="28"/>
        </w:rPr>
        <w:t>ных активов проекта (основных средств), а также в создании и наращи</w:t>
      </w:r>
      <w:r w:rsidR="00BD50DA">
        <w:rPr>
          <w:rFonts w:ascii="Times New Roman" w:hAnsi="Times New Roman" w:cs="Times New Roman"/>
          <w:i/>
          <w:sz w:val="28"/>
          <w:szCs w:val="28"/>
        </w:rPr>
        <w:t>-</w:t>
      </w:r>
      <w:r w:rsidR="003A6773" w:rsidRPr="007D24FC">
        <w:rPr>
          <w:rFonts w:ascii="Times New Roman" w:hAnsi="Times New Roman" w:cs="Times New Roman"/>
          <w:i/>
          <w:sz w:val="28"/>
          <w:szCs w:val="28"/>
        </w:rPr>
        <w:t>вании его оборотного капитала.</w:t>
      </w:r>
      <w:r w:rsidR="003A6773" w:rsidRPr="007D24FC">
        <w:rPr>
          <w:rFonts w:ascii="Times New Roman" w:hAnsi="Times New Roman" w:cs="Times New Roman"/>
          <w:sz w:val="28"/>
          <w:szCs w:val="28"/>
        </w:rPr>
        <w:t xml:space="preserve"> К денежным оттокам, связанным с этой дея</w:t>
      </w:r>
      <w:r w:rsidR="00BD50DA">
        <w:rPr>
          <w:rFonts w:ascii="Times New Roman" w:hAnsi="Times New Roman" w:cs="Times New Roman"/>
          <w:sz w:val="28"/>
          <w:szCs w:val="28"/>
        </w:rPr>
        <w:t>-</w:t>
      </w:r>
      <w:r w:rsidR="003A6773" w:rsidRPr="007D24FC">
        <w:rPr>
          <w:rFonts w:ascii="Times New Roman" w:hAnsi="Times New Roman" w:cs="Times New Roman"/>
          <w:sz w:val="28"/>
          <w:szCs w:val="28"/>
        </w:rPr>
        <w:t xml:space="preserve">тельностью, относятся </w:t>
      </w:r>
      <w:r w:rsidR="003A6773" w:rsidRPr="007D24FC">
        <w:rPr>
          <w:rFonts w:ascii="Times New Roman" w:hAnsi="Times New Roman" w:cs="Times New Roman"/>
          <w:i/>
          <w:sz w:val="28"/>
          <w:szCs w:val="28"/>
        </w:rPr>
        <w:t>предпроизводственные расходы</w:t>
      </w:r>
      <w:r w:rsidR="003A6773" w:rsidRPr="007D24FC">
        <w:rPr>
          <w:rFonts w:ascii="Times New Roman" w:hAnsi="Times New Roman" w:cs="Times New Roman"/>
          <w:sz w:val="28"/>
          <w:szCs w:val="28"/>
        </w:rPr>
        <w:t xml:space="preserve"> и </w:t>
      </w:r>
      <w:r w:rsidR="003A6773" w:rsidRPr="007D24FC">
        <w:rPr>
          <w:rFonts w:ascii="Times New Roman" w:hAnsi="Times New Roman" w:cs="Times New Roman"/>
          <w:i/>
          <w:sz w:val="28"/>
          <w:szCs w:val="28"/>
        </w:rPr>
        <w:t>первоначальные инвестиции</w:t>
      </w:r>
      <w:r w:rsidR="003A6773" w:rsidRPr="007D24FC">
        <w:rPr>
          <w:rFonts w:ascii="Times New Roman" w:hAnsi="Times New Roman" w:cs="Times New Roman"/>
          <w:sz w:val="28"/>
          <w:szCs w:val="28"/>
        </w:rPr>
        <w:t>.</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Предпроизводственные расходы</w:t>
      </w:r>
      <w:r w:rsidRPr="007D24FC">
        <w:rPr>
          <w:rFonts w:ascii="Times New Roman" w:hAnsi="Times New Roman" w:cs="Times New Roman"/>
          <w:sz w:val="28"/>
          <w:szCs w:val="28"/>
        </w:rPr>
        <w:t xml:space="preserve"> включают в себя:</w:t>
      </w:r>
    </w:p>
    <w:p w:rsidR="003A6773" w:rsidRPr="007D24FC" w:rsidRDefault="003A6773" w:rsidP="004465C6">
      <w:pPr>
        <w:numPr>
          <w:ilvl w:val="1"/>
          <w:numId w:val="138"/>
        </w:numPr>
        <w:tabs>
          <w:tab w:val="clear" w:pos="2160"/>
          <w:tab w:val="num" w:pos="108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расходы на организационно-правовое оформление предприятия</w:t>
      </w:r>
      <w:r w:rsidR="00BD50DA">
        <w:rPr>
          <w:rFonts w:ascii="Times New Roman" w:hAnsi="Times New Roman" w:cs="Times New Roman"/>
          <w:i/>
          <w:sz w:val="28"/>
          <w:szCs w:val="28"/>
        </w:rPr>
        <w:t>-про-ектоустроителя</w:t>
      </w:r>
      <w:r w:rsidRPr="007D24FC">
        <w:rPr>
          <w:rFonts w:ascii="Times New Roman" w:hAnsi="Times New Roman" w:cs="Times New Roman"/>
          <w:i/>
          <w:sz w:val="28"/>
          <w:szCs w:val="28"/>
        </w:rPr>
        <w:t xml:space="preserve"> </w:t>
      </w:r>
      <w:r w:rsidRPr="007D24FC">
        <w:rPr>
          <w:rFonts w:ascii="Times New Roman" w:hAnsi="Times New Roman" w:cs="Times New Roman"/>
          <w:sz w:val="28"/>
          <w:szCs w:val="28"/>
        </w:rPr>
        <w:t>(оплата юридических услуг по составлению устав</w:t>
      </w:r>
      <w:r w:rsidR="00BD50DA">
        <w:rPr>
          <w:rFonts w:ascii="Times New Roman" w:hAnsi="Times New Roman" w:cs="Times New Roman"/>
          <w:sz w:val="28"/>
          <w:szCs w:val="28"/>
        </w:rPr>
        <w:t>-</w:t>
      </w:r>
      <w:r w:rsidRPr="007D24FC">
        <w:rPr>
          <w:rFonts w:ascii="Times New Roman" w:hAnsi="Times New Roman" w:cs="Times New Roman"/>
          <w:sz w:val="28"/>
          <w:szCs w:val="28"/>
        </w:rPr>
        <w:t>ных документов, расходы по регистрации предприятия и по оформ</w:t>
      </w:r>
      <w:r w:rsidR="00BD50DA">
        <w:rPr>
          <w:rFonts w:ascii="Times New Roman" w:hAnsi="Times New Roman" w:cs="Times New Roman"/>
          <w:sz w:val="28"/>
          <w:szCs w:val="28"/>
        </w:rPr>
        <w:t>-</w:t>
      </w:r>
      <w:r w:rsidRPr="007D24FC">
        <w:rPr>
          <w:rFonts w:ascii="Times New Roman" w:hAnsi="Times New Roman" w:cs="Times New Roman"/>
          <w:sz w:val="28"/>
          <w:szCs w:val="28"/>
        </w:rPr>
        <w:t>лению прав собственности на земельный участок, расходы на эмис</w:t>
      </w:r>
      <w:r w:rsidR="00BD50DA">
        <w:rPr>
          <w:rFonts w:ascii="Times New Roman" w:hAnsi="Times New Roman" w:cs="Times New Roman"/>
          <w:sz w:val="28"/>
          <w:szCs w:val="28"/>
        </w:rPr>
        <w:t>-</w:t>
      </w:r>
      <w:r w:rsidRPr="007D24FC">
        <w:rPr>
          <w:rFonts w:ascii="Times New Roman" w:hAnsi="Times New Roman" w:cs="Times New Roman"/>
          <w:sz w:val="28"/>
          <w:szCs w:val="28"/>
        </w:rPr>
        <w:t>сию ценных бумаг и др.);</w:t>
      </w:r>
    </w:p>
    <w:p w:rsidR="003A6773" w:rsidRPr="007D24FC" w:rsidRDefault="003A6773" w:rsidP="004465C6">
      <w:pPr>
        <w:numPr>
          <w:ilvl w:val="1"/>
          <w:numId w:val="138"/>
        </w:numPr>
        <w:tabs>
          <w:tab w:val="clear" w:pos="2160"/>
          <w:tab w:val="num" w:pos="1080"/>
        </w:tabs>
        <w:spacing w:after="0" w:line="240" w:lineRule="auto"/>
        <w:ind w:left="1080"/>
        <w:jc w:val="both"/>
        <w:textAlignment w:val="baseline"/>
        <w:rPr>
          <w:rFonts w:ascii="Times New Roman" w:hAnsi="Times New Roman" w:cs="Times New Roman"/>
          <w:i/>
          <w:sz w:val="28"/>
          <w:szCs w:val="28"/>
        </w:rPr>
      </w:pPr>
      <w:r w:rsidRPr="007D24FC">
        <w:rPr>
          <w:rFonts w:ascii="Times New Roman" w:hAnsi="Times New Roman" w:cs="Times New Roman"/>
          <w:i/>
          <w:sz w:val="28"/>
          <w:szCs w:val="28"/>
        </w:rPr>
        <w:t>расходы на предпроизводственные маркетинговые исследования и на создание сбытовой сети.</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Предпроизводственные расходы не включаются в сметную стоимость объекта инвестирования, не относятся к капитальным вложениям и потому не амортизируют, хотя носят единовременный характер. В бухгалтерском учете эти расходы считаются текущими и учитываются как </w:t>
      </w:r>
      <w:r w:rsidRPr="007D24FC">
        <w:rPr>
          <w:rFonts w:ascii="Times New Roman" w:hAnsi="Times New Roman" w:cs="Times New Roman"/>
          <w:i/>
          <w:sz w:val="28"/>
          <w:szCs w:val="28"/>
        </w:rPr>
        <w:t>расходы будущих периодов,</w:t>
      </w:r>
      <w:r w:rsidRPr="007D24FC">
        <w:rPr>
          <w:rFonts w:ascii="Times New Roman" w:hAnsi="Times New Roman" w:cs="Times New Roman"/>
          <w:sz w:val="28"/>
          <w:szCs w:val="28"/>
        </w:rPr>
        <w:t xml:space="preserve"> в силу чего включаются в затраты на производство продукции в течение определенного учетной политикой предприятия срока, который обы</w:t>
      </w:r>
      <w:r w:rsidR="00BD50DA">
        <w:rPr>
          <w:rFonts w:ascii="Times New Roman" w:hAnsi="Times New Roman" w:cs="Times New Roman"/>
          <w:sz w:val="28"/>
          <w:szCs w:val="28"/>
        </w:rPr>
        <w:t>-</w:t>
      </w:r>
      <w:r w:rsidRPr="007D24FC">
        <w:rPr>
          <w:rFonts w:ascii="Times New Roman" w:hAnsi="Times New Roman" w:cs="Times New Roman"/>
          <w:sz w:val="28"/>
          <w:szCs w:val="28"/>
        </w:rPr>
        <w:t>чно короче срока службы основного технологического оборудования. В этой связи при планировании денежных потоков инвестиционного проекта предп</w:t>
      </w:r>
      <w:r w:rsidR="00BD50DA">
        <w:rPr>
          <w:rFonts w:ascii="Times New Roman" w:hAnsi="Times New Roman" w:cs="Times New Roman"/>
          <w:sz w:val="28"/>
          <w:szCs w:val="28"/>
        </w:rPr>
        <w:t>-</w:t>
      </w:r>
      <w:r w:rsidRPr="007D24FC">
        <w:rPr>
          <w:rFonts w:ascii="Times New Roman" w:hAnsi="Times New Roman" w:cs="Times New Roman"/>
          <w:sz w:val="28"/>
          <w:szCs w:val="28"/>
        </w:rPr>
        <w:t>роизводственные расходы следует рассматривать как особый вид инвестиций (но не капиталовложений!) с подобным (более коротким) сроком амортиза</w:t>
      </w:r>
      <w:r w:rsidR="00BD50DA">
        <w:rPr>
          <w:rFonts w:ascii="Times New Roman" w:hAnsi="Times New Roman" w:cs="Times New Roman"/>
          <w:sz w:val="28"/>
          <w:szCs w:val="28"/>
        </w:rPr>
        <w:t>-</w:t>
      </w:r>
      <w:r w:rsidRPr="007D24FC">
        <w:rPr>
          <w:rFonts w:ascii="Times New Roman" w:hAnsi="Times New Roman" w:cs="Times New Roman"/>
          <w:sz w:val="28"/>
          <w:szCs w:val="28"/>
        </w:rPr>
        <w:t>ции.</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Первоначальные инвестиции</w:t>
      </w:r>
      <w:r w:rsidRPr="007D24FC">
        <w:rPr>
          <w:rFonts w:ascii="Times New Roman" w:hAnsi="Times New Roman" w:cs="Times New Roman"/>
          <w:sz w:val="28"/>
          <w:szCs w:val="28"/>
        </w:rPr>
        <w:t xml:space="preserve"> складываются из </w:t>
      </w:r>
      <w:r w:rsidRPr="007D24FC">
        <w:rPr>
          <w:rFonts w:ascii="Times New Roman" w:hAnsi="Times New Roman" w:cs="Times New Roman"/>
          <w:i/>
          <w:sz w:val="28"/>
          <w:szCs w:val="28"/>
        </w:rPr>
        <w:t>затрат на создание основных средств</w:t>
      </w:r>
      <w:r w:rsidRPr="007D24FC">
        <w:rPr>
          <w:rFonts w:ascii="Times New Roman" w:hAnsi="Times New Roman" w:cs="Times New Roman"/>
          <w:sz w:val="28"/>
          <w:szCs w:val="28"/>
        </w:rPr>
        <w:t xml:space="preserve"> и </w:t>
      </w:r>
      <w:r w:rsidRPr="007D24FC">
        <w:rPr>
          <w:rFonts w:ascii="Times New Roman" w:hAnsi="Times New Roman" w:cs="Times New Roman"/>
          <w:i/>
          <w:sz w:val="28"/>
          <w:szCs w:val="28"/>
        </w:rPr>
        <w:t>первоначального оборотного капитала,</w:t>
      </w:r>
      <w:r w:rsidRPr="007D24FC">
        <w:rPr>
          <w:rFonts w:ascii="Times New Roman" w:hAnsi="Times New Roman" w:cs="Times New Roman"/>
          <w:sz w:val="28"/>
          <w:szCs w:val="28"/>
        </w:rPr>
        <w:t xml:space="preserve"> необходимых для выпуска предусмотренной проектом продукции. В состав </w:t>
      </w:r>
      <w:r w:rsidRPr="007D24FC">
        <w:rPr>
          <w:rFonts w:ascii="Times New Roman" w:hAnsi="Times New Roman" w:cs="Times New Roman"/>
          <w:b/>
          <w:i/>
          <w:sz w:val="28"/>
          <w:szCs w:val="28"/>
        </w:rPr>
        <w:t>затрат на создание основных средств</w:t>
      </w:r>
      <w:r w:rsidRPr="007D24FC">
        <w:rPr>
          <w:rFonts w:ascii="Times New Roman" w:hAnsi="Times New Roman" w:cs="Times New Roman"/>
          <w:sz w:val="28"/>
          <w:szCs w:val="28"/>
        </w:rPr>
        <w:t xml:space="preserve"> входят:</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проведение изыскательских, конструкторских и опытных работ, на разработку проектных материалов и технико-экономичес</w:t>
      </w:r>
      <w:r w:rsidR="00BD50DA">
        <w:rPr>
          <w:rFonts w:ascii="Times New Roman" w:hAnsi="Times New Roman" w:cs="Times New Roman"/>
          <w:sz w:val="28"/>
          <w:szCs w:val="28"/>
        </w:rPr>
        <w:t>-</w:t>
      </w:r>
      <w:r w:rsidRPr="007D24FC">
        <w:rPr>
          <w:rFonts w:ascii="Times New Roman" w:hAnsi="Times New Roman" w:cs="Times New Roman"/>
          <w:sz w:val="28"/>
          <w:szCs w:val="28"/>
        </w:rPr>
        <w:t>кого обоснования проекта, на рабочее проектирование и на привязку проекта к местности;</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приобретение или аренду земельного участка;затраты на приобретение патентов, лицензий, ноу-хау, технологий, программ</w:t>
      </w:r>
      <w:r w:rsidR="00BD50DA">
        <w:rPr>
          <w:rFonts w:ascii="Times New Roman" w:hAnsi="Times New Roman" w:cs="Times New Roman"/>
          <w:sz w:val="28"/>
          <w:szCs w:val="28"/>
        </w:rPr>
        <w:t>-</w:t>
      </w:r>
      <w:r w:rsidRPr="007D24FC">
        <w:rPr>
          <w:rFonts w:ascii="Times New Roman" w:hAnsi="Times New Roman" w:cs="Times New Roman"/>
          <w:sz w:val="28"/>
          <w:szCs w:val="28"/>
        </w:rPr>
        <w:lastRenderedPageBreak/>
        <w:t>ных продуктов и других амортизирующих реальных активов нема</w:t>
      </w:r>
      <w:r w:rsidR="00BD50DA">
        <w:rPr>
          <w:rFonts w:ascii="Times New Roman" w:hAnsi="Times New Roman" w:cs="Times New Roman"/>
          <w:sz w:val="28"/>
          <w:szCs w:val="28"/>
        </w:rPr>
        <w:t>-</w:t>
      </w:r>
      <w:r w:rsidRPr="007D24FC">
        <w:rPr>
          <w:rFonts w:ascii="Times New Roman" w:hAnsi="Times New Roman" w:cs="Times New Roman"/>
          <w:sz w:val="28"/>
          <w:szCs w:val="28"/>
        </w:rPr>
        <w:t>териального характера;</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приобретение (аренду) и доставку машин, оборудования, инвентаря и инструмента;</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пусконаладочные работы и на приемо-сдаточные испыта-ния;</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расходы на подготовку и переподготовку кадров (и та, и другая должны быть завершены до начала освоения вводимых в действие производственных мощностей проекта).</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В структуре затрат на создание основных средств наиболее крупной составляющей является доля затрат на приобретение машин и оборудования (40</w:t>
      </w:r>
      <w:r w:rsidR="00BD50DA">
        <w:rPr>
          <w:rFonts w:ascii="Times New Roman" w:hAnsi="Times New Roman" w:cs="Times New Roman"/>
          <w:sz w:val="28"/>
          <w:szCs w:val="28"/>
        </w:rPr>
        <w:t>–</w:t>
      </w:r>
      <w:r w:rsidRPr="007D24FC">
        <w:rPr>
          <w:rFonts w:ascii="Times New Roman" w:hAnsi="Times New Roman" w:cs="Times New Roman"/>
          <w:sz w:val="28"/>
          <w:szCs w:val="28"/>
        </w:rPr>
        <w:t>60 %). Расходы на доставку оборудования равны примерно 10 % от его отпускной цены (контрактной стоимости), затраты на монтаж оборудования и на пусконаладочные работы составляют 8–12 % от этой же величины.</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Первоначальный оборотный капитал,</w:t>
      </w:r>
      <w:r w:rsidRPr="007D24FC">
        <w:rPr>
          <w:rFonts w:ascii="Times New Roman" w:hAnsi="Times New Roman" w:cs="Times New Roman"/>
          <w:sz w:val="28"/>
          <w:szCs w:val="28"/>
        </w:rPr>
        <w:t xml:space="preserve"> необходимый для начала, а затем и для бесперебойного протекания производственной деятельности в рамках инвестиционного проекта, представляет собой </w:t>
      </w:r>
      <w:r w:rsidRPr="007D24FC">
        <w:rPr>
          <w:rFonts w:ascii="Times New Roman" w:hAnsi="Times New Roman" w:cs="Times New Roman"/>
          <w:i/>
          <w:sz w:val="28"/>
          <w:szCs w:val="28"/>
        </w:rPr>
        <w:t>разность между обо</w:t>
      </w:r>
      <w:r w:rsidR="00BD50DA">
        <w:rPr>
          <w:rFonts w:ascii="Times New Roman" w:hAnsi="Times New Roman" w:cs="Times New Roman"/>
          <w:i/>
          <w:sz w:val="28"/>
          <w:szCs w:val="28"/>
        </w:rPr>
        <w:t>-</w:t>
      </w:r>
      <w:r w:rsidRPr="007D24FC">
        <w:rPr>
          <w:rFonts w:ascii="Times New Roman" w:hAnsi="Times New Roman" w:cs="Times New Roman"/>
          <w:i/>
          <w:sz w:val="28"/>
          <w:szCs w:val="28"/>
        </w:rPr>
        <w:t xml:space="preserve">ротными активами и оборотными пассивами. </w:t>
      </w:r>
      <w:r w:rsidRPr="007D24FC">
        <w:rPr>
          <w:rFonts w:ascii="Times New Roman" w:hAnsi="Times New Roman" w:cs="Times New Roman"/>
          <w:b/>
          <w:i/>
          <w:sz w:val="28"/>
          <w:szCs w:val="28"/>
        </w:rPr>
        <w:t>Оборотные активы</w:t>
      </w:r>
      <w:r w:rsidRPr="007D24FC">
        <w:rPr>
          <w:rFonts w:ascii="Times New Roman" w:hAnsi="Times New Roman" w:cs="Times New Roman"/>
          <w:sz w:val="28"/>
          <w:szCs w:val="28"/>
        </w:rPr>
        <w:t xml:space="preserve"> предназ</w:t>
      </w:r>
      <w:r w:rsidR="00BD50DA">
        <w:rPr>
          <w:rFonts w:ascii="Times New Roman" w:hAnsi="Times New Roman" w:cs="Times New Roman"/>
          <w:sz w:val="28"/>
          <w:szCs w:val="28"/>
        </w:rPr>
        <w:t>-</w:t>
      </w:r>
      <w:r w:rsidRPr="007D24FC">
        <w:rPr>
          <w:rFonts w:ascii="Times New Roman" w:hAnsi="Times New Roman" w:cs="Times New Roman"/>
          <w:sz w:val="28"/>
          <w:szCs w:val="28"/>
        </w:rPr>
        <w:t xml:space="preserve">начены для покрытия краткосрочных потребностей предприятия (проекта) в запасах оборотных средств, в которых нуждается производство из-за того, что выручка от реализации всегда поступает и не с самого начала реализации проекта (её нет и не может быть на предынвестиционной и инвестиционной фазах его развития, см. раздел </w:t>
      </w:r>
      <w:r w:rsidR="00BD50DA">
        <w:rPr>
          <w:rFonts w:ascii="Times New Roman" w:hAnsi="Times New Roman" w:cs="Times New Roman"/>
          <w:sz w:val="28"/>
          <w:szCs w:val="28"/>
        </w:rPr>
        <w:t>5</w:t>
      </w:r>
      <w:r w:rsidRPr="007D24FC">
        <w:rPr>
          <w:rFonts w:ascii="Times New Roman" w:hAnsi="Times New Roman" w:cs="Times New Roman"/>
          <w:sz w:val="28"/>
          <w:szCs w:val="28"/>
        </w:rPr>
        <w:t xml:space="preserve">.2), и не непрерывно в процессе производства продукции. К таким, </w:t>
      </w:r>
      <w:r w:rsidRPr="007D24FC">
        <w:rPr>
          <w:rFonts w:ascii="Times New Roman" w:hAnsi="Times New Roman" w:cs="Times New Roman"/>
          <w:i/>
          <w:sz w:val="28"/>
          <w:szCs w:val="28"/>
        </w:rPr>
        <w:t>обеспечиваемым оборотными активами,</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запасам обо</w:t>
      </w:r>
      <w:r w:rsidR="00BD50DA">
        <w:rPr>
          <w:rFonts w:ascii="Times New Roman" w:hAnsi="Times New Roman" w:cs="Times New Roman"/>
          <w:b/>
          <w:i/>
          <w:sz w:val="28"/>
          <w:szCs w:val="28"/>
        </w:rPr>
        <w:t>-</w:t>
      </w:r>
      <w:r w:rsidRPr="007D24FC">
        <w:rPr>
          <w:rFonts w:ascii="Times New Roman" w:hAnsi="Times New Roman" w:cs="Times New Roman"/>
          <w:b/>
          <w:i/>
          <w:sz w:val="28"/>
          <w:szCs w:val="28"/>
        </w:rPr>
        <w:t>ротных средств</w:t>
      </w:r>
      <w:r w:rsidRPr="007D24FC">
        <w:rPr>
          <w:rFonts w:ascii="Times New Roman" w:hAnsi="Times New Roman" w:cs="Times New Roman"/>
          <w:b/>
          <w:sz w:val="28"/>
          <w:szCs w:val="28"/>
        </w:rPr>
        <w:t xml:space="preserve"> </w:t>
      </w:r>
      <w:r w:rsidRPr="007D24FC">
        <w:rPr>
          <w:rFonts w:ascii="Times New Roman" w:hAnsi="Times New Roman" w:cs="Times New Roman"/>
          <w:sz w:val="28"/>
          <w:szCs w:val="28"/>
        </w:rPr>
        <w:t>относятся:</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производственные запасы сырья материалов, комплектующих и др.;</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незавершенное производство;</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готовая, но не оплаченная или неотгруженная, продукция;</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дебиторская задолженность (счета к погашению);</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авансы поставщикам за услуги;</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резерв денежных средств для своевременного покрытия прочих (кроме прямых материальных) затрат на производство и сбыт про-дукции.</w:t>
      </w:r>
    </w:p>
    <w:p w:rsidR="003A6773" w:rsidRPr="007D24FC" w:rsidRDefault="003A6773" w:rsidP="007D24FC">
      <w:pPr>
        <w:spacing w:after="0" w:line="240" w:lineRule="auto"/>
        <w:ind w:firstLine="720"/>
        <w:jc w:val="both"/>
        <w:rPr>
          <w:rFonts w:ascii="Times New Roman" w:hAnsi="Times New Roman" w:cs="Times New Roman"/>
          <w:i/>
          <w:sz w:val="28"/>
          <w:szCs w:val="28"/>
        </w:rPr>
      </w:pPr>
      <w:r w:rsidRPr="007D24FC">
        <w:rPr>
          <w:rFonts w:ascii="Times New Roman" w:hAnsi="Times New Roman" w:cs="Times New Roman"/>
          <w:b/>
          <w:i/>
          <w:sz w:val="28"/>
          <w:szCs w:val="28"/>
        </w:rPr>
        <w:t>Оборотные пассивы (расчеты с кредиторами</w:t>
      </w:r>
      <w:r w:rsidRPr="007D24FC">
        <w:rPr>
          <w:rFonts w:ascii="Times New Roman" w:hAnsi="Times New Roman" w:cs="Times New Roman"/>
          <w:sz w:val="28"/>
          <w:szCs w:val="28"/>
        </w:rPr>
        <w:t xml:space="preserve">) – это </w:t>
      </w:r>
      <w:r w:rsidRPr="007D24FC">
        <w:rPr>
          <w:rFonts w:ascii="Times New Roman" w:hAnsi="Times New Roman" w:cs="Times New Roman"/>
          <w:i/>
          <w:sz w:val="28"/>
          <w:szCs w:val="28"/>
        </w:rPr>
        <w:t>сумма кратко-срочной задолженности предприятия (проекта)</w:t>
      </w:r>
      <w:r w:rsidRPr="007D24FC">
        <w:rPr>
          <w:rFonts w:ascii="Times New Roman" w:hAnsi="Times New Roman" w:cs="Times New Roman"/>
          <w:sz w:val="28"/>
          <w:szCs w:val="28"/>
        </w:rPr>
        <w:t>, возникающая из-за того, что платежи этим кредиторам, связанные с производством продукции в опре</w:t>
      </w:r>
      <w:r w:rsidR="00361489">
        <w:rPr>
          <w:rFonts w:ascii="Times New Roman" w:hAnsi="Times New Roman" w:cs="Times New Roman"/>
          <w:sz w:val="28"/>
          <w:szCs w:val="28"/>
        </w:rPr>
        <w:t>-</w:t>
      </w:r>
      <w:r w:rsidRPr="007D24FC">
        <w:rPr>
          <w:rFonts w:ascii="Times New Roman" w:hAnsi="Times New Roman" w:cs="Times New Roman"/>
          <w:sz w:val="28"/>
          <w:szCs w:val="28"/>
        </w:rPr>
        <w:t>деленный момент времени, осуществляются не в тот же, а в более поздний момент времени. Заработная плата работникам, например, выплачивается не ежедневно, а один или два раза в месяц, т.е. задерживается на две или на од</w:t>
      </w:r>
      <w:r w:rsidR="00361489">
        <w:rPr>
          <w:rFonts w:ascii="Times New Roman" w:hAnsi="Times New Roman" w:cs="Times New Roman"/>
          <w:sz w:val="28"/>
          <w:szCs w:val="28"/>
        </w:rPr>
        <w:t>-</w:t>
      </w:r>
      <w:r w:rsidRPr="007D24FC">
        <w:rPr>
          <w:rFonts w:ascii="Times New Roman" w:hAnsi="Times New Roman" w:cs="Times New Roman"/>
          <w:sz w:val="28"/>
          <w:szCs w:val="28"/>
        </w:rPr>
        <w:t>ну неделю соответственно. Аналогично, израсходованная электроэнергия оп</w:t>
      </w:r>
      <w:r w:rsidR="00361489">
        <w:rPr>
          <w:rFonts w:ascii="Times New Roman" w:hAnsi="Times New Roman" w:cs="Times New Roman"/>
          <w:sz w:val="28"/>
          <w:szCs w:val="28"/>
        </w:rPr>
        <w:t>-</w:t>
      </w:r>
      <w:r w:rsidRPr="007D24FC">
        <w:rPr>
          <w:rFonts w:ascii="Times New Roman" w:hAnsi="Times New Roman" w:cs="Times New Roman"/>
          <w:sz w:val="28"/>
          <w:szCs w:val="28"/>
        </w:rPr>
        <w:t>лачивается не ежедневно, а раз в месяц. Чем больше подобных задержек в оп</w:t>
      </w:r>
      <w:r w:rsidR="00361489">
        <w:rPr>
          <w:rFonts w:ascii="Times New Roman" w:hAnsi="Times New Roman" w:cs="Times New Roman"/>
          <w:sz w:val="28"/>
          <w:szCs w:val="28"/>
        </w:rPr>
        <w:t>-</w:t>
      </w:r>
      <w:r w:rsidRPr="007D24FC">
        <w:rPr>
          <w:rFonts w:ascii="Times New Roman" w:hAnsi="Times New Roman" w:cs="Times New Roman"/>
          <w:sz w:val="28"/>
          <w:szCs w:val="28"/>
        </w:rPr>
        <w:t>лате произведенных услуг и работ, тем больше величина оборотных пасси</w:t>
      </w:r>
      <w:r w:rsidR="00361489">
        <w:rPr>
          <w:rFonts w:ascii="Times New Roman" w:hAnsi="Times New Roman" w:cs="Times New Roman"/>
          <w:sz w:val="28"/>
          <w:szCs w:val="28"/>
        </w:rPr>
        <w:t>-</w:t>
      </w:r>
      <w:r w:rsidRPr="007D24FC">
        <w:rPr>
          <w:rFonts w:ascii="Times New Roman" w:hAnsi="Times New Roman" w:cs="Times New Roman"/>
          <w:sz w:val="28"/>
          <w:szCs w:val="28"/>
        </w:rPr>
        <w:t>вов, и наоборот. В пределах этих задержек соответствующие денежные сред</w:t>
      </w:r>
      <w:r w:rsidR="00361489">
        <w:rPr>
          <w:rFonts w:ascii="Times New Roman" w:hAnsi="Times New Roman" w:cs="Times New Roman"/>
          <w:sz w:val="28"/>
          <w:szCs w:val="28"/>
        </w:rPr>
        <w:t>-</w:t>
      </w:r>
      <w:r w:rsidRPr="007D24FC">
        <w:rPr>
          <w:rFonts w:ascii="Times New Roman" w:hAnsi="Times New Roman" w:cs="Times New Roman"/>
          <w:sz w:val="28"/>
          <w:szCs w:val="28"/>
        </w:rPr>
        <w:t xml:space="preserve">ства могут быть направлены на погашение краткосрочной задолженности, и, </w:t>
      </w:r>
      <w:r w:rsidRPr="007D24FC">
        <w:rPr>
          <w:rFonts w:ascii="Times New Roman" w:hAnsi="Times New Roman" w:cs="Times New Roman"/>
          <w:sz w:val="28"/>
          <w:szCs w:val="28"/>
        </w:rPr>
        <w:lastRenderedPageBreak/>
        <w:t xml:space="preserve">в частности, для полного или частичного покрытия потребности в оборотных активах. Таким образом, </w:t>
      </w:r>
      <w:r w:rsidRPr="007D24FC">
        <w:rPr>
          <w:rFonts w:ascii="Times New Roman" w:hAnsi="Times New Roman" w:cs="Times New Roman"/>
          <w:i/>
          <w:sz w:val="28"/>
          <w:szCs w:val="28"/>
        </w:rPr>
        <w:t>оборотные пассивы (за исключением предоплаты, см. ниже.) – это не источник финансирования оборотного капитала, а возможность его экономии (уменьшения).</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i/>
          <w:sz w:val="28"/>
          <w:szCs w:val="28"/>
        </w:rPr>
        <w:t>Структуру оборотных пассивов</w:t>
      </w:r>
      <w:r w:rsidRPr="007D24FC">
        <w:rPr>
          <w:rFonts w:ascii="Times New Roman" w:hAnsi="Times New Roman" w:cs="Times New Roman"/>
          <w:sz w:val="28"/>
          <w:szCs w:val="28"/>
        </w:rPr>
        <w:t xml:space="preserve"> образуют:</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расчеты за товары, работы и услуги;</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авансовые платежи (предоплата);</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расчеты по оплате труда;</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расчеты с бюджетом и внебюджетными фондами;</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расчеты по кредитам, займам, аренде, лизингу.</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Расчет потребности в оборотном капитале на каждом шаге расчета осу-ществляется с учетом структуры его активов и пассивов по нормам их обора-чиваемости (в днях) – страховым запасам, периодичностям поставок и отг</w:t>
      </w:r>
      <w:r w:rsidR="00361489">
        <w:rPr>
          <w:rFonts w:ascii="Times New Roman" w:hAnsi="Times New Roman" w:cs="Times New Roman"/>
          <w:sz w:val="28"/>
          <w:szCs w:val="28"/>
        </w:rPr>
        <w:t>-</w:t>
      </w:r>
      <w:r w:rsidRPr="007D24FC">
        <w:rPr>
          <w:rFonts w:ascii="Times New Roman" w:hAnsi="Times New Roman" w:cs="Times New Roman"/>
          <w:sz w:val="28"/>
          <w:szCs w:val="28"/>
        </w:rPr>
        <w:t>рузки, срокам предоплат или задержек платежей и т.д. В предварительных расчетах и в проектах с малым объемом оборотных средств допускается при</w:t>
      </w:r>
      <w:r w:rsidR="00361489">
        <w:rPr>
          <w:rFonts w:ascii="Times New Roman" w:hAnsi="Times New Roman" w:cs="Times New Roman"/>
          <w:sz w:val="28"/>
          <w:szCs w:val="28"/>
        </w:rPr>
        <w:t>-</w:t>
      </w:r>
      <w:r w:rsidRPr="007D24FC">
        <w:rPr>
          <w:rFonts w:ascii="Times New Roman" w:hAnsi="Times New Roman" w:cs="Times New Roman"/>
          <w:sz w:val="28"/>
          <w:szCs w:val="28"/>
        </w:rPr>
        <w:t>ближенная оценка оборотного капитала как экспертно определяемой доли производственных издержек.</w:t>
      </w:r>
    </w:p>
    <w:p w:rsidR="003A6773" w:rsidRPr="007D24FC" w:rsidRDefault="00893E6B" w:rsidP="007D24FC">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line id="_x0000_s3337" style="position:absolute;left:0;text-align:left;flip:x;z-index:251996160" from="55.25pt,162.1pt" to="56.75pt,165.45pt"/>
        </w:pict>
      </w:r>
      <w:r w:rsidR="003A6773" w:rsidRPr="007D24FC">
        <w:rPr>
          <w:rFonts w:ascii="Times New Roman" w:hAnsi="Times New Roman" w:cs="Times New Roman"/>
          <w:sz w:val="28"/>
          <w:szCs w:val="28"/>
        </w:rPr>
        <w:t>Единовременные финансовые ресурсы, направляемые на формирова</w:t>
      </w:r>
      <w:r w:rsidR="00361489">
        <w:rPr>
          <w:rFonts w:ascii="Times New Roman" w:hAnsi="Times New Roman" w:cs="Times New Roman"/>
          <w:sz w:val="28"/>
          <w:szCs w:val="28"/>
        </w:rPr>
        <w:t>-</w:t>
      </w:r>
      <w:r w:rsidR="003A6773" w:rsidRPr="007D24FC">
        <w:rPr>
          <w:rFonts w:ascii="Times New Roman" w:hAnsi="Times New Roman" w:cs="Times New Roman"/>
          <w:sz w:val="28"/>
          <w:szCs w:val="28"/>
        </w:rPr>
        <w:t>ние оборотного капитала, обслуживают множество производственных цик</w:t>
      </w:r>
      <w:r w:rsidR="00361489">
        <w:rPr>
          <w:rFonts w:ascii="Times New Roman" w:hAnsi="Times New Roman" w:cs="Times New Roman"/>
          <w:sz w:val="28"/>
          <w:szCs w:val="28"/>
        </w:rPr>
        <w:t>-</w:t>
      </w:r>
      <w:r w:rsidR="003A6773" w:rsidRPr="007D24FC">
        <w:rPr>
          <w:rFonts w:ascii="Times New Roman" w:hAnsi="Times New Roman" w:cs="Times New Roman"/>
          <w:sz w:val="28"/>
          <w:szCs w:val="28"/>
        </w:rPr>
        <w:t xml:space="preserve">лов, т.е. </w:t>
      </w:r>
      <w:r w:rsidR="00361489">
        <w:rPr>
          <w:rFonts w:ascii="Times New Roman" w:hAnsi="Times New Roman" w:cs="Times New Roman"/>
          <w:sz w:val="28"/>
          <w:szCs w:val="28"/>
        </w:rPr>
        <w:t xml:space="preserve">используются </w:t>
      </w:r>
      <w:r w:rsidR="003A6773" w:rsidRPr="007D24FC">
        <w:rPr>
          <w:rFonts w:ascii="Times New Roman" w:hAnsi="Times New Roman" w:cs="Times New Roman"/>
          <w:sz w:val="28"/>
          <w:szCs w:val="28"/>
        </w:rPr>
        <w:t>не только на шаге, где они впервые появляются (как первоначальный оборотный капитал), но и на последующих шагах расчета. Поэтому, если объем производства и производственные издержки не изменя</w:t>
      </w:r>
      <w:r w:rsidR="00361489">
        <w:rPr>
          <w:rFonts w:ascii="Times New Roman" w:hAnsi="Times New Roman" w:cs="Times New Roman"/>
          <w:sz w:val="28"/>
          <w:szCs w:val="28"/>
        </w:rPr>
        <w:t>-</w:t>
      </w:r>
      <w:r w:rsidR="003A6773" w:rsidRPr="007D24FC">
        <w:rPr>
          <w:rFonts w:ascii="Times New Roman" w:hAnsi="Times New Roman" w:cs="Times New Roman"/>
          <w:sz w:val="28"/>
          <w:szCs w:val="28"/>
        </w:rPr>
        <w:t>ются в процессе реализации инвестиционного проекта, то оборотные активы по шагам расчета остаются постоянными. Их увеличение означает рост обо</w:t>
      </w:r>
      <w:r w:rsidR="00361489">
        <w:rPr>
          <w:rFonts w:ascii="Times New Roman" w:hAnsi="Times New Roman" w:cs="Times New Roman"/>
          <w:sz w:val="28"/>
          <w:szCs w:val="28"/>
        </w:rPr>
        <w:t>-</w:t>
      </w:r>
      <w:r w:rsidR="003A6773" w:rsidRPr="007D24FC">
        <w:rPr>
          <w:rFonts w:ascii="Times New Roman" w:hAnsi="Times New Roman" w:cs="Times New Roman"/>
          <w:sz w:val="28"/>
          <w:szCs w:val="28"/>
        </w:rPr>
        <w:t>ротного капитала и увеличение инвестиционных затрат (оттоков) проекта. Наоборот, уменьшение оборотных активов (а, значит, и оборотного капитала) является притоком инвестиционного характера. Аналогично, если в ходе проекта не изменяются временные условия оплаты предусмотренных в нем услуг и работ, то оборотные пассивы по шагам расчета также постоянны. Увеличение или уменьшение оборотных пассивов приводит, соответственно, к уменьшению или увеличению оборотного капитала инвестиционного про</w:t>
      </w:r>
      <w:r w:rsidR="00361489">
        <w:rPr>
          <w:rFonts w:ascii="Times New Roman" w:hAnsi="Times New Roman" w:cs="Times New Roman"/>
          <w:sz w:val="28"/>
          <w:szCs w:val="28"/>
        </w:rPr>
        <w:t>-</w:t>
      </w:r>
      <w:r w:rsidR="003A6773" w:rsidRPr="007D24FC">
        <w:rPr>
          <w:rFonts w:ascii="Times New Roman" w:hAnsi="Times New Roman" w:cs="Times New Roman"/>
          <w:sz w:val="28"/>
          <w:szCs w:val="28"/>
        </w:rPr>
        <w:t>екта.</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К </w:t>
      </w:r>
      <w:r w:rsidRPr="007D24FC">
        <w:rPr>
          <w:rFonts w:ascii="Times New Roman" w:hAnsi="Times New Roman" w:cs="Times New Roman"/>
          <w:i/>
          <w:sz w:val="28"/>
          <w:szCs w:val="28"/>
        </w:rPr>
        <w:t>денежным притокам от инвестиционной деятельности</w:t>
      </w:r>
      <w:r w:rsidRPr="007D24FC">
        <w:rPr>
          <w:rFonts w:ascii="Times New Roman" w:hAnsi="Times New Roman" w:cs="Times New Roman"/>
          <w:sz w:val="28"/>
          <w:szCs w:val="28"/>
        </w:rPr>
        <w:t xml:space="preserve"> относятся также </w:t>
      </w:r>
      <w:r w:rsidRPr="007D24FC">
        <w:rPr>
          <w:rFonts w:ascii="Times New Roman" w:hAnsi="Times New Roman" w:cs="Times New Roman"/>
          <w:b/>
          <w:i/>
          <w:sz w:val="28"/>
          <w:szCs w:val="28"/>
        </w:rPr>
        <w:t>доходы (за вычетом налогов) от реализации выбывающего имуще</w:t>
      </w:r>
      <w:r w:rsidR="00361489">
        <w:rPr>
          <w:rFonts w:ascii="Times New Roman" w:hAnsi="Times New Roman" w:cs="Times New Roman"/>
          <w:b/>
          <w:i/>
          <w:sz w:val="28"/>
          <w:szCs w:val="28"/>
        </w:rPr>
        <w:t>-</w:t>
      </w:r>
      <w:r w:rsidRPr="007D24FC">
        <w:rPr>
          <w:rFonts w:ascii="Times New Roman" w:hAnsi="Times New Roman" w:cs="Times New Roman"/>
          <w:b/>
          <w:i/>
          <w:sz w:val="28"/>
          <w:szCs w:val="28"/>
        </w:rPr>
        <w:t>ства (долгосрочных активов).</w:t>
      </w:r>
      <w:r w:rsidRPr="007D24FC">
        <w:rPr>
          <w:rFonts w:ascii="Times New Roman" w:hAnsi="Times New Roman" w:cs="Times New Roman"/>
          <w:sz w:val="28"/>
          <w:szCs w:val="28"/>
        </w:rPr>
        <w:t xml:space="preserve"> Необходимость этой реализации в ходе осу</w:t>
      </w:r>
      <w:r w:rsidR="00361489">
        <w:rPr>
          <w:rFonts w:ascii="Times New Roman" w:hAnsi="Times New Roman" w:cs="Times New Roman"/>
          <w:sz w:val="28"/>
          <w:szCs w:val="28"/>
        </w:rPr>
        <w:t>-</w:t>
      </w:r>
      <w:r w:rsidRPr="007D24FC">
        <w:rPr>
          <w:rFonts w:ascii="Times New Roman" w:hAnsi="Times New Roman" w:cs="Times New Roman"/>
          <w:sz w:val="28"/>
          <w:szCs w:val="28"/>
        </w:rPr>
        <w:t>ществления инвестиционного проекта и по его окончанию возникает в следу</w:t>
      </w:r>
      <w:r w:rsidR="00361489">
        <w:rPr>
          <w:rFonts w:ascii="Times New Roman" w:hAnsi="Times New Roman" w:cs="Times New Roman"/>
          <w:sz w:val="28"/>
          <w:szCs w:val="28"/>
        </w:rPr>
        <w:t>-</w:t>
      </w:r>
      <w:r w:rsidRPr="007D24FC">
        <w:rPr>
          <w:rFonts w:ascii="Times New Roman" w:hAnsi="Times New Roman" w:cs="Times New Roman"/>
          <w:sz w:val="28"/>
          <w:szCs w:val="28"/>
        </w:rPr>
        <w:t>ющих случаях:</w:t>
      </w:r>
    </w:p>
    <w:p w:rsidR="003A6773" w:rsidRPr="007D24FC" w:rsidRDefault="003A6773" w:rsidP="004465C6">
      <w:pPr>
        <w:numPr>
          <w:ilvl w:val="0"/>
          <w:numId w:val="141"/>
        </w:numPr>
        <w:tabs>
          <w:tab w:val="clear" w:pos="1287"/>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отдельные единицы оборудования продаются на сторону в связи с тем, что отпадает необходимость в их дальнейшем использовании, либо в связи с заменой этого оборудования более эффективным, ли</w:t>
      </w:r>
      <w:r w:rsidR="00361489">
        <w:rPr>
          <w:rFonts w:ascii="Times New Roman" w:hAnsi="Times New Roman" w:cs="Times New Roman"/>
          <w:sz w:val="28"/>
          <w:szCs w:val="28"/>
        </w:rPr>
        <w:t>-</w:t>
      </w:r>
      <w:r w:rsidRPr="007D24FC">
        <w:rPr>
          <w:rFonts w:ascii="Times New Roman" w:hAnsi="Times New Roman" w:cs="Times New Roman"/>
          <w:sz w:val="28"/>
          <w:szCs w:val="28"/>
        </w:rPr>
        <w:t>бо в связи с его физическим или моральным износом;</w:t>
      </w:r>
    </w:p>
    <w:p w:rsidR="003A6773" w:rsidRPr="007D24FC" w:rsidRDefault="003A6773" w:rsidP="004465C6">
      <w:pPr>
        <w:numPr>
          <w:ilvl w:val="0"/>
          <w:numId w:val="141"/>
        </w:numPr>
        <w:tabs>
          <w:tab w:val="clear" w:pos="1287"/>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проект предусматривает сооружение каких-либо объектов (напри</w:t>
      </w:r>
      <w:r w:rsidR="00361489">
        <w:rPr>
          <w:rFonts w:ascii="Times New Roman" w:hAnsi="Times New Roman" w:cs="Times New Roman"/>
          <w:sz w:val="28"/>
          <w:szCs w:val="28"/>
        </w:rPr>
        <w:t>-</w:t>
      </w:r>
      <w:r w:rsidRPr="007D24FC">
        <w:rPr>
          <w:rFonts w:ascii="Times New Roman" w:hAnsi="Times New Roman" w:cs="Times New Roman"/>
          <w:sz w:val="28"/>
          <w:szCs w:val="28"/>
        </w:rPr>
        <w:t>мер, жилых домов) с последующей их сдачей в аренду на опреде</w:t>
      </w:r>
      <w:r w:rsidR="00361489">
        <w:rPr>
          <w:rFonts w:ascii="Times New Roman" w:hAnsi="Times New Roman" w:cs="Times New Roman"/>
          <w:sz w:val="28"/>
          <w:szCs w:val="28"/>
        </w:rPr>
        <w:t>-</w:t>
      </w:r>
      <w:r w:rsidRPr="007D24FC">
        <w:rPr>
          <w:rFonts w:ascii="Times New Roman" w:hAnsi="Times New Roman" w:cs="Times New Roman"/>
          <w:sz w:val="28"/>
          <w:szCs w:val="28"/>
        </w:rPr>
        <w:t>ленный срок и (или) продажей;</w:t>
      </w:r>
    </w:p>
    <w:p w:rsidR="003A6773" w:rsidRPr="007D24FC" w:rsidRDefault="003A6773" w:rsidP="004465C6">
      <w:pPr>
        <w:numPr>
          <w:ilvl w:val="0"/>
          <w:numId w:val="141"/>
        </w:numPr>
        <w:tabs>
          <w:tab w:val="clear" w:pos="1287"/>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lastRenderedPageBreak/>
        <w:t>проект предусматривает создание объектов интеллектуальной собст-венности (новой техники или технологии), получение на них патен</w:t>
      </w:r>
      <w:r w:rsidR="00361489">
        <w:rPr>
          <w:rFonts w:ascii="Times New Roman" w:hAnsi="Times New Roman" w:cs="Times New Roman"/>
          <w:sz w:val="28"/>
          <w:szCs w:val="28"/>
        </w:rPr>
        <w:t>-</w:t>
      </w:r>
      <w:r w:rsidRPr="007D24FC">
        <w:rPr>
          <w:rFonts w:ascii="Times New Roman" w:hAnsi="Times New Roman" w:cs="Times New Roman"/>
          <w:sz w:val="28"/>
          <w:szCs w:val="28"/>
        </w:rPr>
        <w:t>тов или лицензий, а затем последующую продажу.</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i/>
          <w:sz w:val="28"/>
          <w:szCs w:val="28"/>
        </w:rPr>
        <w:t>Доходы от продажи выбывающего имущества могут не совпадать с его остаточной балансовой стоимостью</w:t>
      </w:r>
      <w:r w:rsidRPr="007D24FC">
        <w:rPr>
          <w:rFonts w:ascii="Times New Roman" w:hAnsi="Times New Roman" w:cs="Times New Roman"/>
          <w:sz w:val="28"/>
          <w:szCs w:val="28"/>
        </w:rPr>
        <w:t xml:space="preserve">. Кроме них к таким же </w:t>
      </w:r>
      <w:r w:rsidRPr="007D24FC">
        <w:rPr>
          <w:rFonts w:ascii="Times New Roman" w:hAnsi="Times New Roman" w:cs="Times New Roman"/>
          <w:b/>
          <w:i/>
          <w:sz w:val="28"/>
          <w:szCs w:val="28"/>
        </w:rPr>
        <w:t>ликвидаци</w:t>
      </w:r>
      <w:r w:rsidR="00361489">
        <w:rPr>
          <w:rFonts w:ascii="Times New Roman" w:hAnsi="Times New Roman" w:cs="Times New Roman"/>
          <w:b/>
          <w:i/>
          <w:sz w:val="28"/>
          <w:szCs w:val="28"/>
        </w:rPr>
        <w:t>-</w:t>
      </w:r>
      <w:r w:rsidRPr="007D24FC">
        <w:rPr>
          <w:rFonts w:ascii="Times New Roman" w:hAnsi="Times New Roman" w:cs="Times New Roman"/>
          <w:b/>
          <w:i/>
          <w:sz w:val="28"/>
          <w:szCs w:val="28"/>
        </w:rPr>
        <w:t>онным доходам</w:t>
      </w:r>
      <w:r w:rsidRPr="007D24FC">
        <w:rPr>
          <w:rFonts w:ascii="Times New Roman" w:hAnsi="Times New Roman" w:cs="Times New Roman"/>
          <w:sz w:val="28"/>
          <w:szCs w:val="28"/>
        </w:rPr>
        <w:t xml:space="preserve"> относятся </w:t>
      </w:r>
      <w:r w:rsidRPr="007D24FC">
        <w:rPr>
          <w:rFonts w:ascii="Times New Roman" w:hAnsi="Times New Roman" w:cs="Times New Roman"/>
          <w:i/>
          <w:sz w:val="28"/>
          <w:szCs w:val="28"/>
        </w:rPr>
        <w:t>поступления от возврата в конце проекта (про</w:t>
      </w:r>
      <w:r w:rsidR="00361489">
        <w:rPr>
          <w:rFonts w:ascii="Times New Roman" w:hAnsi="Times New Roman" w:cs="Times New Roman"/>
          <w:i/>
          <w:sz w:val="28"/>
          <w:szCs w:val="28"/>
        </w:rPr>
        <w:t>-</w:t>
      </w:r>
      <w:r w:rsidRPr="007D24FC">
        <w:rPr>
          <w:rFonts w:ascii="Times New Roman" w:hAnsi="Times New Roman" w:cs="Times New Roman"/>
          <w:i/>
          <w:sz w:val="28"/>
          <w:szCs w:val="28"/>
        </w:rPr>
        <w:t>дажи при его ликвидации) оборотных активов,</w:t>
      </w:r>
      <w:r w:rsidRPr="007D24FC">
        <w:rPr>
          <w:rFonts w:ascii="Times New Roman" w:hAnsi="Times New Roman" w:cs="Times New Roman"/>
          <w:sz w:val="28"/>
          <w:szCs w:val="28"/>
        </w:rPr>
        <w:t xml:space="preserve"> а именно:</w:t>
      </w:r>
    </w:p>
    <w:p w:rsidR="003A6773" w:rsidRPr="007D24FC" w:rsidRDefault="003A6773" w:rsidP="004465C6">
      <w:pPr>
        <w:widowControl w:val="0"/>
        <w:numPr>
          <w:ilvl w:val="1"/>
          <w:numId w:val="141"/>
        </w:numPr>
        <w:tabs>
          <w:tab w:val="clear" w:pos="2160"/>
          <w:tab w:val="num" w:pos="1134"/>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запасов материалов, комплектующих и пр. на последнем шаге рас</w:t>
      </w:r>
      <w:r w:rsidR="00361489">
        <w:rPr>
          <w:rFonts w:ascii="Times New Roman" w:hAnsi="Times New Roman" w:cs="Times New Roman"/>
          <w:sz w:val="28"/>
          <w:szCs w:val="28"/>
        </w:rPr>
        <w:t>-</w:t>
      </w:r>
      <w:r w:rsidRPr="007D24FC">
        <w:rPr>
          <w:rFonts w:ascii="Times New Roman" w:hAnsi="Times New Roman" w:cs="Times New Roman"/>
          <w:sz w:val="28"/>
          <w:szCs w:val="28"/>
        </w:rPr>
        <w:t>чета;</w:t>
      </w:r>
    </w:p>
    <w:p w:rsidR="003A6773" w:rsidRPr="007D24FC" w:rsidRDefault="003A6773" w:rsidP="004465C6">
      <w:pPr>
        <w:widowControl w:val="0"/>
        <w:numPr>
          <w:ilvl w:val="1"/>
          <w:numId w:val="141"/>
        </w:numPr>
        <w:tabs>
          <w:tab w:val="clear" w:pos="2160"/>
          <w:tab w:val="num" w:pos="1134"/>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дебиторской задолженности на последнем шаге расчета;</w:t>
      </w:r>
    </w:p>
    <w:p w:rsidR="003A6773" w:rsidRPr="007D24FC" w:rsidRDefault="003A6773" w:rsidP="004465C6">
      <w:pPr>
        <w:widowControl w:val="0"/>
        <w:numPr>
          <w:ilvl w:val="1"/>
          <w:numId w:val="141"/>
        </w:numPr>
        <w:tabs>
          <w:tab w:val="clear" w:pos="2160"/>
          <w:tab w:val="num" w:pos="1134"/>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запасов готовой продукции на последнем шаге расчета.</w:t>
      </w:r>
    </w:p>
    <w:p w:rsidR="003A6773" w:rsidRPr="007D24FC" w:rsidRDefault="003A6773" w:rsidP="007D24FC">
      <w:pPr>
        <w:spacing w:after="0" w:line="240" w:lineRule="auto"/>
        <w:ind w:firstLine="774"/>
        <w:jc w:val="both"/>
        <w:rPr>
          <w:rFonts w:ascii="Times New Roman" w:hAnsi="Times New Roman" w:cs="Times New Roman"/>
          <w:sz w:val="28"/>
          <w:szCs w:val="28"/>
        </w:rPr>
      </w:pPr>
      <w:r w:rsidRPr="007D24FC">
        <w:rPr>
          <w:rFonts w:ascii="Times New Roman" w:hAnsi="Times New Roman" w:cs="Times New Roman"/>
          <w:b/>
          <w:i/>
          <w:sz w:val="28"/>
          <w:szCs w:val="28"/>
        </w:rPr>
        <w:t>Ликвидационные затраты</w:t>
      </w:r>
      <w:r w:rsidRPr="007D24FC">
        <w:rPr>
          <w:rFonts w:ascii="Times New Roman" w:hAnsi="Times New Roman" w:cs="Times New Roman"/>
          <w:sz w:val="28"/>
          <w:szCs w:val="28"/>
        </w:rPr>
        <w:t xml:space="preserve"> (денежные оттоки </w:t>
      </w:r>
      <w:r w:rsidRPr="007D24FC">
        <w:rPr>
          <w:rFonts w:ascii="Times New Roman" w:hAnsi="Times New Roman" w:cs="Times New Roman"/>
          <w:i/>
          <w:sz w:val="28"/>
          <w:szCs w:val="28"/>
        </w:rPr>
        <w:t>инвестиционного</w:t>
      </w:r>
      <w:r w:rsidRPr="007D24FC">
        <w:rPr>
          <w:rFonts w:ascii="Times New Roman" w:hAnsi="Times New Roman" w:cs="Times New Roman"/>
          <w:sz w:val="28"/>
          <w:szCs w:val="28"/>
        </w:rPr>
        <w:t xml:space="preserve"> же характера) включают в себя:</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расходы на демонтаж и разборку зданий, сооружений и оборудо</w:t>
      </w:r>
      <w:r w:rsidR="00361489">
        <w:rPr>
          <w:rFonts w:ascii="Times New Roman" w:hAnsi="Times New Roman" w:cs="Times New Roman"/>
          <w:sz w:val="28"/>
          <w:szCs w:val="28"/>
        </w:rPr>
        <w:t>-</w:t>
      </w:r>
      <w:r w:rsidRPr="007D24FC">
        <w:rPr>
          <w:rFonts w:ascii="Times New Roman" w:hAnsi="Times New Roman" w:cs="Times New Roman"/>
          <w:sz w:val="28"/>
          <w:szCs w:val="28"/>
        </w:rPr>
        <w:t>вания, отделение предметов, пригодных для дальнейшего коммер</w:t>
      </w:r>
      <w:r w:rsidR="00361489">
        <w:rPr>
          <w:rFonts w:ascii="Times New Roman" w:hAnsi="Times New Roman" w:cs="Times New Roman"/>
          <w:sz w:val="28"/>
          <w:szCs w:val="28"/>
        </w:rPr>
        <w:t>-</w:t>
      </w:r>
      <w:r w:rsidRPr="007D24FC">
        <w:rPr>
          <w:rFonts w:ascii="Times New Roman" w:hAnsi="Times New Roman" w:cs="Times New Roman"/>
          <w:sz w:val="28"/>
          <w:szCs w:val="28"/>
        </w:rPr>
        <w:t>ческого или хозяйственного использования;</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оплату транспортных и иных услуг по реализации и (или) утилиза</w:t>
      </w:r>
      <w:r w:rsidR="00361489">
        <w:rPr>
          <w:rFonts w:ascii="Times New Roman" w:hAnsi="Times New Roman" w:cs="Times New Roman"/>
          <w:sz w:val="28"/>
          <w:szCs w:val="28"/>
        </w:rPr>
        <w:t>-</w:t>
      </w:r>
      <w:r w:rsidRPr="007D24FC">
        <w:rPr>
          <w:rFonts w:ascii="Times New Roman" w:hAnsi="Times New Roman" w:cs="Times New Roman"/>
          <w:sz w:val="28"/>
          <w:szCs w:val="28"/>
        </w:rPr>
        <w:t>ции имущества проекта, его отходов и металлолома;</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рекультивацию земель по окончании проекта;</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трудоустройство высвобожденных вследствие этого окончания работников, включая выплату выходного пособия и т.д.;</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компенсацию (оплату) в конце проекта (на последнем шаге расчета) оборотных пассивов.</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Ликвидационное сальдо – разность между ликвидационными доходами и ликвидационными расходами – может быть и положительным, и отрица-тельным.</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Операционная деятельность</w:t>
      </w:r>
      <w:r w:rsidRPr="007D24FC">
        <w:rPr>
          <w:rFonts w:ascii="Times New Roman" w:hAnsi="Times New Roman" w:cs="Times New Roman"/>
          <w:i/>
          <w:sz w:val="28"/>
          <w:szCs w:val="28"/>
        </w:rPr>
        <w:t xml:space="preserve"> – это предусмотренная инвестицион</w:t>
      </w:r>
      <w:r w:rsidR="00361489">
        <w:rPr>
          <w:rFonts w:ascii="Times New Roman" w:hAnsi="Times New Roman" w:cs="Times New Roman"/>
          <w:i/>
          <w:sz w:val="28"/>
          <w:szCs w:val="28"/>
        </w:rPr>
        <w:t>-</w:t>
      </w:r>
      <w:r w:rsidRPr="007D24FC">
        <w:rPr>
          <w:rFonts w:ascii="Times New Roman" w:hAnsi="Times New Roman" w:cs="Times New Roman"/>
          <w:i/>
          <w:sz w:val="28"/>
          <w:szCs w:val="28"/>
        </w:rPr>
        <w:t>ным проектом производственная деятельность по выпуску продукции (ока</w:t>
      </w:r>
      <w:r w:rsidR="00361489">
        <w:rPr>
          <w:rFonts w:ascii="Times New Roman" w:hAnsi="Times New Roman" w:cs="Times New Roman"/>
          <w:i/>
          <w:sz w:val="28"/>
          <w:szCs w:val="28"/>
        </w:rPr>
        <w:t>-</w:t>
      </w:r>
      <w:r w:rsidRPr="007D24FC">
        <w:rPr>
          <w:rFonts w:ascii="Times New Roman" w:hAnsi="Times New Roman" w:cs="Times New Roman"/>
          <w:i/>
          <w:sz w:val="28"/>
          <w:szCs w:val="28"/>
        </w:rPr>
        <w:t>занию услуг, проведению работ).</w:t>
      </w:r>
      <w:r w:rsidRPr="007D24FC">
        <w:rPr>
          <w:rFonts w:ascii="Times New Roman" w:hAnsi="Times New Roman" w:cs="Times New Roman"/>
          <w:sz w:val="28"/>
          <w:szCs w:val="28"/>
        </w:rPr>
        <w:t xml:space="preserve"> Основным притоком реальных денег от опе</w:t>
      </w:r>
      <w:r w:rsidR="00361489">
        <w:rPr>
          <w:rFonts w:ascii="Times New Roman" w:hAnsi="Times New Roman" w:cs="Times New Roman"/>
          <w:sz w:val="28"/>
          <w:szCs w:val="28"/>
        </w:rPr>
        <w:t>-</w:t>
      </w:r>
      <w:r w:rsidRPr="007D24FC">
        <w:rPr>
          <w:rFonts w:ascii="Times New Roman" w:hAnsi="Times New Roman" w:cs="Times New Roman"/>
          <w:sz w:val="28"/>
          <w:szCs w:val="28"/>
        </w:rPr>
        <w:t xml:space="preserve">рационной деятельности является </w:t>
      </w:r>
      <w:r w:rsidRPr="007D24FC">
        <w:rPr>
          <w:rFonts w:ascii="Times New Roman" w:hAnsi="Times New Roman" w:cs="Times New Roman"/>
          <w:b/>
          <w:i/>
          <w:sz w:val="28"/>
          <w:szCs w:val="28"/>
        </w:rPr>
        <w:t>выручка от реализации продукции</w:t>
      </w:r>
      <w:r w:rsidRPr="007D24FC">
        <w:rPr>
          <w:rFonts w:ascii="Times New Roman" w:hAnsi="Times New Roman" w:cs="Times New Roman"/>
          <w:sz w:val="28"/>
          <w:szCs w:val="28"/>
        </w:rPr>
        <w:t>, учи</w:t>
      </w:r>
      <w:r w:rsidR="00361489">
        <w:rPr>
          <w:rFonts w:ascii="Times New Roman" w:hAnsi="Times New Roman" w:cs="Times New Roman"/>
          <w:sz w:val="28"/>
          <w:szCs w:val="28"/>
        </w:rPr>
        <w:t>-</w:t>
      </w:r>
      <w:r w:rsidRPr="007D24FC">
        <w:rPr>
          <w:rFonts w:ascii="Times New Roman" w:hAnsi="Times New Roman" w:cs="Times New Roman"/>
          <w:sz w:val="28"/>
          <w:szCs w:val="28"/>
        </w:rPr>
        <w:t>тываемая по шагам расчета отдельно для каждого вида продукции и отдельно для реализации на внутреннем и внешнем рынках. Помимо выручки от реа</w:t>
      </w:r>
      <w:r w:rsidR="00361489">
        <w:rPr>
          <w:rFonts w:ascii="Times New Roman" w:hAnsi="Times New Roman" w:cs="Times New Roman"/>
          <w:sz w:val="28"/>
          <w:szCs w:val="28"/>
        </w:rPr>
        <w:t>-</w:t>
      </w:r>
      <w:r w:rsidRPr="007D24FC">
        <w:rPr>
          <w:rFonts w:ascii="Times New Roman" w:hAnsi="Times New Roman" w:cs="Times New Roman"/>
          <w:sz w:val="28"/>
          <w:szCs w:val="28"/>
        </w:rPr>
        <w:t xml:space="preserve">лизации в притоках и оттоках от операционной деятельности необходимо учитывать </w:t>
      </w:r>
      <w:r w:rsidRPr="007D24FC">
        <w:rPr>
          <w:rFonts w:ascii="Times New Roman" w:hAnsi="Times New Roman" w:cs="Times New Roman"/>
          <w:b/>
          <w:i/>
          <w:sz w:val="28"/>
          <w:szCs w:val="28"/>
        </w:rPr>
        <w:t>доходы и расходы от прочих и внереализационных операций</w:t>
      </w:r>
      <w:r w:rsidRPr="007D24FC">
        <w:rPr>
          <w:rFonts w:ascii="Times New Roman" w:hAnsi="Times New Roman" w:cs="Times New Roman"/>
          <w:sz w:val="28"/>
          <w:szCs w:val="28"/>
        </w:rPr>
        <w:t>, непосредственно не связанных с производством продукции, а именно:</w:t>
      </w:r>
    </w:p>
    <w:p w:rsidR="003A6773" w:rsidRPr="007D24FC" w:rsidRDefault="003A6773" w:rsidP="004465C6">
      <w:pPr>
        <w:numPr>
          <w:ilvl w:val="1"/>
          <w:numId w:val="140"/>
        </w:numPr>
        <w:tabs>
          <w:tab w:val="clear" w:pos="216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доходы от сдачи имущества в аренду или в лизинг и расходы на со</w:t>
      </w:r>
      <w:r w:rsidR="00361489">
        <w:rPr>
          <w:rFonts w:ascii="Times New Roman" w:hAnsi="Times New Roman" w:cs="Times New Roman"/>
          <w:sz w:val="28"/>
          <w:szCs w:val="28"/>
        </w:rPr>
        <w:t>-</w:t>
      </w:r>
      <w:r w:rsidRPr="007D24FC">
        <w:rPr>
          <w:rFonts w:ascii="Times New Roman" w:hAnsi="Times New Roman" w:cs="Times New Roman"/>
          <w:sz w:val="28"/>
          <w:szCs w:val="28"/>
        </w:rPr>
        <w:t>держание этого имущества (если эти операции не являются основ</w:t>
      </w:r>
      <w:r w:rsidR="00361489">
        <w:rPr>
          <w:rFonts w:ascii="Times New Roman" w:hAnsi="Times New Roman" w:cs="Times New Roman"/>
          <w:sz w:val="28"/>
          <w:szCs w:val="28"/>
        </w:rPr>
        <w:t>-</w:t>
      </w:r>
      <w:r w:rsidRPr="007D24FC">
        <w:rPr>
          <w:rFonts w:ascii="Times New Roman" w:hAnsi="Times New Roman" w:cs="Times New Roman"/>
          <w:sz w:val="28"/>
          <w:szCs w:val="28"/>
        </w:rPr>
        <w:t>ной деятельностью по проекту);</w:t>
      </w:r>
    </w:p>
    <w:p w:rsidR="003A6773" w:rsidRPr="007D24FC" w:rsidRDefault="003A6773" w:rsidP="004465C6">
      <w:pPr>
        <w:numPr>
          <w:ilvl w:val="1"/>
          <w:numId w:val="140"/>
        </w:numPr>
        <w:tabs>
          <w:tab w:val="clear" w:pos="216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доходы и расходы, связанные с закрытием и открытием депозитных счетов для вложения временно свободных собственных денежных средств проекта.</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Денежные потоки, связанные с операциями депонирования, возникают тогда, когда при реализации инвестиционного проекта средства на его фи</w:t>
      </w:r>
      <w:r w:rsidR="00361489">
        <w:rPr>
          <w:rFonts w:ascii="Times New Roman" w:hAnsi="Times New Roman" w:cs="Times New Roman"/>
          <w:sz w:val="28"/>
          <w:szCs w:val="28"/>
        </w:rPr>
        <w:t>-</w:t>
      </w:r>
      <w:r w:rsidRPr="007D24FC">
        <w:rPr>
          <w:rFonts w:ascii="Times New Roman" w:hAnsi="Times New Roman" w:cs="Times New Roman"/>
          <w:sz w:val="28"/>
          <w:szCs w:val="28"/>
        </w:rPr>
        <w:t>нансирование поступают сразу в полном объеме или двумя – тремя боль</w:t>
      </w:r>
      <w:r w:rsidR="00361489">
        <w:rPr>
          <w:rFonts w:ascii="Times New Roman" w:hAnsi="Times New Roman" w:cs="Times New Roman"/>
          <w:sz w:val="28"/>
          <w:szCs w:val="28"/>
        </w:rPr>
        <w:t>-</w:t>
      </w:r>
      <w:r w:rsidRPr="007D24FC">
        <w:rPr>
          <w:rFonts w:ascii="Times New Roman" w:hAnsi="Times New Roman" w:cs="Times New Roman"/>
          <w:sz w:val="28"/>
          <w:szCs w:val="28"/>
        </w:rPr>
        <w:lastRenderedPageBreak/>
        <w:t>шими траншами. В этом случае на отдельных шагах расчета на счетах предп</w:t>
      </w:r>
      <w:r w:rsidR="00361489">
        <w:rPr>
          <w:rFonts w:ascii="Times New Roman" w:hAnsi="Times New Roman" w:cs="Times New Roman"/>
          <w:sz w:val="28"/>
          <w:szCs w:val="28"/>
        </w:rPr>
        <w:t>-</w:t>
      </w:r>
      <w:r w:rsidRPr="007D24FC">
        <w:rPr>
          <w:rFonts w:ascii="Times New Roman" w:hAnsi="Times New Roman" w:cs="Times New Roman"/>
          <w:sz w:val="28"/>
          <w:szCs w:val="28"/>
        </w:rPr>
        <w:t>риятия (проекта) оказывается значительная сумма, которая должна быть из</w:t>
      </w:r>
      <w:r w:rsidR="00361489">
        <w:rPr>
          <w:rFonts w:ascii="Times New Roman" w:hAnsi="Times New Roman" w:cs="Times New Roman"/>
          <w:sz w:val="28"/>
          <w:szCs w:val="28"/>
        </w:rPr>
        <w:t>-</w:t>
      </w:r>
      <w:r w:rsidRPr="007D24FC">
        <w:rPr>
          <w:rFonts w:ascii="Times New Roman" w:hAnsi="Times New Roman" w:cs="Times New Roman"/>
          <w:sz w:val="28"/>
          <w:szCs w:val="28"/>
        </w:rPr>
        <w:t>расходована позднее. Такие временно свободные собственные денежные средства проекта вкладываются в высоколиквидные активы (депозиты, цен</w:t>
      </w:r>
      <w:r w:rsidR="00361489">
        <w:rPr>
          <w:rFonts w:ascii="Times New Roman" w:hAnsi="Times New Roman" w:cs="Times New Roman"/>
          <w:sz w:val="28"/>
          <w:szCs w:val="28"/>
        </w:rPr>
        <w:t>-</w:t>
      </w:r>
      <w:r w:rsidRPr="007D24FC">
        <w:rPr>
          <w:rFonts w:ascii="Times New Roman" w:hAnsi="Times New Roman" w:cs="Times New Roman"/>
          <w:sz w:val="28"/>
          <w:szCs w:val="28"/>
        </w:rPr>
        <w:t>ные бумаги и др.) на короткий срок.</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На этом основании принимается, что </w:t>
      </w:r>
      <w:r w:rsidRPr="007D24FC">
        <w:rPr>
          <w:rFonts w:ascii="Times New Roman" w:hAnsi="Times New Roman" w:cs="Times New Roman"/>
          <w:b/>
          <w:i/>
          <w:sz w:val="28"/>
          <w:szCs w:val="28"/>
        </w:rPr>
        <w:t>вложения на депозит</w:t>
      </w:r>
      <w:r w:rsidRPr="007D24FC">
        <w:rPr>
          <w:rFonts w:ascii="Times New Roman" w:hAnsi="Times New Roman" w:cs="Times New Roman"/>
          <w:i/>
          <w:sz w:val="28"/>
          <w:szCs w:val="28"/>
        </w:rPr>
        <w:t xml:space="preserve"> являются </w:t>
      </w:r>
      <w:r w:rsidRPr="007D24FC">
        <w:rPr>
          <w:rFonts w:ascii="Times New Roman" w:hAnsi="Times New Roman" w:cs="Times New Roman"/>
          <w:b/>
          <w:i/>
          <w:sz w:val="28"/>
          <w:szCs w:val="28"/>
        </w:rPr>
        <w:t>оттоком операционного характера</w:t>
      </w:r>
      <w:r w:rsidRPr="007D24FC">
        <w:rPr>
          <w:rFonts w:ascii="Times New Roman" w:hAnsi="Times New Roman" w:cs="Times New Roman"/>
          <w:i/>
          <w:sz w:val="28"/>
          <w:szCs w:val="28"/>
        </w:rPr>
        <w:t xml:space="preserve">, а </w:t>
      </w:r>
      <w:r w:rsidRPr="007D24FC">
        <w:rPr>
          <w:rFonts w:ascii="Times New Roman" w:hAnsi="Times New Roman" w:cs="Times New Roman"/>
          <w:b/>
          <w:i/>
          <w:sz w:val="28"/>
          <w:szCs w:val="28"/>
        </w:rPr>
        <w:t>получение депонированной суммы и процентов – притоком этой же деятельности</w:t>
      </w:r>
      <w:r w:rsidRPr="007D24FC">
        <w:rPr>
          <w:rFonts w:ascii="Times New Roman" w:hAnsi="Times New Roman" w:cs="Times New Roman"/>
          <w:i/>
          <w:sz w:val="28"/>
          <w:szCs w:val="28"/>
        </w:rPr>
        <w:t>.</w:t>
      </w:r>
      <w:r w:rsidRPr="007D24FC">
        <w:rPr>
          <w:rFonts w:ascii="Times New Roman" w:hAnsi="Times New Roman" w:cs="Times New Roman"/>
          <w:sz w:val="28"/>
          <w:szCs w:val="28"/>
        </w:rPr>
        <w:t xml:space="preserve"> Уплата налога на указан</w:t>
      </w:r>
      <w:r w:rsidR="00362635">
        <w:rPr>
          <w:rFonts w:ascii="Times New Roman" w:hAnsi="Times New Roman" w:cs="Times New Roman"/>
          <w:sz w:val="28"/>
          <w:szCs w:val="28"/>
        </w:rPr>
        <w:t>-</w:t>
      </w:r>
      <w:r w:rsidRPr="007D24FC">
        <w:rPr>
          <w:rFonts w:ascii="Times New Roman" w:hAnsi="Times New Roman" w:cs="Times New Roman"/>
          <w:sz w:val="28"/>
          <w:szCs w:val="28"/>
        </w:rPr>
        <w:t>ные проценты, очевидно, также должна рассматриваться как операционные оттоки (см. далее).</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Главным денежным оттоком операционного характера являются </w:t>
      </w:r>
      <w:r w:rsidRPr="007D24FC">
        <w:rPr>
          <w:rFonts w:ascii="Times New Roman" w:hAnsi="Times New Roman" w:cs="Times New Roman"/>
          <w:b/>
          <w:i/>
          <w:sz w:val="28"/>
          <w:szCs w:val="28"/>
        </w:rPr>
        <w:t>теку-щие (операционные) затраты на производство и сбыт продукции</w:t>
      </w:r>
      <w:r w:rsidRPr="007D24FC">
        <w:rPr>
          <w:rFonts w:ascii="Times New Roman" w:hAnsi="Times New Roman" w:cs="Times New Roman"/>
          <w:sz w:val="28"/>
          <w:szCs w:val="28"/>
        </w:rPr>
        <w:t>, ко</w:t>
      </w:r>
      <w:r w:rsidR="00362635">
        <w:rPr>
          <w:rFonts w:ascii="Times New Roman" w:hAnsi="Times New Roman" w:cs="Times New Roman"/>
          <w:sz w:val="28"/>
          <w:szCs w:val="28"/>
        </w:rPr>
        <w:t>-</w:t>
      </w:r>
      <w:r w:rsidRPr="007D24FC">
        <w:rPr>
          <w:rFonts w:ascii="Times New Roman" w:hAnsi="Times New Roman" w:cs="Times New Roman"/>
          <w:sz w:val="28"/>
          <w:szCs w:val="28"/>
        </w:rPr>
        <w:t>торые включают в себя:</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прямые материальные затраты;</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расходы на оплату труда производственного персонала с начисле-ниями на заработную плату (прямые трудовые затраты);</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косвенные (прочие) расходы, включающие в себя общепроизводст-венные (цеховые) и общехозяйственные (заводские) расходы, а так</w:t>
      </w:r>
      <w:r w:rsidR="00362635">
        <w:rPr>
          <w:rFonts w:ascii="Times New Roman" w:hAnsi="Times New Roman" w:cs="Times New Roman"/>
          <w:sz w:val="28"/>
          <w:szCs w:val="28"/>
        </w:rPr>
        <w:t>-</w:t>
      </w:r>
      <w:r w:rsidRPr="007D24FC">
        <w:rPr>
          <w:rFonts w:ascii="Times New Roman" w:hAnsi="Times New Roman" w:cs="Times New Roman"/>
          <w:sz w:val="28"/>
          <w:szCs w:val="28"/>
        </w:rPr>
        <w:t>же коммерческие и сбытовые расходы;</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амортизацию предпроизводственных расходов и основных средств;</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налоги, включаемые в расходы на производство и реализацию про-дукции (ресурсные налоги – земельный, лесной, водный, на добычу полезных ископаемых – налог на имущество и др.).</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Операционным оттоком является также </w:t>
      </w:r>
      <w:r w:rsidRPr="007D24FC">
        <w:rPr>
          <w:rFonts w:ascii="Times New Roman" w:hAnsi="Times New Roman" w:cs="Times New Roman"/>
          <w:b/>
          <w:i/>
          <w:sz w:val="28"/>
          <w:szCs w:val="28"/>
        </w:rPr>
        <w:t>налог на прибыль, относимый на финансовый результат (балансовую прибыль)</w:t>
      </w:r>
      <w:r w:rsidRPr="007D24FC">
        <w:rPr>
          <w:rFonts w:ascii="Times New Roman" w:hAnsi="Times New Roman" w:cs="Times New Roman"/>
          <w:sz w:val="28"/>
          <w:szCs w:val="28"/>
        </w:rPr>
        <w:t xml:space="preserve"> от хозяйственной дея</w:t>
      </w:r>
      <w:r w:rsidR="00362635">
        <w:rPr>
          <w:rFonts w:ascii="Times New Roman" w:hAnsi="Times New Roman" w:cs="Times New Roman"/>
          <w:sz w:val="28"/>
          <w:szCs w:val="28"/>
        </w:rPr>
        <w:t>-</w:t>
      </w:r>
      <w:r w:rsidRPr="007D24FC">
        <w:rPr>
          <w:rFonts w:ascii="Times New Roman" w:hAnsi="Times New Roman" w:cs="Times New Roman"/>
          <w:sz w:val="28"/>
          <w:szCs w:val="28"/>
        </w:rPr>
        <w:t>тельности по проекту. Поскольку амортизация остается в распоряжении предприятия (проекта), она, в свою очередь, является денежным притоком операционного характера (см. выше).</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К </w:t>
      </w:r>
      <w:r w:rsidRPr="007D24FC">
        <w:rPr>
          <w:rFonts w:ascii="Times New Roman" w:hAnsi="Times New Roman" w:cs="Times New Roman"/>
          <w:b/>
          <w:i/>
          <w:sz w:val="28"/>
          <w:szCs w:val="28"/>
        </w:rPr>
        <w:t>финансовой деятельности</w:t>
      </w:r>
      <w:r w:rsidRPr="007D24FC">
        <w:rPr>
          <w:rFonts w:ascii="Times New Roman" w:hAnsi="Times New Roman" w:cs="Times New Roman"/>
          <w:sz w:val="28"/>
          <w:szCs w:val="28"/>
        </w:rPr>
        <w:t xml:space="preserve"> относятся </w:t>
      </w:r>
      <w:r w:rsidRPr="007D24FC">
        <w:rPr>
          <w:rFonts w:ascii="Times New Roman" w:hAnsi="Times New Roman" w:cs="Times New Roman"/>
          <w:i/>
          <w:sz w:val="28"/>
          <w:szCs w:val="28"/>
        </w:rPr>
        <w:t xml:space="preserve">операции по привлечению и обслуживанию внешнего капитала. </w:t>
      </w:r>
      <w:r w:rsidRPr="007D24FC">
        <w:rPr>
          <w:rFonts w:ascii="Times New Roman" w:hAnsi="Times New Roman" w:cs="Times New Roman"/>
          <w:sz w:val="28"/>
          <w:szCs w:val="28"/>
        </w:rPr>
        <w:t>В отличие от инвестиционной и операци</w:t>
      </w:r>
      <w:r w:rsidR="00362635">
        <w:rPr>
          <w:rFonts w:ascii="Times New Roman" w:hAnsi="Times New Roman" w:cs="Times New Roman"/>
          <w:sz w:val="28"/>
          <w:szCs w:val="28"/>
        </w:rPr>
        <w:t>-</w:t>
      </w:r>
      <w:r w:rsidRPr="007D24FC">
        <w:rPr>
          <w:rFonts w:ascii="Times New Roman" w:hAnsi="Times New Roman" w:cs="Times New Roman"/>
          <w:sz w:val="28"/>
          <w:szCs w:val="28"/>
        </w:rPr>
        <w:t xml:space="preserve">онной деятельности финансовая деятельность – это действия со средствами, </w:t>
      </w:r>
      <w:r w:rsidRPr="007D24FC">
        <w:rPr>
          <w:rFonts w:ascii="Times New Roman" w:hAnsi="Times New Roman" w:cs="Times New Roman"/>
          <w:b/>
          <w:i/>
          <w:sz w:val="28"/>
          <w:szCs w:val="28"/>
        </w:rPr>
        <w:t>внешними</w:t>
      </w:r>
      <w:r w:rsidRPr="007D24FC">
        <w:rPr>
          <w:rFonts w:ascii="Times New Roman" w:hAnsi="Times New Roman" w:cs="Times New Roman"/>
          <w:sz w:val="28"/>
          <w:szCs w:val="28"/>
        </w:rPr>
        <w:t xml:space="preserve"> по отношению к инвестиционному проекту, а не генерируемыми им. Именно поэтому денежные потоки от финансовой деятельности планиру</w:t>
      </w:r>
      <w:r w:rsidR="00362635">
        <w:rPr>
          <w:rFonts w:ascii="Times New Roman" w:hAnsi="Times New Roman" w:cs="Times New Roman"/>
          <w:sz w:val="28"/>
          <w:szCs w:val="28"/>
        </w:rPr>
        <w:t>-</w:t>
      </w:r>
      <w:r w:rsidRPr="007D24FC">
        <w:rPr>
          <w:rFonts w:ascii="Times New Roman" w:hAnsi="Times New Roman" w:cs="Times New Roman"/>
          <w:sz w:val="28"/>
          <w:szCs w:val="28"/>
        </w:rPr>
        <w:t xml:space="preserve">ются и рассчитываются только на стадии поиска источников и разработки механизма финансирования проекта. Такими </w:t>
      </w:r>
      <w:r w:rsidRPr="007D24FC">
        <w:rPr>
          <w:rFonts w:ascii="Times New Roman" w:hAnsi="Times New Roman" w:cs="Times New Roman"/>
          <w:b/>
          <w:i/>
          <w:sz w:val="28"/>
          <w:szCs w:val="28"/>
        </w:rPr>
        <w:t>источниками внешнего фи</w:t>
      </w:r>
      <w:r w:rsidR="00362635">
        <w:rPr>
          <w:rFonts w:ascii="Times New Roman" w:hAnsi="Times New Roman" w:cs="Times New Roman"/>
          <w:b/>
          <w:i/>
          <w:sz w:val="28"/>
          <w:szCs w:val="28"/>
        </w:rPr>
        <w:t>-</w:t>
      </w:r>
      <w:r w:rsidRPr="007D24FC">
        <w:rPr>
          <w:rFonts w:ascii="Times New Roman" w:hAnsi="Times New Roman" w:cs="Times New Roman"/>
          <w:b/>
          <w:i/>
          <w:sz w:val="28"/>
          <w:szCs w:val="28"/>
        </w:rPr>
        <w:t>нансирования проекта</w:t>
      </w:r>
      <w:r w:rsidRPr="007D24FC">
        <w:rPr>
          <w:rFonts w:ascii="Times New Roman" w:hAnsi="Times New Roman" w:cs="Times New Roman"/>
          <w:sz w:val="28"/>
          <w:szCs w:val="28"/>
        </w:rPr>
        <w:t xml:space="preserve"> могут быть:</w:t>
      </w:r>
    </w:p>
    <w:p w:rsidR="003A6773" w:rsidRPr="007D24FC" w:rsidRDefault="003A6773" w:rsidP="004465C6">
      <w:pPr>
        <w:numPr>
          <w:ilvl w:val="0"/>
          <w:numId w:val="146"/>
        </w:numPr>
        <w:tabs>
          <w:tab w:val="clear" w:pos="3393"/>
          <w:tab w:val="num" w:pos="1080"/>
        </w:tabs>
        <w:spacing w:after="0" w:line="240" w:lineRule="auto"/>
        <w:ind w:left="0" w:firstLine="720"/>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собственные средства предприятия-проектоустроителя.</w:t>
      </w:r>
      <w:r w:rsidRPr="007D24FC">
        <w:rPr>
          <w:rFonts w:ascii="Times New Roman" w:hAnsi="Times New Roman" w:cs="Times New Roman"/>
          <w:sz w:val="28"/>
          <w:szCs w:val="28"/>
        </w:rPr>
        <w:t xml:space="preserve"> Их полу</w:t>
      </w:r>
      <w:r w:rsidR="00362635">
        <w:rPr>
          <w:rFonts w:ascii="Times New Roman" w:hAnsi="Times New Roman" w:cs="Times New Roman"/>
          <w:sz w:val="28"/>
          <w:szCs w:val="28"/>
        </w:rPr>
        <w:t>-</w:t>
      </w:r>
      <w:r w:rsidRPr="007D24FC">
        <w:rPr>
          <w:rFonts w:ascii="Times New Roman" w:hAnsi="Times New Roman" w:cs="Times New Roman"/>
          <w:sz w:val="28"/>
          <w:szCs w:val="28"/>
        </w:rPr>
        <w:t>чение проектом не является бухгалтерской операцией и в отчетности проекта не отражается. Однако в результате данные средства, внешние по отношению к проекту, становятся его внутренними финансовыми ресурсами и могут ис</w:t>
      </w:r>
      <w:r w:rsidR="00362635">
        <w:rPr>
          <w:rFonts w:ascii="Times New Roman" w:hAnsi="Times New Roman" w:cs="Times New Roman"/>
          <w:sz w:val="28"/>
          <w:szCs w:val="28"/>
        </w:rPr>
        <w:t>-</w:t>
      </w:r>
      <w:r w:rsidRPr="007D24FC">
        <w:rPr>
          <w:rFonts w:ascii="Times New Roman" w:hAnsi="Times New Roman" w:cs="Times New Roman"/>
          <w:sz w:val="28"/>
          <w:szCs w:val="28"/>
        </w:rPr>
        <w:t>пользоваться на нужды этого проекта (обычно на финансирование инвес</w:t>
      </w:r>
      <w:r w:rsidR="00362635">
        <w:rPr>
          <w:rFonts w:ascii="Times New Roman" w:hAnsi="Times New Roman" w:cs="Times New Roman"/>
          <w:sz w:val="28"/>
          <w:szCs w:val="28"/>
        </w:rPr>
        <w:t>-</w:t>
      </w:r>
      <w:r w:rsidRPr="007D24FC">
        <w:rPr>
          <w:rFonts w:ascii="Times New Roman" w:hAnsi="Times New Roman" w:cs="Times New Roman"/>
          <w:sz w:val="28"/>
          <w:szCs w:val="28"/>
        </w:rPr>
        <w:t>тиций в основной или в оборотный капитал). В финансовой деятельности это отражается соответствующим притоком денежных средств, ссудный процент по которым равен норме рентабельности деятельности предприятия-проек</w:t>
      </w:r>
      <w:r w:rsidR="00362635">
        <w:rPr>
          <w:rFonts w:ascii="Times New Roman" w:hAnsi="Times New Roman" w:cs="Times New Roman"/>
          <w:sz w:val="28"/>
          <w:szCs w:val="28"/>
        </w:rPr>
        <w:t>-</w:t>
      </w:r>
      <w:r w:rsidRPr="007D24FC">
        <w:rPr>
          <w:rFonts w:ascii="Times New Roman" w:hAnsi="Times New Roman" w:cs="Times New Roman"/>
          <w:sz w:val="28"/>
          <w:szCs w:val="28"/>
        </w:rPr>
        <w:lastRenderedPageBreak/>
        <w:t>тоустроителя. Если средства этого предприятия являются единственным ис</w:t>
      </w:r>
      <w:r w:rsidR="00362635">
        <w:rPr>
          <w:rFonts w:ascii="Times New Roman" w:hAnsi="Times New Roman" w:cs="Times New Roman"/>
          <w:sz w:val="28"/>
          <w:szCs w:val="28"/>
        </w:rPr>
        <w:t>-</w:t>
      </w:r>
      <w:r w:rsidRPr="007D24FC">
        <w:rPr>
          <w:rFonts w:ascii="Times New Roman" w:hAnsi="Times New Roman" w:cs="Times New Roman"/>
          <w:sz w:val="28"/>
          <w:szCs w:val="28"/>
        </w:rPr>
        <w:t>точником финансирования проекта, то он</w:t>
      </w:r>
      <w:r w:rsidR="00362635">
        <w:rPr>
          <w:rFonts w:ascii="Times New Roman" w:hAnsi="Times New Roman" w:cs="Times New Roman"/>
          <w:sz w:val="28"/>
          <w:szCs w:val="28"/>
        </w:rPr>
        <w:t>о</w:t>
      </w:r>
      <w:r w:rsidRPr="007D24FC">
        <w:rPr>
          <w:rFonts w:ascii="Times New Roman" w:hAnsi="Times New Roman" w:cs="Times New Roman"/>
          <w:sz w:val="28"/>
          <w:szCs w:val="28"/>
        </w:rPr>
        <w:t xml:space="preserve"> единолично и пользуется всеми результатами его реализации;</w:t>
      </w:r>
    </w:p>
    <w:p w:rsidR="003A6773" w:rsidRPr="007D24FC" w:rsidRDefault="003A6773" w:rsidP="004465C6">
      <w:pPr>
        <w:numPr>
          <w:ilvl w:val="0"/>
          <w:numId w:val="146"/>
        </w:numPr>
        <w:tabs>
          <w:tab w:val="clear" w:pos="3393"/>
          <w:tab w:val="num" w:pos="1080"/>
        </w:tabs>
        <w:spacing w:after="0" w:line="240" w:lineRule="auto"/>
        <w:ind w:left="0" w:firstLine="720"/>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средства внешних инвесторов, привлекаемые на безвозмездной или на возмездной основе</w:t>
      </w:r>
      <w:r w:rsidRPr="007D24FC">
        <w:rPr>
          <w:rFonts w:ascii="Times New Roman" w:hAnsi="Times New Roman" w:cs="Times New Roman"/>
          <w:sz w:val="28"/>
          <w:szCs w:val="28"/>
        </w:rPr>
        <w:t xml:space="preserve">. Таковыми, соответственно, могут быть </w:t>
      </w:r>
      <w:r w:rsidRPr="007D24FC">
        <w:rPr>
          <w:rFonts w:ascii="Times New Roman" w:hAnsi="Times New Roman" w:cs="Times New Roman"/>
          <w:i/>
          <w:sz w:val="28"/>
          <w:szCs w:val="28"/>
        </w:rPr>
        <w:t>субсидии и до</w:t>
      </w:r>
      <w:r w:rsidR="00044CC9">
        <w:rPr>
          <w:rFonts w:ascii="Times New Roman" w:hAnsi="Times New Roman" w:cs="Times New Roman"/>
          <w:i/>
          <w:sz w:val="28"/>
          <w:szCs w:val="28"/>
        </w:rPr>
        <w:t>-</w:t>
      </w:r>
      <w:r w:rsidRPr="007D24FC">
        <w:rPr>
          <w:rFonts w:ascii="Times New Roman" w:hAnsi="Times New Roman" w:cs="Times New Roman"/>
          <w:i/>
          <w:sz w:val="28"/>
          <w:szCs w:val="28"/>
        </w:rPr>
        <w:t>тации,</w:t>
      </w:r>
      <w:r w:rsidRPr="007D24FC">
        <w:rPr>
          <w:rFonts w:ascii="Times New Roman" w:hAnsi="Times New Roman" w:cs="Times New Roman"/>
          <w:sz w:val="28"/>
          <w:szCs w:val="28"/>
        </w:rPr>
        <w:t xml:space="preserve"> которые получает либо предприятие-проектоустроитель (если реали</w:t>
      </w:r>
      <w:r w:rsidR="00044CC9">
        <w:rPr>
          <w:rFonts w:ascii="Times New Roman" w:hAnsi="Times New Roman" w:cs="Times New Roman"/>
          <w:sz w:val="28"/>
          <w:szCs w:val="28"/>
        </w:rPr>
        <w:t>-</w:t>
      </w:r>
      <w:r w:rsidRPr="007D24FC">
        <w:rPr>
          <w:rFonts w:ascii="Times New Roman" w:hAnsi="Times New Roman" w:cs="Times New Roman"/>
          <w:sz w:val="28"/>
          <w:szCs w:val="28"/>
        </w:rPr>
        <w:t>зация проекта не предусматривает его организационно-правового оформле</w:t>
      </w:r>
      <w:r w:rsidR="00044CC9">
        <w:rPr>
          <w:rFonts w:ascii="Times New Roman" w:hAnsi="Times New Roman" w:cs="Times New Roman"/>
          <w:sz w:val="28"/>
          <w:szCs w:val="28"/>
        </w:rPr>
        <w:t>-</w:t>
      </w:r>
      <w:r w:rsidRPr="007D24FC">
        <w:rPr>
          <w:rFonts w:ascii="Times New Roman" w:hAnsi="Times New Roman" w:cs="Times New Roman"/>
          <w:sz w:val="28"/>
          <w:szCs w:val="28"/>
        </w:rPr>
        <w:t>ния в виде юридического лица), либо предприятие, вновь создаваемое для осуществления инвестиционного проекта. В расчетах эффективности субси</w:t>
      </w:r>
      <w:r w:rsidR="00044CC9">
        <w:rPr>
          <w:rFonts w:ascii="Times New Roman" w:hAnsi="Times New Roman" w:cs="Times New Roman"/>
          <w:sz w:val="28"/>
          <w:szCs w:val="28"/>
        </w:rPr>
        <w:t>-</w:t>
      </w:r>
      <w:r w:rsidRPr="007D24FC">
        <w:rPr>
          <w:rFonts w:ascii="Times New Roman" w:hAnsi="Times New Roman" w:cs="Times New Roman"/>
          <w:sz w:val="28"/>
          <w:szCs w:val="28"/>
        </w:rPr>
        <w:t>дии и дотации учитываются по ставке рефинансирования Центробанка Рос</w:t>
      </w:r>
      <w:r w:rsidR="00044CC9">
        <w:rPr>
          <w:rFonts w:ascii="Times New Roman" w:hAnsi="Times New Roman" w:cs="Times New Roman"/>
          <w:sz w:val="28"/>
          <w:szCs w:val="28"/>
        </w:rPr>
        <w:t>-</w:t>
      </w:r>
      <w:r w:rsidRPr="007D24FC">
        <w:rPr>
          <w:rFonts w:ascii="Times New Roman" w:hAnsi="Times New Roman" w:cs="Times New Roman"/>
          <w:sz w:val="28"/>
          <w:szCs w:val="28"/>
        </w:rPr>
        <w:t xml:space="preserve">сии. На возмездной основе привлекается </w:t>
      </w:r>
      <w:r w:rsidRPr="007D24FC">
        <w:rPr>
          <w:rFonts w:ascii="Times New Roman" w:hAnsi="Times New Roman" w:cs="Times New Roman"/>
          <w:i/>
          <w:sz w:val="28"/>
          <w:szCs w:val="28"/>
        </w:rPr>
        <w:t>акционерный капитал</w:t>
      </w:r>
      <w:r w:rsidRPr="007D24FC">
        <w:rPr>
          <w:rFonts w:ascii="Times New Roman" w:hAnsi="Times New Roman" w:cs="Times New Roman"/>
          <w:sz w:val="28"/>
          <w:szCs w:val="28"/>
        </w:rPr>
        <w:t>, отражаемый в балансе создаваемого предприятия-эмитента и учитываемый по альтерна</w:t>
      </w:r>
      <w:r w:rsidR="00044CC9">
        <w:rPr>
          <w:rFonts w:ascii="Times New Roman" w:hAnsi="Times New Roman" w:cs="Times New Roman"/>
          <w:sz w:val="28"/>
          <w:szCs w:val="28"/>
        </w:rPr>
        <w:t>-</w:t>
      </w:r>
      <w:r w:rsidRPr="007D24FC">
        <w:rPr>
          <w:rFonts w:ascii="Times New Roman" w:hAnsi="Times New Roman" w:cs="Times New Roman"/>
          <w:sz w:val="28"/>
          <w:szCs w:val="28"/>
        </w:rPr>
        <w:t>тивной (т.е., связанной с другими вариантами вложений) стоимости капита</w:t>
      </w:r>
      <w:r w:rsidR="00044CC9">
        <w:rPr>
          <w:rFonts w:ascii="Times New Roman" w:hAnsi="Times New Roman" w:cs="Times New Roman"/>
          <w:sz w:val="28"/>
          <w:szCs w:val="28"/>
        </w:rPr>
        <w:t>-</w:t>
      </w:r>
      <w:r w:rsidRPr="007D24FC">
        <w:rPr>
          <w:rFonts w:ascii="Times New Roman" w:hAnsi="Times New Roman" w:cs="Times New Roman"/>
          <w:sz w:val="28"/>
          <w:szCs w:val="28"/>
        </w:rPr>
        <w:t>ла. Акционеры имеют право на получение доходов от проекта (в виде диви</w:t>
      </w:r>
      <w:r w:rsidR="00044CC9">
        <w:rPr>
          <w:rFonts w:ascii="Times New Roman" w:hAnsi="Times New Roman" w:cs="Times New Roman"/>
          <w:sz w:val="28"/>
          <w:szCs w:val="28"/>
        </w:rPr>
        <w:t>-</w:t>
      </w:r>
      <w:r w:rsidRPr="007D24FC">
        <w:rPr>
          <w:rFonts w:ascii="Times New Roman" w:hAnsi="Times New Roman" w:cs="Times New Roman"/>
          <w:sz w:val="28"/>
          <w:szCs w:val="28"/>
        </w:rPr>
        <w:t>дендов, процентов и других выплат), в том числе и при его ликвидации;</w:t>
      </w:r>
    </w:p>
    <w:p w:rsidR="003A6773" w:rsidRPr="007D24FC" w:rsidRDefault="003A6773" w:rsidP="004465C6">
      <w:pPr>
        <w:numPr>
          <w:ilvl w:val="0"/>
          <w:numId w:val="146"/>
        </w:numPr>
        <w:tabs>
          <w:tab w:val="clear" w:pos="3393"/>
          <w:tab w:val="num" w:pos="1080"/>
        </w:tabs>
        <w:spacing w:after="0" w:line="240" w:lineRule="auto"/>
        <w:ind w:left="0" w:firstLine="720"/>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заемные средства (кредиты и доходы от выпуска собственных дол</w:t>
      </w:r>
      <w:r w:rsidR="00044CC9">
        <w:rPr>
          <w:rFonts w:ascii="Times New Roman" w:hAnsi="Times New Roman" w:cs="Times New Roman"/>
          <w:i/>
          <w:sz w:val="28"/>
          <w:szCs w:val="28"/>
        </w:rPr>
        <w:t>-</w:t>
      </w:r>
      <w:r w:rsidRPr="007D24FC">
        <w:rPr>
          <w:rFonts w:ascii="Times New Roman" w:hAnsi="Times New Roman" w:cs="Times New Roman"/>
          <w:i/>
          <w:sz w:val="28"/>
          <w:szCs w:val="28"/>
        </w:rPr>
        <w:t>говых ценных бумаг).</w:t>
      </w:r>
      <w:r w:rsidRPr="007D24FC">
        <w:rPr>
          <w:rFonts w:ascii="Times New Roman" w:hAnsi="Times New Roman" w:cs="Times New Roman"/>
          <w:sz w:val="28"/>
          <w:szCs w:val="28"/>
        </w:rPr>
        <w:t xml:space="preserve"> Они не дают кредиторам прав на доходы от проекта и предоставляются на условиях срочности, возвратности и платности.</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На основании вышеизложенного все денежные потоки инвестицион</w:t>
      </w:r>
      <w:r w:rsidR="00044CC9">
        <w:rPr>
          <w:rFonts w:ascii="Times New Roman" w:hAnsi="Times New Roman" w:cs="Times New Roman"/>
          <w:sz w:val="28"/>
          <w:szCs w:val="28"/>
        </w:rPr>
        <w:t>-</w:t>
      </w:r>
      <w:r w:rsidRPr="007D24FC">
        <w:rPr>
          <w:rFonts w:ascii="Times New Roman" w:hAnsi="Times New Roman" w:cs="Times New Roman"/>
          <w:sz w:val="28"/>
          <w:szCs w:val="28"/>
        </w:rPr>
        <w:t xml:space="preserve">ного проекта могут быть квалифицированы следующим образом (табл. </w:t>
      </w:r>
      <w:r w:rsidR="007D24FC">
        <w:rPr>
          <w:rFonts w:ascii="Times New Roman" w:hAnsi="Times New Roman" w:cs="Times New Roman"/>
          <w:sz w:val="28"/>
          <w:szCs w:val="28"/>
        </w:rPr>
        <w:t>6</w:t>
      </w:r>
      <w:r w:rsidRPr="007D24FC">
        <w:rPr>
          <w:rFonts w:ascii="Times New Roman" w:hAnsi="Times New Roman" w:cs="Times New Roman"/>
          <w:sz w:val="28"/>
          <w:szCs w:val="28"/>
        </w:rPr>
        <w:t>.1):</w:t>
      </w:r>
    </w:p>
    <w:p w:rsidR="003A6773" w:rsidRPr="007D24FC" w:rsidRDefault="003A6773" w:rsidP="007D24FC">
      <w:pPr>
        <w:spacing w:after="0" w:line="240" w:lineRule="auto"/>
        <w:ind w:firstLine="720"/>
        <w:jc w:val="both"/>
        <w:rPr>
          <w:rFonts w:ascii="Times New Roman" w:hAnsi="Times New Roman" w:cs="Times New Roman"/>
          <w:spacing w:val="-20"/>
          <w:sz w:val="28"/>
          <w:szCs w:val="28"/>
        </w:rPr>
      </w:pPr>
    </w:p>
    <w:p w:rsidR="003A6773" w:rsidRPr="007D24FC" w:rsidRDefault="003A6773" w:rsidP="007D24FC">
      <w:pPr>
        <w:spacing w:after="0" w:line="240" w:lineRule="auto"/>
        <w:jc w:val="right"/>
        <w:outlineLvl w:val="0"/>
        <w:rPr>
          <w:rFonts w:ascii="Times New Roman" w:hAnsi="Times New Roman" w:cs="Times New Roman"/>
          <w:i/>
          <w:sz w:val="28"/>
          <w:szCs w:val="28"/>
        </w:rPr>
      </w:pPr>
      <w:r w:rsidRPr="007D24FC">
        <w:rPr>
          <w:rFonts w:ascii="Times New Roman" w:hAnsi="Times New Roman" w:cs="Times New Roman"/>
          <w:i/>
          <w:sz w:val="28"/>
          <w:szCs w:val="28"/>
        </w:rPr>
        <w:t xml:space="preserve">Таблица </w:t>
      </w:r>
      <w:r w:rsidR="007D24FC">
        <w:rPr>
          <w:rFonts w:ascii="Times New Roman" w:hAnsi="Times New Roman" w:cs="Times New Roman"/>
          <w:i/>
          <w:sz w:val="28"/>
          <w:szCs w:val="28"/>
        </w:rPr>
        <w:t>6</w:t>
      </w:r>
      <w:r w:rsidRPr="007D24FC">
        <w:rPr>
          <w:rFonts w:ascii="Times New Roman" w:hAnsi="Times New Roman" w:cs="Times New Roman"/>
          <w:i/>
          <w:sz w:val="28"/>
          <w:szCs w:val="28"/>
        </w:rPr>
        <w:t>.1</w:t>
      </w:r>
    </w:p>
    <w:p w:rsidR="003A6773" w:rsidRPr="007D24FC" w:rsidRDefault="003A6773" w:rsidP="007D24FC">
      <w:pPr>
        <w:spacing w:after="0" w:line="240" w:lineRule="auto"/>
        <w:jc w:val="center"/>
        <w:outlineLvl w:val="0"/>
        <w:rPr>
          <w:rFonts w:ascii="Times New Roman" w:hAnsi="Times New Roman" w:cs="Times New Roman"/>
          <w:b/>
          <w:i/>
          <w:sz w:val="28"/>
          <w:szCs w:val="28"/>
        </w:rPr>
      </w:pPr>
      <w:r w:rsidRPr="007D24FC">
        <w:rPr>
          <w:rFonts w:ascii="Times New Roman" w:hAnsi="Times New Roman" w:cs="Times New Roman"/>
          <w:b/>
          <w:i/>
          <w:sz w:val="28"/>
          <w:szCs w:val="28"/>
        </w:rPr>
        <w:t>Элементы денежных потоков от отдельных видов деятельности,</w:t>
      </w:r>
    </w:p>
    <w:p w:rsidR="003A6773" w:rsidRPr="007D24FC" w:rsidRDefault="003A6773" w:rsidP="007D24FC">
      <w:pPr>
        <w:spacing w:after="0" w:line="240" w:lineRule="auto"/>
        <w:jc w:val="center"/>
        <w:rPr>
          <w:rFonts w:ascii="Times New Roman" w:hAnsi="Times New Roman" w:cs="Times New Roman"/>
          <w:b/>
          <w:i/>
          <w:sz w:val="28"/>
          <w:szCs w:val="28"/>
        </w:rPr>
      </w:pPr>
      <w:r w:rsidRPr="007D24FC">
        <w:rPr>
          <w:rFonts w:ascii="Times New Roman" w:hAnsi="Times New Roman" w:cs="Times New Roman"/>
          <w:b/>
          <w:i/>
          <w:sz w:val="28"/>
          <w:szCs w:val="28"/>
        </w:rPr>
        <w:t>связанных с реализацией инвестиционного проекта</w:t>
      </w:r>
    </w:p>
    <w:p w:rsidR="003A6773" w:rsidRPr="007D24FC" w:rsidRDefault="003A6773" w:rsidP="007D24FC">
      <w:pPr>
        <w:spacing w:after="0" w:line="240" w:lineRule="auto"/>
        <w:jc w:val="both"/>
        <w:rPr>
          <w:rFonts w:ascii="Times New Roman" w:hAnsi="Times New Roman" w:cs="Times New Roman"/>
          <w:b/>
          <w:i/>
          <w:sz w:val="28"/>
          <w:szCs w:val="28"/>
        </w:rPr>
      </w:pPr>
    </w:p>
    <w:tbl>
      <w:tblPr>
        <w:tblW w:w="990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4536"/>
        <w:gridCol w:w="3779"/>
      </w:tblGrid>
      <w:tr w:rsidR="003A6773" w:rsidRPr="007D24FC" w:rsidTr="003A6773">
        <w:trPr>
          <w:trHeight w:val="220"/>
        </w:trPr>
        <w:tc>
          <w:tcPr>
            <w:tcW w:w="1588" w:type="dxa"/>
            <w:vMerge w:val="restart"/>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vertAlign w:val="subscript"/>
                <w:lang w:val="en-US"/>
              </w:rPr>
            </w:pPr>
            <w:r w:rsidRPr="007D24FC">
              <w:rPr>
                <w:rFonts w:ascii="Times New Roman" w:hAnsi="Times New Roman" w:cs="Times New Roman"/>
                <w:sz w:val="24"/>
                <w:szCs w:val="24"/>
              </w:rPr>
              <w:t xml:space="preserve">Денежный поток </w:t>
            </w:r>
            <w:r w:rsidRPr="007D24FC">
              <w:rPr>
                <w:rFonts w:ascii="Times New Roman" w:hAnsi="Times New Roman" w:cs="Times New Roman"/>
                <w:sz w:val="24"/>
                <w:szCs w:val="24"/>
                <w:lang w:val="en-US"/>
              </w:rPr>
              <w:t>CF</w:t>
            </w:r>
            <w:r w:rsidRPr="007D24FC">
              <w:rPr>
                <w:rFonts w:ascii="Times New Roman" w:hAnsi="Times New Roman" w:cs="Times New Roman"/>
                <w:sz w:val="24"/>
                <w:szCs w:val="24"/>
                <w:vertAlign w:val="subscript"/>
                <w:lang w:val="en-US"/>
              </w:rPr>
              <w:t>t</w:t>
            </w:r>
          </w:p>
        </w:tc>
        <w:tc>
          <w:tcPr>
            <w:tcW w:w="8315" w:type="dxa"/>
            <w:gridSpan w:val="2"/>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rPr>
            </w:pPr>
            <w:r w:rsidRPr="007D24FC">
              <w:rPr>
                <w:rFonts w:ascii="Times New Roman" w:hAnsi="Times New Roman" w:cs="Times New Roman"/>
                <w:sz w:val="24"/>
                <w:szCs w:val="24"/>
              </w:rPr>
              <w:t>Его элементы</w:t>
            </w:r>
          </w:p>
        </w:tc>
      </w:tr>
      <w:tr w:rsidR="003A6773" w:rsidRPr="007D24FC" w:rsidTr="003A6773">
        <w:trPr>
          <w:trHeight w:val="64"/>
        </w:trPr>
        <w:tc>
          <w:tcPr>
            <w:tcW w:w="1588" w:type="dxa"/>
            <w:vMerge/>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rPr>
            </w:pPr>
          </w:p>
        </w:tc>
        <w:tc>
          <w:tcPr>
            <w:tcW w:w="4536" w:type="dxa"/>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lang w:val="en-US"/>
              </w:rPr>
            </w:pPr>
            <w:r w:rsidRPr="007D24FC">
              <w:rPr>
                <w:rFonts w:ascii="Times New Roman" w:hAnsi="Times New Roman" w:cs="Times New Roman"/>
                <w:sz w:val="24"/>
                <w:szCs w:val="24"/>
              </w:rPr>
              <w:t xml:space="preserve">Притоки </w:t>
            </w:r>
            <w:r w:rsidRPr="007D24FC">
              <w:rPr>
                <w:rFonts w:ascii="Times New Roman" w:hAnsi="Times New Roman" w:cs="Times New Roman"/>
                <w:sz w:val="24"/>
                <w:szCs w:val="24"/>
                <w:lang w:val="en-US"/>
              </w:rPr>
              <w:t>IF</w:t>
            </w:r>
            <w:r w:rsidRPr="007D24FC">
              <w:rPr>
                <w:rFonts w:ascii="Times New Roman" w:hAnsi="Times New Roman" w:cs="Times New Roman"/>
                <w:sz w:val="24"/>
                <w:szCs w:val="24"/>
                <w:vertAlign w:val="subscript"/>
                <w:lang w:val="en-US"/>
              </w:rPr>
              <w:t>t</w:t>
            </w:r>
          </w:p>
        </w:tc>
        <w:tc>
          <w:tcPr>
            <w:tcW w:w="3779" w:type="dxa"/>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lang w:val="en-US"/>
              </w:rPr>
            </w:pPr>
            <w:r w:rsidRPr="007D24FC">
              <w:rPr>
                <w:rFonts w:ascii="Times New Roman" w:hAnsi="Times New Roman" w:cs="Times New Roman"/>
                <w:sz w:val="24"/>
                <w:szCs w:val="24"/>
              </w:rPr>
              <w:t xml:space="preserve">Оттоки </w:t>
            </w:r>
            <w:r w:rsidRPr="007D24FC">
              <w:rPr>
                <w:rFonts w:ascii="Times New Roman" w:hAnsi="Times New Roman" w:cs="Times New Roman"/>
                <w:sz w:val="24"/>
                <w:szCs w:val="24"/>
                <w:lang w:val="en-US"/>
              </w:rPr>
              <w:t>OF</w:t>
            </w:r>
            <w:r w:rsidRPr="007D24FC">
              <w:rPr>
                <w:rFonts w:ascii="Times New Roman" w:hAnsi="Times New Roman" w:cs="Times New Roman"/>
                <w:sz w:val="24"/>
                <w:szCs w:val="24"/>
                <w:vertAlign w:val="subscript"/>
                <w:lang w:val="en-US"/>
              </w:rPr>
              <w:t>t</w:t>
            </w:r>
          </w:p>
        </w:tc>
      </w:tr>
      <w:tr w:rsidR="003A6773" w:rsidRPr="007D24FC" w:rsidTr="003A6773">
        <w:trPr>
          <w:trHeight w:val="102"/>
        </w:trPr>
        <w:tc>
          <w:tcPr>
            <w:tcW w:w="1588"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 xml:space="preserve">От инвестици-онной деятельности </w:t>
            </w:r>
          </w:p>
          <w:p w:rsidR="003A6773" w:rsidRPr="007D24FC" w:rsidRDefault="003A6773" w:rsidP="007D24FC">
            <w:pPr>
              <w:spacing w:after="0" w:line="240" w:lineRule="auto"/>
              <w:ind w:left="-52" w:right="-88"/>
              <w:jc w:val="both"/>
              <w:rPr>
                <w:rFonts w:ascii="Times New Roman" w:hAnsi="Times New Roman" w:cs="Times New Roman"/>
                <w:sz w:val="24"/>
                <w:szCs w:val="24"/>
                <w:lang w:val="en-US"/>
              </w:rPr>
            </w:pPr>
            <w:r w:rsidRPr="007D24FC">
              <w:rPr>
                <w:rFonts w:ascii="Times New Roman" w:hAnsi="Times New Roman" w:cs="Times New Roman"/>
                <w:sz w:val="24"/>
                <w:szCs w:val="24"/>
              </w:rPr>
              <w:object w:dxaOrig="480" w:dyaOrig="380">
                <v:shape id="_x0000_i1042" type="#_x0000_t75" style="width:28.8pt;height:22.2pt" o:ole="">
                  <v:imagedata r:id="rId47" o:title=""/>
                </v:shape>
                <o:OLEObject Type="Embed" ProgID="Equation.3" ShapeID="_x0000_i1042" DrawAspect="Content" ObjectID="_1657182321" r:id="rId48"/>
              </w:object>
            </w:r>
          </w:p>
        </w:tc>
        <w:tc>
          <w:tcPr>
            <w:tcW w:w="4536"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Уменьшение оборотного капитала на всех шагах расчета; доходы (за вычетом нало-гов) от реализации имущества и нематери-альных активов в течении и по окончании проекта; доходы от возврата (в конце про-екта) оборотных активов</w:t>
            </w:r>
          </w:p>
        </w:tc>
        <w:tc>
          <w:tcPr>
            <w:tcW w:w="3779"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Предпроизводственные расходы; затраты на создание основных средств; первоначальный оборот-ный капитал; увеличение оборот-ного капитала на всех шагах расче-та; ликвидационные затраты</w:t>
            </w:r>
          </w:p>
        </w:tc>
      </w:tr>
      <w:tr w:rsidR="003A6773" w:rsidRPr="007D24FC" w:rsidTr="003A6773">
        <w:trPr>
          <w:trHeight w:val="595"/>
        </w:trPr>
        <w:tc>
          <w:tcPr>
            <w:tcW w:w="1588"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 xml:space="preserve">От операцион-ной деятельности </w:t>
            </w:r>
          </w:p>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object w:dxaOrig="480" w:dyaOrig="380">
                <v:shape id="_x0000_i1043" type="#_x0000_t75" style="width:28.8pt;height:22.2pt" o:ole="">
                  <v:imagedata r:id="rId49" o:title=""/>
                </v:shape>
                <o:OLEObject Type="Embed" ProgID="Equation.3" ShapeID="_x0000_i1043" DrawAspect="Content" ObjectID="_1657182322" r:id="rId50"/>
              </w:object>
            </w:r>
          </w:p>
        </w:tc>
        <w:tc>
          <w:tcPr>
            <w:tcW w:w="4536"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Выручка от реализации продукции; до-ходы от прочих и внереализационных опе-раций; амортизация предпроизводствен-ных расходов и основных средств</w:t>
            </w:r>
          </w:p>
        </w:tc>
        <w:tc>
          <w:tcPr>
            <w:tcW w:w="3779"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Расходы от прочих и внереализа-ционных операций; текущие (опе-рационные) затраты на произ-водство и сбыт продукции; налог на прибыль</w:t>
            </w:r>
          </w:p>
        </w:tc>
      </w:tr>
      <w:tr w:rsidR="003A6773" w:rsidRPr="007D24FC" w:rsidTr="003A6773">
        <w:trPr>
          <w:trHeight w:val="273"/>
        </w:trPr>
        <w:tc>
          <w:tcPr>
            <w:tcW w:w="1588"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lang w:val="en-US"/>
              </w:rPr>
            </w:pPr>
            <w:r w:rsidRPr="007D24FC">
              <w:rPr>
                <w:rFonts w:ascii="Times New Roman" w:hAnsi="Times New Roman" w:cs="Times New Roman"/>
                <w:sz w:val="24"/>
                <w:szCs w:val="24"/>
              </w:rPr>
              <w:t xml:space="preserve">От финансовой деятельности </w:t>
            </w:r>
          </w:p>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object w:dxaOrig="499" w:dyaOrig="380">
                <v:shape id="_x0000_i1044" type="#_x0000_t75" style="width:27.6pt;height:21.6pt" o:ole="">
                  <v:imagedata r:id="rId51" o:title=""/>
                </v:shape>
                <o:OLEObject Type="Embed" ProgID="Equation.3" ShapeID="_x0000_i1044" DrawAspect="Content" ObjectID="_1657182323" r:id="rId52"/>
              </w:object>
            </w:r>
          </w:p>
        </w:tc>
        <w:tc>
          <w:tcPr>
            <w:tcW w:w="4536"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Собственные средства организации-проек-тоустроителя; средства, привлекаемые на безвозмездной основе (субсидии и дота-ции); акционерный капитал; заемные сред-ства (кредиты, доходы от выпуска собст-венных долговых ценных бумаг)</w:t>
            </w:r>
          </w:p>
        </w:tc>
        <w:tc>
          <w:tcPr>
            <w:tcW w:w="3779"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Затраты на возврат и обслуживание займов и выпущенных предпри-ятием (проектом) долговых ценных бумаг; выплата дивидендов по ак-циям</w:t>
            </w:r>
          </w:p>
        </w:tc>
      </w:tr>
    </w:tbl>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i/>
          <w:sz w:val="28"/>
          <w:szCs w:val="28"/>
        </w:rPr>
      </w:pPr>
      <w:r w:rsidRPr="007D24FC">
        <w:rPr>
          <w:rFonts w:ascii="Times New Roman" w:hAnsi="Times New Roman" w:cs="Times New Roman"/>
          <w:sz w:val="28"/>
          <w:szCs w:val="28"/>
        </w:rPr>
        <w:t>Прогнозная оценка денежных потоков инвестиционного проекта зави</w:t>
      </w:r>
      <w:r w:rsidR="00044CC9">
        <w:rPr>
          <w:rFonts w:ascii="Times New Roman" w:hAnsi="Times New Roman" w:cs="Times New Roman"/>
          <w:sz w:val="28"/>
          <w:szCs w:val="28"/>
        </w:rPr>
        <w:t>-</w:t>
      </w:r>
      <w:r w:rsidRPr="007D24FC">
        <w:rPr>
          <w:rFonts w:ascii="Times New Roman" w:hAnsi="Times New Roman" w:cs="Times New Roman"/>
          <w:sz w:val="28"/>
          <w:szCs w:val="28"/>
        </w:rPr>
        <w:t>сит от множества факторов, поэтому её осуществляют специалисты различ</w:t>
      </w:r>
      <w:r w:rsidR="00044CC9">
        <w:rPr>
          <w:rFonts w:ascii="Times New Roman" w:hAnsi="Times New Roman" w:cs="Times New Roman"/>
          <w:sz w:val="28"/>
          <w:szCs w:val="28"/>
        </w:rPr>
        <w:t>-</w:t>
      </w:r>
      <w:r w:rsidRPr="007D24FC">
        <w:rPr>
          <w:rFonts w:ascii="Times New Roman" w:hAnsi="Times New Roman" w:cs="Times New Roman"/>
          <w:sz w:val="28"/>
          <w:szCs w:val="28"/>
        </w:rPr>
        <w:lastRenderedPageBreak/>
        <w:t>ных функциональных служб предприятия-проектоустроителя. Так, прогнозы относительно объема и цены реализации продукции обычно составляются от</w:t>
      </w:r>
      <w:r w:rsidR="00044CC9">
        <w:rPr>
          <w:rFonts w:ascii="Times New Roman" w:hAnsi="Times New Roman" w:cs="Times New Roman"/>
          <w:sz w:val="28"/>
          <w:szCs w:val="28"/>
        </w:rPr>
        <w:t>-</w:t>
      </w:r>
      <w:r w:rsidRPr="007D24FC">
        <w:rPr>
          <w:rFonts w:ascii="Times New Roman" w:hAnsi="Times New Roman" w:cs="Times New Roman"/>
          <w:sz w:val="28"/>
          <w:szCs w:val="28"/>
        </w:rPr>
        <w:t>делом маркетинга, капиталовложения рассчитываются проектными конст</w:t>
      </w:r>
      <w:r w:rsidR="00044CC9">
        <w:rPr>
          <w:rFonts w:ascii="Times New Roman" w:hAnsi="Times New Roman" w:cs="Times New Roman"/>
          <w:sz w:val="28"/>
          <w:szCs w:val="28"/>
        </w:rPr>
        <w:t>-</w:t>
      </w:r>
      <w:r w:rsidRPr="007D24FC">
        <w:rPr>
          <w:rFonts w:ascii="Times New Roman" w:hAnsi="Times New Roman" w:cs="Times New Roman"/>
          <w:sz w:val="28"/>
          <w:szCs w:val="28"/>
        </w:rPr>
        <w:t>рукторскими и технологическими службами, в оценке операционных затрат участвуют бухгалтеры и менеджеры по снабжению и т.д. Особенностью про</w:t>
      </w:r>
      <w:r w:rsidR="00044CC9">
        <w:rPr>
          <w:rFonts w:ascii="Times New Roman" w:hAnsi="Times New Roman" w:cs="Times New Roman"/>
          <w:sz w:val="28"/>
          <w:szCs w:val="28"/>
        </w:rPr>
        <w:t>-</w:t>
      </w:r>
      <w:r w:rsidRPr="007D24FC">
        <w:rPr>
          <w:rFonts w:ascii="Times New Roman" w:hAnsi="Times New Roman" w:cs="Times New Roman"/>
          <w:sz w:val="28"/>
          <w:szCs w:val="28"/>
        </w:rPr>
        <w:t xml:space="preserve">гноза и учета денежных потоков является их большая погрешность, которая тем выше, чем крупнее и сложнее инвестиционный проект. Кроме того, </w:t>
      </w:r>
      <w:r w:rsidRPr="007D24FC">
        <w:rPr>
          <w:rFonts w:ascii="Times New Roman" w:hAnsi="Times New Roman" w:cs="Times New Roman"/>
          <w:i/>
          <w:sz w:val="28"/>
          <w:szCs w:val="28"/>
        </w:rPr>
        <w:t>всег</w:t>
      </w:r>
      <w:r w:rsidR="00044CC9">
        <w:rPr>
          <w:rFonts w:ascii="Times New Roman" w:hAnsi="Times New Roman" w:cs="Times New Roman"/>
          <w:i/>
          <w:sz w:val="28"/>
          <w:szCs w:val="28"/>
        </w:rPr>
        <w:t>-</w:t>
      </w:r>
      <w:r w:rsidRPr="007D24FC">
        <w:rPr>
          <w:rFonts w:ascii="Times New Roman" w:hAnsi="Times New Roman" w:cs="Times New Roman"/>
          <w:i/>
          <w:sz w:val="28"/>
          <w:szCs w:val="28"/>
        </w:rPr>
        <w:t xml:space="preserve">да гораздо </w:t>
      </w:r>
      <w:r w:rsidRPr="007D24FC">
        <w:rPr>
          <w:rFonts w:ascii="Times New Roman" w:hAnsi="Times New Roman" w:cs="Times New Roman"/>
          <w:b/>
          <w:i/>
          <w:sz w:val="28"/>
          <w:szCs w:val="28"/>
        </w:rPr>
        <w:t>труднее</w:t>
      </w:r>
      <w:r w:rsidRPr="007D24FC">
        <w:rPr>
          <w:rFonts w:ascii="Times New Roman" w:hAnsi="Times New Roman" w:cs="Times New Roman"/>
          <w:i/>
          <w:sz w:val="28"/>
          <w:szCs w:val="28"/>
        </w:rPr>
        <w:t xml:space="preserve"> спрогнозировать </w:t>
      </w:r>
      <w:r w:rsidRPr="007D24FC">
        <w:rPr>
          <w:rFonts w:ascii="Times New Roman" w:hAnsi="Times New Roman" w:cs="Times New Roman"/>
          <w:b/>
          <w:i/>
          <w:sz w:val="28"/>
          <w:szCs w:val="28"/>
        </w:rPr>
        <w:t>доходную</w:t>
      </w:r>
      <w:r w:rsidRPr="007D24FC">
        <w:rPr>
          <w:rFonts w:ascii="Times New Roman" w:hAnsi="Times New Roman" w:cs="Times New Roman"/>
          <w:i/>
          <w:sz w:val="28"/>
          <w:szCs w:val="28"/>
        </w:rPr>
        <w:t xml:space="preserve"> часть проекта (объем реали</w:t>
      </w:r>
      <w:r w:rsidR="00044CC9">
        <w:rPr>
          <w:rFonts w:ascii="Times New Roman" w:hAnsi="Times New Roman" w:cs="Times New Roman"/>
          <w:i/>
          <w:sz w:val="28"/>
          <w:szCs w:val="28"/>
        </w:rPr>
        <w:t>-</w:t>
      </w:r>
      <w:r w:rsidRPr="007D24FC">
        <w:rPr>
          <w:rFonts w:ascii="Times New Roman" w:hAnsi="Times New Roman" w:cs="Times New Roman"/>
          <w:i/>
          <w:sz w:val="28"/>
          <w:szCs w:val="28"/>
        </w:rPr>
        <w:t>зации и операционные затраты), чем требуемые первоначальные инвести</w:t>
      </w:r>
      <w:r w:rsidR="00044CC9">
        <w:rPr>
          <w:rFonts w:ascii="Times New Roman" w:hAnsi="Times New Roman" w:cs="Times New Roman"/>
          <w:i/>
          <w:sz w:val="28"/>
          <w:szCs w:val="28"/>
        </w:rPr>
        <w:t>-</w:t>
      </w:r>
      <w:r w:rsidRPr="007D24FC">
        <w:rPr>
          <w:rFonts w:ascii="Times New Roman" w:hAnsi="Times New Roman" w:cs="Times New Roman"/>
          <w:i/>
          <w:sz w:val="28"/>
          <w:szCs w:val="28"/>
        </w:rPr>
        <w:t>ции или предпроизводственные расходы.</w:t>
      </w:r>
    </w:p>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7D24FC" w:rsidP="007D24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3A6773" w:rsidRPr="007D24FC">
        <w:rPr>
          <w:rFonts w:ascii="Times New Roman" w:hAnsi="Times New Roman" w:cs="Times New Roman"/>
          <w:b/>
          <w:sz w:val="28"/>
          <w:szCs w:val="28"/>
        </w:rPr>
        <w:t>.2. Дисконтирование денежных потоков. Определение нормы дисконта</w:t>
      </w:r>
    </w:p>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Оценка эффективности инвестиционных проектов предполагает сопос</w:t>
      </w:r>
      <w:r w:rsidR="00841491">
        <w:rPr>
          <w:rFonts w:ascii="Times New Roman" w:hAnsi="Times New Roman" w:cs="Times New Roman"/>
          <w:sz w:val="28"/>
          <w:szCs w:val="28"/>
        </w:rPr>
        <w:t>-</w:t>
      </w:r>
      <w:r w:rsidRPr="007D24FC">
        <w:rPr>
          <w:rFonts w:ascii="Times New Roman" w:hAnsi="Times New Roman" w:cs="Times New Roman"/>
          <w:sz w:val="28"/>
          <w:szCs w:val="28"/>
        </w:rPr>
        <w:t>тавление связанных с их реализацией денежных потоков на протяжении все</w:t>
      </w:r>
      <w:r w:rsidR="00841491">
        <w:rPr>
          <w:rFonts w:ascii="Times New Roman" w:hAnsi="Times New Roman" w:cs="Times New Roman"/>
          <w:sz w:val="28"/>
          <w:szCs w:val="28"/>
        </w:rPr>
        <w:t>-</w:t>
      </w:r>
      <w:r w:rsidRPr="007D24FC">
        <w:rPr>
          <w:rFonts w:ascii="Times New Roman" w:hAnsi="Times New Roman" w:cs="Times New Roman"/>
          <w:sz w:val="28"/>
          <w:szCs w:val="28"/>
        </w:rPr>
        <w:t xml:space="preserve">го расчетного периода Т. Однако относящиеся к разным моментам времени (шагам расчета </w:t>
      </w:r>
      <w:r w:rsidRPr="007D24FC">
        <w:rPr>
          <w:rFonts w:ascii="Times New Roman" w:hAnsi="Times New Roman" w:cs="Times New Roman"/>
          <w:sz w:val="28"/>
          <w:szCs w:val="28"/>
          <w:lang w:val="en-US"/>
        </w:rPr>
        <w:t>t</w:t>
      </w:r>
      <w:r w:rsidRPr="007D24FC">
        <w:rPr>
          <w:rFonts w:ascii="Times New Roman" w:hAnsi="Times New Roman" w:cs="Times New Roman"/>
          <w:sz w:val="28"/>
          <w:szCs w:val="28"/>
        </w:rPr>
        <w:t xml:space="preserve">, см. рис. </w:t>
      </w:r>
      <w:r w:rsidR="00841491">
        <w:rPr>
          <w:rFonts w:ascii="Times New Roman" w:hAnsi="Times New Roman" w:cs="Times New Roman"/>
          <w:sz w:val="28"/>
          <w:szCs w:val="28"/>
        </w:rPr>
        <w:t>6</w:t>
      </w:r>
      <w:r w:rsidRPr="007D24FC">
        <w:rPr>
          <w:rFonts w:ascii="Times New Roman" w:hAnsi="Times New Roman" w:cs="Times New Roman"/>
          <w:sz w:val="28"/>
          <w:szCs w:val="28"/>
        </w:rPr>
        <w:t xml:space="preserve">.1) денежные потоки </w:t>
      </w:r>
      <w:r w:rsidRPr="007D24FC">
        <w:rPr>
          <w:rFonts w:ascii="Times New Roman" w:hAnsi="Times New Roman" w:cs="Times New Roman"/>
          <w:sz w:val="28"/>
          <w:szCs w:val="28"/>
          <w:lang w:val="en-US"/>
        </w:rPr>
        <w:t>CF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 xml:space="preserve">, а также их элементы (притоки </w:t>
      </w:r>
      <w:r w:rsidRPr="007D24FC">
        <w:rPr>
          <w:rFonts w:ascii="Times New Roman" w:hAnsi="Times New Roman" w:cs="Times New Roman"/>
          <w:sz w:val="28"/>
          <w:szCs w:val="28"/>
          <w:lang w:val="en-US"/>
        </w:rPr>
        <w:t>IF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xml:space="preserve"> и оттоки </w:t>
      </w:r>
      <w:r w:rsidRPr="007D24FC">
        <w:rPr>
          <w:rFonts w:ascii="Times New Roman" w:hAnsi="Times New Roman" w:cs="Times New Roman"/>
          <w:sz w:val="28"/>
          <w:szCs w:val="28"/>
          <w:lang w:val="en-US"/>
        </w:rPr>
        <w:t>OF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всегда неравноценны и потому несопоставимы непосредственно. Эта неравноценность разновременных затрат и результатов (оттоков и притоков) обычно проявляется в том, что получение дохода се</w:t>
      </w:r>
      <w:r w:rsidR="00841491">
        <w:rPr>
          <w:rFonts w:ascii="Times New Roman" w:hAnsi="Times New Roman" w:cs="Times New Roman"/>
          <w:sz w:val="28"/>
          <w:szCs w:val="28"/>
        </w:rPr>
        <w:t>-</w:t>
      </w:r>
      <w:r w:rsidRPr="007D24FC">
        <w:rPr>
          <w:rFonts w:ascii="Times New Roman" w:hAnsi="Times New Roman" w:cs="Times New Roman"/>
          <w:sz w:val="28"/>
          <w:szCs w:val="28"/>
        </w:rPr>
        <w:t>годня считается более предпочтительным, чем получение дохода завтра, а расходы сегодня – менее предпочтительными, чем расходы завтра. Таким об</w:t>
      </w:r>
      <w:r w:rsidR="00841491">
        <w:rPr>
          <w:rFonts w:ascii="Times New Roman" w:hAnsi="Times New Roman" w:cs="Times New Roman"/>
          <w:sz w:val="28"/>
          <w:szCs w:val="28"/>
        </w:rPr>
        <w:t>-</w:t>
      </w:r>
      <w:r w:rsidRPr="007D24FC">
        <w:rPr>
          <w:rFonts w:ascii="Times New Roman" w:hAnsi="Times New Roman" w:cs="Times New Roman"/>
          <w:sz w:val="28"/>
          <w:szCs w:val="28"/>
        </w:rPr>
        <w:t>разом, для правильной оценки эффективности инвестиционного проекта не</w:t>
      </w:r>
      <w:r w:rsidR="00841491">
        <w:rPr>
          <w:rFonts w:ascii="Times New Roman" w:hAnsi="Times New Roman" w:cs="Times New Roman"/>
          <w:sz w:val="28"/>
          <w:szCs w:val="28"/>
        </w:rPr>
        <w:t>-</w:t>
      </w:r>
      <w:r w:rsidRPr="007D24FC">
        <w:rPr>
          <w:rFonts w:ascii="Times New Roman" w:hAnsi="Times New Roman" w:cs="Times New Roman"/>
          <w:sz w:val="28"/>
          <w:szCs w:val="28"/>
        </w:rPr>
        <w:t>обходима процедура, позволяющая приводить разновременные (относящиеся к разным шагам расчета) денежные потоки этого проекта к сопоставимому в определенный момент времени виду. Таким моментом времени является год (шаг), предшествующий началу реализации инвестиционного проекта (</w:t>
      </w:r>
      <w:r w:rsidRPr="007D24FC">
        <w:rPr>
          <w:rFonts w:ascii="Times New Roman" w:hAnsi="Times New Roman" w:cs="Times New Roman"/>
          <w:sz w:val="28"/>
          <w:szCs w:val="28"/>
          <w:lang w:val="en-US"/>
        </w:rPr>
        <w:t>t</w:t>
      </w:r>
      <w:r w:rsidRPr="007D24FC">
        <w:rPr>
          <w:rFonts w:ascii="Times New Roman" w:hAnsi="Times New Roman" w:cs="Times New Roman"/>
          <w:sz w:val="28"/>
          <w:szCs w:val="28"/>
        </w:rPr>
        <w:t xml:space="preserve"> = 0, см. рис. </w:t>
      </w:r>
      <w:r w:rsidR="00841491">
        <w:rPr>
          <w:rFonts w:ascii="Times New Roman" w:hAnsi="Times New Roman" w:cs="Times New Roman"/>
          <w:sz w:val="28"/>
          <w:szCs w:val="28"/>
        </w:rPr>
        <w:t>6</w:t>
      </w:r>
      <w:r w:rsidRPr="007D24FC">
        <w:rPr>
          <w:rFonts w:ascii="Times New Roman" w:hAnsi="Times New Roman" w:cs="Times New Roman"/>
          <w:sz w:val="28"/>
          <w:szCs w:val="28"/>
        </w:rPr>
        <w:t xml:space="preserve">.1), а данная процедура называется </w:t>
      </w:r>
      <w:r w:rsidRPr="007D24FC">
        <w:rPr>
          <w:rFonts w:ascii="Times New Roman" w:hAnsi="Times New Roman" w:cs="Times New Roman"/>
          <w:i/>
          <w:sz w:val="28"/>
          <w:szCs w:val="28"/>
        </w:rPr>
        <w:t>дисконтированием</w:t>
      </w:r>
      <w:r w:rsidRPr="007D24FC">
        <w:rPr>
          <w:rFonts w:ascii="Times New Roman" w:hAnsi="Times New Roman" w:cs="Times New Roman"/>
          <w:sz w:val="28"/>
          <w:szCs w:val="28"/>
        </w:rPr>
        <w:t xml:space="preserve"> (рис. </w:t>
      </w:r>
      <w:r w:rsidR="007D24FC">
        <w:rPr>
          <w:rFonts w:ascii="Times New Roman" w:hAnsi="Times New Roman" w:cs="Times New Roman"/>
          <w:sz w:val="28"/>
          <w:szCs w:val="28"/>
        </w:rPr>
        <w:t>6</w:t>
      </w:r>
      <w:r w:rsidRPr="007D24FC">
        <w:rPr>
          <w:rFonts w:ascii="Times New Roman" w:hAnsi="Times New Roman" w:cs="Times New Roman"/>
          <w:sz w:val="28"/>
          <w:szCs w:val="28"/>
        </w:rPr>
        <w:t>.2):</w:t>
      </w:r>
    </w:p>
    <w:p w:rsidR="003A6773" w:rsidRPr="007D24FC" w:rsidRDefault="00893E6B" w:rsidP="007D24FC">
      <w:pPr>
        <w:spacing w:after="0" w:line="240" w:lineRule="auto"/>
        <w:jc w:val="center"/>
        <w:outlineLvl w:val="0"/>
        <w:rPr>
          <w:rFonts w:ascii="Times New Roman" w:hAnsi="Times New Roman" w:cs="Times New Roman"/>
          <w:b/>
          <w:i/>
          <w:sz w:val="28"/>
          <w:szCs w:val="28"/>
        </w:rPr>
      </w:pPr>
      <w:r w:rsidRPr="00893E6B">
        <w:rPr>
          <w:rFonts w:ascii="Times New Roman" w:hAnsi="Times New Roman" w:cs="Times New Roman"/>
          <w:noProof/>
          <w:sz w:val="28"/>
          <w:szCs w:val="28"/>
        </w:rPr>
        <w:pict>
          <v:group id="_x0000_s3313" style="position:absolute;left:0;text-align:left;margin-left:3.15pt;margin-top:3.8pt;width:6in;height:212.2pt;z-index:251995136" coordorigin="1701,10062" coordsize="8912,4282">
            <v:shape id="_x0000_s3314" type="#_x0000_t75" style="position:absolute;left:1701;top:10144;width:8912;height:4200" o:preferrelative="f">
              <v:fill o:detectmouseclick="t"/>
              <v:path o:extrusionok="t" o:connecttype="none"/>
              <o:lock v:ext="edit" text="t"/>
            </v:shape>
            <v:shape id="_x0000_s3315" type="#_x0000_t202" style="position:absolute;left:3261;top:13504;width:1079;height:478" stroked="f">
              <v:textbox style="mso-next-textbox:#_x0000_s3315">
                <w:txbxContent>
                  <w:p w:rsidR="00C66258" w:rsidRPr="00B91989" w:rsidRDefault="00C66258" w:rsidP="003A6773">
                    <w:pPr>
                      <w:rPr>
                        <w:lang w:val="en-US"/>
                      </w:rPr>
                    </w:pPr>
                    <w:r w:rsidRPr="00B91989">
                      <w:rPr>
                        <w:lang w:val="en-US"/>
                      </w:rPr>
                      <w:t>DCF</w:t>
                    </w:r>
                    <w:r w:rsidRPr="00B91989">
                      <w:rPr>
                        <w:vertAlign w:val="subscript"/>
                        <w:lang w:val="en-US"/>
                      </w:rPr>
                      <w:t>T</w:t>
                    </w:r>
                  </w:p>
                </w:txbxContent>
              </v:textbox>
            </v:shape>
            <v:shape id="_x0000_s3316" type="#_x0000_t202" style="position:absolute;left:2760;top:12810;width:1081;height:479" stroked="f">
              <v:textbox style="mso-next-textbox:#_x0000_s3316">
                <w:txbxContent>
                  <w:p w:rsidR="00C66258" w:rsidRPr="00B91989" w:rsidRDefault="00C66258" w:rsidP="003A6773">
                    <w:pPr>
                      <w:rPr>
                        <w:lang w:val="en-US"/>
                      </w:rPr>
                    </w:pPr>
                    <w:r w:rsidRPr="00B91989">
                      <w:rPr>
                        <w:lang w:val="en-US"/>
                      </w:rPr>
                      <w:t>DCF</w:t>
                    </w:r>
                    <w:r w:rsidRPr="00B91989">
                      <w:rPr>
                        <w:vertAlign w:val="subscript"/>
                        <w:lang w:val="en-US"/>
                      </w:rPr>
                      <w:t>t</w:t>
                    </w:r>
                  </w:p>
                </w:txbxContent>
              </v:textbox>
            </v:shape>
            <v:shape id="_x0000_s3317" type="#_x0000_t202" style="position:absolute;left:2447;top:12098;width:1079;height:477" stroked="f">
              <v:textbox style="mso-next-textbox:#_x0000_s3317">
                <w:txbxContent>
                  <w:p w:rsidR="00C66258" w:rsidRPr="00B91989" w:rsidRDefault="00C66258" w:rsidP="003A6773">
                    <w:pPr>
                      <w:rPr>
                        <w:lang w:val="en-US"/>
                      </w:rPr>
                    </w:pPr>
                    <w:r w:rsidRPr="00B91989">
                      <w:rPr>
                        <w:lang w:val="en-US"/>
                      </w:rPr>
                      <w:t>DCF</w:t>
                    </w:r>
                    <w:r w:rsidRPr="00B91989">
                      <w:rPr>
                        <w:vertAlign w:val="subscript"/>
                        <w:lang w:val="en-US"/>
                      </w:rPr>
                      <w:t>2</w:t>
                    </w:r>
                  </w:p>
                </w:txbxContent>
              </v:textbox>
            </v:shape>
            <v:shape id="_x0000_s3318" type="#_x0000_t202" style="position:absolute;left:2093;top:11443;width:1080;height:478" stroked="f">
              <v:textbox style="mso-next-textbox:#_x0000_s3318">
                <w:txbxContent>
                  <w:p w:rsidR="00C66258" w:rsidRPr="00B91989" w:rsidRDefault="00C66258" w:rsidP="003A6773">
                    <w:pPr>
                      <w:rPr>
                        <w:lang w:val="en-US"/>
                      </w:rPr>
                    </w:pPr>
                    <w:r w:rsidRPr="00B91989">
                      <w:rPr>
                        <w:lang w:val="en-US"/>
                      </w:rPr>
                      <w:t>DCF</w:t>
                    </w:r>
                    <w:r w:rsidRPr="00B91989">
                      <w:rPr>
                        <w:vertAlign w:val="subscript"/>
                        <w:lang w:val="en-US"/>
                      </w:rPr>
                      <w:t>1</w:t>
                    </w:r>
                  </w:p>
                </w:txbxContent>
              </v:textbox>
            </v:shape>
            <v:shape id="_x0000_s3319" type="#_x0000_t202" style="position:absolute;left:1701;top:10936;width:7198;height:542" strokecolor="white">
              <v:textbox style="mso-next-textbox:#_x0000_s3319">
                <w:txbxContent>
                  <w:p w:rsidR="00C66258" w:rsidRPr="00380398" w:rsidRDefault="00C66258" w:rsidP="003A6773">
                    <w:pPr>
                      <w:rPr>
                        <w:sz w:val="24"/>
                        <w:szCs w:val="24"/>
                      </w:rPr>
                    </w:pPr>
                    <w:r w:rsidRPr="00380398">
                      <w:rPr>
                        <w:sz w:val="24"/>
                        <w:szCs w:val="24"/>
                        <w:lang w:val="en-US"/>
                      </w:rPr>
                      <w:t>CF</w:t>
                    </w:r>
                    <w:r w:rsidRPr="00380398">
                      <w:rPr>
                        <w:sz w:val="24"/>
                        <w:szCs w:val="24"/>
                        <w:vertAlign w:val="subscript"/>
                        <w:lang w:val="en-US"/>
                      </w:rPr>
                      <w:t>0</w:t>
                    </w:r>
                    <w:r w:rsidRPr="00380398">
                      <w:rPr>
                        <w:sz w:val="24"/>
                        <w:szCs w:val="24"/>
                      </w:rPr>
                      <w:t xml:space="preserve">         </w:t>
                    </w:r>
                    <w:r>
                      <w:rPr>
                        <w:sz w:val="24"/>
                        <w:szCs w:val="24"/>
                      </w:rPr>
                      <w:t xml:space="preserve"> </w:t>
                    </w:r>
                    <w:r w:rsidRPr="00380398">
                      <w:rPr>
                        <w:sz w:val="24"/>
                        <w:szCs w:val="24"/>
                      </w:rPr>
                      <w:t xml:space="preserve">   </w:t>
                    </w:r>
                    <w:r w:rsidRPr="00380398">
                      <w:rPr>
                        <w:sz w:val="24"/>
                        <w:szCs w:val="24"/>
                        <w:lang w:val="en-US"/>
                      </w:rPr>
                      <w:t>CF</w:t>
                    </w:r>
                    <w:r w:rsidRPr="00380398">
                      <w:rPr>
                        <w:sz w:val="24"/>
                        <w:szCs w:val="24"/>
                        <w:vertAlign w:val="subscript"/>
                      </w:rPr>
                      <w:t xml:space="preserve"> 1</w:t>
                    </w:r>
                    <w:r w:rsidRPr="00380398">
                      <w:rPr>
                        <w:sz w:val="24"/>
                        <w:szCs w:val="24"/>
                      </w:rPr>
                      <w:t xml:space="preserve">       </w:t>
                    </w:r>
                    <w:r>
                      <w:rPr>
                        <w:sz w:val="24"/>
                        <w:szCs w:val="24"/>
                      </w:rPr>
                      <w:t xml:space="preserve">  </w:t>
                    </w:r>
                    <w:r w:rsidRPr="00380398">
                      <w:rPr>
                        <w:sz w:val="24"/>
                        <w:szCs w:val="24"/>
                      </w:rPr>
                      <w:t xml:space="preserve">  </w:t>
                    </w:r>
                    <w:r w:rsidRPr="00380398">
                      <w:rPr>
                        <w:sz w:val="24"/>
                        <w:szCs w:val="24"/>
                        <w:lang w:val="en-US"/>
                      </w:rPr>
                      <w:t xml:space="preserve"> CF</w:t>
                    </w:r>
                    <w:r w:rsidRPr="00380398">
                      <w:rPr>
                        <w:sz w:val="24"/>
                        <w:szCs w:val="24"/>
                        <w:vertAlign w:val="subscript"/>
                      </w:rPr>
                      <w:t xml:space="preserve"> 2</w:t>
                    </w:r>
                    <w:r w:rsidRPr="00380398">
                      <w:rPr>
                        <w:sz w:val="24"/>
                        <w:szCs w:val="24"/>
                      </w:rPr>
                      <w:t xml:space="preserve">  </w:t>
                    </w:r>
                    <w:r>
                      <w:rPr>
                        <w:sz w:val="24"/>
                        <w:szCs w:val="24"/>
                      </w:rPr>
                      <w:t xml:space="preserve">  </w:t>
                    </w:r>
                    <w:r w:rsidRPr="00380398">
                      <w:rPr>
                        <w:sz w:val="24"/>
                        <w:szCs w:val="24"/>
                      </w:rPr>
                      <w:t>…</w:t>
                    </w:r>
                    <w:r>
                      <w:rPr>
                        <w:sz w:val="24"/>
                        <w:szCs w:val="24"/>
                      </w:rPr>
                      <w:t xml:space="preserve"> </w:t>
                    </w:r>
                    <w:r w:rsidRPr="00380398">
                      <w:rPr>
                        <w:sz w:val="24"/>
                        <w:szCs w:val="24"/>
                      </w:rPr>
                      <w:t xml:space="preserve">  </w:t>
                    </w:r>
                    <w:r w:rsidRPr="00380398">
                      <w:rPr>
                        <w:sz w:val="24"/>
                        <w:szCs w:val="24"/>
                        <w:lang w:val="en-US"/>
                      </w:rPr>
                      <w:t>CF</w:t>
                    </w:r>
                    <w:r w:rsidRPr="00380398">
                      <w:rPr>
                        <w:sz w:val="24"/>
                        <w:szCs w:val="24"/>
                        <w:vertAlign w:val="subscript"/>
                        <w:lang w:val="en-US"/>
                      </w:rPr>
                      <w:t xml:space="preserve"> t</w:t>
                    </w:r>
                    <w:r w:rsidRPr="00380398">
                      <w:rPr>
                        <w:sz w:val="24"/>
                        <w:szCs w:val="24"/>
                        <w:lang w:val="en-US"/>
                      </w:rPr>
                      <w:t xml:space="preserve">   </w:t>
                    </w:r>
                    <w:r>
                      <w:rPr>
                        <w:sz w:val="24"/>
                        <w:szCs w:val="24"/>
                      </w:rPr>
                      <w:t xml:space="preserve"> </w:t>
                    </w:r>
                    <w:r w:rsidRPr="00380398">
                      <w:rPr>
                        <w:sz w:val="24"/>
                        <w:szCs w:val="24"/>
                      </w:rPr>
                      <w:t>…</w:t>
                    </w:r>
                    <w:r>
                      <w:rPr>
                        <w:sz w:val="24"/>
                        <w:szCs w:val="24"/>
                      </w:rPr>
                      <w:t xml:space="preserve"> </w:t>
                    </w:r>
                    <w:r w:rsidRPr="00380398">
                      <w:rPr>
                        <w:sz w:val="24"/>
                        <w:szCs w:val="24"/>
                      </w:rPr>
                      <w:t xml:space="preserve">   </w:t>
                    </w:r>
                    <w:r w:rsidRPr="00380398">
                      <w:rPr>
                        <w:sz w:val="24"/>
                        <w:szCs w:val="24"/>
                        <w:lang w:val="en-US"/>
                      </w:rPr>
                      <w:t>CF</w:t>
                    </w:r>
                    <w:r w:rsidRPr="00380398">
                      <w:rPr>
                        <w:sz w:val="24"/>
                        <w:szCs w:val="24"/>
                        <w:vertAlign w:val="subscript"/>
                      </w:rPr>
                      <w:t xml:space="preserve"> Т</w:t>
                    </w:r>
                  </w:p>
                </w:txbxContent>
              </v:textbox>
            </v:shape>
            <v:line id="_x0000_s3320" style="position:absolute;flip:y" from="1973,10783" to="9893,10784" strokeweight="1.5pt">
              <v:stroke endarrow="block"/>
            </v:line>
            <v:line id="_x0000_s3321" style="position:absolute" from="1973,10602" to="1974,10963" strokeweight="1.5pt"/>
            <v:line id="_x0000_s3322" style="position:absolute" from="3293,10602" to="3294,10964" strokeweight="1.5pt"/>
            <v:line id="_x0000_s3323" style="position:absolute" from="4493,10602" to="4496,10964" strokeweight="1.5pt"/>
            <v:line id="_x0000_s3324" style="position:absolute" from="5574,10602" to="5575,10964" strokeweight="1.5pt"/>
            <v:line id="_x0000_s3325" style="position:absolute" from="6653,10602" to="6655,10966" strokeweight="1.5pt"/>
            <v:shape id="_x0000_s3326" type="#_x0000_t202" style="position:absolute;left:9893;top:10602;width:541;height:541" strokecolor="white" strokeweight="1.5pt">
              <v:textbox style="mso-next-textbox:#_x0000_s3326">
                <w:txbxContent>
                  <w:p w:rsidR="00C66258" w:rsidRPr="00C328DB" w:rsidRDefault="00C66258" w:rsidP="003A6773">
                    <w:pPr>
                      <w:rPr>
                        <w:sz w:val="28"/>
                        <w:szCs w:val="28"/>
                        <w:lang w:val="en-US"/>
                      </w:rPr>
                    </w:pPr>
                    <w:r>
                      <w:rPr>
                        <w:sz w:val="28"/>
                        <w:szCs w:val="28"/>
                        <w:lang w:val="en-US"/>
                      </w:rPr>
                      <w:t>t</w:t>
                    </w:r>
                  </w:p>
                </w:txbxContent>
              </v:textbox>
            </v:shape>
            <v:shape id="_x0000_s3327" type="#_x0000_t202" style="position:absolute;left:1793;top:10062;width:6307;height:540" strokecolor="white">
              <v:textbox style="mso-next-textbox:#_x0000_s3327">
                <w:txbxContent>
                  <w:p w:rsidR="00C66258" w:rsidRDefault="00C66258" w:rsidP="003A6773">
                    <w:pPr>
                      <w:rPr>
                        <w:sz w:val="24"/>
                        <w:szCs w:val="24"/>
                      </w:rPr>
                    </w:pPr>
                    <w:r w:rsidRPr="00380398">
                      <w:rPr>
                        <w:sz w:val="24"/>
                        <w:szCs w:val="24"/>
                      </w:rPr>
                      <w:t xml:space="preserve">0               </w:t>
                    </w:r>
                    <w:r>
                      <w:rPr>
                        <w:sz w:val="24"/>
                        <w:szCs w:val="24"/>
                      </w:rPr>
                      <w:t xml:space="preserve">   </w:t>
                    </w:r>
                    <w:r w:rsidRPr="00380398">
                      <w:rPr>
                        <w:sz w:val="24"/>
                        <w:szCs w:val="24"/>
                      </w:rPr>
                      <w:t xml:space="preserve"> 1          </w:t>
                    </w:r>
                    <w:r>
                      <w:rPr>
                        <w:sz w:val="24"/>
                        <w:szCs w:val="24"/>
                      </w:rPr>
                      <w:t xml:space="preserve"> </w:t>
                    </w:r>
                    <w:r w:rsidRPr="00380398">
                      <w:rPr>
                        <w:sz w:val="24"/>
                        <w:szCs w:val="24"/>
                      </w:rPr>
                      <w:t xml:space="preserve">      2    </w:t>
                    </w:r>
                    <w:r>
                      <w:rPr>
                        <w:sz w:val="24"/>
                        <w:szCs w:val="24"/>
                      </w:rPr>
                      <w:t xml:space="preserve">  </w:t>
                    </w:r>
                    <w:r w:rsidRPr="00380398">
                      <w:rPr>
                        <w:sz w:val="24"/>
                        <w:szCs w:val="24"/>
                      </w:rPr>
                      <w:t xml:space="preserve">… </w:t>
                    </w:r>
                    <w:r>
                      <w:rPr>
                        <w:sz w:val="24"/>
                        <w:szCs w:val="24"/>
                      </w:rPr>
                      <w:t xml:space="preserve">  </w:t>
                    </w:r>
                    <w:r w:rsidRPr="00380398">
                      <w:rPr>
                        <w:sz w:val="24"/>
                        <w:szCs w:val="24"/>
                      </w:rPr>
                      <w:t xml:space="preserve">   </w:t>
                    </w:r>
                    <w:r w:rsidRPr="00380398">
                      <w:rPr>
                        <w:sz w:val="24"/>
                        <w:szCs w:val="24"/>
                        <w:lang w:val="en-US"/>
                      </w:rPr>
                      <w:t xml:space="preserve">t    </w:t>
                    </w:r>
                    <w:r>
                      <w:rPr>
                        <w:sz w:val="24"/>
                        <w:szCs w:val="24"/>
                      </w:rPr>
                      <w:t xml:space="preserve"> </w:t>
                    </w:r>
                    <w:r w:rsidRPr="00380398">
                      <w:rPr>
                        <w:sz w:val="24"/>
                        <w:szCs w:val="24"/>
                        <w:lang w:val="en-US"/>
                      </w:rPr>
                      <w:t xml:space="preserve"> </w:t>
                    </w:r>
                    <w:r w:rsidRPr="00380398">
                      <w:rPr>
                        <w:sz w:val="24"/>
                        <w:szCs w:val="24"/>
                      </w:rPr>
                      <w:t xml:space="preserve">… </w:t>
                    </w:r>
                    <w:r>
                      <w:rPr>
                        <w:sz w:val="24"/>
                        <w:szCs w:val="24"/>
                      </w:rPr>
                      <w:t xml:space="preserve">  </w:t>
                    </w:r>
                    <w:r w:rsidRPr="00380398">
                      <w:rPr>
                        <w:sz w:val="24"/>
                        <w:szCs w:val="24"/>
                      </w:rPr>
                      <w:t xml:space="preserve">   Т</w:t>
                    </w:r>
                  </w:p>
                  <w:p w:rsidR="00C66258" w:rsidRDefault="00C66258" w:rsidP="003A6773">
                    <w:pPr>
                      <w:rPr>
                        <w:sz w:val="24"/>
                        <w:szCs w:val="24"/>
                      </w:rPr>
                    </w:pPr>
                  </w:p>
                  <w:p w:rsidR="00C66258" w:rsidRPr="00380398" w:rsidRDefault="00C66258" w:rsidP="003A6773">
                    <w:pPr>
                      <w:rPr>
                        <w:sz w:val="24"/>
                        <w:szCs w:val="24"/>
                      </w:rPr>
                    </w:pPr>
                  </w:p>
                </w:txbxContent>
              </v:textbox>
            </v:shape>
            <v:line id="_x0000_s3328" style="position:absolute" from="1973,11322" to="1977,14149" strokeweight="1.5pt"/>
            <v:line id="_x0000_s3329" style="position:absolute;flip:x" from="1973,11921" to="3293,11923" strokeweight="1.25pt">
              <v:stroke endarrow="block"/>
            </v:line>
            <v:line id="_x0000_s3330" style="position:absolute;flip:y" from="3293,11322" to="3293,11921" strokeweight="1.25pt"/>
            <v:line id="_x0000_s3331" style="position:absolute;flip:x" from="1941,12540" to="4470,12546" strokeweight="1.25pt">
              <v:stroke endarrow="block"/>
            </v:line>
            <v:line id="_x0000_s3332" style="position:absolute;flip:x" from="1941,13264" to="5542,13266" strokeweight="1.25pt">
              <v:stroke endarrow="block"/>
            </v:line>
            <v:line id="_x0000_s3333" style="position:absolute;flip:x" from="1941,13984" to="6621,13987" strokeweight="1.25pt">
              <v:stroke endarrow="block"/>
            </v:line>
            <v:line id="_x0000_s3334" style="position:absolute" from="4455,11355" to="4461,12544" strokeweight="1.25pt"/>
            <v:line id="_x0000_s3335" style="position:absolute" from="5550,11385" to="5550,13275" strokeweight="1.25pt"/>
            <v:line id="_x0000_s3336" style="position:absolute" from="6615,11430" to="6618,14002" strokeweight="1.25pt"/>
            <w10:wrap type="topAndBottom"/>
          </v:group>
        </w:pict>
      </w:r>
      <w:r w:rsidR="007D24FC">
        <w:rPr>
          <w:rFonts w:ascii="Times New Roman" w:hAnsi="Times New Roman" w:cs="Times New Roman"/>
          <w:i/>
          <w:sz w:val="28"/>
          <w:szCs w:val="28"/>
        </w:rPr>
        <w:t>Рис. 6</w:t>
      </w:r>
      <w:r w:rsidR="003A6773" w:rsidRPr="007D24FC">
        <w:rPr>
          <w:rFonts w:ascii="Times New Roman" w:hAnsi="Times New Roman" w:cs="Times New Roman"/>
          <w:i/>
          <w:sz w:val="28"/>
          <w:szCs w:val="28"/>
        </w:rPr>
        <w:t>.2</w:t>
      </w:r>
      <w:r w:rsidR="003A6773" w:rsidRPr="007D24FC">
        <w:rPr>
          <w:rFonts w:ascii="Times New Roman" w:hAnsi="Times New Roman" w:cs="Times New Roman"/>
          <w:b/>
          <w:i/>
          <w:sz w:val="28"/>
          <w:szCs w:val="28"/>
        </w:rPr>
        <w:t>. Графическая интерпретация процедуры дисконтирования:</w:t>
      </w:r>
    </w:p>
    <w:p w:rsidR="003A6773" w:rsidRPr="007D24FC" w:rsidRDefault="003A6773" w:rsidP="00841491">
      <w:pPr>
        <w:spacing w:after="0" w:line="240" w:lineRule="auto"/>
        <w:ind w:firstLine="709"/>
        <w:jc w:val="center"/>
        <w:rPr>
          <w:rFonts w:ascii="Times New Roman" w:hAnsi="Times New Roman" w:cs="Times New Roman"/>
          <w:sz w:val="26"/>
          <w:szCs w:val="26"/>
        </w:rPr>
      </w:pPr>
      <w:r w:rsidRPr="007D24FC">
        <w:rPr>
          <w:rFonts w:ascii="Times New Roman" w:hAnsi="Times New Roman" w:cs="Times New Roman"/>
          <w:sz w:val="26"/>
          <w:szCs w:val="26"/>
          <w:lang w:val="en-US"/>
        </w:rPr>
        <w:t>CF</w:t>
      </w:r>
      <w:r w:rsidRPr="007D24FC">
        <w:rPr>
          <w:rFonts w:ascii="Times New Roman" w:hAnsi="Times New Roman" w:cs="Times New Roman"/>
          <w:sz w:val="26"/>
          <w:szCs w:val="26"/>
          <w:vertAlign w:val="subscript"/>
          <w:lang w:val="en-US"/>
        </w:rPr>
        <w:t>t</w:t>
      </w:r>
      <w:r w:rsidRPr="007D24FC">
        <w:rPr>
          <w:rFonts w:ascii="Times New Roman" w:hAnsi="Times New Roman" w:cs="Times New Roman"/>
          <w:sz w:val="26"/>
          <w:szCs w:val="26"/>
        </w:rPr>
        <w:t xml:space="preserve"> – недисконтированный денежный поток;</w:t>
      </w:r>
    </w:p>
    <w:p w:rsidR="003A6773" w:rsidRPr="007D24FC" w:rsidRDefault="003A6773" w:rsidP="00841491">
      <w:pPr>
        <w:spacing w:after="0" w:line="240" w:lineRule="auto"/>
        <w:ind w:firstLine="709"/>
        <w:jc w:val="center"/>
        <w:rPr>
          <w:rFonts w:ascii="Times New Roman" w:hAnsi="Times New Roman" w:cs="Times New Roman"/>
          <w:sz w:val="26"/>
          <w:szCs w:val="26"/>
        </w:rPr>
      </w:pPr>
      <w:r w:rsidRPr="007D24FC">
        <w:rPr>
          <w:rFonts w:ascii="Times New Roman" w:hAnsi="Times New Roman" w:cs="Times New Roman"/>
          <w:sz w:val="26"/>
          <w:szCs w:val="26"/>
          <w:lang w:val="en-US"/>
        </w:rPr>
        <w:t>DCF</w:t>
      </w:r>
      <w:r w:rsidRPr="007D24FC">
        <w:rPr>
          <w:rFonts w:ascii="Times New Roman" w:hAnsi="Times New Roman" w:cs="Times New Roman"/>
          <w:sz w:val="26"/>
          <w:szCs w:val="26"/>
          <w:vertAlign w:val="subscript"/>
          <w:lang w:val="en-US"/>
        </w:rPr>
        <w:t>t</w:t>
      </w:r>
      <w:r w:rsidRPr="007D24FC">
        <w:rPr>
          <w:rFonts w:ascii="Times New Roman" w:hAnsi="Times New Roman" w:cs="Times New Roman"/>
          <w:sz w:val="26"/>
          <w:szCs w:val="26"/>
        </w:rPr>
        <w:t xml:space="preserve"> – дисконтированный денежный поток.</w:t>
      </w:r>
    </w:p>
    <w:p w:rsidR="003A6773" w:rsidRPr="007D24FC" w:rsidRDefault="003A6773" w:rsidP="007D24FC">
      <w:pPr>
        <w:spacing w:after="0" w:line="240" w:lineRule="auto"/>
        <w:ind w:firstLine="720"/>
        <w:jc w:val="both"/>
        <w:rPr>
          <w:rFonts w:ascii="Times New Roman" w:hAnsi="Times New Roman" w:cs="Times New Roman"/>
          <w:i/>
          <w:sz w:val="28"/>
          <w:szCs w:val="28"/>
        </w:rPr>
      </w:pPr>
      <w:r w:rsidRPr="007D24FC">
        <w:rPr>
          <w:rFonts w:ascii="Times New Roman" w:hAnsi="Times New Roman" w:cs="Times New Roman"/>
          <w:sz w:val="28"/>
          <w:szCs w:val="28"/>
        </w:rPr>
        <w:lastRenderedPageBreak/>
        <w:t xml:space="preserve">Дисконтирование осуществляется умножением денежного потока на </w:t>
      </w:r>
      <w:r w:rsidRPr="007D24FC">
        <w:rPr>
          <w:rFonts w:ascii="Times New Roman" w:hAnsi="Times New Roman" w:cs="Times New Roman"/>
          <w:sz w:val="28"/>
          <w:szCs w:val="28"/>
          <w:lang w:val="en-US"/>
        </w:rPr>
        <w:t>t</w:t>
      </w:r>
      <w:r w:rsidRPr="007D24FC">
        <w:rPr>
          <w:rFonts w:ascii="Times New Roman" w:hAnsi="Times New Roman" w:cs="Times New Roman"/>
          <w:sz w:val="28"/>
          <w:szCs w:val="28"/>
        </w:rPr>
        <w:t xml:space="preserve">-ом шаге расчета на </w:t>
      </w:r>
      <w:r w:rsidRPr="007D24FC">
        <w:rPr>
          <w:rFonts w:ascii="Times New Roman" w:hAnsi="Times New Roman" w:cs="Times New Roman"/>
          <w:i/>
          <w:sz w:val="28"/>
          <w:szCs w:val="28"/>
        </w:rPr>
        <w:t>фактор (множитель) текущей стоимости,</w:t>
      </w:r>
      <w:r w:rsidRPr="007D24FC">
        <w:rPr>
          <w:rFonts w:ascii="Times New Roman" w:hAnsi="Times New Roman" w:cs="Times New Roman"/>
          <w:sz w:val="28"/>
          <w:szCs w:val="28"/>
        </w:rPr>
        <w:t xml:space="preserve"> или </w:t>
      </w:r>
      <w:r w:rsidRPr="007D24FC">
        <w:rPr>
          <w:rFonts w:ascii="Times New Roman" w:hAnsi="Times New Roman" w:cs="Times New Roman"/>
          <w:i/>
          <w:sz w:val="28"/>
          <w:szCs w:val="28"/>
        </w:rPr>
        <w:t>коэффи</w:t>
      </w:r>
      <w:r w:rsidR="00841491">
        <w:rPr>
          <w:rFonts w:ascii="Times New Roman" w:hAnsi="Times New Roman" w:cs="Times New Roman"/>
          <w:i/>
          <w:sz w:val="28"/>
          <w:szCs w:val="28"/>
        </w:rPr>
        <w:t>-</w:t>
      </w:r>
      <w:r w:rsidRPr="007D24FC">
        <w:rPr>
          <w:rFonts w:ascii="Times New Roman" w:hAnsi="Times New Roman" w:cs="Times New Roman"/>
          <w:i/>
          <w:sz w:val="28"/>
          <w:szCs w:val="28"/>
        </w:rPr>
        <w:t xml:space="preserve">циент дисконтирования </w:t>
      </w:r>
      <w:r w:rsidRPr="007D24FC">
        <w:rPr>
          <w:rFonts w:ascii="Times New Roman" w:hAnsi="Times New Roman" w:cs="Times New Roman"/>
          <w:i/>
          <w:sz w:val="28"/>
          <w:szCs w:val="28"/>
          <w:lang w:val="en-US"/>
        </w:rPr>
        <w:t>PVIF</w:t>
      </w:r>
      <w:r w:rsidRPr="007D24FC">
        <w:rPr>
          <w:rFonts w:ascii="Times New Roman" w:hAnsi="Times New Roman" w:cs="Times New Roman"/>
          <w:i/>
          <w:sz w:val="28"/>
          <w:szCs w:val="28"/>
          <w:vertAlign w:val="subscript"/>
          <w:lang w:val="en-US"/>
        </w:rPr>
        <w:t>E</w:t>
      </w:r>
      <w:r w:rsidRPr="007D24FC">
        <w:rPr>
          <w:rFonts w:ascii="Times New Roman" w:hAnsi="Times New Roman" w:cs="Times New Roman"/>
          <w:i/>
          <w:sz w:val="28"/>
          <w:szCs w:val="28"/>
          <w:vertAlign w:val="subscript"/>
        </w:rPr>
        <w:t>,</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i/>
          <w:sz w:val="28"/>
          <w:szCs w:val="28"/>
        </w:rPr>
        <w:t>:</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893E6B" w:rsidP="007D24F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3514" type="#_x0000_t75" style="position:absolute;left:0;text-align:left;margin-left:169.55pt;margin-top:-7.65pt;width:142.2pt;height:27.6pt;z-index:252009472">
            <v:imagedata r:id="rId53" o:title=""/>
            <w10:wrap type="topAndBottom"/>
          </v:shape>
          <o:OLEObject Type="Embed" ProgID="Equation.3" ShapeID="_x0000_s3514" DrawAspect="Content" ObjectID="_1657182358" r:id="rId54"/>
        </w:pict>
      </w:r>
      <w:r w:rsidR="003A6773" w:rsidRPr="007D24FC">
        <w:rPr>
          <w:rFonts w:ascii="Times New Roman" w:hAnsi="Times New Roman" w:cs="Times New Roman"/>
          <w:sz w:val="28"/>
          <w:szCs w:val="28"/>
        </w:rPr>
        <w:t xml:space="preserve">Экономический смысл дисконтирующего множителя </w:t>
      </w:r>
      <w:r w:rsidR="003A6773" w:rsidRPr="007D24FC">
        <w:rPr>
          <w:rFonts w:ascii="Times New Roman" w:hAnsi="Times New Roman" w:cs="Times New Roman"/>
          <w:sz w:val="28"/>
          <w:szCs w:val="28"/>
          <w:lang w:val="en-US"/>
        </w:rPr>
        <w:t>PVIF</w:t>
      </w:r>
      <w:r w:rsidR="003A6773" w:rsidRPr="007D24FC">
        <w:rPr>
          <w:rFonts w:ascii="Times New Roman" w:hAnsi="Times New Roman" w:cs="Times New Roman"/>
          <w:sz w:val="28"/>
          <w:szCs w:val="28"/>
          <w:vertAlign w:val="subscript"/>
          <w:lang w:val="en-US"/>
        </w:rPr>
        <w:t>E</w:t>
      </w:r>
      <w:r w:rsidR="003A6773" w:rsidRPr="007D24FC">
        <w:rPr>
          <w:rFonts w:ascii="Times New Roman" w:hAnsi="Times New Roman" w:cs="Times New Roman"/>
          <w:sz w:val="28"/>
          <w:szCs w:val="28"/>
          <w:vertAlign w:val="subscript"/>
        </w:rPr>
        <w:t>,</w:t>
      </w:r>
      <w:r w:rsidR="003A6773" w:rsidRPr="007D24FC">
        <w:rPr>
          <w:rFonts w:ascii="Times New Roman" w:hAnsi="Times New Roman" w:cs="Times New Roman"/>
          <w:sz w:val="28"/>
          <w:szCs w:val="28"/>
          <w:vertAlign w:val="subscript"/>
          <w:lang w:val="en-US"/>
        </w:rPr>
        <w:t>t</w:t>
      </w:r>
      <w:r w:rsidR="003A6773" w:rsidRPr="007D24FC">
        <w:rPr>
          <w:rFonts w:ascii="Times New Roman" w:hAnsi="Times New Roman" w:cs="Times New Roman"/>
          <w:sz w:val="28"/>
          <w:szCs w:val="28"/>
        </w:rPr>
        <w:t xml:space="preserve"> заключа</w:t>
      </w:r>
      <w:r w:rsidR="00841491">
        <w:rPr>
          <w:rFonts w:ascii="Times New Roman" w:hAnsi="Times New Roman" w:cs="Times New Roman"/>
          <w:sz w:val="28"/>
          <w:szCs w:val="28"/>
        </w:rPr>
        <w:t>-</w:t>
      </w:r>
      <w:r w:rsidR="003A6773" w:rsidRPr="007D24FC">
        <w:rPr>
          <w:rFonts w:ascii="Times New Roman" w:hAnsi="Times New Roman" w:cs="Times New Roman"/>
          <w:sz w:val="28"/>
          <w:szCs w:val="28"/>
        </w:rPr>
        <w:t xml:space="preserve">ется в том, что он показывает текущую (в момент времени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 xml:space="preserve"> = 0) цену одной денежной единицы будущего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-ого) периода (шага расчета). Коэффициент дисконтирования вычисляется по формуле, обратной формуле сложных про</w:t>
      </w:r>
      <w:r w:rsidR="00841491">
        <w:rPr>
          <w:rFonts w:ascii="Times New Roman" w:hAnsi="Times New Roman" w:cs="Times New Roman"/>
          <w:sz w:val="28"/>
          <w:szCs w:val="28"/>
        </w:rPr>
        <w:t>-</w:t>
      </w:r>
      <w:r w:rsidR="003A6773" w:rsidRPr="007D24FC">
        <w:rPr>
          <w:rFonts w:ascii="Times New Roman" w:hAnsi="Times New Roman" w:cs="Times New Roman"/>
          <w:sz w:val="28"/>
          <w:szCs w:val="28"/>
        </w:rPr>
        <w:t>центов (формуле капитализации):</w:t>
      </w:r>
    </w:p>
    <w:p w:rsidR="003A6773" w:rsidRPr="007D24FC" w:rsidRDefault="00893E6B" w:rsidP="007D24F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3515" type="#_x0000_t75" style="position:absolute;left:0;text-align:left;margin-left:175.6pt;margin-top:8pt;width:120.55pt;height:45.6pt;z-index:252010496">
            <v:imagedata r:id="rId55" o:title=""/>
            <w10:wrap type="topAndBottom"/>
          </v:shape>
          <o:OLEObject Type="Embed" ProgID="Equation.3" ShapeID="_x0000_s3515" DrawAspect="Content" ObjectID="_1657182359" r:id="rId56"/>
        </w:pict>
      </w:r>
      <w:r w:rsidR="00841491">
        <w:rPr>
          <w:rFonts w:ascii="Times New Roman" w:hAnsi="Times New Roman" w:cs="Times New Roman"/>
          <w:sz w:val="28"/>
          <w:szCs w:val="28"/>
        </w:rPr>
        <w:t xml:space="preserve">, </w:t>
      </w:r>
      <w:r w:rsidR="003A6773" w:rsidRPr="007D24FC">
        <w:rPr>
          <w:rFonts w:ascii="Times New Roman" w:hAnsi="Times New Roman" w:cs="Times New Roman"/>
          <w:sz w:val="28"/>
          <w:szCs w:val="28"/>
        </w:rPr>
        <w:t xml:space="preserve">где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 xml:space="preserve"> – шаг расчета (0 ≤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 xml:space="preserve"> ≤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w:t>
      </w:r>
    </w:p>
    <w:p w:rsidR="003A6773" w:rsidRPr="007D24FC" w:rsidRDefault="003A6773" w:rsidP="00841491">
      <w:pPr>
        <w:spacing w:after="0" w:line="240" w:lineRule="auto"/>
        <w:jc w:val="both"/>
        <w:rPr>
          <w:rFonts w:ascii="Times New Roman" w:hAnsi="Times New Roman" w:cs="Times New Roman"/>
          <w:sz w:val="28"/>
          <w:szCs w:val="28"/>
        </w:rPr>
      </w:pPr>
      <w:r w:rsidRPr="007D24FC">
        <w:rPr>
          <w:rFonts w:ascii="Times New Roman" w:hAnsi="Times New Roman" w:cs="Times New Roman"/>
          <w:sz w:val="28"/>
          <w:szCs w:val="28"/>
          <w:lang w:val="en-US"/>
        </w:rPr>
        <w:t>E</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норматив (ставка) дисконтирования</w:t>
      </w:r>
      <w:r w:rsidRPr="007D24FC">
        <w:rPr>
          <w:rFonts w:ascii="Times New Roman" w:hAnsi="Times New Roman" w:cs="Times New Roman"/>
          <w:sz w:val="28"/>
          <w:szCs w:val="28"/>
        </w:rPr>
        <w:t xml:space="preserve">, или </w:t>
      </w:r>
      <w:r w:rsidRPr="007D24FC">
        <w:rPr>
          <w:rFonts w:ascii="Times New Roman" w:hAnsi="Times New Roman" w:cs="Times New Roman"/>
          <w:i/>
          <w:sz w:val="28"/>
          <w:szCs w:val="28"/>
        </w:rPr>
        <w:t>норма дисконта</w:t>
      </w:r>
      <w:r w:rsidRPr="007D24FC">
        <w:rPr>
          <w:rFonts w:ascii="Times New Roman" w:hAnsi="Times New Roman" w:cs="Times New Roman"/>
          <w:sz w:val="28"/>
          <w:szCs w:val="28"/>
        </w:rPr>
        <w:t>. Представляет собой приемлемую для инвестора норм</w:t>
      </w:r>
      <w:r w:rsidR="00D40332">
        <w:rPr>
          <w:rFonts w:ascii="Times New Roman" w:hAnsi="Times New Roman" w:cs="Times New Roman"/>
          <w:sz w:val="28"/>
          <w:szCs w:val="28"/>
        </w:rPr>
        <w:t>у дохода в долях единицы, на ин</w:t>
      </w:r>
      <w:r w:rsidRPr="007D24FC">
        <w:rPr>
          <w:rFonts w:ascii="Times New Roman" w:hAnsi="Times New Roman" w:cs="Times New Roman"/>
          <w:sz w:val="28"/>
          <w:szCs w:val="28"/>
        </w:rPr>
        <w:t>вес</w:t>
      </w:r>
      <w:r w:rsidR="00841491">
        <w:rPr>
          <w:rFonts w:ascii="Times New Roman" w:hAnsi="Times New Roman" w:cs="Times New Roman"/>
          <w:sz w:val="28"/>
          <w:szCs w:val="28"/>
        </w:rPr>
        <w:t>-</w:t>
      </w:r>
      <w:r w:rsidRPr="007D24FC">
        <w:rPr>
          <w:rFonts w:ascii="Times New Roman" w:hAnsi="Times New Roman" w:cs="Times New Roman"/>
          <w:sz w:val="28"/>
          <w:szCs w:val="28"/>
        </w:rPr>
        <w:t xml:space="preserve">тируемый им капитал, задаваемую извне по отношению к финансируемому этим инвестором инвестиционному проекту. Чем больше Е, </w:t>
      </w:r>
      <w:r w:rsidRPr="007D24FC">
        <w:rPr>
          <w:rFonts w:ascii="Times New Roman" w:hAnsi="Times New Roman" w:cs="Times New Roman"/>
          <w:spacing w:val="-20"/>
          <w:sz w:val="28"/>
          <w:szCs w:val="28"/>
        </w:rPr>
        <w:t xml:space="preserve">тем выше </w:t>
      </w:r>
      <w:r w:rsidR="00D40332">
        <w:rPr>
          <w:rFonts w:ascii="Times New Roman" w:hAnsi="Times New Roman" w:cs="Times New Roman"/>
          <w:sz w:val="28"/>
          <w:szCs w:val="28"/>
        </w:rPr>
        <w:t>абсо</w:t>
      </w:r>
      <w:r w:rsidR="00841491">
        <w:rPr>
          <w:rFonts w:ascii="Times New Roman" w:hAnsi="Times New Roman" w:cs="Times New Roman"/>
          <w:sz w:val="28"/>
          <w:szCs w:val="28"/>
        </w:rPr>
        <w:t>-</w:t>
      </w:r>
      <w:r w:rsidR="00D40332">
        <w:rPr>
          <w:rFonts w:ascii="Times New Roman" w:hAnsi="Times New Roman" w:cs="Times New Roman"/>
          <w:sz w:val="28"/>
          <w:szCs w:val="28"/>
        </w:rPr>
        <w:t>лют</w:t>
      </w:r>
      <w:r w:rsidRPr="007D24FC">
        <w:rPr>
          <w:rFonts w:ascii="Times New Roman" w:hAnsi="Times New Roman" w:cs="Times New Roman"/>
          <w:sz w:val="28"/>
          <w:szCs w:val="28"/>
        </w:rPr>
        <w:t xml:space="preserve">ный доход инвестора (дисконт), равный разности </w:t>
      </w:r>
      <w:r w:rsidRPr="007D24FC">
        <w:rPr>
          <w:rFonts w:ascii="Times New Roman" w:hAnsi="Times New Roman" w:cs="Times New Roman"/>
          <w:sz w:val="28"/>
          <w:szCs w:val="28"/>
          <w:lang w:val="en-US"/>
        </w:rPr>
        <w:t>CF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xml:space="preserve"> – </w:t>
      </w:r>
      <w:r w:rsidRPr="007D24FC">
        <w:rPr>
          <w:rFonts w:ascii="Times New Roman" w:hAnsi="Times New Roman" w:cs="Times New Roman"/>
          <w:sz w:val="28"/>
          <w:szCs w:val="28"/>
          <w:lang w:val="en-US"/>
        </w:rPr>
        <w:t>DCF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xml:space="preserve"> и наоборот.</w:t>
      </w:r>
    </w:p>
    <w:p w:rsidR="003A6773" w:rsidRPr="007D24FC" w:rsidRDefault="003A6773" w:rsidP="007D24FC">
      <w:pPr>
        <w:tabs>
          <w:tab w:val="left" w:pos="851"/>
        </w:tabs>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Как будет показано в теме </w:t>
      </w:r>
      <w:r w:rsidR="00841491">
        <w:rPr>
          <w:rFonts w:ascii="Times New Roman" w:hAnsi="Times New Roman" w:cs="Times New Roman"/>
          <w:sz w:val="28"/>
          <w:szCs w:val="28"/>
        </w:rPr>
        <w:t>7</w:t>
      </w:r>
      <w:r w:rsidRPr="007D24FC">
        <w:rPr>
          <w:rFonts w:ascii="Times New Roman" w:hAnsi="Times New Roman" w:cs="Times New Roman"/>
          <w:sz w:val="28"/>
          <w:szCs w:val="28"/>
        </w:rPr>
        <w:t>, критерии эффективности инвестицион</w:t>
      </w:r>
      <w:r w:rsidR="00841491">
        <w:rPr>
          <w:rFonts w:ascii="Times New Roman" w:hAnsi="Times New Roman" w:cs="Times New Roman"/>
          <w:sz w:val="28"/>
          <w:szCs w:val="28"/>
        </w:rPr>
        <w:t>-</w:t>
      </w:r>
      <w:r w:rsidRPr="007D24FC">
        <w:rPr>
          <w:rFonts w:ascii="Times New Roman" w:hAnsi="Times New Roman" w:cs="Times New Roman"/>
          <w:sz w:val="28"/>
          <w:szCs w:val="28"/>
        </w:rPr>
        <w:t>ного проекта, а, следовательно, и используемые для их расчета значения нор</w:t>
      </w:r>
      <w:r w:rsidR="00841491">
        <w:rPr>
          <w:rFonts w:ascii="Times New Roman" w:hAnsi="Times New Roman" w:cs="Times New Roman"/>
          <w:sz w:val="28"/>
          <w:szCs w:val="28"/>
        </w:rPr>
        <w:t>-</w:t>
      </w:r>
      <w:r w:rsidRPr="007D24FC">
        <w:rPr>
          <w:rFonts w:ascii="Times New Roman" w:hAnsi="Times New Roman" w:cs="Times New Roman"/>
          <w:sz w:val="28"/>
          <w:szCs w:val="28"/>
        </w:rPr>
        <w:t>мы дисконта, систематически уточняются по мере детализации условий реа</w:t>
      </w:r>
      <w:r w:rsidR="00841491">
        <w:rPr>
          <w:rFonts w:ascii="Times New Roman" w:hAnsi="Times New Roman" w:cs="Times New Roman"/>
          <w:sz w:val="28"/>
          <w:szCs w:val="28"/>
        </w:rPr>
        <w:t>-</w:t>
      </w:r>
      <w:r w:rsidRPr="007D24FC">
        <w:rPr>
          <w:rFonts w:ascii="Times New Roman" w:hAnsi="Times New Roman" w:cs="Times New Roman"/>
          <w:sz w:val="28"/>
          <w:szCs w:val="28"/>
        </w:rPr>
        <w:t>лизации проекта. На самом первом этапе подобного э</w:t>
      </w:r>
      <w:r w:rsidR="00D40332">
        <w:rPr>
          <w:rFonts w:ascii="Times New Roman" w:hAnsi="Times New Roman" w:cs="Times New Roman"/>
          <w:sz w:val="28"/>
          <w:szCs w:val="28"/>
        </w:rPr>
        <w:t>кономического монито</w:t>
      </w:r>
      <w:r w:rsidR="00841491">
        <w:rPr>
          <w:rFonts w:ascii="Times New Roman" w:hAnsi="Times New Roman" w:cs="Times New Roman"/>
          <w:sz w:val="28"/>
          <w:szCs w:val="28"/>
        </w:rPr>
        <w:t>-</w:t>
      </w:r>
      <w:r w:rsidR="00D40332">
        <w:rPr>
          <w:rFonts w:ascii="Times New Roman" w:hAnsi="Times New Roman" w:cs="Times New Roman"/>
          <w:sz w:val="28"/>
          <w:szCs w:val="28"/>
        </w:rPr>
        <w:t>ринга сведе</w:t>
      </w:r>
      <w:r w:rsidRPr="007D24FC">
        <w:rPr>
          <w:rFonts w:ascii="Times New Roman" w:hAnsi="Times New Roman" w:cs="Times New Roman"/>
          <w:sz w:val="28"/>
          <w:szCs w:val="28"/>
        </w:rPr>
        <w:t>ния о схеме и источниках финансирования инвестиционного про</w:t>
      </w:r>
      <w:r w:rsidR="00841491">
        <w:rPr>
          <w:rFonts w:ascii="Times New Roman" w:hAnsi="Times New Roman" w:cs="Times New Roman"/>
          <w:sz w:val="28"/>
          <w:szCs w:val="28"/>
        </w:rPr>
        <w:t>-</w:t>
      </w:r>
      <w:r w:rsidRPr="007D24FC">
        <w:rPr>
          <w:rFonts w:ascii="Times New Roman" w:hAnsi="Times New Roman" w:cs="Times New Roman"/>
          <w:sz w:val="28"/>
          <w:szCs w:val="28"/>
        </w:rPr>
        <w:t>екта отсут</w:t>
      </w:r>
      <w:r w:rsidR="00D40332">
        <w:rPr>
          <w:rFonts w:ascii="Times New Roman" w:hAnsi="Times New Roman" w:cs="Times New Roman"/>
          <w:sz w:val="28"/>
          <w:szCs w:val="28"/>
        </w:rPr>
        <w:t>ст</w:t>
      </w:r>
      <w:r w:rsidRPr="007D24FC">
        <w:rPr>
          <w:rFonts w:ascii="Times New Roman" w:hAnsi="Times New Roman" w:cs="Times New Roman"/>
          <w:sz w:val="28"/>
          <w:szCs w:val="28"/>
        </w:rPr>
        <w:t>вуют вообще. Так, в уже упоминавшемся зад</w:t>
      </w:r>
      <w:r w:rsidR="00D40332">
        <w:rPr>
          <w:rFonts w:ascii="Times New Roman" w:hAnsi="Times New Roman" w:cs="Times New Roman"/>
          <w:sz w:val="28"/>
          <w:szCs w:val="28"/>
        </w:rPr>
        <w:t>ании на проекти</w:t>
      </w:r>
      <w:r w:rsidR="00841491">
        <w:rPr>
          <w:rFonts w:ascii="Times New Roman" w:hAnsi="Times New Roman" w:cs="Times New Roman"/>
          <w:sz w:val="28"/>
          <w:szCs w:val="28"/>
        </w:rPr>
        <w:t>-</w:t>
      </w:r>
      <w:r w:rsidR="00D40332">
        <w:rPr>
          <w:rFonts w:ascii="Times New Roman" w:hAnsi="Times New Roman" w:cs="Times New Roman"/>
          <w:sz w:val="28"/>
          <w:szCs w:val="28"/>
        </w:rPr>
        <w:t>рование (см. раз</w:t>
      </w:r>
      <w:r w:rsidRPr="007D24FC">
        <w:rPr>
          <w:rFonts w:ascii="Times New Roman" w:hAnsi="Times New Roman" w:cs="Times New Roman"/>
          <w:sz w:val="28"/>
          <w:szCs w:val="28"/>
        </w:rPr>
        <w:t xml:space="preserve">дел </w:t>
      </w:r>
      <w:r w:rsidR="00841491">
        <w:rPr>
          <w:rFonts w:ascii="Times New Roman" w:hAnsi="Times New Roman" w:cs="Times New Roman"/>
          <w:sz w:val="28"/>
          <w:szCs w:val="28"/>
        </w:rPr>
        <w:t>5</w:t>
      </w:r>
      <w:r w:rsidRPr="007D24FC">
        <w:rPr>
          <w:rFonts w:ascii="Times New Roman" w:hAnsi="Times New Roman" w:cs="Times New Roman"/>
          <w:sz w:val="28"/>
          <w:szCs w:val="28"/>
        </w:rPr>
        <w:t>.</w:t>
      </w:r>
      <w:r w:rsidR="00841491">
        <w:rPr>
          <w:rFonts w:ascii="Times New Roman" w:hAnsi="Times New Roman" w:cs="Times New Roman"/>
          <w:sz w:val="28"/>
          <w:szCs w:val="28"/>
        </w:rPr>
        <w:t>3</w:t>
      </w:r>
      <w:r w:rsidRPr="007D24FC">
        <w:rPr>
          <w:rFonts w:ascii="Times New Roman" w:hAnsi="Times New Roman" w:cs="Times New Roman"/>
          <w:sz w:val="28"/>
          <w:szCs w:val="28"/>
        </w:rPr>
        <w:t>) таких сведений нет, однако расчет эффективности вложений раз</w:t>
      </w:r>
      <w:r w:rsidR="00D40332">
        <w:rPr>
          <w:rFonts w:ascii="Times New Roman" w:hAnsi="Times New Roman" w:cs="Times New Roman"/>
          <w:sz w:val="28"/>
          <w:szCs w:val="28"/>
        </w:rPr>
        <w:t>ра</w:t>
      </w:r>
      <w:r w:rsidRPr="007D24FC">
        <w:rPr>
          <w:rFonts w:ascii="Times New Roman" w:hAnsi="Times New Roman" w:cs="Times New Roman"/>
          <w:sz w:val="28"/>
          <w:szCs w:val="28"/>
        </w:rPr>
        <w:t xml:space="preserve">ботка проектно-сметной документации предполагает (там же). Поэтому на данном этапе величина Е принимается равной значению </w:t>
      </w:r>
      <w:r w:rsidRPr="007D24FC">
        <w:rPr>
          <w:rFonts w:ascii="Times New Roman" w:hAnsi="Times New Roman" w:cs="Times New Roman"/>
          <w:i/>
          <w:sz w:val="28"/>
          <w:szCs w:val="28"/>
        </w:rPr>
        <w:t>без</w:t>
      </w:r>
      <w:r w:rsidR="00841491">
        <w:rPr>
          <w:rFonts w:ascii="Times New Roman" w:hAnsi="Times New Roman" w:cs="Times New Roman"/>
          <w:i/>
          <w:sz w:val="28"/>
          <w:szCs w:val="28"/>
        </w:rPr>
        <w:t>-</w:t>
      </w:r>
      <w:r w:rsidRPr="007D24FC">
        <w:rPr>
          <w:rFonts w:ascii="Times New Roman" w:hAnsi="Times New Roman" w:cs="Times New Roman"/>
          <w:i/>
          <w:sz w:val="28"/>
          <w:szCs w:val="28"/>
        </w:rPr>
        <w:t xml:space="preserve">рисковой нормы </w:t>
      </w:r>
      <w:r w:rsidR="00D40332">
        <w:rPr>
          <w:rFonts w:ascii="Times New Roman" w:hAnsi="Times New Roman" w:cs="Times New Roman"/>
          <w:i/>
          <w:sz w:val="28"/>
          <w:szCs w:val="28"/>
        </w:rPr>
        <w:t>дис</w:t>
      </w:r>
      <w:r w:rsidRPr="007D24FC">
        <w:rPr>
          <w:rFonts w:ascii="Times New Roman" w:hAnsi="Times New Roman" w:cs="Times New Roman"/>
          <w:i/>
          <w:sz w:val="28"/>
          <w:szCs w:val="28"/>
        </w:rPr>
        <w:t>конта</w:t>
      </w:r>
      <w:r w:rsidRPr="007D24FC">
        <w:rPr>
          <w:rFonts w:ascii="Times New Roman" w:hAnsi="Times New Roman" w:cs="Times New Roman"/>
          <w:sz w:val="28"/>
          <w:szCs w:val="28"/>
        </w:rPr>
        <w:t>, равному альтернативной стоимости финансовых вложений, а именно, доходности государственных ценных бумаг или депо</w:t>
      </w:r>
      <w:r w:rsidR="00841491">
        <w:rPr>
          <w:rFonts w:ascii="Times New Roman" w:hAnsi="Times New Roman" w:cs="Times New Roman"/>
          <w:sz w:val="28"/>
          <w:szCs w:val="28"/>
        </w:rPr>
        <w:t>-</w:t>
      </w:r>
      <w:r w:rsidRPr="007D24FC">
        <w:rPr>
          <w:rFonts w:ascii="Times New Roman" w:hAnsi="Times New Roman" w:cs="Times New Roman"/>
          <w:sz w:val="28"/>
          <w:szCs w:val="28"/>
        </w:rPr>
        <w:t>зитным ставкам наиболее надежных (Сбербанк) коммерческих банков.</w:t>
      </w:r>
    </w:p>
    <w:p w:rsidR="003A6773" w:rsidRPr="007D24FC" w:rsidRDefault="003A6773" w:rsidP="007D24FC">
      <w:pPr>
        <w:tabs>
          <w:tab w:val="left" w:pos="851"/>
        </w:tabs>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Ставки дисконтирования различаются в зависимости от того, для оцен</w:t>
      </w:r>
      <w:r w:rsidR="00841491">
        <w:rPr>
          <w:rFonts w:ascii="Times New Roman" w:hAnsi="Times New Roman" w:cs="Times New Roman"/>
          <w:sz w:val="28"/>
          <w:szCs w:val="28"/>
        </w:rPr>
        <w:t>-</w:t>
      </w:r>
      <w:r w:rsidRPr="007D24FC">
        <w:rPr>
          <w:rFonts w:ascii="Times New Roman" w:hAnsi="Times New Roman" w:cs="Times New Roman"/>
          <w:sz w:val="28"/>
          <w:szCs w:val="28"/>
        </w:rPr>
        <w:t>ки какого актива или обязательства они используются. Говоря о конкретном значении этой ставки, нельзя употреблять определения «правильная» или «неправильная», т.к. это всегда индивидуальная оценка. Дискутировать име</w:t>
      </w:r>
      <w:r w:rsidR="00841491">
        <w:rPr>
          <w:rFonts w:ascii="Times New Roman" w:hAnsi="Times New Roman" w:cs="Times New Roman"/>
          <w:sz w:val="28"/>
          <w:szCs w:val="28"/>
        </w:rPr>
        <w:t>-</w:t>
      </w:r>
      <w:r w:rsidRPr="007D24FC">
        <w:rPr>
          <w:rFonts w:ascii="Times New Roman" w:hAnsi="Times New Roman" w:cs="Times New Roman"/>
          <w:sz w:val="28"/>
          <w:szCs w:val="28"/>
        </w:rPr>
        <w:t>ет смысл о том, как она рассчитана или определена с точки зрения адекват</w:t>
      </w:r>
      <w:r w:rsidR="00841491">
        <w:rPr>
          <w:rFonts w:ascii="Times New Roman" w:hAnsi="Times New Roman" w:cs="Times New Roman"/>
          <w:sz w:val="28"/>
          <w:szCs w:val="28"/>
        </w:rPr>
        <w:t>-</w:t>
      </w:r>
      <w:r w:rsidRPr="007D24FC">
        <w:rPr>
          <w:rFonts w:ascii="Times New Roman" w:hAnsi="Times New Roman" w:cs="Times New Roman"/>
          <w:sz w:val="28"/>
          <w:szCs w:val="28"/>
        </w:rPr>
        <w:t>ности оценки с её помощью цены сделки (актива).</w:t>
      </w:r>
    </w:p>
    <w:p w:rsidR="00841491" w:rsidRPr="007D24FC" w:rsidRDefault="00841491" w:rsidP="007D24FC">
      <w:pPr>
        <w:spacing w:after="0" w:line="240" w:lineRule="auto"/>
        <w:ind w:firstLine="709"/>
        <w:jc w:val="both"/>
        <w:rPr>
          <w:rFonts w:ascii="Times New Roman" w:hAnsi="Times New Roman" w:cs="Times New Roman"/>
          <w:sz w:val="28"/>
          <w:szCs w:val="28"/>
        </w:rPr>
      </w:pPr>
    </w:p>
    <w:p w:rsidR="003A6773" w:rsidRPr="007D24FC" w:rsidRDefault="00D40332" w:rsidP="00D403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3A6773" w:rsidRPr="007D24FC">
        <w:rPr>
          <w:rFonts w:ascii="Times New Roman" w:hAnsi="Times New Roman" w:cs="Times New Roman"/>
          <w:b/>
          <w:sz w:val="28"/>
          <w:szCs w:val="28"/>
        </w:rPr>
        <w:t>.3. Простые (статические) методы оценки эффективности инвестиционных проектов</w:t>
      </w:r>
    </w:p>
    <w:p w:rsidR="003A6773" w:rsidRPr="007D24FC" w:rsidRDefault="003A6773" w:rsidP="00D40332">
      <w:pPr>
        <w:spacing w:after="0" w:line="240" w:lineRule="auto"/>
        <w:jc w:val="center"/>
        <w:rPr>
          <w:rFonts w:ascii="Times New Roman" w:hAnsi="Times New Roman" w:cs="Times New Roman"/>
          <w:b/>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Эти методы характеризуются следующими </w:t>
      </w:r>
      <w:r w:rsidRPr="007D24FC">
        <w:rPr>
          <w:rFonts w:ascii="Times New Roman" w:hAnsi="Times New Roman" w:cs="Times New Roman"/>
          <w:i/>
          <w:sz w:val="28"/>
          <w:szCs w:val="28"/>
        </w:rPr>
        <w:t xml:space="preserve">общими </w:t>
      </w:r>
      <w:r w:rsidRPr="007D24FC">
        <w:rPr>
          <w:rFonts w:ascii="Times New Roman" w:hAnsi="Times New Roman" w:cs="Times New Roman"/>
          <w:sz w:val="28"/>
          <w:szCs w:val="28"/>
        </w:rPr>
        <w:t>чертами:</w:t>
      </w:r>
    </w:p>
    <w:p w:rsidR="003A6773" w:rsidRPr="007D24FC" w:rsidRDefault="003A6773" w:rsidP="004465C6">
      <w:pPr>
        <w:widowControl w:val="0"/>
        <w:numPr>
          <w:ilvl w:val="0"/>
          <w:numId w:val="149"/>
        </w:numPr>
        <w:tabs>
          <w:tab w:val="clear" w:pos="2149"/>
          <w:tab w:val="num" w:pos="993"/>
        </w:tabs>
        <w:autoSpaceDE w:val="0"/>
        <w:autoSpaceDN w:val="0"/>
        <w:adjustRightInd w:val="0"/>
        <w:spacing w:after="0" w:line="240" w:lineRule="auto"/>
        <w:ind w:left="1008" w:hanging="299"/>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не учитывают неравнозначности денежных потоков инвестиционно</w:t>
      </w:r>
      <w:r w:rsidR="00841491">
        <w:rPr>
          <w:rFonts w:ascii="Times New Roman" w:hAnsi="Times New Roman" w:cs="Times New Roman"/>
          <w:sz w:val="28"/>
          <w:szCs w:val="28"/>
        </w:rPr>
        <w:t>-</w:t>
      </w:r>
      <w:r w:rsidRPr="007D24FC">
        <w:rPr>
          <w:rFonts w:ascii="Times New Roman" w:hAnsi="Times New Roman" w:cs="Times New Roman"/>
          <w:sz w:val="28"/>
          <w:szCs w:val="28"/>
        </w:rPr>
        <w:lastRenderedPageBreak/>
        <w:t>го проекта на разных шагах расчета (п</w:t>
      </w:r>
      <w:r w:rsidR="00D40332">
        <w:rPr>
          <w:rFonts w:ascii="Times New Roman" w:hAnsi="Times New Roman" w:cs="Times New Roman"/>
          <w:sz w:val="28"/>
          <w:szCs w:val="28"/>
        </w:rPr>
        <w:t>роцедура дисконтирования не при</w:t>
      </w:r>
      <w:r w:rsidRPr="007D24FC">
        <w:rPr>
          <w:rFonts w:ascii="Times New Roman" w:hAnsi="Times New Roman" w:cs="Times New Roman"/>
          <w:sz w:val="28"/>
          <w:szCs w:val="28"/>
        </w:rPr>
        <w:t>меняется);</w:t>
      </w:r>
    </w:p>
    <w:p w:rsidR="003A6773" w:rsidRPr="007D24FC" w:rsidRDefault="003A6773" w:rsidP="004465C6">
      <w:pPr>
        <w:widowControl w:val="0"/>
        <w:numPr>
          <w:ilvl w:val="0"/>
          <w:numId w:val="149"/>
        </w:numPr>
        <w:tabs>
          <w:tab w:val="clear" w:pos="2149"/>
          <w:tab w:val="num" w:pos="993"/>
        </w:tabs>
        <w:autoSpaceDE w:val="0"/>
        <w:autoSpaceDN w:val="0"/>
        <w:adjustRightInd w:val="0"/>
        <w:spacing w:after="0" w:line="240" w:lineRule="auto"/>
        <w:ind w:left="1008" w:hanging="299"/>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используют один критерий эффективности инвестиционного проек</w:t>
      </w:r>
      <w:r w:rsidR="00841491">
        <w:rPr>
          <w:rFonts w:ascii="Times New Roman" w:hAnsi="Times New Roman" w:cs="Times New Roman"/>
          <w:sz w:val="28"/>
          <w:szCs w:val="28"/>
        </w:rPr>
        <w:t>-</w:t>
      </w:r>
      <w:r w:rsidRPr="007D24FC">
        <w:rPr>
          <w:rFonts w:ascii="Times New Roman" w:hAnsi="Times New Roman" w:cs="Times New Roman"/>
          <w:sz w:val="28"/>
          <w:szCs w:val="28"/>
        </w:rPr>
        <w:t>та, который и определяет название метода.</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К простым (статическим) методам оценки эффективности инвестици</w:t>
      </w:r>
      <w:r w:rsidR="00841491">
        <w:rPr>
          <w:rFonts w:ascii="Times New Roman" w:hAnsi="Times New Roman" w:cs="Times New Roman"/>
          <w:sz w:val="28"/>
          <w:szCs w:val="28"/>
        </w:rPr>
        <w:t>-</w:t>
      </w:r>
      <w:r w:rsidRPr="007D24FC">
        <w:rPr>
          <w:rFonts w:ascii="Times New Roman" w:hAnsi="Times New Roman" w:cs="Times New Roman"/>
          <w:sz w:val="28"/>
          <w:szCs w:val="28"/>
        </w:rPr>
        <w:t xml:space="preserve">онных проектов относятся </w:t>
      </w:r>
      <w:r w:rsidRPr="007D24FC">
        <w:rPr>
          <w:rFonts w:ascii="Times New Roman" w:hAnsi="Times New Roman" w:cs="Times New Roman"/>
          <w:i/>
          <w:sz w:val="28"/>
          <w:szCs w:val="28"/>
        </w:rPr>
        <w:t xml:space="preserve">метод расчета простой (бухгалтерской) нормы прибыли </w:t>
      </w:r>
      <w:r w:rsidRPr="007D24FC">
        <w:rPr>
          <w:rFonts w:ascii="Times New Roman" w:hAnsi="Times New Roman" w:cs="Times New Roman"/>
          <w:sz w:val="28"/>
          <w:szCs w:val="28"/>
        </w:rPr>
        <w:t>и</w:t>
      </w:r>
      <w:r w:rsidRPr="007D24FC">
        <w:rPr>
          <w:rFonts w:ascii="Times New Roman" w:hAnsi="Times New Roman" w:cs="Times New Roman"/>
          <w:i/>
          <w:sz w:val="28"/>
          <w:szCs w:val="28"/>
        </w:rPr>
        <w:t xml:space="preserve"> метод расчета простого (бездисконтного) срока окупаемости.</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 xml:space="preserve">Простая (бухгалтерская) норма прибыли </w:t>
      </w:r>
      <w:r w:rsidRPr="007D24FC">
        <w:rPr>
          <w:rFonts w:ascii="Times New Roman" w:hAnsi="Times New Roman" w:cs="Times New Roman"/>
          <w:b/>
          <w:i/>
          <w:sz w:val="28"/>
          <w:szCs w:val="28"/>
          <w:lang w:val="en-US"/>
        </w:rPr>
        <w:t>ROI</w:t>
      </w:r>
      <w:r w:rsidRPr="007D24FC">
        <w:rPr>
          <w:rFonts w:ascii="Times New Roman" w:hAnsi="Times New Roman" w:cs="Times New Roman"/>
          <w:sz w:val="28"/>
          <w:szCs w:val="28"/>
        </w:rPr>
        <w:t xml:space="preserve"> – это среднегодовая норма рентабельности инвестиций в проект:</w:t>
      </w:r>
    </w:p>
    <w:p w:rsidR="003A6773" w:rsidRPr="007D24FC" w:rsidRDefault="00893E6B" w:rsidP="00D4033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3524" type="#_x0000_t75" style="position:absolute;left:0;text-align:left;margin-left:183.6pt;margin-top:22.8pt;width:85.3pt;height:19.8pt;z-index:252015616">
            <v:imagedata r:id="rId57" o:title=""/>
            <w10:wrap type="topAndBottom"/>
          </v:shape>
          <o:OLEObject Type="Embed" ProgID="Equation.3" ShapeID="_x0000_s3524" DrawAspect="Content" ObjectID="_1657182360" r:id="rId58"/>
        </w:pic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CB3006" w:rsidP="007D2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7D24FC">
        <w:rPr>
          <w:rFonts w:ascii="Times New Roman" w:hAnsi="Times New Roman" w:cs="Times New Roman"/>
          <w:sz w:val="28"/>
          <w:szCs w:val="28"/>
        </w:rPr>
        <w:t xml:space="preserve">где </w:t>
      </w:r>
      <w:r w:rsidR="003A6773" w:rsidRPr="007D24FC">
        <w:rPr>
          <w:rFonts w:ascii="Times New Roman" w:hAnsi="Times New Roman" w:cs="Times New Roman"/>
          <w:sz w:val="28"/>
          <w:szCs w:val="28"/>
          <w:lang w:val="en-US"/>
        </w:rPr>
        <w:t>P</w:t>
      </w:r>
      <w:r w:rsidR="003A6773" w:rsidRPr="007D24FC">
        <w:rPr>
          <w:rFonts w:ascii="Times New Roman" w:hAnsi="Times New Roman" w:cs="Times New Roman"/>
          <w:sz w:val="28"/>
          <w:szCs w:val="28"/>
        </w:rPr>
        <w:t xml:space="preserve"> – средняя за расчетный период чистая прибыль от операционной дея-тельности;</w:t>
      </w:r>
    </w:p>
    <w:p w:rsidR="003A6773" w:rsidRPr="007D24FC" w:rsidRDefault="003A6773" w:rsidP="007D24FC">
      <w:pPr>
        <w:spacing w:after="0" w:line="240" w:lineRule="auto"/>
        <w:jc w:val="both"/>
        <w:rPr>
          <w:rFonts w:ascii="Times New Roman" w:hAnsi="Times New Roman" w:cs="Times New Roman"/>
          <w:sz w:val="28"/>
          <w:szCs w:val="28"/>
        </w:rPr>
      </w:pPr>
      <w:r w:rsidRPr="007D24FC">
        <w:rPr>
          <w:rFonts w:ascii="Times New Roman" w:hAnsi="Times New Roman" w:cs="Times New Roman"/>
          <w:sz w:val="28"/>
          <w:szCs w:val="28"/>
          <w:lang w:val="en-US"/>
        </w:rPr>
        <w:t>I</w:t>
      </w:r>
      <w:r w:rsidRPr="007D24FC">
        <w:rPr>
          <w:rFonts w:ascii="Times New Roman" w:hAnsi="Times New Roman" w:cs="Times New Roman"/>
          <w:sz w:val="28"/>
          <w:szCs w:val="28"/>
        </w:rPr>
        <w:t xml:space="preserve"> – общий объем инвестиций в проект, равный сумме предпроизводственных расходов, затрат на создание основных средств и первоначального </w:t>
      </w:r>
      <w:r w:rsidR="00D40332">
        <w:rPr>
          <w:rFonts w:ascii="Times New Roman" w:hAnsi="Times New Roman" w:cs="Times New Roman"/>
          <w:sz w:val="28"/>
          <w:szCs w:val="28"/>
        </w:rPr>
        <w:t>оборот</w:t>
      </w:r>
      <w:r w:rsidR="00CB3006">
        <w:rPr>
          <w:rFonts w:ascii="Times New Roman" w:hAnsi="Times New Roman" w:cs="Times New Roman"/>
          <w:sz w:val="28"/>
          <w:szCs w:val="28"/>
        </w:rPr>
        <w:t>-</w:t>
      </w:r>
      <w:r w:rsidR="00D40332">
        <w:rPr>
          <w:rFonts w:ascii="Times New Roman" w:hAnsi="Times New Roman" w:cs="Times New Roman"/>
          <w:sz w:val="28"/>
          <w:szCs w:val="28"/>
        </w:rPr>
        <w:t>ного капитала (см. табл. 6</w:t>
      </w:r>
      <w:r w:rsidRPr="007D24FC">
        <w:rPr>
          <w:rFonts w:ascii="Times New Roman" w:hAnsi="Times New Roman" w:cs="Times New Roman"/>
          <w:sz w:val="28"/>
          <w:szCs w:val="28"/>
        </w:rPr>
        <w:t>.1).</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 xml:space="preserve">Простой (бездисконтный) срок окупаемости </w:t>
      </w:r>
      <w:r w:rsidRPr="007D24FC">
        <w:rPr>
          <w:rFonts w:ascii="Times New Roman" w:hAnsi="Times New Roman" w:cs="Times New Roman"/>
          <w:b/>
          <w:i/>
          <w:sz w:val="28"/>
          <w:szCs w:val="28"/>
          <w:lang w:val="en-US"/>
        </w:rPr>
        <w:t>PP</w:t>
      </w:r>
      <w:r w:rsidRPr="007D24FC">
        <w:rPr>
          <w:rFonts w:ascii="Times New Roman" w:hAnsi="Times New Roman" w:cs="Times New Roman"/>
          <w:sz w:val="28"/>
          <w:szCs w:val="28"/>
        </w:rPr>
        <w:t xml:space="preserve"> – это период време</w:t>
      </w:r>
      <w:r w:rsidR="00CB3006">
        <w:rPr>
          <w:rFonts w:ascii="Times New Roman" w:hAnsi="Times New Roman" w:cs="Times New Roman"/>
          <w:sz w:val="28"/>
          <w:szCs w:val="28"/>
        </w:rPr>
        <w:t>-</w:t>
      </w:r>
      <w:r w:rsidRPr="007D24FC">
        <w:rPr>
          <w:rFonts w:ascii="Times New Roman" w:hAnsi="Times New Roman" w:cs="Times New Roman"/>
          <w:sz w:val="28"/>
          <w:szCs w:val="28"/>
        </w:rPr>
        <w:t>ни, за который поступления от операционной деятельности покрывают об</w:t>
      </w:r>
      <w:r w:rsidR="00CB3006">
        <w:rPr>
          <w:rFonts w:ascii="Times New Roman" w:hAnsi="Times New Roman" w:cs="Times New Roman"/>
          <w:sz w:val="28"/>
          <w:szCs w:val="28"/>
        </w:rPr>
        <w:t>-</w:t>
      </w:r>
      <w:r w:rsidRPr="007D24FC">
        <w:rPr>
          <w:rFonts w:ascii="Times New Roman" w:hAnsi="Times New Roman" w:cs="Times New Roman"/>
          <w:sz w:val="28"/>
          <w:szCs w:val="28"/>
        </w:rPr>
        <w:t>щий объем инвестиций в проект:</w:t>
      </w:r>
    </w:p>
    <w:p w:rsidR="00D40332" w:rsidRDefault="00D40332" w:rsidP="007D24FC">
      <w:pPr>
        <w:spacing w:after="0" w:line="240" w:lineRule="auto"/>
        <w:jc w:val="both"/>
        <w:rPr>
          <w:rFonts w:ascii="Times New Roman" w:hAnsi="Times New Roman" w:cs="Times New Roman"/>
          <w:sz w:val="16"/>
          <w:szCs w:val="16"/>
        </w:rPr>
      </w:pPr>
    </w:p>
    <w:p w:rsidR="003A6773" w:rsidRPr="00D40332" w:rsidRDefault="00893E6B" w:rsidP="00CB3006">
      <w:pPr>
        <w:spacing w:after="0" w:line="240" w:lineRule="auto"/>
        <w:ind w:firstLine="709"/>
        <w:jc w:val="both"/>
        <w:rPr>
          <w:rFonts w:ascii="Times New Roman" w:hAnsi="Times New Roman" w:cs="Times New Roman"/>
          <w:spacing w:val="-4"/>
          <w:sz w:val="28"/>
          <w:szCs w:val="28"/>
        </w:rPr>
      </w:pPr>
      <w:r w:rsidRPr="00893E6B">
        <w:rPr>
          <w:rFonts w:ascii="Times New Roman" w:hAnsi="Times New Roman" w:cs="Times New Roman"/>
          <w:noProof/>
          <w:sz w:val="28"/>
          <w:szCs w:val="28"/>
        </w:rPr>
        <w:pict>
          <v:shape id="_x0000_s3516" type="#_x0000_t75" style="position:absolute;left:0;text-align:left;margin-left:161.35pt;margin-top:-2.05pt;width:146.5pt;height:56.4pt;z-index:252011520">
            <v:imagedata r:id="rId59" o:title=""/>
            <w10:wrap type="topAndBottom"/>
          </v:shape>
          <o:OLEObject Type="Embed" ProgID="Equation.3" ShapeID="_x0000_s3516" DrawAspect="Content" ObjectID="_1657182361" r:id="rId60"/>
        </w:pict>
      </w:r>
      <w:r w:rsidR="003A6773" w:rsidRPr="00D40332">
        <w:rPr>
          <w:rFonts w:ascii="Times New Roman" w:hAnsi="Times New Roman" w:cs="Times New Roman"/>
          <w:i/>
          <w:spacing w:val="-4"/>
          <w:sz w:val="28"/>
          <w:szCs w:val="28"/>
        </w:rPr>
        <w:t>Преимущество</w:t>
      </w:r>
      <w:r w:rsidR="003A6773" w:rsidRPr="00D40332">
        <w:rPr>
          <w:rFonts w:ascii="Times New Roman" w:hAnsi="Times New Roman" w:cs="Times New Roman"/>
          <w:spacing w:val="-4"/>
          <w:sz w:val="28"/>
          <w:szCs w:val="28"/>
        </w:rPr>
        <w:t xml:space="preserve"> простых методов – дешевизна расчетов и простота вычис</w:t>
      </w:r>
      <w:r w:rsidR="00CB3006">
        <w:rPr>
          <w:rFonts w:ascii="Times New Roman" w:hAnsi="Times New Roman" w:cs="Times New Roman"/>
          <w:spacing w:val="-4"/>
          <w:sz w:val="28"/>
          <w:szCs w:val="28"/>
        </w:rPr>
        <w:t>-</w:t>
      </w:r>
      <w:r w:rsidR="003A6773" w:rsidRPr="00D40332">
        <w:rPr>
          <w:rFonts w:ascii="Times New Roman" w:hAnsi="Times New Roman" w:cs="Times New Roman"/>
          <w:spacing w:val="-4"/>
          <w:sz w:val="28"/>
          <w:szCs w:val="28"/>
        </w:rPr>
        <w:t xml:space="preserve">лений, </w:t>
      </w:r>
      <w:r w:rsidR="003A6773" w:rsidRPr="00D40332">
        <w:rPr>
          <w:rFonts w:ascii="Times New Roman" w:hAnsi="Times New Roman" w:cs="Times New Roman"/>
          <w:i/>
          <w:spacing w:val="-4"/>
          <w:sz w:val="28"/>
          <w:szCs w:val="28"/>
        </w:rPr>
        <w:t>недостаток</w:t>
      </w:r>
      <w:r w:rsidR="003A6773" w:rsidRPr="00D40332">
        <w:rPr>
          <w:rFonts w:ascii="Times New Roman" w:hAnsi="Times New Roman" w:cs="Times New Roman"/>
          <w:spacing w:val="-4"/>
          <w:sz w:val="28"/>
          <w:szCs w:val="28"/>
        </w:rPr>
        <w:t xml:space="preserve"> – игнорирование факта неравноценности разновременных денежных потоков (сумм поступлений и платежей). </w:t>
      </w:r>
      <w:r w:rsidR="003A6773" w:rsidRPr="00D40332">
        <w:rPr>
          <w:rFonts w:ascii="Times New Roman" w:hAnsi="Times New Roman" w:cs="Times New Roman"/>
          <w:i/>
          <w:spacing w:val="-4"/>
          <w:sz w:val="28"/>
          <w:szCs w:val="28"/>
        </w:rPr>
        <w:t>Применяются</w:t>
      </w:r>
      <w:r w:rsidR="003A6773" w:rsidRPr="00D40332">
        <w:rPr>
          <w:rFonts w:ascii="Times New Roman" w:hAnsi="Times New Roman" w:cs="Times New Roman"/>
          <w:spacing w:val="-4"/>
          <w:sz w:val="28"/>
          <w:szCs w:val="28"/>
        </w:rPr>
        <w:t xml:space="preserve"> простые методы либо для оценки эффективности краткосрочных (малых) инвестици</w:t>
      </w:r>
      <w:r w:rsidR="00CB3006">
        <w:rPr>
          <w:rFonts w:ascii="Times New Roman" w:hAnsi="Times New Roman" w:cs="Times New Roman"/>
          <w:spacing w:val="-4"/>
          <w:sz w:val="28"/>
          <w:szCs w:val="28"/>
        </w:rPr>
        <w:t>-</w:t>
      </w:r>
      <w:r w:rsidR="003A6773" w:rsidRPr="00D40332">
        <w:rPr>
          <w:rFonts w:ascii="Times New Roman" w:hAnsi="Times New Roman" w:cs="Times New Roman"/>
          <w:spacing w:val="-4"/>
          <w:sz w:val="28"/>
          <w:szCs w:val="28"/>
        </w:rPr>
        <w:t>онных проектов, либо для быстрой первоначальной отбраковки или ранжиро</w:t>
      </w:r>
      <w:r w:rsidR="00CB3006">
        <w:rPr>
          <w:rFonts w:ascii="Times New Roman" w:hAnsi="Times New Roman" w:cs="Times New Roman"/>
          <w:spacing w:val="-4"/>
          <w:sz w:val="28"/>
          <w:szCs w:val="28"/>
        </w:rPr>
        <w:t>-</w:t>
      </w:r>
      <w:r w:rsidR="003A6773" w:rsidRPr="00D40332">
        <w:rPr>
          <w:rFonts w:ascii="Times New Roman" w:hAnsi="Times New Roman" w:cs="Times New Roman"/>
          <w:spacing w:val="-4"/>
          <w:sz w:val="28"/>
          <w:szCs w:val="28"/>
        </w:rPr>
        <w:t>вания средне- и долгосрочных проектов.</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D40332" w:rsidP="00D403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3A6773" w:rsidRPr="007D24FC">
        <w:rPr>
          <w:rFonts w:ascii="Times New Roman" w:hAnsi="Times New Roman" w:cs="Times New Roman"/>
          <w:b/>
          <w:sz w:val="28"/>
          <w:szCs w:val="28"/>
        </w:rPr>
        <w:t>.4.</w:t>
      </w:r>
      <w:r w:rsidR="003A6773" w:rsidRPr="007D24FC">
        <w:rPr>
          <w:rFonts w:ascii="Times New Roman" w:hAnsi="Times New Roman" w:cs="Times New Roman"/>
          <w:b/>
          <w:sz w:val="28"/>
          <w:szCs w:val="28"/>
        </w:rPr>
        <w:tab/>
        <w:t>Дисконтированный (динамический) метод оценки эффективности инвестиционных проектов</w:t>
      </w:r>
    </w:p>
    <w:p w:rsidR="003A6773" w:rsidRPr="007D24FC" w:rsidRDefault="003A6773" w:rsidP="00D40332">
      <w:pPr>
        <w:spacing w:after="0" w:line="240" w:lineRule="auto"/>
        <w:jc w:val="center"/>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Данный метод применяется для оценки эффективности крупных и сре</w:t>
      </w:r>
      <w:r w:rsidR="00CB3006">
        <w:rPr>
          <w:rFonts w:ascii="Times New Roman" w:hAnsi="Times New Roman" w:cs="Times New Roman"/>
          <w:sz w:val="28"/>
          <w:szCs w:val="28"/>
        </w:rPr>
        <w:t>-</w:t>
      </w:r>
      <w:r w:rsidRPr="007D24FC">
        <w:rPr>
          <w:rFonts w:ascii="Times New Roman" w:hAnsi="Times New Roman" w:cs="Times New Roman"/>
          <w:sz w:val="28"/>
          <w:szCs w:val="28"/>
        </w:rPr>
        <w:t>дних (долго- и среднесрочных) инвестиционных проектов, поэтому предпо</w:t>
      </w:r>
      <w:r w:rsidR="00CB3006">
        <w:rPr>
          <w:rFonts w:ascii="Times New Roman" w:hAnsi="Times New Roman" w:cs="Times New Roman"/>
          <w:sz w:val="28"/>
          <w:szCs w:val="28"/>
        </w:rPr>
        <w:t>-</w:t>
      </w:r>
      <w:r w:rsidRPr="007D24FC">
        <w:rPr>
          <w:rFonts w:ascii="Times New Roman" w:hAnsi="Times New Roman" w:cs="Times New Roman"/>
          <w:sz w:val="28"/>
          <w:szCs w:val="28"/>
        </w:rPr>
        <w:t>лагает использование уже не одного, как в простых методах, а группы кри</w:t>
      </w:r>
      <w:r w:rsidR="00CB3006">
        <w:rPr>
          <w:rFonts w:ascii="Times New Roman" w:hAnsi="Times New Roman" w:cs="Times New Roman"/>
          <w:sz w:val="28"/>
          <w:szCs w:val="28"/>
        </w:rPr>
        <w:t>-</w:t>
      </w:r>
      <w:r w:rsidRPr="007D24FC">
        <w:rPr>
          <w:rFonts w:ascii="Times New Roman" w:hAnsi="Times New Roman" w:cs="Times New Roman"/>
          <w:sz w:val="28"/>
          <w:szCs w:val="28"/>
        </w:rPr>
        <w:t xml:space="preserve">териев этой эффективности. К таким </w:t>
      </w:r>
      <w:r w:rsidRPr="007D24FC">
        <w:rPr>
          <w:rFonts w:ascii="Times New Roman" w:hAnsi="Times New Roman" w:cs="Times New Roman"/>
          <w:i/>
          <w:sz w:val="28"/>
          <w:szCs w:val="28"/>
        </w:rPr>
        <w:t>критериям дисконтированного метода</w:t>
      </w:r>
      <w:r w:rsidRPr="007D24FC">
        <w:rPr>
          <w:rFonts w:ascii="Times New Roman" w:hAnsi="Times New Roman" w:cs="Times New Roman"/>
          <w:sz w:val="28"/>
          <w:szCs w:val="28"/>
        </w:rPr>
        <w:t xml:space="preserve"> относятся:</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чистый доход;</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чистый дисконтированный доход;</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внутренняя норма доходности;</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потребность в дополнительном финансировании (она же – стои</w:t>
      </w:r>
      <w:r w:rsidR="00CB3006">
        <w:rPr>
          <w:rFonts w:ascii="Times New Roman" w:hAnsi="Times New Roman" w:cs="Times New Roman"/>
          <w:sz w:val="28"/>
          <w:szCs w:val="28"/>
        </w:rPr>
        <w:t>-</w:t>
      </w:r>
      <w:r w:rsidRPr="007D24FC">
        <w:rPr>
          <w:rFonts w:ascii="Times New Roman" w:hAnsi="Times New Roman" w:cs="Times New Roman"/>
          <w:sz w:val="28"/>
          <w:szCs w:val="28"/>
        </w:rPr>
        <w:lastRenderedPageBreak/>
        <w:t>мость проекта, капитал риска);</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индексы доходности затрат и инвестиций;</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срок окупаемости;</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группа показателей, характеризующих финансовое состояние пред-приятия – участника проекта.</w:t>
      </w: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 xml:space="preserve">Чистый доход (ЧД, </w:t>
      </w:r>
      <w:r w:rsidRPr="007D24FC">
        <w:rPr>
          <w:rFonts w:ascii="Times New Roman" w:hAnsi="Times New Roman" w:cs="Times New Roman"/>
          <w:b/>
          <w:i/>
          <w:sz w:val="28"/>
          <w:szCs w:val="28"/>
          <w:lang w:val="en-US"/>
        </w:rPr>
        <w:t>NV</w:t>
      </w:r>
      <w:r w:rsidRPr="007D24FC">
        <w:rPr>
          <w:rFonts w:ascii="Times New Roman" w:hAnsi="Times New Roman" w:cs="Times New Roman"/>
          <w:b/>
          <w:i/>
          <w:sz w:val="28"/>
          <w:szCs w:val="28"/>
        </w:rPr>
        <w:t>)</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накопленное сальдо денежного потока ин</w:t>
      </w:r>
      <w:r w:rsidR="00CB3006">
        <w:rPr>
          <w:rFonts w:ascii="Times New Roman" w:hAnsi="Times New Roman" w:cs="Times New Roman"/>
          <w:i/>
          <w:sz w:val="28"/>
          <w:szCs w:val="28"/>
        </w:rPr>
        <w:t>-</w:t>
      </w:r>
      <w:r w:rsidRPr="007D24FC">
        <w:rPr>
          <w:rFonts w:ascii="Times New Roman" w:hAnsi="Times New Roman" w:cs="Times New Roman"/>
          <w:i/>
          <w:sz w:val="28"/>
          <w:szCs w:val="28"/>
        </w:rPr>
        <w:t>вестиционного проекта от инвестиционной и операционной деятельности за расчетный период.</w:t>
      </w:r>
    </w:p>
    <w:p w:rsidR="00D40332" w:rsidRDefault="00893E6B" w:rsidP="007D24FC">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noProof/>
          <w:sz w:val="28"/>
          <w:szCs w:val="28"/>
        </w:rPr>
        <w:pict>
          <v:shape id="_x0000_s3518" type="#_x0000_t75" style="position:absolute;left:0;text-align:left;margin-left:106.3pt;margin-top:84.05pt;width:219.75pt;height:56.4pt;z-index:252013568">
            <v:imagedata r:id="rId61" o:title=""/>
            <w10:wrap type="topAndBottom"/>
          </v:shape>
          <o:OLEObject Type="Embed" ProgID="Equation.3" ShapeID="_x0000_s3518" DrawAspect="Content" ObjectID="_1657182362" r:id="rId62"/>
        </w:pict>
      </w:r>
      <w:r>
        <w:rPr>
          <w:rFonts w:ascii="Times New Roman" w:hAnsi="Times New Roman" w:cs="Times New Roman"/>
          <w:b/>
          <w:i/>
          <w:noProof/>
          <w:sz w:val="28"/>
          <w:szCs w:val="28"/>
        </w:rPr>
        <w:pict>
          <v:shape id="_x0000_s3517" type="#_x0000_t75" style="position:absolute;left:0;text-align:left;margin-left:128.8pt;margin-top:12.35pt;width:179.05pt;height:56.4pt;z-index:252012544">
            <v:imagedata r:id="rId63" o:title=""/>
            <w10:wrap type="topAndBottom"/>
          </v:shape>
          <o:OLEObject Type="Embed" ProgID="Equation.3" ShapeID="_x0000_s3517" DrawAspect="Content" ObjectID="_1657182363" r:id="rId64"/>
        </w:pic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 xml:space="preserve">Чистый дисконтированный доход (ЧДД, интегральный эффект, </w:t>
      </w:r>
      <w:r w:rsidRPr="007D24FC">
        <w:rPr>
          <w:rFonts w:ascii="Times New Roman" w:hAnsi="Times New Roman" w:cs="Times New Roman"/>
          <w:b/>
          <w:i/>
          <w:sz w:val="28"/>
          <w:szCs w:val="28"/>
          <w:lang w:val="en-US"/>
        </w:rPr>
        <w:t>NPV</w:t>
      </w:r>
      <w:r w:rsidRPr="007D24FC">
        <w:rPr>
          <w:rFonts w:ascii="Times New Roman" w:hAnsi="Times New Roman" w:cs="Times New Roman"/>
          <w:b/>
          <w:i/>
          <w:sz w:val="28"/>
          <w:szCs w:val="28"/>
        </w:rPr>
        <w:t>)</w:t>
      </w:r>
      <w:r w:rsidRPr="007D24FC">
        <w:rPr>
          <w:rFonts w:ascii="Times New Roman" w:hAnsi="Times New Roman" w:cs="Times New Roman"/>
          <w:sz w:val="28"/>
          <w:szCs w:val="28"/>
        </w:rPr>
        <w:t xml:space="preserve"> </w:t>
      </w:r>
      <w:r w:rsidRPr="007D24FC">
        <w:rPr>
          <w:rFonts w:ascii="Times New Roman" w:hAnsi="Times New Roman" w:cs="Times New Roman"/>
          <w:i/>
          <w:sz w:val="28"/>
          <w:szCs w:val="28"/>
        </w:rPr>
        <w:t>– накопленное дисконтированное сальдо денежного потока инвести</w:t>
      </w:r>
      <w:r w:rsidR="00CB3006">
        <w:rPr>
          <w:rFonts w:ascii="Times New Roman" w:hAnsi="Times New Roman" w:cs="Times New Roman"/>
          <w:i/>
          <w:sz w:val="28"/>
          <w:szCs w:val="28"/>
        </w:rPr>
        <w:t>-</w:t>
      </w:r>
      <w:r w:rsidRPr="007D24FC">
        <w:rPr>
          <w:rFonts w:ascii="Times New Roman" w:hAnsi="Times New Roman" w:cs="Times New Roman"/>
          <w:i/>
          <w:sz w:val="28"/>
          <w:szCs w:val="28"/>
        </w:rPr>
        <w:t>ционного проекта от инвестиционной и операционной деятельности за рас</w:t>
      </w:r>
      <w:r w:rsidR="00CB3006">
        <w:rPr>
          <w:rFonts w:ascii="Times New Roman" w:hAnsi="Times New Roman" w:cs="Times New Roman"/>
          <w:i/>
          <w:sz w:val="28"/>
          <w:szCs w:val="28"/>
        </w:rPr>
        <w:t>-</w:t>
      </w:r>
      <w:r w:rsidRPr="007D24FC">
        <w:rPr>
          <w:rFonts w:ascii="Times New Roman" w:hAnsi="Times New Roman" w:cs="Times New Roman"/>
          <w:i/>
          <w:sz w:val="28"/>
          <w:szCs w:val="28"/>
        </w:rPr>
        <w:t>четный период.</w:t>
      </w:r>
      <w:r w:rsidRPr="007D24FC">
        <w:rPr>
          <w:rFonts w:ascii="Times New Roman" w:hAnsi="Times New Roman" w:cs="Times New Roman"/>
          <w:sz w:val="28"/>
          <w:szCs w:val="28"/>
        </w:rPr>
        <w:t xml:space="preserve"> ЧД и ЧДД характеризуют превышение денежных поступле</w:t>
      </w:r>
      <w:r w:rsidR="00CB3006">
        <w:rPr>
          <w:rFonts w:ascii="Times New Roman" w:hAnsi="Times New Roman" w:cs="Times New Roman"/>
          <w:sz w:val="28"/>
          <w:szCs w:val="28"/>
        </w:rPr>
        <w:t>-</w:t>
      </w:r>
      <w:r w:rsidRPr="007D24FC">
        <w:rPr>
          <w:rFonts w:ascii="Times New Roman" w:hAnsi="Times New Roman" w:cs="Times New Roman"/>
          <w:sz w:val="28"/>
          <w:szCs w:val="28"/>
        </w:rPr>
        <w:t>ний от реализации проекта над его суммарными затратами соответственно без учета и с учетом неравноценности этих финансовых результатов во вре</w:t>
      </w:r>
      <w:r w:rsidR="00CB3006">
        <w:rPr>
          <w:rFonts w:ascii="Times New Roman" w:hAnsi="Times New Roman" w:cs="Times New Roman"/>
          <w:sz w:val="28"/>
          <w:szCs w:val="28"/>
        </w:rPr>
        <w:t>-</w:t>
      </w:r>
      <w:r w:rsidRPr="007D24FC">
        <w:rPr>
          <w:rFonts w:ascii="Times New Roman" w:hAnsi="Times New Roman" w:cs="Times New Roman"/>
          <w:sz w:val="28"/>
          <w:szCs w:val="28"/>
        </w:rPr>
        <w:t>мени. Разность ЧД</w:t>
      </w:r>
      <w:r w:rsidR="00CB3006">
        <w:rPr>
          <w:rFonts w:ascii="Times New Roman" w:hAnsi="Times New Roman" w:cs="Times New Roman"/>
          <w:sz w:val="28"/>
          <w:szCs w:val="28"/>
        </w:rPr>
        <w:t xml:space="preserve"> </w:t>
      </w:r>
      <w:r w:rsidRPr="007D24FC">
        <w:rPr>
          <w:rFonts w:ascii="Times New Roman" w:hAnsi="Times New Roman" w:cs="Times New Roman"/>
          <w:sz w:val="28"/>
          <w:szCs w:val="28"/>
        </w:rPr>
        <w:t>–</w:t>
      </w:r>
      <w:r w:rsidR="00CB3006">
        <w:rPr>
          <w:rFonts w:ascii="Times New Roman" w:hAnsi="Times New Roman" w:cs="Times New Roman"/>
          <w:sz w:val="28"/>
          <w:szCs w:val="28"/>
        </w:rPr>
        <w:t xml:space="preserve"> </w:t>
      </w:r>
      <w:r w:rsidRPr="007D24FC">
        <w:rPr>
          <w:rFonts w:ascii="Times New Roman" w:hAnsi="Times New Roman" w:cs="Times New Roman"/>
          <w:sz w:val="28"/>
          <w:szCs w:val="28"/>
        </w:rPr>
        <w:t xml:space="preserve">ЧДД называют </w:t>
      </w:r>
      <w:r w:rsidRPr="007D24FC">
        <w:rPr>
          <w:rFonts w:ascii="Times New Roman" w:hAnsi="Times New Roman" w:cs="Times New Roman"/>
          <w:b/>
          <w:i/>
          <w:sz w:val="28"/>
          <w:szCs w:val="28"/>
        </w:rPr>
        <w:t>дисконтом проекта.</w:t>
      </w:r>
      <w:r w:rsidRPr="007D24FC">
        <w:rPr>
          <w:rFonts w:ascii="Times New Roman" w:hAnsi="Times New Roman" w:cs="Times New Roman"/>
          <w:sz w:val="28"/>
          <w:szCs w:val="28"/>
        </w:rPr>
        <w:t xml:space="preserve"> Для признания проекта эффективным </w:t>
      </w:r>
      <w:r w:rsidRPr="007D24FC">
        <w:rPr>
          <w:rFonts w:ascii="Times New Roman" w:hAnsi="Times New Roman" w:cs="Times New Roman"/>
          <w:i/>
          <w:sz w:val="28"/>
          <w:szCs w:val="28"/>
        </w:rPr>
        <w:t>с точки зрения инвестора</w:t>
      </w:r>
      <w:r w:rsidRPr="007D24FC">
        <w:rPr>
          <w:rFonts w:ascii="Times New Roman" w:hAnsi="Times New Roman" w:cs="Times New Roman"/>
          <w:sz w:val="28"/>
          <w:szCs w:val="28"/>
        </w:rPr>
        <w:t xml:space="preserve"> необходимо, чтобы ЧДД проекта был положительным (рис. 4.3):</w:t>
      </w:r>
    </w:p>
    <w:p w:rsidR="003A6773" w:rsidRPr="007D24FC" w:rsidRDefault="00893E6B" w:rsidP="00D4033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group id="_x0000_s3350" editas="canvas" style="position:absolute;left:0;text-align:left;margin-left:49.65pt;margin-top:12.65pt;width:402pt;height:132pt;z-index:251998208" coordorigin="2341,2636" coordsize="6030,1980">
            <o:lock v:ext="edit" aspectratio="t"/>
            <v:shape id="_x0000_s3351" type="#_x0000_t75" style="position:absolute;left:2341;top:2636;width:6030;height:1980" o:preferrelative="f">
              <v:fill o:detectmouseclick="t"/>
              <v:path o:extrusionok="t" o:connecttype="none"/>
              <o:lock v:ext="edit" text="t"/>
            </v:shape>
            <v:shape id="_x0000_s3352" type="#_x0000_t202" style="position:absolute;left:2341;top:2636;width:810;height:360" stroked="f">
              <v:textbox style="mso-next-textbox:#_x0000_s3352">
                <w:txbxContent>
                  <w:p w:rsidR="00C66258" w:rsidRPr="00F20326" w:rsidRDefault="00C66258" w:rsidP="003A6773">
                    <w:pPr>
                      <w:rPr>
                        <w:sz w:val="28"/>
                        <w:szCs w:val="28"/>
                      </w:rPr>
                    </w:pPr>
                    <w:r>
                      <w:rPr>
                        <w:sz w:val="28"/>
                        <w:szCs w:val="28"/>
                      </w:rPr>
                      <w:t xml:space="preserve">ЧДД </w:t>
                    </w:r>
                    <w:r>
                      <w:rPr>
                        <w:sz w:val="28"/>
                        <w:szCs w:val="28"/>
                        <w:vertAlign w:val="subscript"/>
                        <w:lang w:val="en-US"/>
                      </w:rPr>
                      <w:t>t</w:t>
                    </w:r>
                  </w:p>
                </w:txbxContent>
              </v:textbox>
            </v:shape>
            <v:line id="_x0000_s3353" style="position:absolute" from="3151,2636" to="3152,4616" strokeweight="1.25pt"/>
            <v:line id="_x0000_s3354" style="position:absolute" from="3151,3626" to="7561,3627" strokeweight="1.25pt"/>
            <v:shape id="_x0000_s3355" style="position:absolute;left:3151;top:2866;width:3141;height:1660" coordsize="4188,2214" path="m,1015v390,599,780,1199,1200,1199c1620,2214,2149,1356,2520,1015,2891,673,3148,330,3426,165,3704,,4029,55,4188,26e" filled="f" strokeweight="1.5pt">
              <v:path arrowok="t"/>
            </v:shape>
            <v:line id="_x0000_s3356" style="position:absolute;flip:y" from="6301,2726" to="6302,3626"/>
            <v:line id="_x0000_s3357" style="position:absolute" from="6571,2906" to="6572,3626">
              <v:stroke startarrow="block" endarrow="block"/>
            </v:line>
            <v:shape id="_x0000_s3358" type="#_x0000_t202" style="position:absolute;left:6621;top:3086;width:940;height:360" stroked="f">
              <v:textbox style="mso-next-textbox:#_x0000_s3358">
                <w:txbxContent>
                  <w:p w:rsidR="00C66258" w:rsidRPr="00F20326" w:rsidRDefault="00C66258" w:rsidP="003A6773">
                    <w:pPr>
                      <w:rPr>
                        <w:sz w:val="28"/>
                        <w:szCs w:val="28"/>
                      </w:rPr>
                    </w:pPr>
                    <w:r>
                      <w:rPr>
                        <w:sz w:val="28"/>
                        <w:szCs w:val="28"/>
                      </w:rPr>
                      <w:t>ЧДД&gt;0</w:t>
                    </w:r>
                  </w:p>
                </w:txbxContent>
              </v:textbox>
            </v:shape>
            <v:shape id="_x0000_s3359" type="#_x0000_t202" style="position:absolute;left:7651;top:3446;width:720;height:360" stroked="f">
              <v:textbox style="mso-next-textbox:#_x0000_s3359">
                <w:txbxContent>
                  <w:p w:rsidR="00C66258" w:rsidRPr="00F20326" w:rsidRDefault="00C66258" w:rsidP="003A6773">
                    <w:pPr>
                      <w:rPr>
                        <w:sz w:val="28"/>
                        <w:szCs w:val="28"/>
                      </w:rPr>
                    </w:pPr>
                    <w:r w:rsidRPr="00F20326">
                      <w:rPr>
                        <w:sz w:val="28"/>
                        <w:szCs w:val="28"/>
                        <w:lang w:val="en-US"/>
                      </w:rPr>
                      <w:t>t</w:t>
                    </w:r>
                  </w:p>
                </w:txbxContent>
              </v:textbox>
            </v:shape>
            <v:shape id="_x0000_s3360" type="#_x0000_t202" style="position:absolute;left:6121;top:3716;width:450;height:360" stroked="f">
              <v:textbox style="mso-next-textbox:#_x0000_s3360">
                <w:txbxContent>
                  <w:p w:rsidR="00C66258" w:rsidRPr="00F20326" w:rsidRDefault="00C66258" w:rsidP="003A6773">
                    <w:pPr>
                      <w:rPr>
                        <w:sz w:val="28"/>
                        <w:szCs w:val="28"/>
                      </w:rPr>
                    </w:pPr>
                    <w:r>
                      <w:rPr>
                        <w:sz w:val="28"/>
                        <w:szCs w:val="28"/>
                      </w:rPr>
                      <w:t>T</w:t>
                    </w:r>
                  </w:p>
                </w:txbxContent>
              </v:textbox>
            </v:shape>
            <v:shape id="_x0000_s3361" type="#_x0000_t202" style="position:absolute;left:2791;top:3446;width:270;height:360" stroked="f">
              <v:textbox style="mso-next-textbox:#_x0000_s3361">
                <w:txbxContent>
                  <w:p w:rsidR="00C66258" w:rsidRPr="00F20326" w:rsidRDefault="00C66258" w:rsidP="003A6773">
                    <w:pPr>
                      <w:rPr>
                        <w:sz w:val="28"/>
                        <w:szCs w:val="28"/>
                      </w:rPr>
                    </w:pPr>
                    <w:r>
                      <w:rPr>
                        <w:sz w:val="28"/>
                        <w:szCs w:val="28"/>
                      </w:rPr>
                      <w:t>0</w:t>
                    </w:r>
                  </w:p>
                </w:txbxContent>
              </v:textbox>
            </v:shape>
            <v:line id="_x0000_s3362" style="position:absolute" from="6294,2887" to="6803,2890"/>
            <w10:wrap type="topAndBottom"/>
          </v:group>
        </w:pict>
      </w:r>
    </w:p>
    <w:p w:rsidR="003A6773" w:rsidRPr="007D24FC" w:rsidRDefault="003A6773" w:rsidP="00D40332">
      <w:pPr>
        <w:spacing w:after="0" w:line="240" w:lineRule="auto"/>
        <w:jc w:val="center"/>
        <w:rPr>
          <w:rFonts w:ascii="Times New Roman" w:hAnsi="Times New Roman" w:cs="Times New Roman"/>
          <w:b/>
          <w:i/>
          <w:sz w:val="28"/>
          <w:szCs w:val="28"/>
        </w:rPr>
      </w:pPr>
      <w:r w:rsidRPr="007D24FC">
        <w:rPr>
          <w:rFonts w:ascii="Times New Roman" w:hAnsi="Times New Roman" w:cs="Times New Roman"/>
          <w:i/>
          <w:sz w:val="28"/>
          <w:szCs w:val="28"/>
        </w:rPr>
        <w:t xml:space="preserve">Рис. </w:t>
      </w:r>
      <w:r w:rsidR="00D40332">
        <w:rPr>
          <w:rFonts w:ascii="Times New Roman" w:hAnsi="Times New Roman" w:cs="Times New Roman"/>
          <w:i/>
          <w:sz w:val="28"/>
          <w:szCs w:val="28"/>
        </w:rPr>
        <w:t>6</w:t>
      </w:r>
      <w:r w:rsidRPr="007D24FC">
        <w:rPr>
          <w:rFonts w:ascii="Times New Roman" w:hAnsi="Times New Roman" w:cs="Times New Roman"/>
          <w:i/>
          <w:sz w:val="28"/>
          <w:szCs w:val="28"/>
        </w:rPr>
        <w:t>.3</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Графическая интерпретация критерия</w:t>
      </w:r>
    </w:p>
    <w:p w:rsidR="003A6773" w:rsidRPr="001122D4" w:rsidRDefault="003A6773" w:rsidP="00D40332">
      <w:pPr>
        <w:spacing w:after="0" w:line="240" w:lineRule="auto"/>
        <w:jc w:val="center"/>
        <w:rPr>
          <w:rFonts w:ascii="Times New Roman" w:hAnsi="Times New Roman" w:cs="Times New Roman"/>
          <w:b/>
          <w:i/>
          <w:sz w:val="28"/>
          <w:szCs w:val="28"/>
        </w:rPr>
      </w:pPr>
      <w:r w:rsidRPr="007D24FC">
        <w:rPr>
          <w:rFonts w:ascii="Times New Roman" w:hAnsi="Times New Roman" w:cs="Times New Roman"/>
          <w:b/>
          <w:i/>
          <w:sz w:val="28"/>
          <w:szCs w:val="28"/>
        </w:rPr>
        <w:t>чистого дисконтированного дохода инвестиционного проекта</w:t>
      </w:r>
    </w:p>
    <w:p w:rsidR="001D682A" w:rsidRPr="001122D4" w:rsidRDefault="001D682A" w:rsidP="00D40332">
      <w:pPr>
        <w:spacing w:after="0" w:line="240" w:lineRule="auto"/>
        <w:jc w:val="center"/>
        <w:rPr>
          <w:rFonts w:ascii="Times New Roman" w:hAnsi="Times New Roman" w:cs="Times New Roman"/>
          <w:b/>
          <w:i/>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При сравнении альтернативных (см. раздел </w:t>
      </w:r>
      <w:r w:rsidR="00CB3006">
        <w:rPr>
          <w:rFonts w:ascii="Times New Roman" w:hAnsi="Times New Roman" w:cs="Times New Roman"/>
          <w:sz w:val="28"/>
          <w:szCs w:val="28"/>
        </w:rPr>
        <w:t>5</w:t>
      </w:r>
      <w:r w:rsidRPr="007D24FC">
        <w:rPr>
          <w:rFonts w:ascii="Times New Roman" w:hAnsi="Times New Roman" w:cs="Times New Roman"/>
          <w:sz w:val="28"/>
          <w:szCs w:val="28"/>
        </w:rPr>
        <w:t>.1) проектов предпочтение отдается проекту с бóльшим положительным ЧДД.</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Ограничением критерия ЧДД, как показателя абсолютной доходности инвестиционного проекта, является невозможность его использования для </w:t>
      </w:r>
      <w:r w:rsidRPr="007D24FC">
        <w:rPr>
          <w:rFonts w:ascii="Times New Roman" w:hAnsi="Times New Roman" w:cs="Times New Roman"/>
          <w:sz w:val="28"/>
          <w:szCs w:val="28"/>
        </w:rPr>
        <w:lastRenderedPageBreak/>
        <w:t>сравнительной оценки проектов разной длительности (различающихся вели</w:t>
      </w:r>
      <w:r w:rsidR="00CB3006">
        <w:rPr>
          <w:rFonts w:ascii="Times New Roman" w:hAnsi="Times New Roman" w:cs="Times New Roman"/>
          <w:sz w:val="28"/>
          <w:szCs w:val="28"/>
        </w:rPr>
        <w:t>-</w:t>
      </w:r>
      <w:r w:rsidRPr="007D24FC">
        <w:rPr>
          <w:rFonts w:ascii="Times New Roman" w:hAnsi="Times New Roman" w:cs="Times New Roman"/>
          <w:sz w:val="28"/>
          <w:szCs w:val="28"/>
        </w:rPr>
        <w:t>чиной расчетного периода Т).</w:t>
      </w:r>
    </w:p>
    <w:p w:rsidR="003A6773" w:rsidRPr="007D24FC" w:rsidRDefault="00893E6B" w:rsidP="007D24F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group id="_x0000_s3363" editas="canvas" style="position:absolute;left:0;text-align:left;margin-left:18.55pt;margin-top:114.9pt;width:402pt;height:2in;z-index:251999232" coordorigin="2341,2636" coordsize="6030,2160">
            <o:lock v:ext="edit" aspectratio="t"/>
            <v:shape id="_x0000_s3364" type="#_x0000_t75" style="position:absolute;left:2341;top:2636;width:6030;height:2160" o:preferrelative="f">
              <v:fill o:detectmouseclick="t"/>
              <v:path o:extrusionok="t" o:connecttype="none"/>
              <o:lock v:ext="edit" text="t"/>
            </v:shape>
            <v:shape id="_x0000_s3365" type="#_x0000_t202" style="position:absolute;left:6031;top:4436;width:1980;height:360" stroked="f">
              <v:textbox style="mso-next-textbox:#_x0000_s3365">
                <w:txbxContent>
                  <w:p w:rsidR="00C66258" w:rsidRPr="004405FF" w:rsidRDefault="00C66258" w:rsidP="003A6773">
                    <w:pPr>
                      <w:rPr>
                        <w:sz w:val="28"/>
                        <w:szCs w:val="28"/>
                      </w:rPr>
                    </w:pPr>
                    <w:r>
                      <w:rPr>
                        <w:sz w:val="28"/>
                        <w:szCs w:val="28"/>
                      </w:rPr>
                      <w:t>(проект убыточен)</w:t>
                    </w:r>
                  </w:p>
                </w:txbxContent>
              </v:textbox>
            </v:shape>
            <v:shape id="_x0000_s3366" type="#_x0000_t202" style="position:absolute;left:6121;top:4076;width:940;height:360" stroked="f">
              <v:textbox style="mso-next-textbox:#_x0000_s3366">
                <w:txbxContent>
                  <w:p w:rsidR="00C66258" w:rsidRPr="00F20326" w:rsidRDefault="00C66258" w:rsidP="003A6773">
                    <w:pPr>
                      <w:rPr>
                        <w:sz w:val="28"/>
                        <w:szCs w:val="28"/>
                      </w:rPr>
                    </w:pPr>
                    <w:r>
                      <w:rPr>
                        <w:sz w:val="28"/>
                        <w:szCs w:val="28"/>
                      </w:rPr>
                      <w:t>ЧДД&lt;0</w:t>
                    </w:r>
                  </w:p>
                </w:txbxContent>
              </v:textbox>
            </v:shape>
            <v:shape id="_x0000_s3367" type="#_x0000_t202" style="position:absolute;left:3781;top:4436;width:1800;height:360" stroked="f">
              <v:textbox style="mso-next-textbox:#_x0000_s3367">
                <w:txbxContent>
                  <w:p w:rsidR="00C66258" w:rsidRPr="004405FF" w:rsidRDefault="00C66258" w:rsidP="003A6773">
                    <w:pPr>
                      <w:rPr>
                        <w:sz w:val="28"/>
                        <w:szCs w:val="28"/>
                      </w:rPr>
                    </w:pPr>
                    <w:r>
                      <w:rPr>
                        <w:sz w:val="28"/>
                        <w:szCs w:val="28"/>
                      </w:rPr>
                      <w:t>(проект доходен)</w:t>
                    </w:r>
                  </w:p>
                </w:txbxContent>
              </v:textbox>
            </v:shape>
            <v:shape id="_x0000_s3368" type="#_x0000_t202" style="position:absolute;left:2341;top:2636;width:720;height:360" stroked="f">
              <v:textbox style="mso-next-textbox:#_x0000_s3368">
                <w:txbxContent>
                  <w:p w:rsidR="00C66258" w:rsidRPr="004405FF" w:rsidRDefault="00C66258" w:rsidP="003A6773">
                    <w:pPr>
                      <w:rPr>
                        <w:sz w:val="28"/>
                        <w:szCs w:val="28"/>
                      </w:rPr>
                    </w:pPr>
                    <w:r>
                      <w:rPr>
                        <w:sz w:val="28"/>
                        <w:szCs w:val="28"/>
                      </w:rPr>
                      <w:t>ЧДД</w:t>
                    </w:r>
                  </w:p>
                </w:txbxContent>
              </v:textbox>
            </v:shape>
            <v:line id="_x0000_s3369" style="position:absolute" from="3151,2636" to="3152,4616" strokeweight="1.25pt"/>
            <v:line id="_x0000_s3370" style="position:absolute" from="3151,3626" to="7561,3627" strokeweight="1.25pt"/>
            <v:line id="_x0000_s3371" style="position:absolute;flip:y" from="5941,3626" to="5942,4616"/>
            <v:shape id="_x0000_s3372" type="#_x0000_t202" style="position:absolute;left:4051;top:4076;width:940;height:360" stroked="f">
              <v:textbox style="mso-next-textbox:#_x0000_s3372">
                <w:txbxContent>
                  <w:p w:rsidR="00C66258" w:rsidRPr="00F20326" w:rsidRDefault="00C66258" w:rsidP="003A6773">
                    <w:pPr>
                      <w:rPr>
                        <w:sz w:val="28"/>
                        <w:szCs w:val="28"/>
                      </w:rPr>
                    </w:pPr>
                    <w:r>
                      <w:rPr>
                        <w:sz w:val="28"/>
                        <w:szCs w:val="28"/>
                      </w:rPr>
                      <w:t>ЧДД&gt;0</w:t>
                    </w:r>
                  </w:p>
                </w:txbxContent>
              </v:textbox>
            </v:shape>
            <v:shape id="_x0000_s3373" type="#_x0000_t202" style="position:absolute;left:7651;top:3446;width:720;height:360" stroked="f">
              <v:textbox style="mso-next-textbox:#_x0000_s3373">
                <w:txbxContent>
                  <w:p w:rsidR="00C66258" w:rsidRPr="00802866" w:rsidRDefault="00C66258" w:rsidP="003A6773">
                    <w:pPr>
                      <w:rPr>
                        <w:sz w:val="28"/>
                        <w:szCs w:val="28"/>
                      </w:rPr>
                    </w:pPr>
                    <w:r>
                      <w:rPr>
                        <w:sz w:val="28"/>
                        <w:szCs w:val="28"/>
                      </w:rPr>
                      <w:t>Е</w:t>
                    </w:r>
                  </w:p>
                </w:txbxContent>
              </v:textbox>
            </v:shape>
            <v:shape id="_x0000_s3374" type="#_x0000_t202" style="position:absolute;left:5941;top:2906;width:720;height:360" stroked="f">
              <v:textbox style="mso-next-textbox:#_x0000_s3374">
                <w:txbxContent>
                  <w:p w:rsidR="00C66258" w:rsidRPr="00F20326" w:rsidRDefault="00C66258" w:rsidP="003A6773">
                    <w:pPr>
                      <w:rPr>
                        <w:sz w:val="28"/>
                        <w:szCs w:val="28"/>
                      </w:rPr>
                    </w:pPr>
                    <w:r>
                      <w:rPr>
                        <w:sz w:val="28"/>
                        <w:szCs w:val="28"/>
                      </w:rPr>
                      <w:t>ВНД</w:t>
                    </w:r>
                  </w:p>
                </w:txbxContent>
              </v:textbox>
            </v:shape>
            <v:shape id="_x0000_s3375" type="#_x0000_t202" style="position:absolute;left:2791;top:3446;width:270;height:360" stroked="f">
              <v:textbox style="mso-next-textbox:#_x0000_s3375">
                <w:txbxContent>
                  <w:p w:rsidR="00C66258" w:rsidRPr="00F20326" w:rsidRDefault="00C66258" w:rsidP="003A6773">
                    <w:pPr>
                      <w:rPr>
                        <w:sz w:val="28"/>
                        <w:szCs w:val="28"/>
                      </w:rPr>
                    </w:pPr>
                    <w:r>
                      <w:rPr>
                        <w:sz w:val="28"/>
                        <w:szCs w:val="28"/>
                      </w:rPr>
                      <w:t>0</w:t>
                    </w:r>
                  </w:p>
                </w:txbxContent>
              </v:textbox>
            </v:shape>
            <v:line id="_x0000_s3376" style="position:absolute" from="3871,2906" to="7419,4138" strokeweight="1.5pt"/>
            <v:line id="_x0000_s3377" style="position:absolute" from="3331,4436" to="5941,4437">
              <v:stroke endarrow="block"/>
            </v:line>
            <v:line id="_x0000_s3378" style="position:absolute;flip:x" from="5941,4436" to="7741,4437" strokeweight="1pt">
              <v:stroke endarrow="block"/>
            </v:line>
            <v:line id="_x0000_s3379" style="position:absolute;flip:x" from="5941,3266" to="6211,3626">
              <v:stroke endarrow="block"/>
            </v:line>
            <w10:wrap type="topAndBottom"/>
          </v:group>
        </w:pict>
      </w:r>
      <w:r w:rsidR="003A6773" w:rsidRPr="007D24FC">
        <w:rPr>
          <w:rFonts w:ascii="Times New Roman" w:hAnsi="Times New Roman" w:cs="Times New Roman"/>
          <w:b/>
          <w:i/>
          <w:sz w:val="28"/>
          <w:szCs w:val="28"/>
        </w:rPr>
        <w:t xml:space="preserve">Внутренняя норма доходности (ВНД, внутренняя норма рентабель-ности, </w:t>
      </w:r>
      <w:r w:rsidR="003A6773" w:rsidRPr="007D24FC">
        <w:rPr>
          <w:rFonts w:ascii="Times New Roman" w:hAnsi="Times New Roman" w:cs="Times New Roman"/>
          <w:b/>
          <w:i/>
          <w:sz w:val="28"/>
          <w:szCs w:val="28"/>
          <w:lang w:val="en-US"/>
        </w:rPr>
        <w:t>IRR</w:t>
      </w:r>
      <w:r w:rsidR="003A6773" w:rsidRPr="007D24FC">
        <w:rPr>
          <w:rFonts w:ascii="Times New Roman" w:hAnsi="Times New Roman" w:cs="Times New Roman"/>
          <w:b/>
          <w:i/>
          <w:sz w:val="28"/>
          <w:szCs w:val="28"/>
        </w:rPr>
        <w:t xml:space="preserve">) </w:t>
      </w:r>
      <w:r w:rsidR="003A6773" w:rsidRPr="007D24FC">
        <w:rPr>
          <w:rFonts w:ascii="Times New Roman" w:hAnsi="Times New Roman" w:cs="Times New Roman"/>
          <w:sz w:val="28"/>
          <w:szCs w:val="28"/>
        </w:rPr>
        <w:t xml:space="preserve">– </w:t>
      </w:r>
      <w:r w:rsidR="003A6773" w:rsidRPr="007D24FC">
        <w:rPr>
          <w:rFonts w:ascii="Times New Roman" w:hAnsi="Times New Roman" w:cs="Times New Roman"/>
          <w:i/>
          <w:sz w:val="28"/>
          <w:szCs w:val="28"/>
        </w:rPr>
        <w:t>значение нормы дисконта Е проекта, при котором его чис</w:t>
      </w:r>
      <w:r w:rsidR="00CB3006">
        <w:rPr>
          <w:rFonts w:ascii="Times New Roman" w:hAnsi="Times New Roman" w:cs="Times New Roman"/>
          <w:i/>
          <w:sz w:val="28"/>
          <w:szCs w:val="28"/>
        </w:rPr>
        <w:t>-</w:t>
      </w:r>
      <w:r w:rsidR="003A6773" w:rsidRPr="007D24FC">
        <w:rPr>
          <w:rFonts w:ascii="Times New Roman" w:hAnsi="Times New Roman" w:cs="Times New Roman"/>
          <w:i/>
          <w:sz w:val="28"/>
          <w:szCs w:val="28"/>
        </w:rPr>
        <w:t>тый дисконтированный доход равен нулю (ЧДД = 0).</w:t>
      </w:r>
      <w:r w:rsidR="003A6773" w:rsidRPr="007D24FC">
        <w:rPr>
          <w:rFonts w:ascii="Times New Roman" w:hAnsi="Times New Roman" w:cs="Times New Roman"/>
          <w:sz w:val="28"/>
          <w:szCs w:val="28"/>
        </w:rPr>
        <w:t xml:space="preserve"> ВНД показывает пре</w:t>
      </w:r>
      <w:r w:rsidR="00CB3006">
        <w:rPr>
          <w:rFonts w:ascii="Times New Roman" w:hAnsi="Times New Roman" w:cs="Times New Roman"/>
          <w:sz w:val="28"/>
          <w:szCs w:val="28"/>
        </w:rPr>
        <w:t>-</w:t>
      </w:r>
      <w:r w:rsidR="003A6773" w:rsidRPr="007D24FC">
        <w:rPr>
          <w:rFonts w:ascii="Times New Roman" w:hAnsi="Times New Roman" w:cs="Times New Roman"/>
          <w:sz w:val="28"/>
          <w:szCs w:val="28"/>
        </w:rPr>
        <w:t xml:space="preserve">дельно допустимую для заемщика цену капитала, привлекаемого в проект, превышение которой однозначно делает этот проект убыточным (рис. </w:t>
      </w:r>
      <w:r w:rsidR="00D40332">
        <w:rPr>
          <w:rFonts w:ascii="Times New Roman" w:hAnsi="Times New Roman" w:cs="Times New Roman"/>
          <w:sz w:val="28"/>
          <w:szCs w:val="28"/>
        </w:rPr>
        <w:t>6</w:t>
      </w:r>
      <w:r w:rsidR="003A6773" w:rsidRPr="007D24FC">
        <w:rPr>
          <w:rFonts w:ascii="Times New Roman" w:hAnsi="Times New Roman" w:cs="Times New Roman"/>
          <w:sz w:val="28"/>
          <w:szCs w:val="28"/>
        </w:rPr>
        <w:t>.4)</w:t>
      </w:r>
      <w:r w:rsidR="001D682A">
        <w:rPr>
          <w:rFonts w:ascii="Times New Roman" w:hAnsi="Times New Roman" w:cs="Times New Roman"/>
          <w:sz w:val="28"/>
          <w:szCs w:val="28"/>
        </w:rPr>
        <w:t>:</w:t>
      </w:r>
      <w:r w:rsidR="003A6773" w:rsidRPr="007D24FC">
        <w:rPr>
          <w:rFonts w:ascii="Times New Roman" w:hAnsi="Times New Roman" w:cs="Times New Roman"/>
          <w:sz w:val="28"/>
          <w:szCs w:val="28"/>
        </w:rPr>
        <w:t xml:space="preserve"> </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7D24FC">
      <w:pPr>
        <w:spacing w:after="0" w:line="240" w:lineRule="auto"/>
        <w:ind w:firstLine="851"/>
        <w:jc w:val="both"/>
        <w:rPr>
          <w:rFonts w:ascii="Times New Roman" w:hAnsi="Times New Roman" w:cs="Times New Roman"/>
          <w:sz w:val="28"/>
          <w:szCs w:val="28"/>
        </w:rPr>
      </w:pPr>
    </w:p>
    <w:p w:rsidR="003A6773" w:rsidRDefault="003A6773" w:rsidP="007D24FC">
      <w:pPr>
        <w:spacing w:after="0" w:line="240" w:lineRule="auto"/>
        <w:jc w:val="both"/>
        <w:rPr>
          <w:rFonts w:ascii="Times New Roman" w:hAnsi="Times New Roman" w:cs="Times New Roman"/>
          <w:b/>
          <w:i/>
          <w:sz w:val="28"/>
          <w:szCs w:val="28"/>
        </w:rPr>
      </w:pPr>
      <w:r w:rsidRPr="007D24FC">
        <w:rPr>
          <w:rFonts w:ascii="Times New Roman" w:hAnsi="Times New Roman" w:cs="Times New Roman"/>
          <w:i/>
          <w:sz w:val="28"/>
          <w:szCs w:val="28"/>
        </w:rPr>
        <w:t xml:space="preserve">Рис. </w:t>
      </w:r>
      <w:r w:rsidR="00D40332">
        <w:rPr>
          <w:rFonts w:ascii="Times New Roman" w:hAnsi="Times New Roman" w:cs="Times New Roman"/>
          <w:i/>
          <w:sz w:val="28"/>
          <w:szCs w:val="28"/>
        </w:rPr>
        <w:t>6</w:t>
      </w:r>
      <w:r w:rsidRPr="007D24FC">
        <w:rPr>
          <w:rFonts w:ascii="Times New Roman" w:hAnsi="Times New Roman" w:cs="Times New Roman"/>
          <w:i/>
          <w:sz w:val="28"/>
          <w:szCs w:val="28"/>
        </w:rPr>
        <w:t>.4</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Экономический смысл критерия внутренней нормы доходности инвестиционного проекта</w:t>
      </w:r>
    </w:p>
    <w:p w:rsidR="001D682A" w:rsidRPr="001122D4" w:rsidRDefault="001D682A" w:rsidP="007D24FC">
      <w:pPr>
        <w:spacing w:after="0" w:line="240" w:lineRule="auto"/>
        <w:jc w:val="both"/>
        <w:rPr>
          <w:rFonts w:ascii="Times New Roman" w:hAnsi="Times New Roman" w:cs="Times New Roman"/>
          <w:sz w:val="28"/>
          <w:szCs w:val="28"/>
        </w:rPr>
      </w:pPr>
    </w:p>
    <w:p w:rsidR="001D682A" w:rsidRPr="001D682A" w:rsidRDefault="001D682A" w:rsidP="001D68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Условием приемлемости цены этого капитала является неравенство</w:t>
      </w:r>
    </w:p>
    <w:p w:rsidR="003A6773" w:rsidRPr="007D24FC" w:rsidRDefault="00893E6B" w:rsidP="007D2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3115" editas="canvas" style="width:427.05pt;height:108pt;mso-position-horizontal-relative:char;mso-position-vertical-relative:line" coordorigin="2548,1053" coordsize="6406,1620">
            <o:lock v:ext="edit" aspectratio="t"/>
            <v:shape id="_x0000_s3116" type="#_x0000_t75" style="position:absolute;left:2548;top:1053;width:6406;height:1620" o:preferrelative="f">
              <v:fill o:detectmouseclick="t"/>
              <v:path o:extrusionok="t" o:connecttype="none"/>
              <o:lock v:ext="edit" text="t"/>
            </v:shape>
            <v:shape id="_x0000_s3117" type="#_x0000_t202" style="position:absolute;left:4861;top:1070;width:1530;height:360" stroked="f">
              <v:textbox style="mso-next-textbox:#_x0000_s3117">
                <w:txbxContent>
                  <w:p w:rsidR="00C66258" w:rsidRPr="00D40332" w:rsidRDefault="00C66258" w:rsidP="003A6773">
                    <w:pPr>
                      <w:jc w:val="center"/>
                      <w:rPr>
                        <w:rFonts w:ascii="Times New Roman" w:hAnsi="Times New Roman" w:cs="Times New Roman"/>
                        <w:sz w:val="28"/>
                        <w:szCs w:val="28"/>
                      </w:rPr>
                    </w:pPr>
                    <w:r w:rsidRPr="00D40332">
                      <w:rPr>
                        <w:rFonts w:ascii="Times New Roman" w:hAnsi="Times New Roman" w:cs="Times New Roman"/>
                        <w:sz w:val="28"/>
                        <w:szCs w:val="28"/>
                      </w:rPr>
                      <w:t xml:space="preserve">Е  </w:t>
                    </w:r>
                    <w:r w:rsidRPr="00D40332">
                      <w:rPr>
                        <w:rFonts w:ascii="Times New Roman" w:hAnsi="Times New Roman" w:cs="Times New Roman"/>
                        <w:sz w:val="36"/>
                        <w:szCs w:val="36"/>
                      </w:rPr>
                      <w:t>&lt;</w:t>
                    </w:r>
                    <w:r w:rsidRPr="00D40332">
                      <w:rPr>
                        <w:rFonts w:ascii="Times New Roman" w:hAnsi="Times New Roman" w:cs="Times New Roman"/>
                        <w:sz w:val="28"/>
                        <w:szCs w:val="28"/>
                      </w:rPr>
                      <w:t xml:space="preserve">  ВНД.</w:t>
                    </w:r>
                  </w:p>
                </w:txbxContent>
              </v:textbox>
            </v:shape>
            <v:line id="_x0000_s3118" style="position:absolute" from="5445,1430" to="5446,2510"/>
            <v:shape id="_x0000_s3119" type="#_x0000_t202" style="position:absolute;left:5829;top:1542;width:2160;height:360" stroked="f">
              <v:textbox style="mso-next-textbox:#_x0000_s3119">
                <w:txbxContent>
                  <w:p w:rsidR="00C66258" w:rsidRPr="00D40332" w:rsidRDefault="00C66258" w:rsidP="003A6773">
                    <w:pPr>
                      <w:jc w:val="center"/>
                      <w:rPr>
                        <w:rFonts w:ascii="Times New Roman" w:hAnsi="Times New Roman" w:cs="Times New Roman"/>
                        <w:sz w:val="28"/>
                        <w:szCs w:val="28"/>
                      </w:rPr>
                    </w:pPr>
                    <w:r w:rsidRPr="00D40332">
                      <w:rPr>
                        <w:rFonts w:ascii="Times New Roman" w:hAnsi="Times New Roman" w:cs="Times New Roman"/>
                        <w:sz w:val="28"/>
                        <w:szCs w:val="28"/>
                      </w:rPr>
                      <w:t xml:space="preserve">его </w:t>
                    </w:r>
                    <w:r w:rsidRPr="00D40332">
                      <w:rPr>
                        <w:rFonts w:ascii="Times New Roman" w:hAnsi="Times New Roman" w:cs="Times New Roman"/>
                        <w:i/>
                        <w:sz w:val="28"/>
                        <w:szCs w:val="28"/>
                      </w:rPr>
                      <w:t>предельная</w:t>
                    </w:r>
                    <w:r w:rsidRPr="00D40332">
                      <w:rPr>
                        <w:rFonts w:ascii="Times New Roman" w:hAnsi="Times New Roman" w:cs="Times New Roman"/>
                        <w:sz w:val="28"/>
                        <w:szCs w:val="28"/>
                      </w:rPr>
                      <w:t xml:space="preserve"> цена</w:t>
                    </w:r>
                  </w:p>
                </w:txbxContent>
              </v:textbox>
            </v:shape>
            <v:shape id="_x0000_s3120" type="#_x0000_t202" style="position:absolute;left:3489;top:1430;width:1800;height:1170" stroked="f">
              <v:textbox style="mso-next-textbox:#_x0000_s3120">
                <w:txbxContent>
                  <w:p w:rsidR="00C66258" w:rsidRPr="00D40332" w:rsidRDefault="00C66258" w:rsidP="00D40332">
                    <w:pPr>
                      <w:spacing w:after="0" w:line="240" w:lineRule="auto"/>
                      <w:rPr>
                        <w:rFonts w:ascii="Times New Roman" w:hAnsi="Times New Roman" w:cs="Times New Roman"/>
                        <w:sz w:val="28"/>
                        <w:szCs w:val="28"/>
                      </w:rPr>
                    </w:pPr>
                    <w:r w:rsidRPr="00D40332">
                      <w:rPr>
                        <w:rFonts w:ascii="Times New Roman" w:hAnsi="Times New Roman" w:cs="Times New Roman"/>
                        <w:i/>
                        <w:sz w:val="28"/>
                        <w:szCs w:val="28"/>
                      </w:rPr>
                      <w:t>фактическая</w:t>
                    </w:r>
                    <w:r w:rsidRPr="00D40332">
                      <w:rPr>
                        <w:rFonts w:ascii="Times New Roman" w:hAnsi="Times New Roman" w:cs="Times New Roman"/>
                        <w:sz w:val="28"/>
                        <w:szCs w:val="28"/>
                      </w:rPr>
                      <w:t xml:space="preserve"> цена капитала, привлекаемого в проект</w:t>
                    </w:r>
                  </w:p>
                </w:txbxContent>
              </v:textbox>
            </v:shape>
            <w10:wrap type="none"/>
            <w10:anchorlock/>
          </v:group>
        </w:pic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Разность ВНД – Е определяет </w:t>
      </w:r>
      <w:r w:rsidRPr="007D24FC">
        <w:rPr>
          <w:rFonts w:ascii="Times New Roman" w:hAnsi="Times New Roman" w:cs="Times New Roman"/>
          <w:i/>
          <w:sz w:val="28"/>
          <w:szCs w:val="28"/>
        </w:rPr>
        <w:t>степень устойчивости</w:t>
      </w:r>
      <w:r w:rsidRPr="007D24FC">
        <w:rPr>
          <w:rFonts w:ascii="Times New Roman" w:hAnsi="Times New Roman" w:cs="Times New Roman"/>
          <w:sz w:val="28"/>
          <w:szCs w:val="28"/>
        </w:rPr>
        <w:t xml:space="preserve"> инвестиционного проекта.</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ВНД определяется либо методом последовательных приближений (ите</w:t>
      </w:r>
      <w:r w:rsidR="00CB3006">
        <w:rPr>
          <w:rFonts w:ascii="Times New Roman" w:hAnsi="Times New Roman" w:cs="Times New Roman"/>
          <w:sz w:val="28"/>
          <w:szCs w:val="28"/>
        </w:rPr>
        <w:t>-</w:t>
      </w:r>
      <w:r w:rsidRPr="007D24FC">
        <w:rPr>
          <w:rFonts w:ascii="Times New Roman" w:hAnsi="Times New Roman" w:cs="Times New Roman"/>
          <w:sz w:val="28"/>
          <w:szCs w:val="28"/>
        </w:rPr>
        <w:t>раций), когда путем пошагового увеличения значения Е находят такое значе</w:t>
      </w:r>
      <w:r w:rsidR="00CB3006">
        <w:rPr>
          <w:rFonts w:ascii="Times New Roman" w:hAnsi="Times New Roman" w:cs="Times New Roman"/>
          <w:sz w:val="28"/>
          <w:szCs w:val="28"/>
        </w:rPr>
        <w:t>-</w:t>
      </w:r>
      <w:r w:rsidRPr="007D24FC">
        <w:rPr>
          <w:rFonts w:ascii="Times New Roman" w:hAnsi="Times New Roman" w:cs="Times New Roman"/>
          <w:sz w:val="28"/>
          <w:szCs w:val="28"/>
        </w:rPr>
        <w:t xml:space="preserve">ние нормы дисконта, при котором ЧДД обращается в нуль, либо с помощью процедуры «Расчет ВНД» пакета прикладных программ </w:t>
      </w:r>
      <w:r w:rsidRPr="007D24FC">
        <w:rPr>
          <w:rFonts w:ascii="Times New Roman" w:hAnsi="Times New Roman" w:cs="Times New Roman"/>
          <w:sz w:val="28"/>
          <w:szCs w:val="28"/>
          <w:lang w:val="en-US"/>
        </w:rPr>
        <w:t>Microsoft</w:t>
      </w:r>
      <w:r w:rsidRPr="007D24FC">
        <w:rPr>
          <w:rFonts w:ascii="Times New Roman" w:hAnsi="Times New Roman" w:cs="Times New Roman"/>
          <w:sz w:val="28"/>
          <w:szCs w:val="28"/>
        </w:rPr>
        <w:t xml:space="preserve"> </w:t>
      </w:r>
      <w:r w:rsidRPr="007D24FC">
        <w:rPr>
          <w:rFonts w:ascii="Times New Roman" w:hAnsi="Times New Roman" w:cs="Times New Roman"/>
          <w:sz w:val="28"/>
          <w:szCs w:val="28"/>
          <w:lang w:val="en-US"/>
        </w:rPr>
        <w:t>Excel</w:t>
      </w:r>
      <w:r w:rsidRPr="007D24FC">
        <w:rPr>
          <w:rFonts w:ascii="Times New Roman" w:hAnsi="Times New Roman" w:cs="Times New Roman"/>
          <w:sz w:val="28"/>
          <w:szCs w:val="28"/>
        </w:rPr>
        <w:t>, т.е. неявным решением уравнения вида</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D40332"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sz w:val="28"/>
          <w:szCs w:val="28"/>
        </w:rPr>
        <w:object w:dxaOrig="4959" w:dyaOrig="800">
          <v:shape id="_x0000_i1045" type="#_x0000_t75" style="width:375pt;height:54.6pt" o:ole="" filled="t">
            <v:imagedata r:id="rId65" o:title=""/>
          </v:shape>
          <o:OLEObject Type="Embed" ProgID="Equation.3" ShapeID="_x0000_i1045" DrawAspect="Content" ObjectID="_1657182324" r:id="rId66"/>
        </w:object>
      </w:r>
      <w:r w:rsidR="003A6773" w:rsidRPr="007D24FC">
        <w:rPr>
          <w:rFonts w:ascii="Times New Roman" w:hAnsi="Times New Roman" w:cs="Times New Roman"/>
          <w:sz w:val="28"/>
          <w:szCs w:val="28"/>
        </w:rPr>
        <w:t>.</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 xml:space="preserve">Потребность в дополнительном финансировании (ПФ) </w:t>
      </w:r>
      <w:r w:rsidRPr="007D24FC">
        <w:rPr>
          <w:rFonts w:ascii="Times New Roman" w:hAnsi="Times New Roman" w:cs="Times New Roman"/>
          <w:sz w:val="28"/>
          <w:szCs w:val="28"/>
        </w:rPr>
        <w:t xml:space="preserve">– </w:t>
      </w:r>
      <w:r w:rsidRPr="007D24FC">
        <w:rPr>
          <w:rFonts w:ascii="Times New Roman" w:hAnsi="Times New Roman" w:cs="Times New Roman"/>
          <w:i/>
          <w:sz w:val="28"/>
          <w:szCs w:val="28"/>
        </w:rPr>
        <w:t>макси</w:t>
      </w:r>
      <w:r w:rsidR="00CB3006">
        <w:rPr>
          <w:rFonts w:ascii="Times New Roman" w:hAnsi="Times New Roman" w:cs="Times New Roman"/>
          <w:i/>
          <w:sz w:val="28"/>
          <w:szCs w:val="28"/>
        </w:rPr>
        <w:t>-</w:t>
      </w:r>
      <w:r w:rsidRPr="007D24FC">
        <w:rPr>
          <w:rFonts w:ascii="Times New Roman" w:hAnsi="Times New Roman" w:cs="Times New Roman"/>
          <w:i/>
          <w:sz w:val="28"/>
          <w:szCs w:val="28"/>
        </w:rPr>
        <w:t>мальное значение абсолютной величины отрицательного накопленного саль</w:t>
      </w:r>
      <w:r w:rsidR="00CB3006">
        <w:rPr>
          <w:rFonts w:ascii="Times New Roman" w:hAnsi="Times New Roman" w:cs="Times New Roman"/>
          <w:i/>
          <w:sz w:val="28"/>
          <w:szCs w:val="28"/>
        </w:rPr>
        <w:t>-</w:t>
      </w:r>
      <w:r w:rsidRPr="007D24FC">
        <w:rPr>
          <w:rFonts w:ascii="Times New Roman" w:hAnsi="Times New Roman" w:cs="Times New Roman"/>
          <w:i/>
          <w:sz w:val="28"/>
          <w:szCs w:val="28"/>
        </w:rPr>
        <w:t>до денежного потока инвестиционного проекта от инвестиционной и опе</w:t>
      </w:r>
      <w:r w:rsidR="00CB3006">
        <w:rPr>
          <w:rFonts w:ascii="Times New Roman" w:hAnsi="Times New Roman" w:cs="Times New Roman"/>
          <w:i/>
          <w:sz w:val="28"/>
          <w:szCs w:val="28"/>
        </w:rPr>
        <w:t>-</w:t>
      </w:r>
      <w:r w:rsidRPr="007D24FC">
        <w:rPr>
          <w:rFonts w:ascii="Times New Roman" w:hAnsi="Times New Roman" w:cs="Times New Roman"/>
          <w:i/>
          <w:sz w:val="28"/>
          <w:szCs w:val="28"/>
        </w:rPr>
        <w:lastRenderedPageBreak/>
        <w:t xml:space="preserve">рационной деятельности </w:t>
      </w:r>
      <w:r w:rsidRPr="007D24FC">
        <w:rPr>
          <w:rFonts w:ascii="Times New Roman" w:hAnsi="Times New Roman" w:cs="Times New Roman"/>
          <w:sz w:val="28"/>
          <w:szCs w:val="28"/>
        </w:rPr>
        <w:t xml:space="preserve">(рис. </w:t>
      </w:r>
      <w:r w:rsidR="00CB3006">
        <w:rPr>
          <w:rFonts w:ascii="Times New Roman" w:hAnsi="Times New Roman" w:cs="Times New Roman"/>
          <w:sz w:val="28"/>
          <w:szCs w:val="28"/>
        </w:rPr>
        <w:t>6</w:t>
      </w:r>
      <w:r w:rsidRPr="007D24FC">
        <w:rPr>
          <w:rFonts w:ascii="Times New Roman" w:hAnsi="Times New Roman" w:cs="Times New Roman"/>
          <w:sz w:val="28"/>
          <w:szCs w:val="28"/>
        </w:rPr>
        <w:t>.5). Величина ПФ определяется из выраже</w:t>
      </w:r>
      <w:r w:rsidR="00CB3006">
        <w:rPr>
          <w:rFonts w:ascii="Times New Roman" w:hAnsi="Times New Roman" w:cs="Times New Roman"/>
          <w:sz w:val="28"/>
          <w:szCs w:val="28"/>
        </w:rPr>
        <w:t>-</w:t>
      </w:r>
      <w:r w:rsidRPr="007D24FC">
        <w:rPr>
          <w:rFonts w:ascii="Times New Roman" w:hAnsi="Times New Roman" w:cs="Times New Roman"/>
          <w:sz w:val="28"/>
          <w:szCs w:val="28"/>
        </w:rPr>
        <w:t>ния</w:t>
      </w: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sz w:val="28"/>
          <w:szCs w:val="28"/>
        </w:rPr>
        <w:object w:dxaOrig="2299" w:dyaOrig="820">
          <v:shape id="_x0000_i1046" type="#_x0000_t75" style="width:179.4pt;height:57.6pt" o:ole="">
            <v:imagedata r:id="rId67" o:title=""/>
          </v:shape>
          <o:OLEObject Type="Embed" ProgID="Equation.3" ShapeID="_x0000_i1046" DrawAspect="Content" ObjectID="_1657182325" r:id="rId68"/>
        </w:object>
      </w:r>
    </w:p>
    <w:p w:rsidR="003A6773" w:rsidRPr="00D40332" w:rsidRDefault="003A6773" w:rsidP="007D24FC">
      <w:pPr>
        <w:spacing w:after="0" w:line="240" w:lineRule="auto"/>
        <w:ind w:firstLine="709"/>
        <w:jc w:val="both"/>
        <w:rPr>
          <w:rFonts w:ascii="Times New Roman" w:hAnsi="Times New Roman" w:cs="Times New Roman"/>
          <w:sz w:val="16"/>
          <w:szCs w:val="16"/>
        </w:rPr>
      </w:pPr>
    </w:p>
    <w:p w:rsidR="003A6773" w:rsidRPr="009A7B3D" w:rsidRDefault="00893E6B" w:rsidP="007D24FC">
      <w:pPr>
        <w:spacing w:after="0" w:line="240" w:lineRule="auto"/>
        <w:jc w:val="both"/>
        <w:rPr>
          <w:rFonts w:ascii="Times New Roman" w:hAnsi="Times New Roman" w:cs="Times New Roman"/>
          <w:sz w:val="28"/>
          <w:szCs w:val="28"/>
        </w:rPr>
      </w:pPr>
      <w:r w:rsidRPr="00893E6B">
        <w:rPr>
          <w:rFonts w:ascii="Times New Roman" w:hAnsi="Times New Roman" w:cs="Times New Roman"/>
          <w:i/>
          <w:noProof/>
          <w:sz w:val="16"/>
          <w:szCs w:val="16"/>
        </w:rPr>
        <w:pict>
          <v:group id="_x0000_s3380" editas="canvas" style="position:absolute;left:0;text-align:left;margin-left:16.4pt;margin-top:35pt;width:444pt;height:168pt;z-index:252000256" coordorigin="2341,2456" coordsize="6660,2520">
            <o:lock v:ext="edit" aspectratio="t"/>
            <v:shape id="_x0000_s3381" type="#_x0000_t75" style="position:absolute;left:2341;top:2456;width:6660;height:2520" o:preferrelative="f">
              <v:fill o:detectmouseclick="t"/>
              <v:path o:extrusionok="t" o:connecttype="none"/>
              <o:lock v:ext="edit" text="t"/>
            </v:shape>
            <v:shape id="_x0000_s3382" type="#_x0000_t202" style="position:absolute;left:6481;top:3266;width:782;height:620;mso-wrap-style:none" stroked="f">
              <v:textbox style="mso-next-textbox:#_x0000_s3382;mso-fit-shape-to-text:t">
                <w:txbxContent>
                  <w:p w:rsidR="00C66258" w:rsidRPr="003850BF" w:rsidRDefault="00C66258" w:rsidP="003A6773">
                    <w:pPr>
                      <w:rPr>
                        <w:sz w:val="28"/>
                        <w:szCs w:val="28"/>
                        <w:lang w:val="en-US"/>
                      </w:rPr>
                    </w:pPr>
                    <w:r w:rsidRPr="003850BF">
                      <w:rPr>
                        <w:position w:val="-12"/>
                        <w:sz w:val="28"/>
                        <w:szCs w:val="28"/>
                        <w:lang w:val="en-US"/>
                      </w:rPr>
                      <w:object w:dxaOrig="620" w:dyaOrig="380">
                        <v:shape id="_x0000_i1084" type="#_x0000_t75" style="width:37.8pt;height:21.6pt" o:ole="">
                          <v:imagedata r:id="rId69" o:title=""/>
                        </v:shape>
                        <o:OLEObject Type="Embed" ProgID="Equation.3" ShapeID="_x0000_i1084" DrawAspect="Content" ObjectID="_1657182364" r:id="rId70"/>
                      </w:object>
                    </w:r>
                  </w:p>
                </w:txbxContent>
              </v:textbox>
            </v:shape>
            <v:shape id="_x0000_s3383" type="#_x0000_t202" style="position:absolute;left:3961;top:2726;width:836;height:620;mso-wrap-style:none" stroked="f">
              <v:textbox style="mso-next-textbox:#_x0000_s3383;mso-fit-shape-to-text:t">
                <w:txbxContent>
                  <w:p w:rsidR="00C66258" w:rsidRPr="003850BF" w:rsidRDefault="00C66258" w:rsidP="003A6773">
                    <w:pPr>
                      <w:rPr>
                        <w:sz w:val="28"/>
                        <w:szCs w:val="28"/>
                        <w:lang w:val="en-US"/>
                      </w:rPr>
                    </w:pPr>
                    <w:r w:rsidRPr="003850BF">
                      <w:rPr>
                        <w:position w:val="-12"/>
                        <w:sz w:val="28"/>
                        <w:szCs w:val="28"/>
                        <w:lang w:val="en-US"/>
                      </w:rPr>
                      <w:object w:dxaOrig="680" w:dyaOrig="380">
                        <v:shape id="_x0000_i1085" type="#_x0000_t75" style="width:41.4pt;height:21.6pt" o:ole="">
                          <v:imagedata r:id="rId71" o:title=""/>
                        </v:shape>
                        <o:OLEObject Type="Embed" ProgID="Equation.3" ShapeID="_x0000_i1085" DrawAspect="Content" ObjectID="_1657182365" r:id="rId72"/>
                      </w:object>
                    </w:r>
                  </w:p>
                </w:txbxContent>
              </v:textbox>
            </v:shape>
            <v:shape id="_x0000_s3384" type="#_x0000_t202" style="position:absolute;left:6481;top:2816;width:1555;height:450;mso-wrap-style:none" stroked="f">
              <v:textbox style="mso-next-textbox:#_x0000_s3384">
                <w:txbxContent>
                  <w:p w:rsidR="00C66258" w:rsidRPr="003850BF" w:rsidRDefault="00C66258" w:rsidP="003A6773">
                    <w:pPr>
                      <w:rPr>
                        <w:sz w:val="28"/>
                        <w:szCs w:val="28"/>
                        <w:lang w:val="en-US"/>
                      </w:rPr>
                    </w:pPr>
                    <w:r w:rsidRPr="003850BF">
                      <w:rPr>
                        <w:position w:val="-12"/>
                        <w:sz w:val="28"/>
                        <w:szCs w:val="28"/>
                        <w:lang w:val="en-US"/>
                      </w:rPr>
                      <w:object w:dxaOrig="1480" w:dyaOrig="380">
                        <v:shape id="_x0000_i1086" type="#_x0000_t75" style="width:89.4pt;height:21.6pt" o:ole="">
                          <v:imagedata r:id="rId73" o:title=""/>
                        </v:shape>
                        <o:OLEObject Type="Embed" ProgID="Equation.3" ShapeID="_x0000_i1086" DrawAspect="Content" ObjectID="_1657182366" r:id="rId74"/>
                      </w:object>
                    </w:r>
                  </w:p>
                </w:txbxContent>
              </v:textbox>
            </v:shape>
            <v:shape id="_x0000_s3385" type="#_x0000_t202" style="position:absolute;left:2341;top:2636;width:720;height:360" stroked="f">
              <v:textbox style="mso-next-textbox:#_x0000_s3385">
                <w:txbxContent>
                  <w:p w:rsidR="00C66258" w:rsidRPr="005632B7" w:rsidRDefault="00C66258" w:rsidP="003A6773">
                    <w:pPr>
                      <w:rPr>
                        <w:sz w:val="28"/>
                        <w:szCs w:val="28"/>
                      </w:rPr>
                    </w:pPr>
                    <w:r>
                      <w:rPr>
                        <w:sz w:val="28"/>
                        <w:szCs w:val="28"/>
                        <w:lang w:val="en-US"/>
                      </w:rPr>
                      <w:t>NCF</w:t>
                    </w:r>
                    <w:r>
                      <w:rPr>
                        <w:sz w:val="28"/>
                        <w:szCs w:val="28"/>
                        <w:vertAlign w:val="subscript"/>
                        <w:lang w:val="en-US"/>
                      </w:rPr>
                      <w:t>t</w:t>
                    </w:r>
                  </w:p>
                </w:txbxContent>
              </v:textbox>
            </v:shape>
            <v:line id="_x0000_s3386" style="position:absolute" from="3151,2636" to="3152,4976" strokeweight="1.25pt"/>
            <v:line id="_x0000_s3387" style="position:absolute" from="3151,3896" to="8101,3897" strokeweight="1.25pt"/>
            <v:shape id="_x0000_s3388" type="#_x0000_t202" style="position:absolute;left:4051;top:3536;width:940;height:360" stroked="f">
              <v:textbox style="mso-next-textbox:#_x0000_s3388">
                <w:txbxContent>
                  <w:p w:rsidR="00C66258" w:rsidRPr="00F933A2" w:rsidRDefault="00C66258" w:rsidP="003A6773">
                    <w:pPr>
                      <w:rPr>
                        <w:sz w:val="28"/>
                        <w:szCs w:val="28"/>
                        <w:vertAlign w:val="subscript"/>
                      </w:rPr>
                    </w:pPr>
                    <w:r>
                      <w:rPr>
                        <w:sz w:val="28"/>
                        <w:szCs w:val="28"/>
                        <w:lang w:val="en-US"/>
                      </w:rPr>
                      <w:t>t</w:t>
                    </w:r>
                    <w:r>
                      <w:rPr>
                        <w:sz w:val="28"/>
                        <w:szCs w:val="28"/>
                        <w:vertAlign w:val="subscript"/>
                      </w:rPr>
                      <w:t>мон</w:t>
                    </w:r>
                  </w:p>
                </w:txbxContent>
              </v:textbox>
            </v:shape>
            <v:shape id="_x0000_s3389" type="#_x0000_t202" style="position:absolute;left:8101;top:3716;width:720;height:360" stroked="f">
              <v:textbox style="mso-next-textbox:#_x0000_s3389">
                <w:txbxContent>
                  <w:p w:rsidR="00C66258" w:rsidRPr="00F933A2" w:rsidRDefault="00C66258" w:rsidP="003A6773">
                    <w:pPr>
                      <w:rPr>
                        <w:sz w:val="28"/>
                        <w:szCs w:val="28"/>
                      </w:rPr>
                    </w:pPr>
                    <w:r>
                      <w:rPr>
                        <w:sz w:val="28"/>
                        <w:szCs w:val="28"/>
                        <w:lang w:val="en-US"/>
                      </w:rPr>
                      <w:t>t</w:t>
                    </w:r>
                  </w:p>
                </w:txbxContent>
              </v:textbox>
            </v:shape>
            <v:shape id="_x0000_s3390" type="#_x0000_t202" style="position:absolute;left:5221;top:4076;width:540;height:360" stroked="f">
              <v:textbox style="mso-next-textbox:#_x0000_s3390">
                <w:txbxContent>
                  <w:p w:rsidR="00C66258" w:rsidRPr="00F933A2" w:rsidRDefault="00C66258" w:rsidP="003A6773">
                    <w:pPr>
                      <w:rPr>
                        <w:sz w:val="28"/>
                        <w:szCs w:val="28"/>
                      </w:rPr>
                    </w:pPr>
                    <w:r>
                      <w:rPr>
                        <w:sz w:val="28"/>
                        <w:szCs w:val="28"/>
                      </w:rPr>
                      <w:t>ПФ</w:t>
                    </w:r>
                  </w:p>
                </w:txbxContent>
              </v:textbox>
            </v:shape>
            <v:shape id="_x0000_s3391" type="#_x0000_t202" style="position:absolute;left:2791;top:3716;width:270;height:360" stroked="f">
              <v:textbox style="mso-next-textbox:#_x0000_s3391">
                <w:txbxContent>
                  <w:p w:rsidR="00C66258" w:rsidRPr="00F20326" w:rsidRDefault="00C66258" w:rsidP="003A6773">
                    <w:pPr>
                      <w:rPr>
                        <w:sz w:val="28"/>
                        <w:szCs w:val="28"/>
                      </w:rPr>
                    </w:pPr>
                    <w:r>
                      <w:rPr>
                        <w:sz w:val="28"/>
                        <w:szCs w:val="28"/>
                      </w:rPr>
                      <w:t>0</w:t>
                    </w:r>
                  </w:p>
                </w:txbxContent>
              </v:textbox>
            </v:shape>
            <v:shape id="_x0000_s3392" style="position:absolute;left:3153;top:2985;width:3351;height:1744" coordsize="4468,2326" path="m1200,15c1150,20,1033,,900,45,767,90,532,186,405,285,278,384,199,519,137,641,75,763,48,940,30,1018v-18,78,-1,53,-1,90c29,1145,,1135,27,1244v27,108,92,372,165,510c265,1892,334,1979,462,2069v128,90,336,197,498,227c1122,2326,1295,2292,1437,2249v142,-43,278,-126,375,-211hhc1909,1953,1942,1933,2160,1696hbc2378,1459,2856,855,3118,615,3380,375,3507,337,3732,255v225,-82,583,-107,736,-135e" filled="f" strokeweight="1.25pt">
              <v:path arrowok="t"/>
            </v:shape>
            <v:line id="_x0000_s3393" style="position:absolute" from="3511,3176" to="3511,4526"/>
            <v:line id="_x0000_s3394" style="position:absolute" from="4051,2816" to="4051,4976"/>
            <v:line id="_x0000_s3395" style="position:absolute" from="4051,4706" to="5401,4707"/>
            <v:line id="_x0000_s3396" style="position:absolute" from="5131,3896" to="5132,4706">
              <v:stroke startarrow="block" endarrow="block"/>
            </v:line>
            <v:shape id="_x0000_s3397" style="position:absolute;left:3166;top:3468;width:3328;height:406" coordsize="4437,541" path="m,541r540,l1602,540c2091,470,3005,210,3477,120,3949,30,4277,20,4437,e" filled="f" strokeweight="1.75pt">
              <v:stroke dashstyle="1 1"/>
              <v:path arrowok="t"/>
            </v:shape>
            <v:line id="_x0000_s3398" style="position:absolute" from="6497,2893" to="6498,3883"/>
            <v:shape id="_x0000_s3399" type="#_x0000_t202" style="position:absolute;left:6301;top:3986;width:360;height:360" stroked="f">
              <v:textbox style="mso-next-textbox:#_x0000_s3399">
                <w:txbxContent>
                  <w:p w:rsidR="00C66258" w:rsidRPr="00F933A2" w:rsidRDefault="00C66258" w:rsidP="003A6773">
                    <w:pPr>
                      <w:rPr>
                        <w:sz w:val="28"/>
                        <w:szCs w:val="28"/>
                      </w:rPr>
                    </w:pPr>
                    <w:r>
                      <w:rPr>
                        <w:sz w:val="28"/>
                        <w:szCs w:val="28"/>
                      </w:rPr>
                      <w:t>Т</w:t>
                    </w:r>
                  </w:p>
                </w:txbxContent>
              </v:textbox>
            </v:shape>
            <v:line id="_x0000_s3400" style="position:absolute" from="3421,4076" to="3601,4166"/>
            <v:line id="_x0000_s3401" style="position:absolute" from="3421,3536" to="3601,3626"/>
            <v:line id="_x0000_s3402" style="position:absolute;flip:y" from="3961,4256" to="4141,4346"/>
            <v:line id="_x0000_s3403" style="position:absolute;flip:y" from="3961,4346" to="4141,4436"/>
            <v:line id="_x0000_s3404" style="position:absolute;flip:y" from="3961,3356" to="4141,3446"/>
            <v:line id="_x0000_s3405" style="position:absolute;flip:y" from="3961,3446" to="4141,3536"/>
            <w10:wrap type="topAndBottom"/>
          </v:group>
        </w:pict>
      </w:r>
      <w:r w:rsidR="003A6773" w:rsidRPr="007D24FC">
        <w:rPr>
          <w:rFonts w:ascii="Times New Roman" w:hAnsi="Times New Roman" w:cs="Times New Roman"/>
          <w:sz w:val="28"/>
          <w:szCs w:val="28"/>
        </w:rPr>
        <w:t xml:space="preserve">и определяет </w:t>
      </w:r>
      <w:r w:rsidR="003A6773" w:rsidRPr="007D24FC">
        <w:rPr>
          <w:rFonts w:ascii="Times New Roman" w:hAnsi="Times New Roman" w:cs="Times New Roman"/>
          <w:i/>
          <w:sz w:val="28"/>
          <w:szCs w:val="28"/>
        </w:rPr>
        <w:t xml:space="preserve">минимальный </w:t>
      </w:r>
      <w:r w:rsidR="003A6773" w:rsidRPr="007D24FC">
        <w:rPr>
          <w:rFonts w:ascii="Times New Roman" w:hAnsi="Times New Roman" w:cs="Times New Roman"/>
          <w:sz w:val="28"/>
          <w:szCs w:val="28"/>
        </w:rPr>
        <w:t xml:space="preserve">объем внешнего финансирования проекта, а также </w:t>
      </w:r>
      <w:r w:rsidR="00CB3006" w:rsidRPr="00CB3006">
        <w:rPr>
          <w:rFonts w:ascii="Times New Roman" w:hAnsi="Times New Roman" w:cs="Times New Roman"/>
          <w:i/>
          <w:sz w:val="28"/>
          <w:szCs w:val="28"/>
        </w:rPr>
        <w:t>график</w:t>
      </w:r>
      <w:r w:rsidR="00CB3006">
        <w:rPr>
          <w:rFonts w:ascii="Times New Roman" w:hAnsi="Times New Roman" w:cs="Times New Roman"/>
          <w:sz w:val="28"/>
          <w:szCs w:val="28"/>
        </w:rPr>
        <w:t xml:space="preserve"> этого финансирования нарастающим итогом </w:t>
      </w:r>
      <w:r w:rsidR="00CB3006">
        <w:rPr>
          <w:rFonts w:ascii="Times New Roman" w:hAnsi="Times New Roman" w:cs="Times New Roman"/>
          <w:sz w:val="28"/>
          <w:szCs w:val="28"/>
          <w:lang w:val="en-US"/>
        </w:rPr>
        <w:t>NCF</w:t>
      </w:r>
      <w:r w:rsidR="009A7B3D">
        <w:rPr>
          <w:rFonts w:ascii="Times New Roman" w:hAnsi="Times New Roman" w:cs="Times New Roman"/>
          <w:sz w:val="28"/>
          <w:szCs w:val="28"/>
          <w:vertAlign w:val="subscript"/>
          <w:lang w:val="en-US"/>
        </w:rPr>
        <w:t>t</w:t>
      </w:r>
      <w:r w:rsidR="009A7B3D">
        <w:rPr>
          <w:rFonts w:ascii="Times New Roman" w:hAnsi="Times New Roman" w:cs="Times New Roman"/>
          <w:sz w:val="28"/>
          <w:szCs w:val="28"/>
          <w:vertAlign w:val="superscript"/>
        </w:rPr>
        <w:t xml:space="preserve">ф </w:t>
      </w:r>
      <w:r w:rsidR="009A7B3D">
        <w:rPr>
          <w:rFonts w:ascii="Times New Roman" w:hAnsi="Times New Roman" w:cs="Times New Roman"/>
          <w:sz w:val="28"/>
          <w:szCs w:val="28"/>
        </w:rPr>
        <w:t xml:space="preserve"> (рис. 6.5),</w:t>
      </w:r>
    </w:p>
    <w:p w:rsidR="00D40332" w:rsidRPr="00D40332" w:rsidRDefault="00D40332" w:rsidP="00D40332">
      <w:pPr>
        <w:spacing w:after="0" w:line="240" w:lineRule="auto"/>
        <w:jc w:val="center"/>
        <w:rPr>
          <w:rFonts w:ascii="Times New Roman" w:hAnsi="Times New Roman" w:cs="Times New Roman"/>
          <w:i/>
          <w:sz w:val="16"/>
          <w:szCs w:val="16"/>
        </w:rPr>
      </w:pPr>
    </w:p>
    <w:p w:rsidR="003A6773" w:rsidRDefault="003A6773" w:rsidP="00D40332">
      <w:pPr>
        <w:spacing w:after="0" w:line="240" w:lineRule="auto"/>
        <w:jc w:val="center"/>
        <w:rPr>
          <w:rFonts w:ascii="Times New Roman" w:hAnsi="Times New Roman" w:cs="Times New Roman"/>
          <w:b/>
          <w:i/>
          <w:sz w:val="28"/>
          <w:szCs w:val="28"/>
        </w:rPr>
      </w:pPr>
      <w:r w:rsidRPr="007D24FC">
        <w:rPr>
          <w:rFonts w:ascii="Times New Roman" w:hAnsi="Times New Roman" w:cs="Times New Roman"/>
          <w:i/>
          <w:sz w:val="28"/>
          <w:szCs w:val="28"/>
        </w:rPr>
        <w:t xml:space="preserve">Рис. </w:t>
      </w:r>
      <w:r w:rsidR="00D40332">
        <w:rPr>
          <w:rFonts w:ascii="Times New Roman" w:hAnsi="Times New Roman" w:cs="Times New Roman"/>
          <w:i/>
          <w:sz w:val="28"/>
          <w:szCs w:val="28"/>
        </w:rPr>
        <w:t>6</w:t>
      </w:r>
      <w:r w:rsidRPr="007D24FC">
        <w:rPr>
          <w:rFonts w:ascii="Times New Roman" w:hAnsi="Times New Roman" w:cs="Times New Roman"/>
          <w:i/>
          <w:sz w:val="28"/>
          <w:szCs w:val="28"/>
        </w:rPr>
        <w:t>.5.</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Схема определения потребности в дополнительном финансировании ПФ инвестиционного проекта:</w:t>
      </w:r>
    </w:p>
    <w:p w:rsidR="003A6773" w:rsidRDefault="003A6773" w:rsidP="007D24FC">
      <w:pPr>
        <w:spacing w:after="0" w:line="240" w:lineRule="auto"/>
        <w:jc w:val="both"/>
        <w:rPr>
          <w:rFonts w:ascii="Times New Roman" w:hAnsi="Times New Roman" w:cs="Times New Roman"/>
          <w:spacing w:val="-20"/>
          <w:sz w:val="26"/>
          <w:szCs w:val="26"/>
        </w:rPr>
      </w:pPr>
      <w:r w:rsidRPr="007D24FC">
        <w:rPr>
          <w:rFonts w:ascii="Times New Roman" w:hAnsi="Times New Roman" w:cs="Times New Roman"/>
          <w:spacing w:val="-20"/>
          <w:sz w:val="26"/>
          <w:szCs w:val="26"/>
          <w:lang w:val="en-US"/>
        </w:rPr>
        <w:t>t</w:t>
      </w:r>
      <w:r w:rsidRPr="007D24FC">
        <w:rPr>
          <w:rFonts w:ascii="Times New Roman" w:hAnsi="Times New Roman" w:cs="Times New Roman"/>
          <w:spacing w:val="-20"/>
          <w:sz w:val="26"/>
          <w:szCs w:val="26"/>
          <w:vertAlign w:val="subscript"/>
        </w:rPr>
        <w:t>мон</w:t>
      </w:r>
      <w:r w:rsidRPr="007D24FC">
        <w:rPr>
          <w:rFonts w:ascii="Times New Roman" w:hAnsi="Times New Roman" w:cs="Times New Roman"/>
          <w:spacing w:val="-20"/>
          <w:sz w:val="26"/>
          <w:szCs w:val="26"/>
        </w:rPr>
        <w:t xml:space="preserve"> – год (шаг), соответствующий максимальной отрицательной наличности по проекту.</w:t>
      </w:r>
    </w:p>
    <w:p w:rsidR="009A7B3D" w:rsidRPr="007D24FC" w:rsidRDefault="009A7B3D" w:rsidP="007D24FC">
      <w:pPr>
        <w:spacing w:after="0" w:line="240" w:lineRule="auto"/>
        <w:jc w:val="both"/>
        <w:rPr>
          <w:rFonts w:ascii="Times New Roman" w:hAnsi="Times New Roman" w:cs="Times New Roman"/>
          <w:spacing w:val="-20"/>
          <w:sz w:val="26"/>
          <w:szCs w:val="26"/>
        </w:rPr>
      </w:pPr>
    </w:p>
    <w:p w:rsidR="003A6773" w:rsidRPr="007D24FC" w:rsidRDefault="003A6773" w:rsidP="007D24FC">
      <w:pPr>
        <w:spacing w:after="0" w:line="240" w:lineRule="auto"/>
        <w:jc w:val="both"/>
        <w:rPr>
          <w:rFonts w:ascii="Times New Roman" w:hAnsi="Times New Roman" w:cs="Times New Roman"/>
          <w:sz w:val="28"/>
          <w:szCs w:val="28"/>
        </w:rPr>
      </w:pPr>
      <w:r w:rsidRPr="007D24FC">
        <w:rPr>
          <w:rFonts w:ascii="Times New Roman" w:hAnsi="Times New Roman" w:cs="Times New Roman"/>
          <w:sz w:val="28"/>
          <w:szCs w:val="28"/>
        </w:rPr>
        <w:t xml:space="preserve">необходимые для обеспечения </w:t>
      </w:r>
      <w:r w:rsidRPr="007D24FC">
        <w:rPr>
          <w:rFonts w:ascii="Times New Roman" w:hAnsi="Times New Roman" w:cs="Times New Roman"/>
          <w:b/>
          <w:i/>
          <w:sz w:val="28"/>
          <w:szCs w:val="28"/>
        </w:rPr>
        <w:t>финансовой реализуемости (состоятель</w:t>
      </w:r>
      <w:r w:rsidR="009A7B3D">
        <w:rPr>
          <w:rFonts w:ascii="Times New Roman" w:hAnsi="Times New Roman" w:cs="Times New Roman"/>
          <w:b/>
          <w:i/>
          <w:sz w:val="28"/>
          <w:szCs w:val="28"/>
        </w:rPr>
        <w:t>-</w:t>
      </w:r>
      <w:r w:rsidRPr="007D24FC">
        <w:rPr>
          <w:rFonts w:ascii="Times New Roman" w:hAnsi="Times New Roman" w:cs="Times New Roman"/>
          <w:b/>
          <w:i/>
          <w:sz w:val="28"/>
          <w:szCs w:val="28"/>
        </w:rPr>
        <w:t xml:space="preserve">ности) </w:t>
      </w:r>
      <w:r w:rsidRPr="007D24FC">
        <w:rPr>
          <w:rFonts w:ascii="Times New Roman" w:hAnsi="Times New Roman" w:cs="Times New Roman"/>
          <w:sz w:val="28"/>
          <w:szCs w:val="28"/>
        </w:rPr>
        <w:t>данного проекта, которая выражается неравенством:</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sz w:val="28"/>
          <w:szCs w:val="28"/>
          <w:lang w:val="en-US"/>
        </w:rPr>
        <w:object w:dxaOrig="3460" w:dyaOrig="380">
          <v:shape id="_x0000_i1047" type="#_x0000_t75" style="width:257.4pt;height:26.4pt" o:ole="">
            <v:imagedata r:id="rId75" o:title=""/>
          </v:shape>
          <o:OLEObject Type="Embed" ProgID="Equation.3" ShapeID="_x0000_i1047" DrawAspect="Content" ObjectID="_1657182326" r:id="rId76"/>
        </w:object>
      </w:r>
      <w:r w:rsidRPr="007D24FC">
        <w:rPr>
          <w:rFonts w:ascii="Times New Roman" w:hAnsi="Times New Roman" w:cs="Times New Roman"/>
          <w:sz w:val="28"/>
          <w:szCs w:val="28"/>
        </w:rPr>
        <w:t>.</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Смысл этого условия заключается в том, что </w:t>
      </w:r>
      <w:r w:rsidRPr="007D24FC">
        <w:rPr>
          <w:rFonts w:ascii="Times New Roman" w:hAnsi="Times New Roman" w:cs="Times New Roman"/>
          <w:i/>
          <w:sz w:val="28"/>
          <w:szCs w:val="28"/>
        </w:rPr>
        <w:t>в период, когда инвести</w:t>
      </w:r>
      <w:r w:rsidR="009A7B3D">
        <w:rPr>
          <w:rFonts w:ascii="Times New Roman" w:hAnsi="Times New Roman" w:cs="Times New Roman"/>
          <w:i/>
          <w:sz w:val="28"/>
          <w:szCs w:val="28"/>
        </w:rPr>
        <w:t>-</w:t>
      </w:r>
      <w:r w:rsidRPr="007D24FC">
        <w:rPr>
          <w:rFonts w:ascii="Times New Roman" w:hAnsi="Times New Roman" w:cs="Times New Roman"/>
          <w:i/>
          <w:sz w:val="28"/>
          <w:szCs w:val="28"/>
        </w:rPr>
        <w:t xml:space="preserve">ционный проект генерирует только затраты (участок 0 ≤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vertAlign w:val="subscript"/>
        </w:rPr>
        <w:t xml:space="preserve">мон </w:t>
      </w:r>
      <w:r w:rsidRPr="007D24FC">
        <w:rPr>
          <w:rFonts w:ascii="Times New Roman" w:hAnsi="Times New Roman" w:cs="Times New Roman"/>
          <w:i/>
          <w:sz w:val="28"/>
          <w:szCs w:val="28"/>
        </w:rPr>
        <w:t xml:space="preserve">), равные сумме </w:t>
      </w:r>
      <w:r w:rsidRPr="007D24FC">
        <w:rPr>
          <w:rFonts w:ascii="Times New Roman" w:hAnsi="Times New Roman" w:cs="Times New Roman"/>
          <w:i/>
          <w:position w:val="-12"/>
          <w:sz w:val="28"/>
          <w:szCs w:val="28"/>
          <w:lang w:val="en-US"/>
        </w:rPr>
        <w:object w:dxaOrig="1480" w:dyaOrig="380">
          <v:shape id="_x0000_i1048" type="#_x0000_t75" style="width:89.4pt;height:21.6pt" o:ole="">
            <v:imagedata r:id="rId77" o:title=""/>
          </v:shape>
          <o:OLEObject Type="Embed" ProgID="Equation.3" ShapeID="_x0000_i1048" DrawAspect="Content" ObjectID="_1657182327" r:id="rId78"/>
        </w:object>
      </w:r>
      <w:r w:rsidRPr="007D24FC">
        <w:rPr>
          <w:rFonts w:ascii="Times New Roman" w:hAnsi="Times New Roman" w:cs="Times New Roman"/>
          <w:i/>
          <w:sz w:val="28"/>
          <w:szCs w:val="28"/>
        </w:rPr>
        <w:t>, объем и график внешнего финансирования нар</w:t>
      </w:r>
      <w:r w:rsidR="00D40332">
        <w:rPr>
          <w:rFonts w:ascii="Times New Roman" w:hAnsi="Times New Roman" w:cs="Times New Roman"/>
          <w:i/>
          <w:sz w:val="28"/>
          <w:szCs w:val="28"/>
        </w:rPr>
        <w:t>астаю</w:t>
      </w:r>
      <w:r w:rsidR="009A7B3D">
        <w:rPr>
          <w:rFonts w:ascii="Times New Roman" w:hAnsi="Times New Roman" w:cs="Times New Roman"/>
          <w:i/>
          <w:sz w:val="28"/>
          <w:szCs w:val="28"/>
        </w:rPr>
        <w:t>-</w:t>
      </w:r>
      <w:r w:rsidR="00D40332">
        <w:rPr>
          <w:rFonts w:ascii="Times New Roman" w:hAnsi="Times New Roman" w:cs="Times New Roman"/>
          <w:i/>
          <w:sz w:val="28"/>
          <w:szCs w:val="28"/>
        </w:rPr>
        <w:t>щим ито</w:t>
      </w:r>
      <w:r w:rsidRPr="007D24FC">
        <w:rPr>
          <w:rFonts w:ascii="Times New Roman" w:hAnsi="Times New Roman" w:cs="Times New Roman"/>
          <w:i/>
          <w:sz w:val="28"/>
          <w:szCs w:val="28"/>
        </w:rPr>
        <w:t xml:space="preserve">гом (величина </w:t>
      </w:r>
      <w:r w:rsidRPr="007D24FC">
        <w:rPr>
          <w:rFonts w:ascii="Times New Roman" w:hAnsi="Times New Roman" w:cs="Times New Roman"/>
          <w:i/>
          <w:position w:val="-12"/>
          <w:sz w:val="28"/>
          <w:szCs w:val="28"/>
          <w:lang w:val="en-US"/>
        </w:rPr>
        <w:object w:dxaOrig="680" w:dyaOrig="380">
          <v:shape id="_x0000_i1049" type="#_x0000_t75" style="width:37.8pt;height:21.6pt" o:ole="">
            <v:imagedata r:id="rId79" o:title=""/>
          </v:shape>
          <o:OLEObject Type="Embed" ProgID="Equation.3" ShapeID="_x0000_i1049" DrawAspect="Content" ObjectID="_1657182328" r:id="rId80"/>
        </w:object>
      </w:r>
      <w:r w:rsidRPr="007D24FC">
        <w:rPr>
          <w:rFonts w:ascii="Times New Roman" w:hAnsi="Times New Roman" w:cs="Times New Roman"/>
          <w:i/>
          <w:sz w:val="28"/>
          <w:szCs w:val="28"/>
        </w:rPr>
        <w:t>по шагам расчета) должны быть такими, что</w:t>
      </w:r>
      <w:r w:rsidR="009A7B3D">
        <w:rPr>
          <w:rFonts w:ascii="Times New Roman" w:hAnsi="Times New Roman" w:cs="Times New Roman"/>
          <w:i/>
          <w:sz w:val="28"/>
          <w:szCs w:val="28"/>
        </w:rPr>
        <w:t>-</w:t>
      </w:r>
      <w:r w:rsidRPr="007D24FC">
        <w:rPr>
          <w:rFonts w:ascii="Times New Roman" w:hAnsi="Times New Roman" w:cs="Times New Roman"/>
          <w:i/>
          <w:sz w:val="28"/>
          <w:szCs w:val="28"/>
        </w:rPr>
        <w:t>бы суммарное накопленное сальдо денежного потока оставалось неотрица</w:t>
      </w:r>
      <w:r w:rsidR="009A7B3D">
        <w:rPr>
          <w:rFonts w:ascii="Times New Roman" w:hAnsi="Times New Roman" w:cs="Times New Roman"/>
          <w:i/>
          <w:sz w:val="28"/>
          <w:szCs w:val="28"/>
        </w:rPr>
        <w:t>-</w:t>
      </w:r>
      <w:r w:rsidRPr="007D24FC">
        <w:rPr>
          <w:rFonts w:ascii="Times New Roman" w:hAnsi="Times New Roman" w:cs="Times New Roman"/>
          <w:i/>
          <w:sz w:val="28"/>
          <w:szCs w:val="28"/>
        </w:rPr>
        <w:t>тельным (</w:t>
      </w:r>
      <w:r w:rsidRPr="007D24FC">
        <w:rPr>
          <w:rFonts w:ascii="Times New Roman" w:hAnsi="Times New Roman" w:cs="Times New Roman"/>
          <w:i/>
          <w:position w:val="-12"/>
          <w:sz w:val="28"/>
          <w:szCs w:val="28"/>
          <w:lang w:val="en-US"/>
        </w:rPr>
        <w:object w:dxaOrig="620" w:dyaOrig="380">
          <v:shape id="_x0000_i1050" type="#_x0000_t75" style="width:37.8pt;height:21.6pt" o:ole="">
            <v:imagedata r:id="rId81" o:title=""/>
          </v:shape>
          <o:OLEObject Type="Embed" ProgID="Equation.3" ShapeID="_x0000_i1050" DrawAspect="Content" ObjectID="_1657182329" r:id="rId82"/>
        </w:object>
      </w:r>
      <w:r w:rsidRPr="007D24FC">
        <w:rPr>
          <w:rFonts w:ascii="Times New Roman" w:hAnsi="Times New Roman" w:cs="Times New Roman"/>
          <w:i/>
          <w:sz w:val="28"/>
          <w:szCs w:val="28"/>
        </w:rPr>
        <w:t xml:space="preserve"> ≥ 0).</w:t>
      </w:r>
      <w:r w:rsidRPr="007D24FC">
        <w:rPr>
          <w:rFonts w:ascii="Times New Roman" w:hAnsi="Times New Roman" w:cs="Times New Roman"/>
          <w:sz w:val="28"/>
          <w:szCs w:val="28"/>
        </w:rPr>
        <w:t xml:space="preserve"> Следует только иметь в виду, что реальный объем вне</w:t>
      </w:r>
      <w:r w:rsidR="009A7B3D">
        <w:rPr>
          <w:rFonts w:ascii="Times New Roman" w:hAnsi="Times New Roman" w:cs="Times New Roman"/>
          <w:sz w:val="28"/>
          <w:szCs w:val="28"/>
        </w:rPr>
        <w:t>-</w:t>
      </w:r>
      <w:r w:rsidRPr="007D24FC">
        <w:rPr>
          <w:rFonts w:ascii="Times New Roman" w:hAnsi="Times New Roman" w:cs="Times New Roman"/>
          <w:sz w:val="28"/>
          <w:szCs w:val="28"/>
        </w:rPr>
        <w:t xml:space="preserve">шнего финансирования </w:t>
      </w:r>
      <w:r w:rsidRPr="007D24FC">
        <w:rPr>
          <w:rFonts w:ascii="Times New Roman" w:hAnsi="Times New Roman" w:cs="Times New Roman"/>
          <w:position w:val="-12"/>
          <w:sz w:val="28"/>
          <w:szCs w:val="28"/>
          <w:lang w:val="en-US"/>
        </w:rPr>
        <w:object w:dxaOrig="680" w:dyaOrig="380">
          <v:shape id="_x0000_i1051" type="#_x0000_t75" style="width:41.4pt;height:21.6pt" o:ole="">
            <v:imagedata r:id="rId83" o:title=""/>
          </v:shape>
          <o:OLEObject Type="Embed" ProgID="Equation.3" ShapeID="_x0000_i1051" DrawAspect="Content" ObjectID="_1657182330" r:id="rId84"/>
        </w:object>
      </w:r>
      <w:r w:rsidRPr="007D24FC">
        <w:rPr>
          <w:rFonts w:ascii="Times New Roman" w:hAnsi="Times New Roman" w:cs="Times New Roman"/>
          <w:sz w:val="28"/>
          <w:szCs w:val="28"/>
        </w:rPr>
        <w:t>может не совпадать с в</w:t>
      </w:r>
      <w:r w:rsidR="00D40332">
        <w:rPr>
          <w:rFonts w:ascii="Times New Roman" w:hAnsi="Times New Roman" w:cs="Times New Roman"/>
          <w:sz w:val="28"/>
          <w:szCs w:val="28"/>
        </w:rPr>
        <w:t>еличиной ПФ, если пер</w:t>
      </w:r>
      <w:r w:rsidR="009A7B3D">
        <w:rPr>
          <w:rFonts w:ascii="Times New Roman" w:hAnsi="Times New Roman" w:cs="Times New Roman"/>
          <w:sz w:val="28"/>
          <w:szCs w:val="28"/>
        </w:rPr>
        <w:t>-</w:t>
      </w:r>
      <w:r w:rsidR="00D40332">
        <w:rPr>
          <w:rFonts w:ascii="Times New Roman" w:hAnsi="Times New Roman" w:cs="Times New Roman"/>
          <w:sz w:val="28"/>
          <w:szCs w:val="28"/>
        </w:rPr>
        <w:t>вый включа</w:t>
      </w:r>
      <w:r w:rsidRPr="007D24FC">
        <w:rPr>
          <w:rFonts w:ascii="Times New Roman" w:hAnsi="Times New Roman" w:cs="Times New Roman"/>
          <w:sz w:val="28"/>
          <w:szCs w:val="28"/>
        </w:rPr>
        <w:t>ет в себя обязательства по обслуживанию привлекаемого капита</w:t>
      </w:r>
      <w:r w:rsidR="009A7B3D">
        <w:rPr>
          <w:rFonts w:ascii="Times New Roman" w:hAnsi="Times New Roman" w:cs="Times New Roman"/>
          <w:sz w:val="28"/>
          <w:szCs w:val="28"/>
        </w:rPr>
        <w:t>-</w:t>
      </w:r>
      <w:r w:rsidRPr="007D24FC">
        <w:rPr>
          <w:rFonts w:ascii="Times New Roman" w:hAnsi="Times New Roman" w:cs="Times New Roman"/>
          <w:sz w:val="28"/>
          <w:szCs w:val="28"/>
        </w:rPr>
        <w:t>ла.</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Потребность в дополнительном финансировании с учетом дискон</w:t>
      </w:r>
      <w:r w:rsidR="009A7B3D">
        <w:rPr>
          <w:rFonts w:ascii="Times New Roman" w:hAnsi="Times New Roman" w:cs="Times New Roman"/>
          <w:b/>
          <w:i/>
          <w:sz w:val="28"/>
          <w:szCs w:val="28"/>
        </w:rPr>
        <w:t>-</w:t>
      </w:r>
      <w:r w:rsidRPr="007D24FC">
        <w:rPr>
          <w:rFonts w:ascii="Times New Roman" w:hAnsi="Times New Roman" w:cs="Times New Roman"/>
          <w:b/>
          <w:i/>
          <w:sz w:val="28"/>
          <w:szCs w:val="28"/>
        </w:rPr>
        <w:t xml:space="preserve">та (ДПФ) </w:t>
      </w:r>
      <w:r w:rsidRPr="007D24FC">
        <w:rPr>
          <w:rFonts w:ascii="Times New Roman" w:hAnsi="Times New Roman" w:cs="Times New Roman"/>
          <w:sz w:val="28"/>
          <w:szCs w:val="28"/>
        </w:rPr>
        <w:t xml:space="preserve">– </w:t>
      </w:r>
      <w:r w:rsidRPr="007D24FC">
        <w:rPr>
          <w:rFonts w:ascii="Times New Roman" w:hAnsi="Times New Roman" w:cs="Times New Roman"/>
          <w:i/>
          <w:sz w:val="28"/>
          <w:szCs w:val="28"/>
        </w:rPr>
        <w:t>максимальное значение абсолютно</w:t>
      </w:r>
      <w:r w:rsidR="00D40332">
        <w:rPr>
          <w:rFonts w:ascii="Times New Roman" w:hAnsi="Times New Roman" w:cs="Times New Roman"/>
          <w:i/>
          <w:sz w:val="28"/>
          <w:szCs w:val="28"/>
        </w:rPr>
        <w:t>й величины отрицательного накоп</w:t>
      </w:r>
      <w:r w:rsidRPr="007D24FC">
        <w:rPr>
          <w:rFonts w:ascii="Times New Roman" w:hAnsi="Times New Roman" w:cs="Times New Roman"/>
          <w:i/>
          <w:sz w:val="28"/>
          <w:szCs w:val="28"/>
        </w:rPr>
        <w:t>ленного дисконтированного сальдо денежного потока инвестицион</w:t>
      </w:r>
      <w:r w:rsidR="009A7B3D">
        <w:rPr>
          <w:rFonts w:ascii="Times New Roman" w:hAnsi="Times New Roman" w:cs="Times New Roman"/>
          <w:i/>
          <w:sz w:val="28"/>
          <w:szCs w:val="28"/>
        </w:rPr>
        <w:t>-</w:t>
      </w:r>
      <w:r w:rsidRPr="007D24FC">
        <w:rPr>
          <w:rFonts w:ascii="Times New Roman" w:hAnsi="Times New Roman" w:cs="Times New Roman"/>
          <w:i/>
          <w:sz w:val="28"/>
          <w:szCs w:val="28"/>
        </w:rPr>
        <w:t xml:space="preserve">ного проекта от инвестиционной и операционной деятельности </w:t>
      </w:r>
      <w:r w:rsidR="00D40332">
        <w:rPr>
          <w:rFonts w:ascii="Times New Roman" w:hAnsi="Times New Roman" w:cs="Times New Roman"/>
          <w:sz w:val="28"/>
          <w:szCs w:val="28"/>
        </w:rPr>
        <w:t>(рис. 6</w:t>
      </w:r>
      <w:r w:rsidRPr="007D24FC">
        <w:rPr>
          <w:rFonts w:ascii="Times New Roman" w:hAnsi="Times New Roman" w:cs="Times New Roman"/>
          <w:sz w:val="28"/>
          <w:szCs w:val="28"/>
        </w:rPr>
        <w:t xml:space="preserve">.6): </w:t>
      </w:r>
    </w:p>
    <w:p w:rsidR="003A6773" w:rsidRPr="007D24FC" w:rsidRDefault="00893E6B" w:rsidP="00D40332">
      <w:pPr>
        <w:spacing w:after="0" w:line="240" w:lineRule="auto"/>
        <w:jc w:val="center"/>
        <w:rPr>
          <w:rFonts w:ascii="Times New Roman" w:hAnsi="Times New Roman" w:cs="Times New Roman"/>
          <w:b/>
          <w:i/>
          <w:sz w:val="28"/>
          <w:szCs w:val="28"/>
        </w:rPr>
      </w:pPr>
      <w:r w:rsidRPr="00893E6B">
        <w:rPr>
          <w:rFonts w:ascii="Times New Roman" w:hAnsi="Times New Roman" w:cs="Times New Roman"/>
          <w:i/>
          <w:noProof/>
          <w:sz w:val="28"/>
          <w:szCs w:val="28"/>
        </w:rPr>
        <w:lastRenderedPageBreak/>
        <w:pict>
          <v:group id="_x0000_s3233" editas="canvas" style="position:absolute;margin-left:-6.05pt;margin-top:10.7pt;width:486pt;height:156pt;z-index:251988992;mso-position-horizontal-relative:char;mso-position-vertical-relative:line" coordorigin="2161,2636" coordsize="7290,2340">
            <o:lock v:ext="edit" aspectratio="t"/>
            <v:shape id="_x0000_s3234" type="#_x0000_t75" style="position:absolute;left:2161;top:2636;width:7290;height:2340" o:preferrelative="f">
              <v:fill o:detectmouseclick="t"/>
              <v:path o:extrusionok="t" o:connecttype="none"/>
              <o:lock v:ext="edit" text="t"/>
            </v:shape>
            <v:shape id="_x0000_s3235" type="#_x0000_t202" style="position:absolute;left:6481;top:3356;width:2861;height:623;mso-wrap-style:none" stroked="f">
              <v:textbox style="mso-next-textbox:#_x0000_s3235;mso-fit-shape-to-text:t">
                <w:txbxContent>
                  <w:p w:rsidR="00C66258" w:rsidRPr="003850BF" w:rsidRDefault="00C66258" w:rsidP="003A6773">
                    <w:pPr>
                      <w:rPr>
                        <w:sz w:val="28"/>
                        <w:szCs w:val="28"/>
                        <w:lang w:val="en-US"/>
                      </w:rPr>
                    </w:pPr>
                    <w:r w:rsidRPr="001B3D50">
                      <w:rPr>
                        <w:position w:val="-12"/>
                        <w:sz w:val="28"/>
                        <w:szCs w:val="28"/>
                        <w:lang w:val="en-US"/>
                      </w:rPr>
                      <w:object w:dxaOrig="2940" w:dyaOrig="380">
                        <v:shape id="_x0000_i1087" type="#_x0000_t75" style="width:176.4pt;height:21.6pt" o:ole="">
                          <v:imagedata r:id="rId85" o:title=""/>
                        </v:shape>
                        <o:OLEObject Type="Embed" ProgID="Equation.3" ShapeID="_x0000_i1087" DrawAspect="Content" ObjectID="_1657182367" r:id="rId86"/>
                      </w:object>
                    </w:r>
                  </w:p>
                </w:txbxContent>
              </v:textbox>
            </v:shape>
            <v:shape id="_x0000_s3236" type="#_x0000_t202" style="position:absolute;left:3961;top:2726;width:902;height:623;mso-wrap-style:none" stroked="f">
              <v:textbox style="mso-next-textbox:#_x0000_s3236;mso-fit-shape-to-text:t">
                <w:txbxContent>
                  <w:p w:rsidR="00C66258" w:rsidRPr="003850BF" w:rsidRDefault="00C66258" w:rsidP="003A6773">
                    <w:pPr>
                      <w:rPr>
                        <w:sz w:val="28"/>
                        <w:szCs w:val="28"/>
                        <w:lang w:val="en-US"/>
                      </w:rPr>
                    </w:pPr>
                    <w:r>
                      <w:rPr>
                        <w:sz w:val="28"/>
                        <w:szCs w:val="28"/>
                        <w:lang w:val="en-US"/>
                      </w:rPr>
                      <w:t>∑</w:t>
                    </w:r>
                    <w:r w:rsidRPr="001B3D50">
                      <w:rPr>
                        <w:position w:val="-12"/>
                        <w:sz w:val="28"/>
                        <w:szCs w:val="28"/>
                        <w:lang w:val="en-US"/>
                      </w:rPr>
                      <w:object w:dxaOrig="660" w:dyaOrig="380">
                        <v:shape id="_x0000_i1088" type="#_x0000_t75" style="width:38.4pt;height:21.6pt" o:ole="">
                          <v:imagedata r:id="rId87" o:title=""/>
                        </v:shape>
                        <o:OLEObject Type="Embed" ProgID="Equation.3" ShapeID="_x0000_i1088" DrawAspect="Content" ObjectID="_1657182368" r:id="rId88"/>
                      </w:object>
                    </w:r>
                  </w:p>
                </w:txbxContent>
              </v:textbox>
            </v:shape>
            <v:shape id="_x0000_s3237" type="#_x0000_t202" style="position:absolute;left:6463;top:2789;width:1781;height:611;mso-wrap-style:none" stroked="f">
              <v:textbox style="mso-next-textbox:#_x0000_s3237;mso-fit-shape-to-text:t">
                <w:txbxContent>
                  <w:p w:rsidR="00C66258" w:rsidRPr="001B3D50" w:rsidRDefault="00C66258" w:rsidP="003A6773">
                    <w:pPr>
                      <w:rPr>
                        <w:sz w:val="28"/>
                        <w:szCs w:val="28"/>
                      </w:rPr>
                    </w:pPr>
                    <w:r w:rsidRPr="001B3D50">
                      <w:rPr>
                        <w:sz w:val="28"/>
                        <w:szCs w:val="28"/>
                      </w:rPr>
                      <w:t>∑</w:t>
                    </w:r>
                    <w:r w:rsidRPr="00F32CA5">
                      <w:rPr>
                        <w:position w:val="-12"/>
                      </w:rPr>
                      <w:object w:dxaOrig="1640" w:dyaOrig="380">
                        <v:shape id="_x0000_i1089" type="#_x0000_t75" style="width:96.6pt;height:21pt" o:ole="">
                          <v:imagedata r:id="rId89" o:title=""/>
                        </v:shape>
                        <o:OLEObject Type="Embed" ProgID="Equation.3" ShapeID="_x0000_i1089" DrawAspect="Content" ObjectID="_1657182369" r:id="rId90"/>
                      </w:object>
                    </w:r>
                  </w:p>
                </w:txbxContent>
              </v:textbox>
            </v:shape>
            <v:shape id="_x0000_s3238" type="#_x0000_t202" style="position:absolute;left:2161;top:2636;width:990;height:360" stroked="f">
              <v:textbox style="mso-next-textbox:#_x0000_s3238">
                <w:txbxContent>
                  <w:p w:rsidR="00C66258" w:rsidRPr="003050EB" w:rsidRDefault="00C66258" w:rsidP="003A6773">
                    <w:pPr>
                      <w:rPr>
                        <w:sz w:val="28"/>
                        <w:szCs w:val="28"/>
                      </w:rPr>
                    </w:pPr>
                    <w:r>
                      <w:rPr>
                        <w:sz w:val="28"/>
                        <w:szCs w:val="28"/>
                        <w:lang w:val="en-US"/>
                      </w:rPr>
                      <w:t>∑</w:t>
                    </w:r>
                    <w:r>
                      <w:rPr>
                        <w:sz w:val="28"/>
                        <w:szCs w:val="28"/>
                      </w:rPr>
                      <w:t xml:space="preserve"> </w:t>
                    </w:r>
                    <w:r>
                      <w:rPr>
                        <w:sz w:val="28"/>
                        <w:szCs w:val="28"/>
                        <w:lang w:val="en-US"/>
                      </w:rPr>
                      <w:t>DCF</w:t>
                    </w:r>
                    <w:r>
                      <w:rPr>
                        <w:sz w:val="28"/>
                        <w:szCs w:val="28"/>
                      </w:rPr>
                      <w:t xml:space="preserve"> </w:t>
                    </w:r>
                    <w:r>
                      <w:rPr>
                        <w:sz w:val="28"/>
                        <w:szCs w:val="28"/>
                        <w:vertAlign w:val="subscript"/>
                        <w:lang w:val="en-US"/>
                      </w:rPr>
                      <w:t>t</w:t>
                    </w:r>
                  </w:p>
                </w:txbxContent>
              </v:textbox>
            </v:shape>
            <v:line id="_x0000_s3239" style="position:absolute" from="3151,2636" to="3152,4976" strokeweight="1.25pt"/>
            <v:line id="_x0000_s3240" style="position:absolute" from="3151,3896" to="8101,3897" strokeweight="1.25pt"/>
            <v:shape id="_x0000_s3241" type="#_x0000_t202" style="position:absolute;left:4051;top:3536;width:940;height:360" stroked="f">
              <v:textbox style="mso-next-textbox:#_x0000_s3241">
                <w:txbxContent>
                  <w:p w:rsidR="00C66258" w:rsidRPr="00F933A2" w:rsidRDefault="00C66258" w:rsidP="003A6773">
                    <w:pPr>
                      <w:rPr>
                        <w:sz w:val="28"/>
                        <w:szCs w:val="28"/>
                        <w:vertAlign w:val="subscript"/>
                      </w:rPr>
                    </w:pPr>
                    <w:r>
                      <w:rPr>
                        <w:sz w:val="28"/>
                        <w:szCs w:val="28"/>
                        <w:lang w:val="en-US"/>
                      </w:rPr>
                      <w:t>t</w:t>
                    </w:r>
                    <w:r>
                      <w:rPr>
                        <w:sz w:val="28"/>
                        <w:szCs w:val="28"/>
                        <w:vertAlign w:val="subscript"/>
                      </w:rPr>
                      <w:t>мон</w:t>
                    </w:r>
                  </w:p>
                </w:txbxContent>
              </v:textbox>
            </v:shape>
            <v:shape id="_x0000_s3242" type="#_x0000_t202" style="position:absolute;left:8101;top:3716;width:720;height:360" stroked="f">
              <v:textbox style="mso-next-textbox:#_x0000_s3242">
                <w:txbxContent>
                  <w:p w:rsidR="00C66258" w:rsidRPr="00F933A2" w:rsidRDefault="00C66258" w:rsidP="003A6773">
                    <w:pPr>
                      <w:rPr>
                        <w:sz w:val="28"/>
                        <w:szCs w:val="28"/>
                      </w:rPr>
                    </w:pPr>
                    <w:r>
                      <w:rPr>
                        <w:sz w:val="28"/>
                        <w:szCs w:val="28"/>
                        <w:lang w:val="en-US"/>
                      </w:rPr>
                      <w:t>t</w:t>
                    </w:r>
                  </w:p>
                </w:txbxContent>
              </v:textbox>
            </v:shape>
            <v:shape id="_x0000_s3243" type="#_x0000_t202" style="position:absolute;left:5221;top:4076;width:810;height:360" stroked="f">
              <v:textbox style="mso-next-textbox:#_x0000_s3243">
                <w:txbxContent>
                  <w:p w:rsidR="00C66258" w:rsidRPr="00F933A2" w:rsidRDefault="00C66258" w:rsidP="003A6773">
                    <w:pPr>
                      <w:rPr>
                        <w:sz w:val="28"/>
                        <w:szCs w:val="28"/>
                      </w:rPr>
                    </w:pPr>
                    <w:r>
                      <w:rPr>
                        <w:sz w:val="28"/>
                        <w:szCs w:val="28"/>
                      </w:rPr>
                      <w:t>ДПФ</w:t>
                    </w:r>
                  </w:p>
                </w:txbxContent>
              </v:textbox>
            </v:shape>
            <v:shape id="_x0000_s3244" type="#_x0000_t202" style="position:absolute;left:2791;top:3716;width:270;height:360" stroked="f">
              <v:textbox style="mso-next-textbox:#_x0000_s3244">
                <w:txbxContent>
                  <w:p w:rsidR="00C66258" w:rsidRPr="00F20326" w:rsidRDefault="00C66258" w:rsidP="003A6773">
                    <w:pPr>
                      <w:rPr>
                        <w:sz w:val="28"/>
                        <w:szCs w:val="28"/>
                      </w:rPr>
                    </w:pPr>
                    <w:r>
                      <w:rPr>
                        <w:sz w:val="28"/>
                        <w:szCs w:val="28"/>
                      </w:rPr>
                      <w:t>0</w:t>
                    </w:r>
                  </w:p>
                </w:txbxContent>
              </v:textbox>
            </v:shape>
            <v:shape id="_x0000_s3245" style="position:absolute;left:3153;top:2985;width:3351;height:1744" coordsize="4468,2326" path="m1200,15c1150,20,1033,,900,45,767,90,532,186,405,285,278,384,199,519,137,641,75,763,48,940,30,1018v-18,78,-1,53,-1,90c29,1145,,1135,27,1244v27,108,92,372,165,510c265,1892,334,1979,462,2069v128,90,336,197,498,227c1122,2326,1295,2292,1437,2249v142,-43,278,-126,375,-211hhc1909,1953,1942,1933,2160,1696hbc2378,1459,2856,855,3118,615,3380,375,3507,337,3732,255v225,-82,583,-107,736,-135e" filled="f" strokeweight="1.25pt">
              <v:path arrowok="t"/>
            </v:shape>
            <v:line id="_x0000_s3246" style="position:absolute" from="3511,3176" to="3511,4526"/>
            <v:line id="_x0000_s3247" style="position:absolute" from="4051,2816" to="4051,4976"/>
            <v:line id="_x0000_s3248" style="position:absolute" from="4051,4706" to="5401,4707"/>
            <v:line id="_x0000_s3249" style="position:absolute" from="5131,3896" to="5132,4706">
              <v:stroke startarrow="block" endarrow="block"/>
            </v:line>
            <v:shape id="_x0000_s3250" style="position:absolute;left:3166;top:3468;width:3328;height:406" coordsize="4437,541" path="m,541r540,l1602,540c2091,470,3005,210,3477,120,3949,30,4277,20,4437,e" filled="f" strokeweight="1.75pt">
              <v:stroke dashstyle="1 1"/>
              <v:path arrowok="t"/>
            </v:shape>
            <v:line id="_x0000_s3251" style="position:absolute" from="6497,2893" to="6498,3883"/>
            <v:shape id="_x0000_s3252" type="#_x0000_t202" style="position:absolute;left:6301;top:3986;width:360;height:360" stroked="f">
              <v:textbox style="mso-next-textbox:#_x0000_s3252">
                <w:txbxContent>
                  <w:p w:rsidR="00C66258" w:rsidRPr="00F933A2" w:rsidRDefault="00C66258" w:rsidP="003A6773">
                    <w:pPr>
                      <w:rPr>
                        <w:sz w:val="28"/>
                        <w:szCs w:val="28"/>
                      </w:rPr>
                    </w:pPr>
                    <w:r>
                      <w:rPr>
                        <w:sz w:val="28"/>
                        <w:szCs w:val="28"/>
                      </w:rPr>
                      <w:t>Т</w:t>
                    </w:r>
                  </w:p>
                </w:txbxContent>
              </v:textbox>
            </v:shape>
            <v:line id="_x0000_s3253" style="position:absolute" from="3421,4076" to="3601,4166"/>
            <v:line id="_x0000_s3254" style="position:absolute" from="3421,3536" to="3601,3626"/>
            <v:line id="_x0000_s3255" style="position:absolute;flip:y" from="3961,4256" to="4141,4346"/>
            <v:line id="_x0000_s3256" style="position:absolute;flip:y" from="3961,4346" to="4141,4436"/>
            <v:line id="_x0000_s3257" style="position:absolute;flip:y" from="3961,3356" to="4141,3446"/>
            <v:line id="_x0000_s3258" style="position:absolute;flip:y" from="3961,3446" to="4141,3536"/>
            <w10:wrap type="topAndBottom"/>
          </v:group>
        </w:pict>
      </w:r>
      <w:r w:rsidR="003A6773" w:rsidRPr="007D24FC">
        <w:rPr>
          <w:rFonts w:ascii="Times New Roman" w:hAnsi="Times New Roman" w:cs="Times New Roman"/>
          <w:i/>
          <w:sz w:val="28"/>
          <w:szCs w:val="28"/>
        </w:rPr>
        <w:t xml:space="preserve">Рис </w:t>
      </w:r>
      <w:r w:rsidR="00D40332">
        <w:rPr>
          <w:rFonts w:ascii="Times New Roman" w:hAnsi="Times New Roman" w:cs="Times New Roman"/>
          <w:i/>
          <w:sz w:val="28"/>
          <w:szCs w:val="28"/>
        </w:rPr>
        <w:t>6</w:t>
      </w:r>
      <w:r w:rsidR="003A6773" w:rsidRPr="007D24FC">
        <w:rPr>
          <w:rFonts w:ascii="Times New Roman" w:hAnsi="Times New Roman" w:cs="Times New Roman"/>
          <w:i/>
          <w:sz w:val="28"/>
          <w:szCs w:val="28"/>
        </w:rPr>
        <w:t>.6.</w:t>
      </w:r>
      <w:r w:rsidR="003A6773" w:rsidRPr="007D24FC">
        <w:rPr>
          <w:rFonts w:ascii="Times New Roman" w:hAnsi="Times New Roman" w:cs="Times New Roman"/>
          <w:sz w:val="28"/>
          <w:szCs w:val="28"/>
        </w:rPr>
        <w:t xml:space="preserve"> </w:t>
      </w:r>
      <w:r w:rsidR="003A6773" w:rsidRPr="007D24FC">
        <w:rPr>
          <w:rFonts w:ascii="Times New Roman" w:hAnsi="Times New Roman" w:cs="Times New Roman"/>
          <w:b/>
          <w:i/>
          <w:sz w:val="28"/>
          <w:szCs w:val="28"/>
        </w:rPr>
        <w:t>Схема определения потребности в дополнительном финансировании с учетом дисконта ДПФ инвестиционного проекта</w:t>
      </w:r>
    </w:p>
    <w:p w:rsidR="003A6773" w:rsidRPr="007D24FC" w:rsidRDefault="003A6773" w:rsidP="00D40332">
      <w:pPr>
        <w:spacing w:after="0" w:line="240" w:lineRule="auto"/>
        <w:jc w:val="center"/>
        <w:rPr>
          <w:rFonts w:ascii="Times New Roman" w:hAnsi="Times New Roman" w:cs="Times New Roman"/>
          <w:sz w:val="28"/>
          <w:szCs w:val="28"/>
        </w:rPr>
      </w:pPr>
    </w:p>
    <w:p w:rsidR="003A6773" w:rsidRPr="007D24FC" w:rsidRDefault="003A6773" w:rsidP="007D24FC">
      <w:pPr>
        <w:spacing w:after="0" w:line="240" w:lineRule="auto"/>
        <w:jc w:val="both"/>
        <w:outlineLvl w:val="0"/>
        <w:rPr>
          <w:rFonts w:ascii="Times New Roman" w:hAnsi="Times New Roman" w:cs="Times New Roman"/>
          <w:sz w:val="28"/>
          <w:szCs w:val="28"/>
        </w:rPr>
      </w:pPr>
      <w:r w:rsidRPr="007D24FC">
        <w:rPr>
          <w:rFonts w:ascii="Times New Roman" w:hAnsi="Times New Roman" w:cs="Times New Roman"/>
          <w:sz w:val="28"/>
          <w:szCs w:val="28"/>
        </w:rPr>
        <w:t xml:space="preserve">Аналогично, величина ДПФ равна </w:t>
      </w: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28"/>
          <w:sz w:val="28"/>
          <w:szCs w:val="28"/>
        </w:rPr>
        <w:object w:dxaOrig="2760" w:dyaOrig="700">
          <v:shape id="_x0000_i1052" type="#_x0000_t75" style="width:215.4pt;height:49.2pt" o:ole="">
            <v:imagedata r:id="rId91" o:title=""/>
          </v:shape>
          <o:OLEObject Type="Embed" ProgID="Equation.3" ShapeID="_x0000_i1052" DrawAspect="Content" ObjectID="_1657182331" r:id="rId92"/>
        </w:object>
      </w: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sz w:val="28"/>
          <w:szCs w:val="28"/>
        </w:rPr>
        <w:t>Если величина ПФ показывает, какое количество денег должно быть привлечено в проект для того, чтобы его реализация стала возможной, то ве</w:t>
      </w:r>
      <w:r w:rsidR="009A7B3D">
        <w:rPr>
          <w:rFonts w:ascii="Times New Roman" w:hAnsi="Times New Roman" w:cs="Times New Roman"/>
          <w:sz w:val="28"/>
          <w:szCs w:val="28"/>
        </w:rPr>
        <w:t>-</w:t>
      </w:r>
      <w:r w:rsidRPr="007D24FC">
        <w:rPr>
          <w:rFonts w:ascii="Times New Roman" w:hAnsi="Times New Roman" w:cs="Times New Roman"/>
          <w:sz w:val="28"/>
          <w:szCs w:val="28"/>
        </w:rPr>
        <w:t>личина ДПФ показывает, какой объем средств должен быть привлечен в про</w:t>
      </w:r>
      <w:r w:rsidR="009A7B3D">
        <w:rPr>
          <w:rFonts w:ascii="Times New Roman" w:hAnsi="Times New Roman" w:cs="Times New Roman"/>
          <w:sz w:val="28"/>
          <w:szCs w:val="28"/>
        </w:rPr>
        <w:t>-</w:t>
      </w:r>
      <w:r w:rsidRPr="007D24FC">
        <w:rPr>
          <w:rFonts w:ascii="Times New Roman" w:hAnsi="Times New Roman" w:cs="Times New Roman"/>
          <w:sz w:val="28"/>
          <w:szCs w:val="28"/>
        </w:rPr>
        <w:t xml:space="preserve">ект с той же целью </w:t>
      </w:r>
      <w:r w:rsidRPr="007D24FC">
        <w:rPr>
          <w:rFonts w:ascii="Times New Roman" w:hAnsi="Times New Roman" w:cs="Times New Roman"/>
          <w:i/>
          <w:sz w:val="28"/>
          <w:szCs w:val="28"/>
        </w:rPr>
        <w:t>в момент приведения разновременных денежных потоков этого проекта к началу реализации проекта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 0).</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Индексы доходности являются критериями </w:t>
      </w:r>
      <w:r w:rsidRPr="007D24FC">
        <w:rPr>
          <w:rFonts w:ascii="Times New Roman" w:hAnsi="Times New Roman" w:cs="Times New Roman"/>
          <w:i/>
          <w:sz w:val="28"/>
          <w:szCs w:val="28"/>
        </w:rPr>
        <w:t xml:space="preserve">относительной </w:t>
      </w:r>
      <w:r w:rsidRPr="007D24FC">
        <w:rPr>
          <w:rFonts w:ascii="Times New Roman" w:hAnsi="Times New Roman" w:cs="Times New Roman"/>
          <w:sz w:val="28"/>
          <w:szCs w:val="28"/>
        </w:rPr>
        <w:t xml:space="preserve">доходности инвестиционного проекта, </w:t>
      </w:r>
      <w:r w:rsidRPr="007D24FC">
        <w:rPr>
          <w:rFonts w:ascii="Times New Roman" w:hAnsi="Times New Roman" w:cs="Times New Roman"/>
          <w:b/>
          <w:i/>
          <w:sz w:val="28"/>
          <w:szCs w:val="28"/>
        </w:rPr>
        <w:t>производными (зависимыми)</w:t>
      </w:r>
      <w:r w:rsidRPr="007D24FC">
        <w:rPr>
          <w:rFonts w:ascii="Times New Roman" w:hAnsi="Times New Roman" w:cs="Times New Roman"/>
          <w:sz w:val="28"/>
          <w:szCs w:val="28"/>
        </w:rPr>
        <w:t xml:space="preserve"> от критериев его </w:t>
      </w:r>
      <w:r w:rsidRPr="007D24FC">
        <w:rPr>
          <w:rFonts w:ascii="Times New Roman" w:hAnsi="Times New Roman" w:cs="Times New Roman"/>
          <w:i/>
          <w:sz w:val="28"/>
          <w:szCs w:val="28"/>
        </w:rPr>
        <w:t>аб</w:t>
      </w:r>
      <w:r w:rsidR="00D40332">
        <w:rPr>
          <w:rFonts w:ascii="Times New Roman" w:hAnsi="Times New Roman" w:cs="Times New Roman"/>
          <w:i/>
          <w:sz w:val="28"/>
          <w:szCs w:val="28"/>
        </w:rPr>
        <w:t>со</w:t>
      </w:r>
      <w:r w:rsidRPr="007D24FC">
        <w:rPr>
          <w:rFonts w:ascii="Times New Roman" w:hAnsi="Times New Roman" w:cs="Times New Roman"/>
          <w:i/>
          <w:sz w:val="28"/>
          <w:szCs w:val="28"/>
        </w:rPr>
        <w:t xml:space="preserve">лютной </w:t>
      </w:r>
      <w:r w:rsidRPr="007D24FC">
        <w:rPr>
          <w:rFonts w:ascii="Times New Roman" w:hAnsi="Times New Roman" w:cs="Times New Roman"/>
          <w:sz w:val="28"/>
          <w:szCs w:val="28"/>
        </w:rPr>
        <w:t>доходности (ЧД или ЧДД), а именно,</w:t>
      </w:r>
      <w:r w:rsidR="00D40332">
        <w:rPr>
          <w:rFonts w:ascii="Times New Roman" w:hAnsi="Times New Roman" w:cs="Times New Roman"/>
          <w:sz w:val="28"/>
          <w:szCs w:val="28"/>
        </w:rPr>
        <w:t xml:space="preserve"> если абсолютная доход</w:t>
      </w:r>
      <w:r w:rsidR="009A7B3D">
        <w:rPr>
          <w:rFonts w:ascii="Times New Roman" w:hAnsi="Times New Roman" w:cs="Times New Roman"/>
          <w:sz w:val="28"/>
          <w:szCs w:val="28"/>
        </w:rPr>
        <w:t>-</w:t>
      </w:r>
      <w:r w:rsidR="00D40332">
        <w:rPr>
          <w:rFonts w:ascii="Times New Roman" w:hAnsi="Times New Roman" w:cs="Times New Roman"/>
          <w:sz w:val="28"/>
          <w:szCs w:val="28"/>
        </w:rPr>
        <w:t>ность про</w:t>
      </w:r>
      <w:r w:rsidRPr="007D24FC">
        <w:rPr>
          <w:rFonts w:ascii="Times New Roman" w:hAnsi="Times New Roman" w:cs="Times New Roman"/>
          <w:sz w:val="28"/>
          <w:szCs w:val="28"/>
        </w:rPr>
        <w:t>екта есть величина положительная, то индек</w:t>
      </w:r>
      <w:r w:rsidR="00D40332">
        <w:rPr>
          <w:rFonts w:ascii="Times New Roman" w:hAnsi="Times New Roman" w:cs="Times New Roman"/>
          <w:sz w:val="28"/>
          <w:szCs w:val="28"/>
        </w:rPr>
        <w:t>сы доходности всегда больше еди</w:t>
      </w:r>
      <w:r w:rsidRPr="007D24FC">
        <w:rPr>
          <w:rFonts w:ascii="Times New Roman" w:hAnsi="Times New Roman" w:cs="Times New Roman"/>
          <w:sz w:val="28"/>
          <w:szCs w:val="28"/>
        </w:rPr>
        <w:t>ницы, и наоборот. Различают:</w:t>
      </w: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Индекс доходности затрат (ИДЗ)</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отнош</w:t>
      </w:r>
      <w:r w:rsidR="00D40332">
        <w:rPr>
          <w:rFonts w:ascii="Times New Roman" w:hAnsi="Times New Roman" w:cs="Times New Roman"/>
          <w:i/>
          <w:sz w:val="28"/>
          <w:szCs w:val="28"/>
        </w:rPr>
        <w:t>ение суммы денежных при</w:t>
      </w:r>
      <w:r w:rsidRPr="007D24FC">
        <w:rPr>
          <w:rFonts w:ascii="Times New Roman" w:hAnsi="Times New Roman" w:cs="Times New Roman"/>
          <w:i/>
          <w:sz w:val="28"/>
          <w:szCs w:val="28"/>
        </w:rPr>
        <w:t>токов (накопленных поступлений) от инвестиционной и операционной деятельности к сумме денежных оттоков (накопленных платежей) от этих же видов деятельности по инвестиционному проекту:</w:t>
      </w:r>
    </w:p>
    <w:p w:rsidR="003A6773" w:rsidRPr="007D24FC" w:rsidRDefault="003A6773" w:rsidP="007D24FC">
      <w:pPr>
        <w:spacing w:after="0" w:line="240" w:lineRule="auto"/>
        <w:ind w:firstLine="709"/>
        <w:jc w:val="both"/>
        <w:rPr>
          <w:rFonts w:ascii="Times New Roman" w:hAnsi="Times New Roman" w:cs="Times New Roman"/>
          <w:i/>
          <w:sz w:val="28"/>
          <w:szCs w:val="28"/>
        </w:rPr>
      </w:pP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28"/>
          <w:sz w:val="28"/>
          <w:szCs w:val="28"/>
        </w:rPr>
        <w:object w:dxaOrig="3879" w:dyaOrig="680">
          <v:shape id="_x0000_i1053" type="#_x0000_t75" style="width:302.4pt;height:48pt" o:ole="">
            <v:imagedata r:id="rId93" o:title=""/>
          </v:shape>
          <o:OLEObject Type="Embed" ProgID="Equation.3" ShapeID="_x0000_i1053" DrawAspect="Content" ObjectID="_1657182332" r:id="rId94"/>
        </w:objec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 xml:space="preserve">Индекс доходности дисконтированных затрат (ИДДЗ) – </w:t>
      </w:r>
      <w:r w:rsidRPr="007D24FC">
        <w:rPr>
          <w:rFonts w:ascii="Times New Roman" w:hAnsi="Times New Roman" w:cs="Times New Roman"/>
          <w:i/>
          <w:sz w:val="28"/>
          <w:szCs w:val="28"/>
        </w:rPr>
        <w:t>отношение суммы дисконтированных денежных притоков от инвестиционной и опера</w:t>
      </w:r>
      <w:r w:rsidR="009A7B3D">
        <w:rPr>
          <w:rFonts w:ascii="Times New Roman" w:hAnsi="Times New Roman" w:cs="Times New Roman"/>
          <w:i/>
          <w:sz w:val="28"/>
          <w:szCs w:val="28"/>
        </w:rPr>
        <w:t>-</w:t>
      </w:r>
      <w:r w:rsidRPr="007D24FC">
        <w:rPr>
          <w:rFonts w:ascii="Times New Roman" w:hAnsi="Times New Roman" w:cs="Times New Roman"/>
          <w:i/>
          <w:sz w:val="28"/>
          <w:szCs w:val="28"/>
        </w:rPr>
        <w:t>ционной деятельности к сумме дисконтированных денежных оттоков от этих же видов деятельности по инвестиционному проекту:</w:t>
      </w:r>
    </w:p>
    <w:p w:rsidR="003A6773" w:rsidRPr="007D24FC" w:rsidRDefault="003A6773" w:rsidP="007D24FC">
      <w:pPr>
        <w:spacing w:after="0" w:line="240" w:lineRule="auto"/>
        <w:ind w:firstLine="709"/>
        <w:jc w:val="both"/>
        <w:rPr>
          <w:rFonts w:ascii="Times New Roman" w:hAnsi="Times New Roman" w:cs="Times New Roman"/>
          <w:i/>
          <w:sz w:val="28"/>
          <w:szCs w:val="28"/>
        </w:rPr>
      </w:pP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28"/>
          <w:sz w:val="28"/>
          <w:szCs w:val="28"/>
        </w:rPr>
        <w:object w:dxaOrig="5600" w:dyaOrig="680">
          <v:shape id="_x0000_i1054" type="#_x0000_t75" style="width:436.8pt;height:48pt" o:ole="">
            <v:imagedata r:id="rId95" o:title=""/>
          </v:shape>
          <o:OLEObject Type="Embed" ProgID="Equation.3" ShapeID="_x0000_i1054" DrawAspect="Content" ObjectID="_1657182333" r:id="rId96"/>
        </w:objec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lastRenderedPageBreak/>
        <w:t>Индекс доходности инвестиций (ИДК)</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отношение накопленного сальдо денежного потока от операционной деятельности к абсолютной величине накопленного сальдо денежного потока от инвестиционной дея</w:t>
      </w:r>
      <w:r w:rsidR="009A7B3D">
        <w:rPr>
          <w:rFonts w:ascii="Times New Roman" w:hAnsi="Times New Roman" w:cs="Times New Roman"/>
          <w:i/>
          <w:sz w:val="28"/>
          <w:szCs w:val="28"/>
        </w:rPr>
        <w:t>-</w:t>
      </w:r>
      <w:r w:rsidRPr="007D24FC">
        <w:rPr>
          <w:rFonts w:ascii="Times New Roman" w:hAnsi="Times New Roman" w:cs="Times New Roman"/>
          <w:i/>
          <w:sz w:val="28"/>
          <w:szCs w:val="28"/>
        </w:rPr>
        <w:t xml:space="preserve">тельности. </w:t>
      </w:r>
      <w:r w:rsidRPr="007D24FC">
        <w:rPr>
          <w:rFonts w:ascii="Times New Roman" w:hAnsi="Times New Roman" w:cs="Times New Roman"/>
          <w:sz w:val="28"/>
          <w:szCs w:val="28"/>
        </w:rPr>
        <w:t>Он же равен увеличенному на единицу отношению ЧД к тому же накопленному инвестиционному сальдо по модулю:</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30"/>
          <w:sz w:val="28"/>
          <w:szCs w:val="28"/>
        </w:rPr>
        <w:object w:dxaOrig="4300" w:dyaOrig="720">
          <v:shape id="_x0000_i1055" type="#_x0000_t75" style="width:334.8pt;height:51pt" o:ole="">
            <v:imagedata r:id="rId97" o:title=""/>
          </v:shape>
          <o:OLEObject Type="Embed" ProgID="Equation.3" ShapeID="_x0000_i1055" DrawAspect="Content" ObjectID="_1657182334" r:id="rId98"/>
        </w:objec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Индекс доходности дисконтированных инвестиций (ИДДК)</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отно-шение накопленного дисконтированного сал</w:t>
      </w:r>
      <w:r w:rsidR="00D40332">
        <w:rPr>
          <w:rFonts w:ascii="Times New Roman" w:hAnsi="Times New Roman" w:cs="Times New Roman"/>
          <w:i/>
          <w:sz w:val="28"/>
          <w:szCs w:val="28"/>
        </w:rPr>
        <w:t>ьдо денежного потока от опе</w:t>
      </w:r>
      <w:r w:rsidR="009A7B3D">
        <w:rPr>
          <w:rFonts w:ascii="Times New Roman" w:hAnsi="Times New Roman" w:cs="Times New Roman"/>
          <w:i/>
          <w:sz w:val="28"/>
          <w:szCs w:val="28"/>
        </w:rPr>
        <w:t>-</w:t>
      </w:r>
      <w:r w:rsidR="00D40332">
        <w:rPr>
          <w:rFonts w:ascii="Times New Roman" w:hAnsi="Times New Roman" w:cs="Times New Roman"/>
          <w:i/>
          <w:sz w:val="28"/>
          <w:szCs w:val="28"/>
        </w:rPr>
        <w:t>раци</w:t>
      </w:r>
      <w:r w:rsidRPr="007D24FC">
        <w:rPr>
          <w:rFonts w:ascii="Times New Roman" w:hAnsi="Times New Roman" w:cs="Times New Roman"/>
          <w:i/>
          <w:sz w:val="28"/>
          <w:szCs w:val="28"/>
        </w:rPr>
        <w:t>онной деятельности к абсолютной величине накопленного дисконтиро</w:t>
      </w:r>
      <w:r w:rsidR="009A7B3D">
        <w:rPr>
          <w:rFonts w:ascii="Times New Roman" w:hAnsi="Times New Roman" w:cs="Times New Roman"/>
          <w:i/>
          <w:sz w:val="28"/>
          <w:szCs w:val="28"/>
        </w:rPr>
        <w:t>-</w:t>
      </w:r>
      <w:r w:rsidRPr="007D24FC">
        <w:rPr>
          <w:rFonts w:ascii="Times New Roman" w:hAnsi="Times New Roman" w:cs="Times New Roman"/>
          <w:i/>
          <w:sz w:val="28"/>
          <w:szCs w:val="28"/>
        </w:rPr>
        <w:t>ванного сальдо денежного потока от инвестиционной деятельности.</w:t>
      </w:r>
      <w:r w:rsidR="00D40332">
        <w:rPr>
          <w:rFonts w:ascii="Times New Roman" w:hAnsi="Times New Roman" w:cs="Times New Roman"/>
          <w:sz w:val="28"/>
          <w:szCs w:val="28"/>
        </w:rPr>
        <w:t xml:space="preserve"> Он же равен уве</w:t>
      </w:r>
      <w:r w:rsidRPr="007D24FC">
        <w:rPr>
          <w:rFonts w:ascii="Times New Roman" w:hAnsi="Times New Roman" w:cs="Times New Roman"/>
          <w:sz w:val="28"/>
          <w:szCs w:val="28"/>
        </w:rPr>
        <w:t>личенному на единицу отношению ЧДД к тому же накопленному дисконти</w:t>
      </w:r>
      <w:r w:rsidR="00D40332">
        <w:rPr>
          <w:rFonts w:ascii="Times New Roman" w:hAnsi="Times New Roman" w:cs="Times New Roman"/>
          <w:sz w:val="28"/>
          <w:szCs w:val="28"/>
        </w:rPr>
        <w:t>ро</w:t>
      </w:r>
      <w:r w:rsidRPr="007D24FC">
        <w:rPr>
          <w:rFonts w:ascii="Times New Roman" w:hAnsi="Times New Roman" w:cs="Times New Roman"/>
          <w:sz w:val="28"/>
          <w:szCs w:val="28"/>
        </w:rPr>
        <w:t>ванному инвестиционному сальдо по модулю:</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8E724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30"/>
          <w:sz w:val="28"/>
          <w:szCs w:val="28"/>
        </w:rPr>
        <w:object w:dxaOrig="5060" w:dyaOrig="720">
          <v:shape id="_x0000_i1056" type="#_x0000_t75" style="width:381.6pt;height:49.8pt" o:ole="">
            <v:imagedata r:id="rId99" o:title=""/>
          </v:shape>
          <o:OLEObject Type="Embed" ProgID="Equation.3" ShapeID="_x0000_i1056" DrawAspect="Content" ObjectID="_1657182335" r:id="rId100"/>
        </w:objec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Сроком окупаемости («простым» сроком окупаемости, РР)</w:t>
      </w:r>
      <w:r w:rsidRPr="007D24FC">
        <w:rPr>
          <w:rFonts w:ascii="Times New Roman" w:hAnsi="Times New Roman" w:cs="Times New Roman"/>
          <w:sz w:val="28"/>
          <w:szCs w:val="28"/>
        </w:rPr>
        <w:t xml:space="preserve"> называется </w:t>
      </w:r>
      <w:r w:rsidRPr="007D24FC">
        <w:rPr>
          <w:rFonts w:ascii="Times New Roman" w:hAnsi="Times New Roman" w:cs="Times New Roman"/>
          <w:i/>
          <w:sz w:val="28"/>
          <w:szCs w:val="28"/>
        </w:rPr>
        <w:t>продолжительность периода от нулевого шага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 0) до момен</w:t>
      </w:r>
      <w:r w:rsidR="009A7B3D">
        <w:rPr>
          <w:rFonts w:ascii="Times New Roman" w:hAnsi="Times New Roman" w:cs="Times New Roman"/>
          <w:i/>
          <w:sz w:val="28"/>
          <w:szCs w:val="28"/>
        </w:rPr>
        <w:t>-</w:t>
      </w:r>
      <w:r w:rsidRPr="007D24FC">
        <w:rPr>
          <w:rFonts w:ascii="Times New Roman" w:hAnsi="Times New Roman" w:cs="Times New Roman"/>
          <w:i/>
          <w:sz w:val="28"/>
          <w:szCs w:val="28"/>
        </w:rPr>
        <w:t>та окупаемо</w:t>
      </w:r>
      <w:r w:rsidR="00D40332">
        <w:rPr>
          <w:rFonts w:ascii="Times New Roman" w:hAnsi="Times New Roman" w:cs="Times New Roman"/>
          <w:i/>
          <w:sz w:val="28"/>
          <w:szCs w:val="28"/>
        </w:rPr>
        <w:t>с</w:t>
      </w:r>
      <w:r w:rsidRPr="007D24FC">
        <w:rPr>
          <w:rFonts w:ascii="Times New Roman" w:hAnsi="Times New Roman" w:cs="Times New Roman"/>
          <w:i/>
          <w:sz w:val="28"/>
          <w:szCs w:val="28"/>
        </w:rPr>
        <w:t>ти, после которого текущий чистый доход ЧД</w:t>
      </w:r>
      <w:r w:rsidRPr="007D24FC">
        <w:rPr>
          <w:rFonts w:ascii="Times New Roman" w:hAnsi="Times New Roman" w:cs="Times New Roman"/>
          <w:i/>
          <w:sz w:val="28"/>
          <w:szCs w:val="28"/>
          <w:vertAlign w:val="subscript"/>
          <w:lang w:val="en-US"/>
        </w:rPr>
        <w:t>t</w:t>
      </w:r>
      <w:r w:rsidR="009A7B3D">
        <w:rPr>
          <w:rFonts w:ascii="Times New Roman" w:hAnsi="Times New Roman" w:cs="Times New Roman"/>
          <w:i/>
          <w:sz w:val="28"/>
          <w:szCs w:val="28"/>
          <w:vertAlign w:val="subscript"/>
        </w:rPr>
        <w:t xml:space="preserve"> </w:t>
      </w:r>
      <w:r w:rsidRPr="007D24FC">
        <w:rPr>
          <w:rFonts w:ascii="Times New Roman" w:hAnsi="Times New Roman" w:cs="Times New Roman"/>
          <w:i/>
          <w:sz w:val="28"/>
          <w:szCs w:val="28"/>
        </w:rPr>
        <w:t xml:space="preserve"> становится и в дальнейшем остается неотрицательным (рис. </w:t>
      </w:r>
      <w:r w:rsidR="008E7243">
        <w:rPr>
          <w:rFonts w:ascii="Times New Roman" w:hAnsi="Times New Roman" w:cs="Times New Roman"/>
          <w:i/>
          <w:sz w:val="28"/>
          <w:szCs w:val="28"/>
        </w:rPr>
        <w:t>6</w:t>
      </w:r>
      <w:r w:rsidRPr="007D24FC">
        <w:rPr>
          <w:rFonts w:ascii="Times New Roman" w:hAnsi="Times New Roman" w:cs="Times New Roman"/>
          <w:i/>
          <w:sz w:val="28"/>
          <w:szCs w:val="28"/>
        </w:rPr>
        <w:t>.7):</w:t>
      </w:r>
    </w:p>
    <w:p w:rsidR="003A6773" w:rsidRPr="008E7243" w:rsidRDefault="003A6773" w:rsidP="007D24FC">
      <w:pPr>
        <w:spacing w:after="0" w:line="240" w:lineRule="auto"/>
        <w:ind w:firstLine="709"/>
        <w:jc w:val="both"/>
        <w:rPr>
          <w:rFonts w:ascii="Times New Roman" w:hAnsi="Times New Roman" w:cs="Times New Roman"/>
          <w:i/>
          <w:sz w:val="16"/>
          <w:szCs w:val="16"/>
        </w:rPr>
      </w:pPr>
    </w:p>
    <w:p w:rsidR="008E7243" w:rsidRPr="008E7243" w:rsidRDefault="00893E6B" w:rsidP="007D24FC">
      <w:pPr>
        <w:spacing w:after="0" w:line="240" w:lineRule="auto"/>
        <w:ind w:firstLine="709"/>
        <w:jc w:val="both"/>
        <w:rPr>
          <w:rFonts w:ascii="Times New Roman" w:hAnsi="Times New Roman" w:cs="Times New Roman"/>
          <w:sz w:val="16"/>
          <w:szCs w:val="16"/>
        </w:rPr>
      </w:pPr>
      <w:r>
        <w:rPr>
          <w:rFonts w:ascii="Times New Roman" w:hAnsi="Times New Roman" w:cs="Times New Roman"/>
          <w:noProof/>
          <w:sz w:val="16"/>
          <w:szCs w:val="16"/>
        </w:rPr>
        <w:pict>
          <v:group id="_x0000_s3406" editas="canvas" style="position:absolute;left:0;text-align:left;margin-left:40.05pt;margin-top:8.55pt;width:402pt;height:132pt;z-index:252001280" coordorigin="2341,2636" coordsize="6030,1980">
            <o:lock v:ext="edit" aspectratio="t"/>
            <v:shape id="_x0000_s3407" type="#_x0000_t75" style="position:absolute;left:2341;top:2636;width:6030;height:1980" o:preferrelative="f">
              <v:fill o:detectmouseclick="t"/>
              <v:path o:extrusionok="t" o:connecttype="none"/>
              <o:lock v:ext="edit" text="t"/>
            </v:shape>
            <v:shape id="_x0000_s3408" type="#_x0000_t202" style="position:absolute;left:6336;top:3612;width:450;height:360" stroked="f">
              <v:textbox style="mso-next-textbox:#_x0000_s3408">
                <w:txbxContent>
                  <w:p w:rsidR="00C66258" w:rsidRPr="00F20326" w:rsidRDefault="00C66258" w:rsidP="003A6773">
                    <w:pPr>
                      <w:rPr>
                        <w:sz w:val="28"/>
                        <w:szCs w:val="28"/>
                      </w:rPr>
                    </w:pPr>
                    <w:r>
                      <w:rPr>
                        <w:sz w:val="28"/>
                        <w:szCs w:val="28"/>
                      </w:rPr>
                      <w:t>T</w:t>
                    </w:r>
                  </w:p>
                </w:txbxContent>
              </v:textbox>
            </v:shape>
            <v:shape id="_x0000_s3409" type="#_x0000_t202" style="position:absolute;left:2341;top:2636;width:720;height:360" stroked="f">
              <v:textbox style="mso-next-textbox:#_x0000_s3409">
                <w:txbxContent>
                  <w:p w:rsidR="00C66258" w:rsidRPr="00F20326" w:rsidRDefault="00C66258" w:rsidP="003A6773">
                    <w:pPr>
                      <w:rPr>
                        <w:sz w:val="28"/>
                        <w:szCs w:val="28"/>
                      </w:rPr>
                    </w:pPr>
                    <w:r>
                      <w:rPr>
                        <w:sz w:val="28"/>
                        <w:szCs w:val="28"/>
                      </w:rPr>
                      <w:t xml:space="preserve">ЧД </w:t>
                    </w:r>
                    <w:r>
                      <w:rPr>
                        <w:sz w:val="28"/>
                        <w:szCs w:val="28"/>
                        <w:vertAlign w:val="subscript"/>
                        <w:lang w:val="en-US"/>
                      </w:rPr>
                      <w:t>t</w:t>
                    </w:r>
                  </w:p>
                </w:txbxContent>
              </v:textbox>
            </v:shape>
            <v:line id="_x0000_s3410" style="position:absolute" from="3151,2636" to="3152,4616" strokeweight="1.25pt"/>
            <v:line id="_x0000_s3411" style="position:absolute" from="3151,3626" to="7561,3627" strokeweight="1.25pt"/>
            <v:shape id="_x0000_s3412" style="position:absolute;left:3151;top:2863;width:3422;height:1470" coordsize="4562,1961" path="m,1018v90,114,342,529,542,686c742,1861,992,1957,1202,1959v210,2,380,-83,600,-240c2022,1562,2249,1277,2520,1018,2791,759,3086,336,3426,168,3766,,4325,41,4562,8e" filled="f" strokeweight="1.5pt">
              <v:path arrowok="t"/>
            </v:shape>
            <v:line id="_x0000_s3413" style="position:absolute;flip:x" from="3151,3086" to="5041,3087">
              <v:stroke startarrow="block" endarrow="block"/>
            </v:line>
            <v:shape id="_x0000_s3414" type="#_x0000_t202" style="position:absolute;left:5041;top:3986;width:2250;height:360" stroked="f">
              <v:textbox style="mso-next-textbox:#_x0000_s3414">
                <w:txbxContent>
                  <w:p w:rsidR="00C66258" w:rsidRPr="00F20326" w:rsidRDefault="00C66258" w:rsidP="003A6773">
                    <w:pPr>
                      <w:rPr>
                        <w:sz w:val="28"/>
                        <w:szCs w:val="28"/>
                      </w:rPr>
                    </w:pPr>
                    <w:r>
                      <w:rPr>
                        <w:sz w:val="28"/>
                        <w:szCs w:val="28"/>
                      </w:rPr>
                      <w:t>момент окупаемости</w:t>
                    </w:r>
                  </w:p>
                </w:txbxContent>
              </v:textbox>
            </v:shape>
            <v:shape id="_x0000_s3415" type="#_x0000_t202" style="position:absolute;left:7651;top:3446;width:720;height:360" stroked="f">
              <v:textbox style="mso-next-textbox:#_x0000_s3415">
                <w:txbxContent>
                  <w:p w:rsidR="00C66258" w:rsidRPr="00F20326" w:rsidRDefault="00C66258" w:rsidP="003A6773">
                    <w:pPr>
                      <w:rPr>
                        <w:sz w:val="28"/>
                        <w:szCs w:val="28"/>
                      </w:rPr>
                    </w:pPr>
                    <w:r w:rsidRPr="00F20326">
                      <w:rPr>
                        <w:sz w:val="28"/>
                        <w:szCs w:val="28"/>
                        <w:lang w:val="en-US"/>
                      </w:rPr>
                      <w:t>t</w:t>
                    </w:r>
                  </w:p>
                </w:txbxContent>
              </v:textbox>
            </v:shape>
            <v:shape id="_x0000_s3416" type="#_x0000_t202" style="position:absolute;left:2791;top:3446;width:270;height:360" stroked="f">
              <v:textbox style="mso-next-textbox:#_x0000_s3416">
                <w:txbxContent>
                  <w:p w:rsidR="00C66258" w:rsidRPr="00F20326" w:rsidRDefault="00C66258" w:rsidP="003A6773">
                    <w:pPr>
                      <w:rPr>
                        <w:sz w:val="28"/>
                        <w:szCs w:val="28"/>
                      </w:rPr>
                    </w:pPr>
                    <w:r>
                      <w:rPr>
                        <w:sz w:val="28"/>
                        <w:szCs w:val="28"/>
                      </w:rPr>
                      <w:t>0</w:t>
                    </w:r>
                  </w:p>
                </w:txbxContent>
              </v:textbox>
            </v:shape>
            <v:line id="_x0000_s3417" style="position:absolute;flip:y" from="5041,2726" to="5041,3626"/>
            <v:line id="_x0000_s3418" style="position:absolute" from="6571,2636" to="6571,3626"/>
            <v:line id="_x0000_s3419" style="position:absolute;flip:x y" from="5076,3702" to="5311,3986">
              <v:stroke endarrow="block"/>
            </v:line>
            <v:shape id="_x0000_s3420" type="#_x0000_t202" style="position:absolute;left:3871;top:2636;width:450;height:360" stroked="f">
              <v:textbox style="mso-next-textbox:#_x0000_s3420">
                <w:txbxContent>
                  <w:p w:rsidR="00C66258" w:rsidRPr="00F20326" w:rsidRDefault="00C66258" w:rsidP="003A6773">
                    <w:pPr>
                      <w:rPr>
                        <w:sz w:val="28"/>
                        <w:szCs w:val="28"/>
                      </w:rPr>
                    </w:pPr>
                    <w:r>
                      <w:rPr>
                        <w:sz w:val="28"/>
                        <w:szCs w:val="28"/>
                      </w:rPr>
                      <w:t>РР</w:t>
                    </w:r>
                  </w:p>
                </w:txbxContent>
              </v:textbox>
            </v:shape>
            <w10:wrap type="topAndBottom"/>
          </v:group>
        </w:pict>
      </w:r>
    </w:p>
    <w:p w:rsidR="003A6773" w:rsidRPr="007D24FC" w:rsidRDefault="003A6773" w:rsidP="008E7243">
      <w:pPr>
        <w:spacing w:after="0" w:line="240" w:lineRule="auto"/>
        <w:jc w:val="center"/>
        <w:rPr>
          <w:rFonts w:ascii="Times New Roman" w:hAnsi="Times New Roman" w:cs="Times New Roman"/>
          <w:b/>
          <w:i/>
          <w:sz w:val="28"/>
          <w:szCs w:val="28"/>
        </w:rPr>
      </w:pPr>
      <w:r w:rsidRPr="007D24FC">
        <w:rPr>
          <w:rFonts w:ascii="Times New Roman" w:hAnsi="Times New Roman" w:cs="Times New Roman"/>
          <w:i/>
          <w:sz w:val="28"/>
          <w:szCs w:val="28"/>
        </w:rPr>
        <w:t xml:space="preserve">Рис. </w:t>
      </w:r>
      <w:r w:rsidR="008E7243">
        <w:rPr>
          <w:rFonts w:ascii="Times New Roman" w:hAnsi="Times New Roman" w:cs="Times New Roman"/>
          <w:i/>
          <w:sz w:val="28"/>
          <w:szCs w:val="28"/>
        </w:rPr>
        <w:t>6</w:t>
      </w:r>
      <w:r w:rsidRPr="007D24FC">
        <w:rPr>
          <w:rFonts w:ascii="Times New Roman" w:hAnsi="Times New Roman" w:cs="Times New Roman"/>
          <w:i/>
          <w:sz w:val="28"/>
          <w:szCs w:val="28"/>
        </w:rPr>
        <w:t>.7.</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Графическая интерпретация срока окупаемости РР инвестиционного проекта</w:t>
      </w:r>
    </w:p>
    <w:p w:rsidR="003A6773" w:rsidRPr="008E7243" w:rsidRDefault="003A6773" w:rsidP="007D24FC">
      <w:pPr>
        <w:spacing w:after="0" w:line="240" w:lineRule="auto"/>
        <w:jc w:val="both"/>
        <w:rPr>
          <w:rFonts w:ascii="Times New Roman" w:hAnsi="Times New Roman" w:cs="Times New Roman"/>
          <w:b/>
          <w:i/>
          <w:sz w:val="16"/>
          <w:szCs w:val="16"/>
        </w:rPr>
      </w:pP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 xml:space="preserve">Сроком окупаемости с учетом дисконтирования </w:t>
      </w:r>
      <w:r w:rsidRPr="007D24FC">
        <w:rPr>
          <w:rFonts w:ascii="Times New Roman" w:hAnsi="Times New Roman" w:cs="Times New Roman"/>
          <w:b/>
          <w:i/>
          <w:sz w:val="28"/>
          <w:szCs w:val="28"/>
          <w:lang w:val="en-US"/>
        </w:rPr>
        <w:t>DPP</w:t>
      </w:r>
      <w:r w:rsidRPr="007D24FC">
        <w:rPr>
          <w:rFonts w:ascii="Times New Roman" w:hAnsi="Times New Roman" w:cs="Times New Roman"/>
          <w:sz w:val="28"/>
          <w:szCs w:val="28"/>
        </w:rPr>
        <w:t xml:space="preserve"> называется </w:t>
      </w:r>
      <w:r w:rsidRPr="007D24FC">
        <w:rPr>
          <w:rFonts w:ascii="Times New Roman" w:hAnsi="Times New Roman" w:cs="Times New Roman"/>
          <w:i/>
          <w:sz w:val="28"/>
          <w:szCs w:val="28"/>
        </w:rPr>
        <w:t>продолжительность периода от нулевого шага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 0) до момента окупае</w:t>
      </w:r>
      <w:r w:rsidR="009A7B3D">
        <w:rPr>
          <w:rFonts w:ascii="Times New Roman" w:hAnsi="Times New Roman" w:cs="Times New Roman"/>
          <w:i/>
          <w:sz w:val="28"/>
          <w:szCs w:val="28"/>
        </w:rPr>
        <w:t>-</w:t>
      </w:r>
      <w:r w:rsidRPr="007D24FC">
        <w:rPr>
          <w:rFonts w:ascii="Times New Roman" w:hAnsi="Times New Roman" w:cs="Times New Roman"/>
          <w:i/>
          <w:sz w:val="28"/>
          <w:szCs w:val="28"/>
        </w:rPr>
        <w:t>мости, после которого текущий чистый дисконтированный доход ЧДД</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i/>
          <w:sz w:val="28"/>
          <w:szCs w:val="28"/>
        </w:rPr>
        <w:t xml:space="preserve"> становится и в дальнейшем остается неотрицательным (рис. </w:t>
      </w:r>
      <w:r w:rsidR="008E7243">
        <w:rPr>
          <w:rFonts w:ascii="Times New Roman" w:hAnsi="Times New Roman" w:cs="Times New Roman"/>
          <w:i/>
          <w:sz w:val="28"/>
          <w:szCs w:val="28"/>
        </w:rPr>
        <w:t>6</w:t>
      </w:r>
      <w:r w:rsidRPr="007D24FC">
        <w:rPr>
          <w:rFonts w:ascii="Times New Roman" w:hAnsi="Times New Roman" w:cs="Times New Roman"/>
          <w:i/>
          <w:sz w:val="28"/>
          <w:szCs w:val="28"/>
        </w:rPr>
        <w:t>.8):</w:t>
      </w:r>
    </w:p>
    <w:p w:rsidR="003A6773" w:rsidRPr="008E7243" w:rsidRDefault="00893E6B" w:rsidP="007D24FC">
      <w:pPr>
        <w:spacing w:after="0" w:line="240" w:lineRule="auto"/>
        <w:ind w:firstLine="709"/>
        <w:jc w:val="both"/>
        <w:rPr>
          <w:rFonts w:ascii="Times New Roman" w:hAnsi="Times New Roman" w:cs="Times New Roman"/>
          <w:sz w:val="16"/>
          <w:szCs w:val="16"/>
        </w:rPr>
      </w:pPr>
      <w:r>
        <w:rPr>
          <w:rFonts w:ascii="Times New Roman" w:hAnsi="Times New Roman" w:cs="Times New Roman"/>
          <w:noProof/>
          <w:sz w:val="16"/>
          <w:szCs w:val="16"/>
        </w:rPr>
        <w:lastRenderedPageBreak/>
        <w:pict>
          <v:group id="_x0000_s3421" editas="canvas" style="position:absolute;left:0;text-align:left;margin-left:35.45pt;margin-top:18.2pt;width:402pt;height:132pt;z-index:252002304" coordorigin="2341,2636" coordsize="6030,1980">
            <o:lock v:ext="edit" aspectratio="t"/>
            <v:shape id="_x0000_s3422" type="#_x0000_t75" style="position:absolute;left:2341;top:2636;width:6030;height:1980" o:preferrelative="f">
              <v:fill o:detectmouseclick="t"/>
              <v:path o:extrusionok="t" o:connecttype="none"/>
              <o:lock v:ext="edit" text="t"/>
            </v:shape>
            <v:shape id="_x0000_s3423" type="#_x0000_t202" style="position:absolute;left:3871;top:2726;width:630;height:360" stroked="f">
              <v:textbox style="mso-next-textbox:#_x0000_s3423">
                <w:txbxContent>
                  <w:p w:rsidR="00C66258" w:rsidRPr="00F20326" w:rsidRDefault="00C66258" w:rsidP="003A6773">
                    <w:pPr>
                      <w:rPr>
                        <w:sz w:val="28"/>
                        <w:szCs w:val="28"/>
                      </w:rPr>
                    </w:pPr>
                    <w:r>
                      <w:rPr>
                        <w:sz w:val="28"/>
                        <w:szCs w:val="28"/>
                        <w:lang w:val="en-US"/>
                      </w:rPr>
                      <w:t>D</w:t>
                    </w:r>
                    <w:r>
                      <w:rPr>
                        <w:sz w:val="28"/>
                        <w:szCs w:val="28"/>
                      </w:rPr>
                      <w:t>РР</w:t>
                    </w:r>
                  </w:p>
                </w:txbxContent>
              </v:textbox>
            </v:shape>
            <v:shape id="_x0000_s3424" type="#_x0000_t202" style="position:absolute;left:6336;top:3612;width:450;height:360" stroked="f">
              <v:textbox style="mso-next-textbox:#_x0000_s3424">
                <w:txbxContent>
                  <w:p w:rsidR="00C66258" w:rsidRPr="00F20326" w:rsidRDefault="00C66258" w:rsidP="003A6773">
                    <w:pPr>
                      <w:rPr>
                        <w:sz w:val="28"/>
                        <w:szCs w:val="28"/>
                      </w:rPr>
                    </w:pPr>
                    <w:r>
                      <w:rPr>
                        <w:sz w:val="28"/>
                        <w:szCs w:val="28"/>
                      </w:rPr>
                      <w:t>T</w:t>
                    </w:r>
                  </w:p>
                </w:txbxContent>
              </v:textbox>
            </v:shape>
            <v:shape id="_x0000_s3425" type="#_x0000_t202" style="position:absolute;left:2341;top:2636;width:810;height:360" stroked="f">
              <v:textbox style="mso-next-textbox:#_x0000_s3425">
                <w:txbxContent>
                  <w:p w:rsidR="00C66258" w:rsidRPr="00F20326" w:rsidRDefault="00C66258" w:rsidP="003A6773">
                    <w:pPr>
                      <w:rPr>
                        <w:sz w:val="28"/>
                        <w:szCs w:val="28"/>
                      </w:rPr>
                    </w:pPr>
                    <w:r>
                      <w:rPr>
                        <w:sz w:val="28"/>
                        <w:szCs w:val="28"/>
                      </w:rPr>
                      <w:t xml:space="preserve">ЧДД </w:t>
                    </w:r>
                    <w:r>
                      <w:rPr>
                        <w:sz w:val="28"/>
                        <w:szCs w:val="28"/>
                        <w:vertAlign w:val="subscript"/>
                        <w:lang w:val="en-US"/>
                      </w:rPr>
                      <w:t>t</w:t>
                    </w:r>
                  </w:p>
                </w:txbxContent>
              </v:textbox>
            </v:shape>
            <v:line id="_x0000_s3426" style="position:absolute" from="3151,2636" to="3152,4616" strokeweight="1.25pt"/>
            <v:line id="_x0000_s3427" style="position:absolute" from="3151,3626" to="7561,3627" strokeweight="1.25pt"/>
            <v:shape id="_x0000_s3428" style="position:absolute;left:3151;top:2850;width:3422;height:1483" coordsize="4562,1978" path="m,1035v90,114,342,529,542,686c742,1878,992,1974,1202,1976v210,2,380,-83,600,-240c2022,1579,2249,1294,2520,1035,2791,776,3086,357,3426,185,3766,13,4326,39,4562,e" filled="f" strokeweight="1.5pt">
              <v:path arrowok="t"/>
            </v:shape>
            <v:line id="_x0000_s3429" style="position:absolute;flip:x" from="3151,3086" to="5041,3087">
              <v:stroke startarrow="block" endarrow="block"/>
            </v:line>
            <v:shape id="_x0000_s3430" type="#_x0000_t202" style="position:absolute;left:5041;top:3986;width:2250;height:360" stroked="f">
              <v:textbox style="mso-next-textbox:#_x0000_s3430">
                <w:txbxContent>
                  <w:p w:rsidR="00C66258" w:rsidRPr="00F20326" w:rsidRDefault="00C66258" w:rsidP="003A6773">
                    <w:pPr>
                      <w:rPr>
                        <w:sz w:val="28"/>
                        <w:szCs w:val="28"/>
                      </w:rPr>
                    </w:pPr>
                    <w:r>
                      <w:rPr>
                        <w:sz w:val="28"/>
                        <w:szCs w:val="28"/>
                      </w:rPr>
                      <w:t>момент окупаемости</w:t>
                    </w:r>
                  </w:p>
                </w:txbxContent>
              </v:textbox>
            </v:shape>
            <v:shape id="_x0000_s3431" type="#_x0000_t202" style="position:absolute;left:7651;top:3446;width:720;height:360" stroked="f">
              <v:textbox style="mso-next-textbox:#_x0000_s3431">
                <w:txbxContent>
                  <w:p w:rsidR="00C66258" w:rsidRPr="00F20326" w:rsidRDefault="00C66258" w:rsidP="003A6773">
                    <w:pPr>
                      <w:rPr>
                        <w:sz w:val="28"/>
                        <w:szCs w:val="28"/>
                      </w:rPr>
                    </w:pPr>
                    <w:r w:rsidRPr="00F20326">
                      <w:rPr>
                        <w:sz w:val="28"/>
                        <w:szCs w:val="28"/>
                        <w:lang w:val="en-US"/>
                      </w:rPr>
                      <w:t>t</w:t>
                    </w:r>
                  </w:p>
                </w:txbxContent>
              </v:textbox>
            </v:shape>
            <v:shape id="_x0000_s3432" type="#_x0000_t202" style="position:absolute;left:2791;top:3446;width:270;height:360" stroked="f">
              <v:textbox style="mso-next-textbox:#_x0000_s3432">
                <w:txbxContent>
                  <w:p w:rsidR="00C66258" w:rsidRPr="00F20326" w:rsidRDefault="00C66258" w:rsidP="003A6773">
                    <w:pPr>
                      <w:rPr>
                        <w:sz w:val="28"/>
                        <w:szCs w:val="28"/>
                      </w:rPr>
                    </w:pPr>
                    <w:r>
                      <w:rPr>
                        <w:sz w:val="28"/>
                        <w:szCs w:val="28"/>
                      </w:rPr>
                      <w:t>0</w:t>
                    </w:r>
                  </w:p>
                </w:txbxContent>
              </v:textbox>
            </v:shape>
            <v:line id="_x0000_s3433" style="position:absolute;flip:y" from="5041,2726" to="5041,3626"/>
            <v:line id="_x0000_s3434" style="position:absolute" from="6571,2636" to="6571,3626"/>
            <v:line id="_x0000_s3435" style="position:absolute;flip:x y" from="5076,3702" to="5311,3986">
              <v:stroke endarrow="block"/>
            </v:line>
            <w10:wrap type="topAndBottom"/>
          </v:group>
        </w:pict>
      </w:r>
    </w:p>
    <w:p w:rsidR="003A6773" w:rsidRPr="007D24FC" w:rsidRDefault="003A6773" w:rsidP="008E7243">
      <w:pPr>
        <w:spacing w:after="0" w:line="240" w:lineRule="auto"/>
        <w:jc w:val="center"/>
        <w:rPr>
          <w:rFonts w:ascii="Times New Roman" w:hAnsi="Times New Roman" w:cs="Times New Roman"/>
          <w:sz w:val="28"/>
          <w:szCs w:val="28"/>
        </w:rPr>
      </w:pPr>
      <w:r w:rsidRPr="007D24FC">
        <w:rPr>
          <w:rFonts w:ascii="Times New Roman" w:hAnsi="Times New Roman" w:cs="Times New Roman"/>
          <w:i/>
          <w:sz w:val="28"/>
          <w:szCs w:val="28"/>
        </w:rPr>
        <w:t xml:space="preserve">Рис. </w:t>
      </w:r>
      <w:r w:rsidR="008E7243">
        <w:rPr>
          <w:rFonts w:ascii="Times New Roman" w:hAnsi="Times New Roman" w:cs="Times New Roman"/>
          <w:i/>
          <w:sz w:val="28"/>
          <w:szCs w:val="28"/>
        </w:rPr>
        <w:t>6</w:t>
      </w:r>
      <w:r w:rsidRPr="007D24FC">
        <w:rPr>
          <w:rFonts w:ascii="Times New Roman" w:hAnsi="Times New Roman" w:cs="Times New Roman"/>
          <w:i/>
          <w:sz w:val="28"/>
          <w:szCs w:val="28"/>
        </w:rPr>
        <w:t>.8.</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 xml:space="preserve">Графическая интерпретация срока окупаемости с учетом дисконтирования </w:t>
      </w:r>
      <w:r w:rsidRPr="007D24FC">
        <w:rPr>
          <w:rFonts w:ascii="Times New Roman" w:hAnsi="Times New Roman" w:cs="Times New Roman"/>
          <w:b/>
          <w:i/>
          <w:sz w:val="28"/>
          <w:szCs w:val="28"/>
          <w:lang w:val="en-US"/>
        </w:rPr>
        <w:t>D</w:t>
      </w:r>
      <w:r w:rsidRPr="007D24FC">
        <w:rPr>
          <w:rFonts w:ascii="Times New Roman" w:hAnsi="Times New Roman" w:cs="Times New Roman"/>
          <w:b/>
          <w:i/>
          <w:sz w:val="28"/>
          <w:szCs w:val="28"/>
        </w:rPr>
        <w:t>РР инвестиционного проекта</w:t>
      </w:r>
    </w:p>
    <w:p w:rsidR="008E7243" w:rsidRPr="008E7243" w:rsidRDefault="008E7243" w:rsidP="007D24FC">
      <w:pPr>
        <w:spacing w:after="0" w:line="240" w:lineRule="auto"/>
        <w:ind w:firstLine="709"/>
        <w:jc w:val="both"/>
        <w:rPr>
          <w:rFonts w:ascii="Times New Roman" w:hAnsi="Times New Roman" w:cs="Times New Roman"/>
          <w:i/>
          <w:sz w:val="16"/>
          <w:szCs w:val="16"/>
        </w:rPr>
      </w:pPr>
    </w:p>
    <w:p w:rsidR="003A6773" w:rsidRPr="007D24FC" w:rsidRDefault="003A6773" w:rsidP="007D24FC">
      <w:pPr>
        <w:spacing w:after="0" w:line="240" w:lineRule="auto"/>
        <w:ind w:firstLine="709"/>
        <w:jc w:val="both"/>
        <w:rPr>
          <w:rFonts w:ascii="Times New Roman" w:hAnsi="Times New Roman" w:cs="Times New Roman"/>
          <w:spacing w:val="-20"/>
          <w:sz w:val="28"/>
          <w:szCs w:val="28"/>
        </w:rPr>
      </w:pPr>
      <w:r w:rsidRPr="007D24FC">
        <w:rPr>
          <w:rFonts w:ascii="Times New Roman" w:hAnsi="Times New Roman" w:cs="Times New Roman"/>
          <w:i/>
          <w:sz w:val="28"/>
          <w:szCs w:val="28"/>
        </w:rPr>
        <w:t xml:space="preserve">Чем меньше срок окупаемости, тем привлекательнее </w:t>
      </w:r>
      <w:r w:rsidRPr="007D24FC">
        <w:rPr>
          <w:rFonts w:ascii="Times New Roman" w:hAnsi="Times New Roman" w:cs="Times New Roman"/>
          <w:b/>
          <w:i/>
          <w:sz w:val="28"/>
          <w:szCs w:val="28"/>
        </w:rPr>
        <w:t>для инвестора</w:t>
      </w:r>
      <w:r w:rsidRPr="007D24FC">
        <w:rPr>
          <w:rFonts w:ascii="Times New Roman" w:hAnsi="Times New Roman" w:cs="Times New Roman"/>
          <w:i/>
          <w:sz w:val="28"/>
          <w:szCs w:val="28"/>
        </w:rPr>
        <w:t xml:space="preserve"> проект.</w:t>
      </w:r>
      <w:r w:rsidRPr="007D24FC">
        <w:rPr>
          <w:rFonts w:ascii="Times New Roman" w:hAnsi="Times New Roman" w:cs="Times New Roman"/>
          <w:sz w:val="28"/>
          <w:szCs w:val="28"/>
        </w:rPr>
        <w:t xml:space="preserve"> Максимальная величина срока окупаемости по рекомендациям ЮНИДО составляет</w:t>
      </w:r>
      <w:r w:rsidRPr="007D24FC">
        <w:rPr>
          <w:rFonts w:ascii="Times New Roman" w:hAnsi="Times New Roman" w:cs="Times New Roman"/>
          <w:spacing w:val="-20"/>
          <w:sz w:val="28"/>
          <w:szCs w:val="28"/>
        </w:rPr>
        <w:t xml:space="preserve"> </w:t>
      </w:r>
    </w:p>
    <w:p w:rsidR="003A6773" w:rsidRPr="008E7243" w:rsidRDefault="003A6773" w:rsidP="007D24FC">
      <w:pPr>
        <w:spacing w:after="0" w:line="240" w:lineRule="auto"/>
        <w:ind w:firstLine="709"/>
        <w:jc w:val="both"/>
        <w:rPr>
          <w:rFonts w:ascii="Times New Roman" w:hAnsi="Times New Roman" w:cs="Times New Roman"/>
          <w:sz w:val="16"/>
          <w:szCs w:val="16"/>
        </w:rPr>
      </w:pPr>
    </w:p>
    <w:p w:rsidR="003A6773" w:rsidRDefault="003A6773" w:rsidP="008E7243">
      <w:pPr>
        <w:spacing w:after="0" w:line="240" w:lineRule="auto"/>
        <w:jc w:val="center"/>
        <w:outlineLvl w:val="0"/>
        <w:rPr>
          <w:rFonts w:ascii="Times New Roman" w:hAnsi="Times New Roman" w:cs="Times New Roman"/>
          <w:sz w:val="28"/>
          <w:szCs w:val="28"/>
        </w:rPr>
      </w:pPr>
      <w:r w:rsidRPr="007D24FC">
        <w:rPr>
          <w:rFonts w:ascii="Times New Roman" w:hAnsi="Times New Roman" w:cs="Times New Roman"/>
          <w:sz w:val="28"/>
          <w:szCs w:val="28"/>
          <w:lang w:val="en-US"/>
        </w:rPr>
        <w:t>DPP</w:t>
      </w:r>
      <w:r w:rsidRPr="007D24FC">
        <w:rPr>
          <w:rFonts w:ascii="Times New Roman" w:hAnsi="Times New Roman" w:cs="Times New Roman"/>
          <w:sz w:val="28"/>
          <w:szCs w:val="28"/>
        </w:rPr>
        <w:t xml:space="preserve"> ≤ (0,6 </w:t>
      </w:r>
      <w:r w:rsidRPr="007D24FC">
        <w:rPr>
          <w:rFonts w:ascii="Times New Roman" w:hAnsi="Times New Roman" w:cs="Times New Roman"/>
          <w:sz w:val="28"/>
          <w:szCs w:val="28"/>
        </w:rPr>
        <w:object w:dxaOrig="200" w:dyaOrig="200">
          <v:shape id="_x0000_i1057" type="#_x0000_t75" style="width:9.6pt;height:12pt" o:ole="">
            <v:imagedata r:id="rId101" o:title=""/>
          </v:shape>
          <o:OLEObject Type="Embed" ProgID="Equation.3" ShapeID="_x0000_i1057" DrawAspect="Content" ObjectID="_1657182336" r:id="rId102"/>
        </w:object>
      </w:r>
      <w:r w:rsidRPr="007D24FC">
        <w:rPr>
          <w:rFonts w:ascii="Times New Roman" w:hAnsi="Times New Roman" w:cs="Times New Roman"/>
          <w:sz w:val="28"/>
          <w:szCs w:val="28"/>
        </w:rPr>
        <w:t xml:space="preserve"> 0,7)   Т.</w:t>
      </w:r>
    </w:p>
    <w:p w:rsidR="008E7243" w:rsidRPr="008E7243" w:rsidRDefault="008E7243" w:rsidP="008E7243">
      <w:pPr>
        <w:spacing w:after="0" w:line="240" w:lineRule="auto"/>
        <w:jc w:val="center"/>
        <w:outlineLvl w:val="0"/>
        <w:rPr>
          <w:rFonts w:ascii="Times New Roman" w:hAnsi="Times New Roman" w:cs="Times New Roman"/>
          <w:sz w:val="16"/>
          <w:szCs w:val="16"/>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Потребность в </w:t>
      </w:r>
      <w:r w:rsidRPr="007D24FC">
        <w:rPr>
          <w:rFonts w:ascii="Times New Roman" w:hAnsi="Times New Roman" w:cs="Times New Roman"/>
          <w:b/>
          <w:i/>
          <w:sz w:val="28"/>
          <w:szCs w:val="28"/>
        </w:rPr>
        <w:t xml:space="preserve">оценке финансового состояния предприятия – участ-ника проекта </w:t>
      </w:r>
      <w:r w:rsidRPr="007D24FC">
        <w:rPr>
          <w:rFonts w:ascii="Times New Roman" w:hAnsi="Times New Roman" w:cs="Times New Roman"/>
          <w:sz w:val="28"/>
          <w:szCs w:val="28"/>
        </w:rPr>
        <w:t>при анализе эффективности последнего возникает, когда:</w:t>
      </w:r>
    </w:p>
    <w:p w:rsidR="003A6773" w:rsidRPr="007D24FC" w:rsidRDefault="003A6773" w:rsidP="004465C6">
      <w:pPr>
        <w:widowControl w:val="0"/>
        <w:numPr>
          <w:ilvl w:val="0"/>
          <w:numId w:val="151"/>
        </w:numPr>
        <w:tabs>
          <w:tab w:val="clear" w:pos="2149"/>
          <w:tab w:val="num" w:pos="709"/>
        </w:tabs>
        <w:autoSpaceDE w:val="0"/>
        <w:autoSpaceDN w:val="0"/>
        <w:adjustRightInd w:val="0"/>
        <w:spacing w:after="0" w:line="240" w:lineRule="auto"/>
        <w:ind w:left="993" w:hanging="338"/>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в проектных материалах необходимо отразить </w:t>
      </w:r>
      <w:r w:rsidRPr="007D24FC">
        <w:rPr>
          <w:rFonts w:ascii="Times New Roman" w:hAnsi="Times New Roman" w:cs="Times New Roman"/>
          <w:i/>
          <w:sz w:val="28"/>
          <w:szCs w:val="28"/>
        </w:rPr>
        <w:t xml:space="preserve">способность этого участника </w:t>
      </w:r>
      <w:r w:rsidRPr="007D24FC">
        <w:rPr>
          <w:rFonts w:ascii="Times New Roman" w:hAnsi="Times New Roman" w:cs="Times New Roman"/>
          <w:b/>
          <w:i/>
          <w:sz w:val="28"/>
          <w:szCs w:val="28"/>
        </w:rPr>
        <w:t>выполнить</w:t>
      </w:r>
      <w:r w:rsidRPr="007D24FC">
        <w:rPr>
          <w:rFonts w:ascii="Times New Roman" w:hAnsi="Times New Roman" w:cs="Times New Roman"/>
          <w:sz w:val="28"/>
          <w:szCs w:val="28"/>
        </w:rPr>
        <w:t xml:space="preserve"> принимаемые им на себя финансовые обяза</w:t>
      </w:r>
      <w:r w:rsidR="009A7B3D">
        <w:rPr>
          <w:rFonts w:ascii="Times New Roman" w:hAnsi="Times New Roman" w:cs="Times New Roman"/>
          <w:sz w:val="28"/>
          <w:szCs w:val="28"/>
        </w:rPr>
        <w:t>-</w:t>
      </w:r>
      <w:r w:rsidRPr="007D24FC">
        <w:rPr>
          <w:rFonts w:ascii="Times New Roman" w:hAnsi="Times New Roman" w:cs="Times New Roman"/>
          <w:sz w:val="28"/>
          <w:szCs w:val="28"/>
        </w:rPr>
        <w:t>тельства по проекту;</w:t>
      </w:r>
    </w:p>
    <w:p w:rsidR="003A6773" w:rsidRPr="007D24FC" w:rsidRDefault="003A6773" w:rsidP="004465C6">
      <w:pPr>
        <w:widowControl w:val="0"/>
        <w:numPr>
          <w:ilvl w:val="0"/>
          <w:numId w:val="151"/>
        </w:numPr>
        <w:tabs>
          <w:tab w:val="clear" w:pos="2149"/>
          <w:tab w:val="num" w:pos="709"/>
        </w:tabs>
        <w:autoSpaceDE w:val="0"/>
        <w:autoSpaceDN w:val="0"/>
        <w:adjustRightInd w:val="0"/>
        <w:spacing w:after="0" w:line="240" w:lineRule="auto"/>
        <w:ind w:left="993" w:hanging="338"/>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проект реализуется на </w:t>
      </w:r>
      <w:r w:rsidRPr="007D24FC">
        <w:rPr>
          <w:rFonts w:ascii="Times New Roman" w:hAnsi="Times New Roman" w:cs="Times New Roman"/>
          <w:i/>
          <w:sz w:val="28"/>
          <w:szCs w:val="28"/>
        </w:rPr>
        <w:t>действующем</w:t>
      </w:r>
      <w:r w:rsidRPr="007D24FC">
        <w:rPr>
          <w:rFonts w:ascii="Times New Roman" w:hAnsi="Times New Roman" w:cs="Times New Roman"/>
          <w:sz w:val="28"/>
          <w:szCs w:val="28"/>
        </w:rPr>
        <w:t xml:space="preserve"> предприятии, и необходимо убедиться, что эта реализация, </w:t>
      </w:r>
      <w:r w:rsidRPr="007D24FC">
        <w:rPr>
          <w:rFonts w:ascii="Times New Roman" w:hAnsi="Times New Roman" w:cs="Times New Roman"/>
          <w:b/>
          <w:i/>
          <w:sz w:val="28"/>
          <w:szCs w:val="28"/>
        </w:rPr>
        <w:t>как минимум, не ухудшает</w:t>
      </w:r>
      <w:r w:rsidRPr="007D24FC">
        <w:rPr>
          <w:rFonts w:ascii="Times New Roman" w:hAnsi="Times New Roman" w:cs="Times New Roman"/>
          <w:sz w:val="28"/>
          <w:szCs w:val="28"/>
        </w:rPr>
        <w:t xml:space="preserve"> финан</w:t>
      </w:r>
      <w:r w:rsidR="009A7B3D">
        <w:rPr>
          <w:rFonts w:ascii="Times New Roman" w:hAnsi="Times New Roman" w:cs="Times New Roman"/>
          <w:sz w:val="28"/>
          <w:szCs w:val="28"/>
        </w:rPr>
        <w:t>-</w:t>
      </w:r>
      <w:r w:rsidRPr="007D24FC">
        <w:rPr>
          <w:rFonts w:ascii="Times New Roman" w:hAnsi="Times New Roman" w:cs="Times New Roman"/>
          <w:sz w:val="28"/>
          <w:szCs w:val="28"/>
        </w:rPr>
        <w:t>совое состояние данного предприятия.</w:t>
      </w:r>
    </w:p>
    <w:p w:rsidR="003A6773" w:rsidRPr="007D24FC" w:rsidRDefault="003A6773" w:rsidP="007D24FC">
      <w:pPr>
        <w:spacing w:after="0" w:line="240" w:lineRule="auto"/>
        <w:ind w:firstLine="655"/>
        <w:jc w:val="both"/>
        <w:rPr>
          <w:rFonts w:ascii="Times New Roman" w:hAnsi="Times New Roman" w:cs="Times New Roman"/>
          <w:sz w:val="28"/>
          <w:szCs w:val="28"/>
        </w:rPr>
      </w:pPr>
      <w:r w:rsidRPr="007D24FC">
        <w:rPr>
          <w:rFonts w:ascii="Times New Roman" w:hAnsi="Times New Roman" w:cs="Times New Roman"/>
          <w:sz w:val="28"/>
          <w:szCs w:val="28"/>
        </w:rPr>
        <w:t xml:space="preserve">Все </w:t>
      </w:r>
      <w:r w:rsidRPr="007D24FC">
        <w:rPr>
          <w:rFonts w:ascii="Times New Roman" w:hAnsi="Times New Roman" w:cs="Times New Roman"/>
          <w:i/>
          <w:sz w:val="28"/>
          <w:szCs w:val="28"/>
        </w:rPr>
        <w:t>показатели, характеризующие финансовое состояние предп</w:t>
      </w:r>
      <w:r w:rsidR="009A7B3D">
        <w:rPr>
          <w:rFonts w:ascii="Times New Roman" w:hAnsi="Times New Roman" w:cs="Times New Roman"/>
          <w:i/>
          <w:sz w:val="28"/>
          <w:szCs w:val="28"/>
        </w:rPr>
        <w:t>-</w:t>
      </w:r>
      <w:r w:rsidRPr="007D24FC">
        <w:rPr>
          <w:rFonts w:ascii="Times New Roman" w:hAnsi="Times New Roman" w:cs="Times New Roman"/>
          <w:i/>
          <w:sz w:val="28"/>
          <w:szCs w:val="28"/>
        </w:rPr>
        <w:t>риятия-участника проекта</w:t>
      </w:r>
      <w:r w:rsidRPr="007D24FC">
        <w:rPr>
          <w:rFonts w:ascii="Times New Roman" w:hAnsi="Times New Roman" w:cs="Times New Roman"/>
          <w:sz w:val="28"/>
          <w:szCs w:val="28"/>
        </w:rPr>
        <w:t xml:space="preserve">, разбиты на </w:t>
      </w:r>
      <w:r w:rsidRPr="007D24FC">
        <w:rPr>
          <w:rFonts w:ascii="Times New Roman" w:hAnsi="Times New Roman" w:cs="Times New Roman"/>
          <w:b/>
          <w:i/>
          <w:sz w:val="28"/>
          <w:szCs w:val="28"/>
        </w:rPr>
        <w:t>четыре</w:t>
      </w:r>
      <w:r w:rsidRPr="007D24FC">
        <w:rPr>
          <w:rFonts w:ascii="Times New Roman" w:hAnsi="Times New Roman" w:cs="Times New Roman"/>
          <w:sz w:val="28"/>
          <w:szCs w:val="28"/>
        </w:rPr>
        <w:t xml:space="preserve"> группы:</w:t>
      </w:r>
    </w:p>
    <w:p w:rsidR="003A6773" w:rsidRPr="007D24FC" w:rsidRDefault="003A6773" w:rsidP="004465C6">
      <w:pPr>
        <w:widowControl w:val="0"/>
        <w:numPr>
          <w:ilvl w:val="1"/>
          <w:numId w:val="151"/>
        </w:numPr>
        <w:tabs>
          <w:tab w:val="clear" w:pos="2149"/>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Коэффициенты ликвидности</w:t>
      </w:r>
      <w:r w:rsidRPr="007D24FC">
        <w:rPr>
          <w:rFonts w:ascii="Times New Roman" w:hAnsi="Times New Roman" w:cs="Times New Roman"/>
          <w:sz w:val="28"/>
          <w:szCs w:val="28"/>
        </w:rPr>
        <w:t xml:space="preserve"> (применяются для оценки способ</w:t>
      </w:r>
      <w:r w:rsidR="009A7B3D">
        <w:rPr>
          <w:rFonts w:ascii="Times New Roman" w:hAnsi="Times New Roman" w:cs="Times New Roman"/>
          <w:sz w:val="28"/>
          <w:szCs w:val="28"/>
        </w:rPr>
        <w:t>-</w:t>
      </w:r>
      <w:r w:rsidRPr="007D24FC">
        <w:rPr>
          <w:rFonts w:ascii="Times New Roman" w:hAnsi="Times New Roman" w:cs="Times New Roman"/>
          <w:sz w:val="28"/>
          <w:szCs w:val="28"/>
        </w:rPr>
        <w:t xml:space="preserve">ности фирмы выполнять свои </w:t>
      </w:r>
      <w:r w:rsidRPr="007D24FC">
        <w:rPr>
          <w:rFonts w:ascii="Times New Roman" w:hAnsi="Times New Roman" w:cs="Times New Roman"/>
          <w:i/>
          <w:sz w:val="28"/>
          <w:szCs w:val="28"/>
        </w:rPr>
        <w:t>краткосрочные</w:t>
      </w:r>
      <w:r w:rsidRPr="007D24FC">
        <w:rPr>
          <w:rFonts w:ascii="Times New Roman" w:hAnsi="Times New Roman" w:cs="Times New Roman"/>
          <w:sz w:val="28"/>
          <w:szCs w:val="28"/>
        </w:rPr>
        <w:t xml:space="preserve"> обязательства):</w:t>
      </w:r>
    </w:p>
    <w:p w:rsidR="003A6773" w:rsidRPr="007D24FC" w:rsidRDefault="003A6773" w:rsidP="004465C6">
      <w:pPr>
        <w:widowControl w:val="0"/>
        <w:numPr>
          <w:ilvl w:val="0"/>
          <w:numId w:val="152"/>
        </w:numPr>
        <w:tabs>
          <w:tab w:val="clear" w:pos="2858"/>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 xml:space="preserve">коэффициент покрытия краткосрочных обязательств (коэф-фициент текущей ликвидности) </w:t>
      </w:r>
      <w:r w:rsidRPr="007D24FC">
        <w:rPr>
          <w:rFonts w:ascii="Times New Roman" w:hAnsi="Times New Roman" w:cs="Times New Roman"/>
          <w:sz w:val="28"/>
          <w:szCs w:val="28"/>
        </w:rPr>
        <w:t>– отношение текущих активов к текущим пассивам. Удовлетворительному финансовому поло</w:t>
      </w:r>
      <w:r w:rsidR="009A7B3D">
        <w:rPr>
          <w:rFonts w:ascii="Times New Roman" w:hAnsi="Times New Roman" w:cs="Times New Roman"/>
          <w:sz w:val="28"/>
          <w:szCs w:val="28"/>
        </w:rPr>
        <w:t>-</w:t>
      </w:r>
      <w:r w:rsidRPr="007D24FC">
        <w:rPr>
          <w:rFonts w:ascii="Times New Roman" w:hAnsi="Times New Roman" w:cs="Times New Roman"/>
          <w:sz w:val="28"/>
          <w:szCs w:val="28"/>
        </w:rPr>
        <w:t>жению предприятия обычно отвечают значения этого коэффи</w:t>
      </w:r>
      <w:r w:rsidR="009A7B3D">
        <w:rPr>
          <w:rFonts w:ascii="Times New Roman" w:hAnsi="Times New Roman" w:cs="Times New Roman"/>
          <w:sz w:val="28"/>
          <w:szCs w:val="28"/>
        </w:rPr>
        <w:t>-</w:t>
      </w:r>
      <w:r w:rsidRPr="007D24FC">
        <w:rPr>
          <w:rFonts w:ascii="Times New Roman" w:hAnsi="Times New Roman" w:cs="Times New Roman"/>
          <w:sz w:val="28"/>
          <w:szCs w:val="28"/>
        </w:rPr>
        <w:t>циента, превышающие 1,6 – 2,0;</w:t>
      </w:r>
    </w:p>
    <w:p w:rsidR="003A6773" w:rsidRPr="007D24FC" w:rsidRDefault="003A6773" w:rsidP="004465C6">
      <w:pPr>
        <w:widowControl w:val="0"/>
        <w:numPr>
          <w:ilvl w:val="0"/>
          <w:numId w:val="152"/>
        </w:numPr>
        <w:tabs>
          <w:tab w:val="clear" w:pos="2858"/>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 xml:space="preserve">промежуточный коэффициент ликвидности – </w:t>
      </w:r>
      <w:r w:rsidRPr="007D24FC">
        <w:rPr>
          <w:rFonts w:ascii="Times New Roman" w:hAnsi="Times New Roman" w:cs="Times New Roman"/>
          <w:sz w:val="28"/>
          <w:szCs w:val="28"/>
        </w:rPr>
        <w:t>отношение те</w:t>
      </w:r>
      <w:r w:rsidR="009A7B3D">
        <w:rPr>
          <w:rFonts w:ascii="Times New Roman" w:hAnsi="Times New Roman" w:cs="Times New Roman"/>
          <w:sz w:val="28"/>
          <w:szCs w:val="28"/>
        </w:rPr>
        <w:t>-</w:t>
      </w:r>
      <w:r w:rsidRPr="007D24FC">
        <w:rPr>
          <w:rFonts w:ascii="Times New Roman" w:hAnsi="Times New Roman" w:cs="Times New Roman"/>
          <w:sz w:val="28"/>
          <w:szCs w:val="28"/>
        </w:rPr>
        <w:t>кущих активов без стоимости товарно-материальных запасов к текущим пассивам. Удовлетворительному финансовому положе</w:t>
      </w:r>
      <w:r w:rsidR="009A7B3D">
        <w:rPr>
          <w:rFonts w:ascii="Times New Roman" w:hAnsi="Times New Roman" w:cs="Times New Roman"/>
          <w:sz w:val="28"/>
          <w:szCs w:val="28"/>
        </w:rPr>
        <w:t>-</w:t>
      </w:r>
      <w:r w:rsidRPr="007D24FC">
        <w:rPr>
          <w:rFonts w:ascii="Times New Roman" w:hAnsi="Times New Roman" w:cs="Times New Roman"/>
          <w:sz w:val="28"/>
          <w:szCs w:val="28"/>
        </w:rPr>
        <w:t>нию предприятия обычно отвечают значения этого коэффици</w:t>
      </w:r>
      <w:r w:rsidR="009A7B3D">
        <w:rPr>
          <w:rFonts w:ascii="Times New Roman" w:hAnsi="Times New Roman" w:cs="Times New Roman"/>
          <w:sz w:val="28"/>
          <w:szCs w:val="28"/>
        </w:rPr>
        <w:t>-</w:t>
      </w:r>
      <w:r w:rsidRPr="007D24FC">
        <w:rPr>
          <w:rFonts w:ascii="Times New Roman" w:hAnsi="Times New Roman" w:cs="Times New Roman"/>
          <w:sz w:val="28"/>
          <w:szCs w:val="28"/>
        </w:rPr>
        <w:t>ента, превышающие 1,0 – 1,2;</w:t>
      </w:r>
    </w:p>
    <w:p w:rsidR="003A6773" w:rsidRPr="008E7243" w:rsidRDefault="003A6773" w:rsidP="004465C6">
      <w:pPr>
        <w:widowControl w:val="0"/>
        <w:numPr>
          <w:ilvl w:val="0"/>
          <w:numId w:val="152"/>
        </w:numPr>
        <w:tabs>
          <w:tab w:val="clear" w:pos="2858"/>
          <w:tab w:val="num" w:pos="1418"/>
        </w:tabs>
        <w:autoSpaceDE w:val="0"/>
        <w:autoSpaceDN w:val="0"/>
        <w:adjustRightInd w:val="0"/>
        <w:spacing w:after="0" w:line="240" w:lineRule="auto"/>
        <w:ind w:left="1418" w:hanging="284"/>
        <w:jc w:val="both"/>
        <w:textAlignment w:val="baseline"/>
        <w:rPr>
          <w:rFonts w:ascii="Times New Roman" w:hAnsi="Times New Roman" w:cs="Times New Roman"/>
          <w:spacing w:val="-4"/>
          <w:sz w:val="28"/>
          <w:szCs w:val="28"/>
        </w:rPr>
      </w:pPr>
      <w:r w:rsidRPr="008E7243">
        <w:rPr>
          <w:rFonts w:ascii="Times New Roman" w:hAnsi="Times New Roman" w:cs="Times New Roman"/>
          <w:b/>
          <w:i/>
          <w:spacing w:val="-4"/>
          <w:sz w:val="28"/>
          <w:szCs w:val="28"/>
        </w:rPr>
        <w:t xml:space="preserve">коэффициент абсолютной (строгой) ликвидности – </w:t>
      </w:r>
      <w:r w:rsidRPr="008E7243">
        <w:rPr>
          <w:rFonts w:ascii="Times New Roman" w:hAnsi="Times New Roman" w:cs="Times New Roman"/>
          <w:spacing w:val="-4"/>
          <w:sz w:val="28"/>
          <w:szCs w:val="28"/>
        </w:rPr>
        <w:t>отношение высоколиквидных активов (денежных средств, ценных бумаг и сче</w:t>
      </w:r>
      <w:r w:rsidR="009A7B3D">
        <w:rPr>
          <w:rFonts w:ascii="Times New Roman" w:hAnsi="Times New Roman" w:cs="Times New Roman"/>
          <w:spacing w:val="-4"/>
          <w:sz w:val="28"/>
          <w:szCs w:val="28"/>
        </w:rPr>
        <w:t>-</w:t>
      </w:r>
      <w:r w:rsidRPr="008E7243">
        <w:rPr>
          <w:rFonts w:ascii="Times New Roman" w:hAnsi="Times New Roman" w:cs="Times New Roman"/>
          <w:spacing w:val="-4"/>
          <w:sz w:val="28"/>
          <w:szCs w:val="28"/>
        </w:rPr>
        <w:t>тов к получению) к текущим пассивам. Удовлетворительному фи</w:t>
      </w:r>
      <w:r w:rsidR="009A7B3D">
        <w:rPr>
          <w:rFonts w:ascii="Times New Roman" w:hAnsi="Times New Roman" w:cs="Times New Roman"/>
          <w:spacing w:val="-4"/>
          <w:sz w:val="28"/>
          <w:szCs w:val="28"/>
        </w:rPr>
        <w:t>-</w:t>
      </w:r>
      <w:r w:rsidRPr="008E7243">
        <w:rPr>
          <w:rFonts w:ascii="Times New Roman" w:hAnsi="Times New Roman" w:cs="Times New Roman"/>
          <w:spacing w:val="-4"/>
          <w:sz w:val="28"/>
          <w:szCs w:val="28"/>
        </w:rPr>
        <w:t>нансовому положению предприятия обычно отвечают значения этого коэффициента, превышающие 0,8</w:t>
      </w:r>
      <w:r w:rsidR="008E7243" w:rsidRPr="008E7243">
        <w:rPr>
          <w:rFonts w:ascii="Times New Roman" w:hAnsi="Times New Roman" w:cs="Times New Roman"/>
          <w:spacing w:val="-4"/>
          <w:sz w:val="28"/>
          <w:szCs w:val="28"/>
        </w:rPr>
        <w:t>-</w:t>
      </w:r>
      <w:r w:rsidRPr="008E7243">
        <w:rPr>
          <w:rFonts w:ascii="Times New Roman" w:hAnsi="Times New Roman" w:cs="Times New Roman"/>
          <w:spacing w:val="-4"/>
          <w:sz w:val="28"/>
          <w:szCs w:val="28"/>
        </w:rPr>
        <w:t>1,0.</w:t>
      </w:r>
    </w:p>
    <w:p w:rsidR="003A6773" w:rsidRPr="007D24FC" w:rsidRDefault="003A6773" w:rsidP="004465C6">
      <w:pPr>
        <w:widowControl w:val="0"/>
        <w:numPr>
          <w:ilvl w:val="1"/>
          <w:numId w:val="151"/>
        </w:numPr>
        <w:tabs>
          <w:tab w:val="clear" w:pos="2149"/>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lastRenderedPageBreak/>
        <w:t>Показатели платежеспособности</w:t>
      </w:r>
      <w:r w:rsidRPr="007D24FC">
        <w:rPr>
          <w:rFonts w:ascii="Times New Roman" w:hAnsi="Times New Roman" w:cs="Times New Roman"/>
          <w:sz w:val="28"/>
          <w:szCs w:val="28"/>
        </w:rPr>
        <w:t xml:space="preserve"> (применяются для оценки спо-собности фирмы выполнять свои </w:t>
      </w:r>
      <w:r w:rsidRPr="007D24FC">
        <w:rPr>
          <w:rFonts w:ascii="Times New Roman" w:hAnsi="Times New Roman" w:cs="Times New Roman"/>
          <w:i/>
          <w:sz w:val="28"/>
          <w:szCs w:val="28"/>
        </w:rPr>
        <w:t>долгосрочные</w:t>
      </w:r>
      <w:r w:rsidRPr="007D24FC">
        <w:rPr>
          <w:rFonts w:ascii="Times New Roman" w:hAnsi="Times New Roman" w:cs="Times New Roman"/>
          <w:sz w:val="28"/>
          <w:szCs w:val="28"/>
        </w:rPr>
        <w:t xml:space="preserve"> обязательства):</w:t>
      </w:r>
    </w:p>
    <w:p w:rsidR="003A6773" w:rsidRPr="007D24FC" w:rsidRDefault="003A6773" w:rsidP="004465C6">
      <w:pPr>
        <w:widowControl w:val="0"/>
        <w:numPr>
          <w:ilvl w:val="0"/>
          <w:numId w:val="153"/>
        </w:numPr>
        <w:tabs>
          <w:tab w:val="clear" w:pos="3103"/>
          <w:tab w:val="num" w:pos="1418"/>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финансовой устойчивости</w:t>
      </w:r>
      <w:r w:rsidRPr="007D24FC">
        <w:rPr>
          <w:rFonts w:ascii="Times New Roman" w:hAnsi="Times New Roman" w:cs="Times New Roman"/>
          <w:sz w:val="28"/>
          <w:szCs w:val="28"/>
        </w:rPr>
        <w:t xml:space="preserve"> – отношение собст-венных средств предприятия и субсидий к заемным средствам;</w:t>
      </w:r>
    </w:p>
    <w:p w:rsidR="003A6773" w:rsidRPr="007D24FC" w:rsidRDefault="003A6773" w:rsidP="004465C6">
      <w:pPr>
        <w:widowControl w:val="0"/>
        <w:numPr>
          <w:ilvl w:val="0"/>
          <w:numId w:val="153"/>
        </w:numPr>
        <w:tabs>
          <w:tab w:val="clear" w:pos="3103"/>
          <w:tab w:val="num" w:pos="1418"/>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платежеспособности</w:t>
      </w:r>
      <w:r w:rsidRPr="007D24FC">
        <w:rPr>
          <w:rFonts w:ascii="Times New Roman" w:hAnsi="Times New Roman" w:cs="Times New Roman"/>
          <w:sz w:val="28"/>
          <w:szCs w:val="28"/>
        </w:rPr>
        <w:t xml:space="preserve"> – отношение заемных средств (общей суммы долгосрочной и краткосрочной задолжен-ности) к собственным средствам;</w:t>
      </w:r>
    </w:p>
    <w:p w:rsidR="003A6773" w:rsidRPr="007D24FC" w:rsidRDefault="003A6773" w:rsidP="004465C6">
      <w:pPr>
        <w:widowControl w:val="0"/>
        <w:numPr>
          <w:ilvl w:val="0"/>
          <w:numId w:val="153"/>
        </w:numPr>
        <w:tabs>
          <w:tab w:val="clear" w:pos="3103"/>
          <w:tab w:val="num" w:pos="1418"/>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долгосрочного привлечения заемных средств</w:t>
      </w:r>
      <w:r w:rsidRPr="007D24FC">
        <w:rPr>
          <w:rFonts w:ascii="Times New Roman" w:hAnsi="Times New Roman" w:cs="Times New Roman"/>
          <w:sz w:val="28"/>
          <w:szCs w:val="28"/>
        </w:rPr>
        <w:t xml:space="preserve"> – отношение долгосрочной задолженности к общему объему капи</w:t>
      </w:r>
      <w:r w:rsidR="009A7B3D">
        <w:rPr>
          <w:rFonts w:ascii="Times New Roman" w:hAnsi="Times New Roman" w:cs="Times New Roman"/>
          <w:sz w:val="28"/>
          <w:szCs w:val="28"/>
        </w:rPr>
        <w:t>-</w:t>
      </w:r>
      <w:r w:rsidRPr="007D24FC">
        <w:rPr>
          <w:rFonts w:ascii="Times New Roman" w:hAnsi="Times New Roman" w:cs="Times New Roman"/>
          <w:sz w:val="28"/>
          <w:szCs w:val="28"/>
        </w:rPr>
        <w:t>тализированных средств (сумме собственных средств и долго</w:t>
      </w:r>
      <w:r w:rsidR="009A7B3D">
        <w:rPr>
          <w:rFonts w:ascii="Times New Roman" w:hAnsi="Times New Roman" w:cs="Times New Roman"/>
          <w:sz w:val="28"/>
          <w:szCs w:val="28"/>
        </w:rPr>
        <w:t>-</w:t>
      </w:r>
      <w:r w:rsidRPr="007D24FC">
        <w:rPr>
          <w:rFonts w:ascii="Times New Roman" w:hAnsi="Times New Roman" w:cs="Times New Roman"/>
          <w:sz w:val="28"/>
          <w:szCs w:val="28"/>
        </w:rPr>
        <w:t>срочных займов);</w:t>
      </w:r>
    </w:p>
    <w:p w:rsidR="003A6773" w:rsidRPr="008E7243" w:rsidRDefault="003A6773" w:rsidP="004465C6">
      <w:pPr>
        <w:widowControl w:val="0"/>
        <w:numPr>
          <w:ilvl w:val="0"/>
          <w:numId w:val="153"/>
        </w:numPr>
        <w:tabs>
          <w:tab w:val="clear" w:pos="3103"/>
          <w:tab w:val="num" w:pos="1418"/>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8E7243">
        <w:rPr>
          <w:rFonts w:ascii="Times New Roman" w:hAnsi="Times New Roman" w:cs="Times New Roman"/>
          <w:b/>
          <w:i/>
          <w:sz w:val="28"/>
          <w:szCs w:val="28"/>
        </w:rPr>
        <w:t>коэффициент покрытия долгосрочных обязательств</w:t>
      </w:r>
      <w:r w:rsidRPr="008E7243">
        <w:rPr>
          <w:rFonts w:ascii="Times New Roman" w:hAnsi="Times New Roman" w:cs="Times New Roman"/>
          <w:sz w:val="28"/>
          <w:szCs w:val="28"/>
        </w:rPr>
        <w:t xml:space="preserve"> – отно</w:t>
      </w:r>
      <w:r w:rsidR="009A7B3D">
        <w:rPr>
          <w:rFonts w:ascii="Times New Roman" w:hAnsi="Times New Roman" w:cs="Times New Roman"/>
          <w:sz w:val="28"/>
          <w:szCs w:val="28"/>
        </w:rPr>
        <w:t>-</w:t>
      </w:r>
      <w:r w:rsidRPr="008E7243">
        <w:rPr>
          <w:rFonts w:ascii="Times New Roman" w:hAnsi="Times New Roman" w:cs="Times New Roman"/>
          <w:sz w:val="28"/>
          <w:szCs w:val="28"/>
        </w:rPr>
        <w:t>шение чистого прироста свободных средств (суммы чистой при</w:t>
      </w:r>
      <w:r w:rsidR="009A7B3D">
        <w:rPr>
          <w:rFonts w:ascii="Times New Roman" w:hAnsi="Times New Roman" w:cs="Times New Roman"/>
          <w:sz w:val="28"/>
          <w:szCs w:val="28"/>
        </w:rPr>
        <w:t>-</w:t>
      </w:r>
      <w:r w:rsidRPr="008E7243">
        <w:rPr>
          <w:rFonts w:ascii="Times New Roman" w:hAnsi="Times New Roman" w:cs="Times New Roman"/>
          <w:sz w:val="28"/>
          <w:szCs w:val="28"/>
        </w:rPr>
        <w:t>были после уплаты налогов, амортизации и чистого прироста собственных и заемных средств за вычетом осуществленных в от</w:t>
      </w:r>
      <w:r w:rsidR="00861B0A">
        <w:rPr>
          <w:rFonts w:ascii="Times New Roman" w:hAnsi="Times New Roman" w:cs="Times New Roman"/>
          <w:sz w:val="28"/>
          <w:szCs w:val="28"/>
        </w:rPr>
        <w:t>-</w:t>
      </w:r>
      <w:r w:rsidRPr="008E7243">
        <w:rPr>
          <w:rFonts w:ascii="Times New Roman" w:hAnsi="Times New Roman" w:cs="Times New Roman"/>
          <w:sz w:val="28"/>
          <w:szCs w:val="28"/>
        </w:rPr>
        <w:t>четном периоде инвестиций) к величине платежей по долгосроч</w:t>
      </w:r>
      <w:r w:rsidR="00861B0A">
        <w:rPr>
          <w:rFonts w:ascii="Times New Roman" w:hAnsi="Times New Roman" w:cs="Times New Roman"/>
          <w:sz w:val="28"/>
          <w:szCs w:val="28"/>
        </w:rPr>
        <w:t>-</w:t>
      </w:r>
      <w:r w:rsidRPr="008E7243">
        <w:rPr>
          <w:rFonts w:ascii="Times New Roman" w:hAnsi="Times New Roman" w:cs="Times New Roman"/>
          <w:sz w:val="28"/>
          <w:szCs w:val="28"/>
        </w:rPr>
        <w:t>ным обязательствам (погашение займов плюс проценты по ним).</w:t>
      </w:r>
    </w:p>
    <w:p w:rsidR="003A6773" w:rsidRPr="007D24FC" w:rsidRDefault="003A6773" w:rsidP="004465C6">
      <w:pPr>
        <w:widowControl w:val="0"/>
        <w:numPr>
          <w:ilvl w:val="1"/>
          <w:numId w:val="151"/>
        </w:numPr>
        <w:tabs>
          <w:tab w:val="clear" w:pos="2149"/>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Коэффициенты оборачиваемости</w:t>
      </w:r>
      <w:r w:rsidRPr="007D24FC">
        <w:rPr>
          <w:rFonts w:ascii="Times New Roman" w:hAnsi="Times New Roman" w:cs="Times New Roman"/>
          <w:sz w:val="28"/>
          <w:szCs w:val="28"/>
        </w:rPr>
        <w:t xml:space="preserve"> (применяются для оценки </w:t>
      </w:r>
      <w:r w:rsidRPr="007D24FC">
        <w:rPr>
          <w:rFonts w:ascii="Times New Roman" w:hAnsi="Times New Roman" w:cs="Times New Roman"/>
          <w:i/>
          <w:sz w:val="28"/>
          <w:szCs w:val="28"/>
        </w:rPr>
        <w:t>эф</w:t>
      </w:r>
      <w:r w:rsidR="00861B0A">
        <w:rPr>
          <w:rFonts w:ascii="Times New Roman" w:hAnsi="Times New Roman" w:cs="Times New Roman"/>
          <w:i/>
          <w:sz w:val="28"/>
          <w:szCs w:val="28"/>
        </w:rPr>
        <w:t>-</w:t>
      </w:r>
      <w:r w:rsidRPr="007D24FC">
        <w:rPr>
          <w:rFonts w:ascii="Times New Roman" w:hAnsi="Times New Roman" w:cs="Times New Roman"/>
          <w:i/>
          <w:sz w:val="28"/>
          <w:szCs w:val="28"/>
        </w:rPr>
        <w:t>фективности операционной деятельности</w:t>
      </w:r>
      <w:r w:rsidRPr="007D24FC">
        <w:rPr>
          <w:rFonts w:ascii="Times New Roman" w:hAnsi="Times New Roman" w:cs="Times New Roman"/>
          <w:sz w:val="28"/>
          <w:szCs w:val="28"/>
        </w:rPr>
        <w:t xml:space="preserve"> и политики в области цен, сбыта и закупок):</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оборачиваемости активов</w:t>
      </w:r>
      <w:r w:rsidRPr="007D24FC">
        <w:rPr>
          <w:rFonts w:ascii="Times New Roman" w:hAnsi="Times New Roman" w:cs="Times New Roman"/>
          <w:sz w:val="28"/>
          <w:szCs w:val="28"/>
        </w:rPr>
        <w:t xml:space="preserve"> – отношение выручки от продаж к средней за отчетный период стоимости активов;</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оборачиваемости собственного капитала</w:t>
      </w:r>
      <w:r w:rsidRPr="007D24FC">
        <w:rPr>
          <w:rFonts w:ascii="Times New Roman" w:hAnsi="Times New Roman" w:cs="Times New Roman"/>
          <w:sz w:val="28"/>
          <w:szCs w:val="28"/>
        </w:rPr>
        <w:t xml:space="preserve"> – от-ношение выручки от продаж к средней за отчетный период стои-мости собственного капитала;</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оборачиваемости товарно-материальных запасов</w:t>
      </w:r>
      <w:r w:rsidRPr="007D24FC">
        <w:rPr>
          <w:rFonts w:ascii="Times New Roman" w:hAnsi="Times New Roman" w:cs="Times New Roman"/>
          <w:sz w:val="28"/>
          <w:szCs w:val="28"/>
        </w:rPr>
        <w:t xml:space="preserve"> – отношение выручки от продаж к средней за отчетный период стоимости запасов;</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оборачиваемости дебиторской задолженности</w:t>
      </w:r>
      <w:r w:rsidRPr="007D24FC">
        <w:rPr>
          <w:rFonts w:ascii="Times New Roman" w:hAnsi="Times New Roman" w:cs="Times New Roman"/>
          <w:sz w:val="28"/>
          <w:szCs w:val="28"/>
        </w:rPr>
        <w:t xml:space="preserve"> – отношение выручки от продаж в кредит к средней за отчетный период дебиторской задолженности;</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средний срок оборота кредиторской задолженности</w:t>
      </w:r>
      <w:r w:rsidRPr="007D24FC">
        <w:rPr>
          <w:rFonts w:ascii="Times New Roman" w:hAnsi="Times New Roman" w:cs="Times New Roman"/>
          <w:sz w:val="28"/>
          <w:szCs w:val="28"/>
        </w:rPr>
        <w:t xml:space="preserve"> – отноше-ние краткосрочной кредиторской задолженности (счета к оплате) к расходам на закупку товаров и услуг, умноженное на количе</w:t>
      </w:r>
      <w:r w:rsidR="00861B0A">
        <w:rPr>
          <w:rFonts w:ascii="Times New Roman" w:hAnsi="Times New Roman" w:cs="Times New Roman"/>
          <w:sz w:val="28"/>
          <w:szCs w:val="28"/>
        </w:rPr>
        <w:t>-</w:t>
      </w:r>
      <w:r w:rsidRPr="007D24FC">
        <w:rPr>
          <w:rFonts w:ascii="Times New Roman" w:hAnsi="Times New Roman" w:cs="Times New Roman"/>
          <w:sz w:val="28"/>
          <w:szCs w:val="28"/>
        </w:rPr>
        <w:t>ство дней в отчетном периоде.</w:t>
      </w:r>
    </w:p>
    <w:p w:rsidR="003A6773" w:rsidRPr="007D24FC" w:rsidRDefault="003A6773" w:rsidP="004465C6">
      <w:pPr>
        <w:widowControl w:val="0"/>
        <w:numPr>
          <w:ilvl w:val="1"/>
          <w:numId w:val="151"/>
        </w:numPr>
        <w:tabs>
          <w:tab w:val="clear" w:pos="2149"/>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Показатели рентабельности</w:t>
      </w:r>
      <w:r w:rsidRPr="007D24FC">
        <w:rPr>
          <w:rFonts w:ascii="Times New Roman" w:hAnsi="Times New Roman" w:cs="Times New Roman"/>
          <w:sz w:val="28"/>
          <w:szCs w:val="28"/>
        </w:rPr>
        <w:t xml:space="preserve"> (применяются для оценки </w:t>
      </w:r>
      <w:r w:rsidRPr="007D24FC">
        <w:rPr>
          <w:rFonts w:ascii="Times New Roman" w:hAnsi="Times New Roman" w:cs="Times New Roman"/>
          <w:i/>
          <w:sz w:val="28"/>
          <w:szCs w:val="28"/>
        </w:rPr>
        <w:t xml:space="preserve">текущей прибыльности </w:t>
      </w:r>
      <w:r w:rsidRPr="007D24FC">
        <w:rPr>
          <w:rFonts w:ascii="Times New Roman" w:hAnsi="Times New Roman" w:cs="Times New Roman"/>
          <w:sz w:val="28"/>
          <w:szCs w:val="28"/>
        </w:rPr>
        <w:t>предприятия – участника инвестиционного проекта):</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рентабельность продаж</w:t>
      </w:r>
      <w:r w:rsidRPr="007D24FC">
        <w:rPr>
          <w:rFonts w:ascii="Times New Roman" w:hAnsi="Times New Roman" w:cs="Times New Roman"/>
          <w:sz w:val="28"/>
          <w:szCs w:val="28"/>
        </w:rPr>
        <w:t xml:space="preserve"> – отношение балансовой прибыли к сумме выручки от реализации продукции и от внереализацион</w:t>
      </w:r>
      <w:r w:rsidR="00861B0A">
        <w:rPr>
          <w:rFonts w:ascii="Times New Roman" w:hAnsi="Times New Roman" w:cs="Times New Roman"/>
          <w:sz w:val="28"/>
          <w:szCs w:val="28"/>
        </w:rPr>
        <w:t>-</w:t>
      </w:r>
      <w:r w:rsidRPr="007D24FC">
        <w:rPr>
          <w:rFonts w:ascii="Times New Roman" w:hAnsi="Times New Roman" w:cs="Times New Roman"/>
          <w:sz w:val="28"/>
          <w:szCs w:val="28"/>
        </w:rPr>
        <w:t>ных операций;</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рентабельность активов</w:t>
      </w:r>
      <w:r w:rsidRPr="007D24FC">
        <w:rPr>
          <w:rFonts w:ascii="Times New Roman" w:hAnsi="Times New Roman" w:cs="Times New Roman"/>
          <w:sz w:val="28"/>
          <w:szCs w:val="28"/>
        </w:rPr>
        <w:t xml:space="preserve"> – отношение балансовой прибыли к стоимости активов (остаточной стоимости основных средств и стоимости текущих активов);</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полная рентабельность продаж</w:t>
      </w:r>
      <w:r w:rsidRPr="007D24FC">
        <w:rPr>
          <w:rFonts w:ascii="Times New Roman" w:hAnsi="Times New Roman" w:cs="Times New Roman"/>
          <w:sz w:val="28"/>
          <w:szCs w:val="28"/>
        </w:rPr>
        <w:t xml:space="preserve"> – отношение суммы валовой </w:t>
      </w:r>
      <w:r w:rsidRPr="007D24FC">
        <w:rPr>
          <w:rFonts w:ascii="Times New Roman" w:hAnsi="Times New Roman" w:cs="Times New Roman"/>
          <w:sz w:val="28"/>
          <w:szCs w:val="28"/>
        </w:rPr>
        <w:lastRenderedPageBreak/>
        <w:t>прибыли от операционной деятельности и включаемых в себесто</w:t>
      </w:r>
      <w:r w:rsidR="00861B0A">
        <w:rPr>
          <w:rFonts w:ascii="Times New Roman" w:hAnsi="Times New Roman" w:cs="Times New Roman"/>
          <w:sz w:val="28"/>
          <w:szCs w:val="28"/>
        </w:rPr>
        <w:t>-</w:t>
      </w:r>
      <w:r w:rsidRPr="007D24FC">
        <w:rPr>
          <w:rFonts w:ascii="Times New Roman" w:hAnsi="Times New Roman" w:cs="Times New Roman"/>
          <w:sz w:val="28"/>
          <w:szCs w:val="28"/>
        </w:rPr>
        <w:t>имость уплаченных процентов по займам к сумме выручки от ре</w:t>
      </w:r>
      <w:r w:rsidR="00861B0A">
        <w:rPr>
          <w:rFonts w:ascii="Times New Roman" w:hAnsi="Times New Roman" w:cs="Times New Roman"/>
          <w:sz w:val="28"/>
          <w:szCs w:val="28"/>
        </w:rPr>
        <w:t>-</w:t>
      </w:r>
      <w:r w:rsidRPr="007D24FC">
        <w:rPr>
          <w:rFonts w:ascii="Times New Roman" w:hAnsi="Times New Roman" w:cs="Times New Roman"/>
          <w:sz w:val="28"/>
          <w:szCs w:val="28"/>
        </w:rPr>
        <w:t>ализации продукции и от внереализационных операций;</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полная рентабельность активов</w:t>
      </w:r>
      <w:r w:rsidRPr="007D24FC">
        <w:rPr>
          <w:rFonts w:ascii="Times New Roman" w:hAnsi="Times New Roman" w:cs="Times New Roman"/>
          <w:sz w:val="28"/>
          <w:szCs w:val="28"/>
        </w:rPr>
        <w:t xml:space="preserve"> – отношение суммы валовой прибыли от операционной деятельности и включаемых в себесто-имость уплаченных процентов по займам к средней за отчетный период стоимости активов;</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чистая рентабельность продаж</w:t>
      </w:r>
      <w:r w:rsidRPr="007D24FC">
        <w:rPr>
          <w:rFonts w:ascii="Times New Roman" w:hAnsi="Times New Roman" w:cs="Times New Roman"/>
          <w:sz w:val="28"/>
          <w:szCs w:val="28"/>
        </w:rPr>
        <w:t xml:space="preserve"> – отношение чистой прибыли от операционной деятельности к сумме выручки от реализации продукции и от внереализационных операций;</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чистая рентабельность активов</w:t>
      </w:r>
      <w:r w:rsidRPr="007D24FC">
        <w:rPr>
          <w:rFonts w:ascii="Times New Roman" w:hAnsi="Times New Roman" w:cs="Times New Roman"/>
          <w:sz w:val="28"/>
          <w:szCs w:val="28"/>
        </w:rPr>
        <w:t xml:space="preserve"> – отношение чистой прибыли к средней за отчетный период стоимости активов;</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чистая рентабельность собственного капитала</w:t>
      </w:r>
      <w:r w:rsidRPr="007D24FC">
        <w:rPr>
          <w:rFonts w:ascii="Times New Roman" w:hAnsi="Times New Roman" w:cs="Times New Roman"/>
          <w:sz w:val="28"/>
          <w:szCs w:val="28"/>
        </w:rPr>
        <w:t xml:space="preserve"> – отношение чистой прибыли к средней за отчетный период стоимости собст-венного капитала.</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8E7243">
      <w:pPr>
        <w:spacing w:after="0" w:line="240" w:lineRule="auto"/>
        <w:jc w:val="center"/>
        <w:rPr>
          <w:rFonts w:ascii="Times New Roman" w:hAnsi="Times New Roman" w:cs="Times New Roman"/>
          <w:b/>
          <w:sz w:val="24"/>
          <w:szCs w:val="24"/>
        </w:rPr>
      </w:pPr>
      <w:r w:rsidRPr="007D24FC">
        <w:rPr>
          <w:rFonts w:ascii="Times New Roman" w:hAnsi="Times New Roman" w:cs="Times New Roman"/>
          <w:b/>
          <w:sz w:val="24"/>
          <w:szCs w:val="24"/>
        </w:rPr>
        <w:t>Вопросы для самоконтроля</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Определение, элементы и виды денежных потоков инвестиционного проекта.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Инвестиционная деятельность, связанная с реализацией инвестиционного про</w:t>
      </w:r>
      <w:r w:rsidR="00861B0A">
        <w:rPr>
          <w:rFonts w:ascii="Times New Roman" w:hAnsi="Times New Roman" w:cs="Times New Roman"/>
          <w:iCs/>
          <w:sz w:val="24"/>
          <w:szCs w:val="24"/>
        </w:rPr>
        <w:t>-</w:t>
      </w:r>
      <w:r w:rsidRPr="007D24FC">
        <w:rPr>
          <w:rFonts w:ascii="Times New Roman" w:hAnsi="Times New Roman" w:cs="Times New Roman"/>
          <w:iCs/>
          <w:sz w:val="24"/>
          <w:szCs w:val="24"/>
        </w:rPr>
        <w:t>екта, состав ее предпроизводственных расходов и первоначальных инвестиций.</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Первоначальный оборотный капитал, его состав, методы определения потреб</w:t>
      </w:r>
      <w:r w:rsidR="00861B0A">
        <w:rPr>
          <w:rFonts w:ascii="Times New Roman" w:hAnsi="Times New Roman" w:cs="Times New Roman"/>
          <w:iCs/>
          <w:sz w:val="24"/>
          <w:szCs w:val="24"/>
        </w:rPr>
        <w:t>-</w:t>
      </w:r>
      <w:r w:rsidRPr="007D24FC">
        <w:rPr>
          <w:rFonts w:ascii="Times New Roman" w:hAnsi="Times New Roman" w:cs="Times New Roman"/>
          <w:iCs/>
          <w:sz w:val="24"/>
          <w:szCs w:val="24"/>
        </w:rPr>
        <w:t>но</w:t>
      </w:r>
      <w:r w:rsidR="008E7243">
        <w:rPr>
          <w:rFonts w:ascii="Times New Roman" w:hAnsi="Times New Roman" w:cs="Times New Roman"/>
          <w:iCs/>
          <w:sz w:val="24"/>
          <w:szCs w:val="24"/>
        </w:rPr>
        <w:t>с</w:t>
      </w:r>
      <w:r w:rsidRPr="007D24FC">
        <w:rPr>
          <w:rFonts w:ascii="Times New Roman" w:hAnsi="Times New Roman" w:cs="Times New Roman"/>
          <w:iCs/>
          <w:sz w:val="24"/>
          <w:szCs w:val="24"/>
        </w:rPr>
        <w:t>ти и изменение в ходе реализации инвестиционного проекта.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Доходы от реализации имущества и ликвидационные затраты инвестиционного проекта.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Операционная деятельность, связанная с реализацией инвестиционного проек</w:t>
      </w:r>
      <w:r w:rsidR="00861B0A">
        <w:rPr>
          <w:rFonts w:ascii="Times New Roman" w:hAnsi="Times New Roman" w:cs="Times New Roman"/>
          <w:iCs/>
          <w:sz w:val="24"/>
          <w:szCs w:val="24"/>
        </w:rPr>
        <w:t>-</w:t>
      </w:r>
      <w:r w:rsidRPr="007D24FC">
        <w:rPr>
          <w:rFonts w:ascii="Times New Roman" w:hAnsi="Times New Roman" w:cs="Times New Roman"/>
          <w:iCs/>
          <w:sz w:val="24"/>
          <w:szCs w:val="24"/>
        </w:rPr>
        <w:t>та, ее притоки и оттоки.</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Финансовая деятельность, связанная с реализацией инвестиционного проекта, ее притоки и оттоки.</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Элементы денежных потоков от отдельных видов деятельности, связанных с реализацией инвестиционного проекта.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Цель и последовательность выполнения процедуры дисконтирования. Норма дисконта.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Простые методы оценки эффективности инвестиционных проектов, их преиму-щества, недостатки и области применения.</w:t>
      </w:r>
    </w:p>
    <w:p w:rsidR="003A6773" w:rsidRPr="007D24FC" w:rsidRDefault="003A6773" w:rsidP="004465C6">
      <w:pPr>
        <w:widowControl w:val="0"/>
        <w:numPr>
          <w:ilvl w:val="0"/>
          <w:numId w:val="161"/>
        </w:numPr>
        <w:tabs>
          <w:tab w:val="clear" w:pos="720"/>
          <w:tab w:val="left" w:pos="1134"/>
          <w:tab w:val="left" w:pos="1190"/>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Дисконтированный метод оценки эффективности инвестиционных проектов, его критерии и области применения.</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Дисконтированный и недисконтированный чистый доход, его интерпретация и ограничения применимости.</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Внутренняя норма доходности, ее интерпретация и методы определения.</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Потребность в дополнительном финансировании и её связь с условием финан-совой реализуемости инвестиционного проекта.</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Индексы доходности затрат и инвестиций, их связь с показателями абсолют</w:t>
      </w:r>
      <w:r w:rsidR="00861B0A">
        <w:rPr>
          <w:rFonts w:ascii="Times New Roman" w:hAnsi="Times New Roman" w:cs="Times New Roman"/>
          <w:iCs/>
          <w:sz w:val="24"/>
          <w:szCs w:val="24"/>
        </w:rPr>
        <w:t>-</w:t>
      </w:r>
      <w:r w:rsidRPr="007D24FC">
        <w:rPr>
          <w:rFonts w:ascii="Times New Roman" w:hAnsi="Times New Roman" w:cs="Times New Roman"/>
          <w:iCs/>
          <w:sz w:val="24"/>
          <w:szCs w:val="24"/>
        </w:rPr>
        <w:t>ной доходности инвестиционного проекта.</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Срок окупаемости инвестиционного проекта и его интерпретация.</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Показатели финансового состояния предприятия – участника инвестиционного проекта.</w:t>
      </w:r>
    </w:p>
    <w:p w:rsidR="001D682A" w:rsidRDefault="001D682A" w:rsidP="008E7243">
      <w:pPr>
        <w:spacing w:after="0" w:line="240" w:lineRule="auto"/>
        <w:jc w:val="center"/>
        <w:outlineLvl w:val="0"/>
        <w:rPr>
          <w:rFonts w:ascii="Times New Roman" w:hAnsi="Times New Roman" w:cs="Times New Roman"/>
          <w:b/>
          <w:iCs/>
          <w:sz w:val="24"/>
          <w:szCs w:val="24"/>
        </w:rPr>
      </w:pPr>
    </w:p>
    <w:p w:rsidR="001D682A" w:rsidRDefault="001D682A" w:rsidP="008E7243">
      <w:pPr>
        <w:spacing w:after="0" w:line="240" w:lineRule="auto"/>
        <w:jc w:val="center"/>
        <w:outlineLvl w:val="0"/>
        <w:rPr>
          <w:rFonts w:ascii="Times New Roman" w:hAnsi="Times New Roman" w:cs="Times New Roman"/>
          <w:b/>
          <w:iCs/>
          <w:sz w:val="24"/>
          <w:szCs w:val="24"/>
        </w:rPr>
      </w:pPr>
    </w:p>
    <w:p w:rsidR="003A6773" w:rsidRPr="007D24FC" w:rsidRDefault="003A6773" w:rsidP="008E7243">
      <w:pPr>
        <w:spacing w:after="0" w:line="240" w:lineRule="auto"/>
        <w:jc w:val="center"/>
        <w:outlineLvl w:val="0"/>
        <w:rPr>
          <w:rFonts w:ascii="Times New Roman" w:hAnsi="Times New Roman" w:cs="Times New Roman"/>
          <w:b/>
          <w:iCs/>
          <w:sz w:val="24"/>
          <w:szCs w:val="24"/>
        </w:rPr>
      </w:pPr>
      <w:r w:rsidRPr="007D24FC">
        <w:rPr>
          <w:rFonts w:ascii="Times New Roman" w:hAnsi="Times New Roman" w:cs="Times New Roman"/>
          <w:b/>
          <w:iCs/>
          <w:sz w:val="24"/>
          <w:szCs w:val="24"/>
        </w:rPr>
        <w:lastRenderedPageBreak/>
        <w:t>Тесты</w:t>
      </w:r>
    </w:p>
    <w:p w:rsidR="003A6773" w:rsidRPr="007D24FC" w:rsidRDefault="003A6773" w:rsidP="007D24FC">
      <w:pPr>
        <w:spacing w:after="0" w:line="240" w:lineRule="auto"/>
        <w:jc w:val="both"/>
        <w:rPr>
          <w:rFonts w:ascii="Times New Roman" w:hAnsi="Times New Roman" w:cs="Times New Roman"/>
          <w:iCs/>
          <w:sz w:val="28"/>
          <w:szCs w:val="28"/>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Оценка эффективности инвестиционного проекта выполняется на</w:t>
      </w:r>
    </w:p>
    <w:p w:rsidR="003A6773" w:rsidRPr="007D24FC" w:rsidRDefault="003A6773" w:rsidP="004465C6">
      <w:pPr>
        <w:widowControl w:val="0"/>
        <w:numPr>
          <w:ilvl w:val="0"/>
          <w:numId w:val="116"/>
        </w:numPr>
        <w:tabs>
          <w:tab w:val="clear" w:pos="720"/>
          <w:tab w:val="left" w:pos="1701"/>
        </w:tabs>
        <w:autoSpaceDE w:val="0"/>
        <w:autoSpaceDN w:val="0"/>
        <w:adjustRightInd w:val="0"/>
        <w:spacing w:after="0" w:line="240" w:lineRule="auto"/>
        <w:ind w:left="1701" w:hanging="25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предынвестиционной</w:t>
      </w:r>
    </w:p>
    <w:p w:rsidR="003A6773" w:rsidRPr="007D24FC" w:rsidRDefault="003A6773" w:rsidP="004465C6">
      <w:pPr>
        <w:widowControl w:val="0"/>
        <w:numPr>
          <w:ilvl w:val="0"/>
          <w:numId w:val="116"/>
        </w:numPr>
        <w:tabs>
          <w:tab w:val="clear" w:pos="720"/>
          <w:tab w:val="left" w:pos="1701"/>
        </w:tabs>
        <w:autoSpaceDE w:val="0"/>
        <w:autoSpaceDN w:val="0"/>
        <w:adjustRightInd w:val="0"/>
        <w:spacing w:after="0" w:line="240" w:lineRule="auto"/>
        <w:ind w:left="1701" w:hanging="25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16"/>
        </w:numPr>
        <w:tabs>
          <w:tab w:val="clear" w:pos="720"/>
          <w:tab w:val="left" w:pos="1701"/>
        </w:tabs>
        <w:autoSpaceDE w:val="0"/>
        <w:autoSpaceDN w:val="0"/>
        <w:adjustRightInd w:val="0"/>
        <w:spacing w:after="0" w:line="240" w:lineRule="auto"/>
        <w:ind w:left="1701" w:hanging="25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эксплуатационной (производственной)</w:t>
      </w:r>
    </w:p>
    <w:p w:rsidR="003A6773" w:rsidRPr="007D24FC" w:rsidRDefault="003A6773" w:rsidP="007D24FC">
      <w:pPr>
        <w:tabs>
          <w:tab w:val="left" w:pos="1701"/>
        </w:tabs>
        <w:spacing w:after="0" w:line="240" w:lineRule="auto"/>
        <w:ind w:firstLine="1276"/>
        <w:jc w:val="both"/>
        <w:rPr>
          <w:rFonts w:ascii="Times New Roman" w:hAnsi="Times New Roman" w:cs="Times New Roman"/>
          <w:iCs/>
          <w:sz w:val="24"/>
          <w:szCs w:val="24"/>
        </w:rPr>
      </w:pPr>
      <w:r w:rsidRPr="007D24FC">
        <w:rPr>
          <w:rFonts w:ascii="Times New Roman" w:hAnsi="Times New Roman" w:cs="Times New Roman"/>
          <w:iCs/>
          <w:sz w:val="24"/>
          <w:szCs w:val="24"/>
        </w:rPr>
        <w:t>фазе его развития.</w:t>
      </w:r>
    </w:p>
    <w:p w:rsidR="003A6773" w:rsidRPr="007D24FC" w:rsidRDefault="003A6773" w:rsidP="007D24FC">
      <w:pPr>
        <w:tabs>
          <w:tab w:val="left" w:pos="1701"/>
        </w:tabs>
        <w:spacing w:after="0" w:line="240" w:lineRule="auto"/>
        <w:ind w:firstLine="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Предпроизводственные расходы учитываются в</w:t>
      </w:r>
    </w:p>
    <w:p w:rsidR="003A6773" w:rsidRPr="007D24FC" w:rsidRDefault="003A6773" w:rsidP="004465C6">
      <w:pPr>
        <w:widowControl w:val="0"/>
        <w:numPr>
          <w:ilvl w:val="0"/>
          <w:numId w:val="163"/>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сметной стоимости строительства</w:t>
      </w:r>
    </w:p>
    <w:p w:rsidR="003A6773" w:rsidRPr="007D24FC" w:rsidRDefault="003A6773" w:rsidP="004465C6">
      <w:pPr>
        <w:widowControl w:val="0"/>
        <w:numPr>
          <w:ilvl w:val="0"/>
          <w:numId w:val="163"/>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затратах на производство продукции</w:t>
      </w:r>
    </w:p>
    <w:p w:rsidR="003A6773" w:rsidRPr="007D24FC" w:rsidRDefault="003A6773" w:rsidP="004465C6">
      <w:pPr>
        <w:widowControl w:val="0"/>
        <w:numPr>
          <w:ilvl w:val="0"/>
          <w:numId w:val="163"/>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сумме капитальных вложений.</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993"/>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 состав затрат на создание основных средств не входят затраты на</w:t>
      </w:r>
    </w:p>
    <w:p w:rsidR="003A6773" w:rsidRPr="007D24FC" w:rsidRDefault="003A6773" w:rsidP="004465C6">
      <w:pPr>
        <w:widowControl w:val="0"/>
        <w:numPr>
          <w:ilvl w:val="0"/>
          <w:numId w:val="164"/>
        </w:numPr>
        <w:tabs>
          <w:tab w:val="clear" w:pos="720"/>
          <w:tab w:val="num" w:pos="993"/>
          <w:tab w:val="left" w:pos="1276"/>
          <w:tab w:val="num"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разработку проектных материалов</w:t>
      </w:r>
    </w:p>
    <w:p w:rsidR="003A6773" w:rsidRPr="007D24FC" w:rsidRDefault="003A6773" w:rsidP="004465C6">
      <w:pPr>
        <w:widowControl w:val="0"/>
        <w:numPr>
          <w:ilvl w:val="0"/>
          <w:numId w:val="164"/>
        </w:numPr>
        <w:tabs>
          <w:tab w:val="clear" w:pos="720"/>
          <w:tab w:val="num" w:pos="993"/>
          <w:tab w:val="left" w:pos="1276"/>
          <w:tab w:val="num"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подготовку и переподготовку кадров</w:t>
      </w:r>
    </w:p>
    <w:p w:rsidR="003A6773" w:rsidRPr="007D24FC" w:rsidRDefault="003A6773" w:rsidP="004465C6">
      <w:pPr>
        <w:widowControl w:val="0"/>
        <w:numPr>
          <w:ilvl w:val="0"/>
          <w:numId w:val="164"/>
        </w:numPr>
        <w:tabs>
          <w:tab w:val="clear" w:pos="720"/>
          <w:tab w:val="num" w:pos="993"/>
          <w:tab w:val="left" w:pos="1276"/>
          <w:tab w:val="num"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создание сбытовой сети.</w:t>
      </w:r>
    </w:p>
    <w:p w:rsidR="003A6773" w:rsidRPr="007D24FC" w:rsidRDefault="003A6773" w:rsidP="007D24FC">
      <w:pPr>
        <w:tabs>
          <w:tab w:val="left" w:pos="1276"/>
          <w:tab w:val="num"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993"/>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уменьшением оборотных пассивов величина оборотного капитала</w:t>
      </w:r>
    </w:p>
    <w:p w:rsidR="003A6773" w:rsidRPr="007D24FC" w:rsidRDefault="003A6773" w:rsidP="004465C6">
      <w:pPr>
        <w:widowControl w:val="0"/>
        <w:numPr>
          <w:ilvl w:val="0"/>
          <w:numId w:val="165"/>
        </w:numPr>
        <w:tabs>
          <w:tab w:val="num" w:pos="993"/>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уменьшается</w:t>
      </w:r>
    </w:p>
    <w:p w:rsidR="003A6773" w:rsidRPr="007D24FC" w:rsidRDefault="003A6773" w:rsidP="004465C6">
      <w:pPr>
        <w:widowControl w:val="0"/>
        <w:numPr>
          <w:ilvl w:val="0"/>
          <w:numId w:val="165"/>
        </w:numPr>
        <w:tabs>
          <w:tab w:val="num" w:pos="993"/>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увеличивается</w:t>
      </w:r>
    </w:p>
    <w:p w:rsidR="003A6773" w:rsidRPr="007D24FC" w:rsidRDefault="003A6773" w:rsidP="004465C6">
      <w:pPr>
        <w:widowControl w:val="0"/>
        <w:numPr>
          <w:ilvl w:val="0"/>
          <w:numId w:val="165"/>
        </w:numPr>
        <w:tabs>
          <w:tab w:val="num" w:pos="993"/>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изменяется.</w:t>
      </w:r>
    </w:p>
    <w:p w:rsidR="003A6773" w:rsidRPr="007D24FC" w:rsidRDefault="003A6773" w:rsidP="007D24FC">
      <w:pPr>
        <w:tabs>
          <w:tab w:val="num" w:pos="993"/>
          <w:tab w:val="left" w:pos="1276"/>
          <w:tab w:val="left" w:pos="1701"/>
        </w:tabs>
        <w:spacing w:after="0" w:line="240" w:lineRule="auto"/>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993"/>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 xml:space="preserve">Запасы оборотных средств обеспечиваются </w:t>
      </w:r>
    </w:p>
    <w:p w:rsidR="003A6773" w:rsidRPr="007D24FC" w:rsidRDefault="003A6773" w:rsidP="004465C6">
      <w:pPr>
        <w:widowControl w:val="0"/>
        <w:numPr>
          <w:ilvl w:val="0"/>
          <w:numId w:val="166"/>
        </w:numPr>
        <w:tabs>
          <w:tab w:val="num" w:pos="993"/>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оборотными активами</w:t>
      </w:r>
    </w:p>
    <w:p w:rsidR="003A6773" w:rsidRPr="007D24FC" w:rsidRDefault="003A6773" w:rsidP="004465C6">
      <w:pPr>
        <w:widowControl w:val="0"/>
        <w:numPr>
          <w:ilvl w:val="0"/>
          <w:numId w:val="166"/>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оборотными пассивами</w:t>
      </w:r>
    </w:p>
    <w:p w:rsidR="003A6773" w:rsidRPr="007D24FC" w:rsidRDefault="003A6773" w:rsidP="004465C6">
      <w:pPr>
        <w:widowControl w:val="0"/>
        <w:numPr>
          <w:ilvl w:val="0"/>
          <w:numId w:val="166"/>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внеоборотными активами.</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Расчет потребности в оборотном капитале осуществляется по</w:t>
      </w:r>
    </w:p>
    <w:p w:rsidR="003A6773" w:rsidRPr="007D24FC" w:rsidRDefault="003A6773" w:rsidP="004465C6">
      <w:pPr>
        <w:widowControl w:val="0"/>
        <w:numPr>
          <w:ilvl w:val="0"/>
          <w:numId w:val="167"/>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нормам оборачиваемости</w:t>
      </w:r>
    </w:p>
    <w:p w:rsidR="003A6773" w:rsidRPr="007D24FC" w:rsidRDefault="003A6773" w:rsidP="004465C6">
      <w:pPr>
        <w:widowControl w:val="0"/>
        <w:numPr>
          <w:ilvl w:val="0"/>
          <w:numId w:val="167"/>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величине производственных издержек</w:t>
      </w:r>
    </w:p>
    <w:p w:rsidR="003A6773" w:rsidRPr="007D24FC" w:rsidRDefault="003A6773" w:rsidP="004465C6">
      <w:pPr>
        <w:widowControl w:val="0"/>
        <w:numPr>
          <w:ilvl w:val="0"/>
          <w:numId w:val="167"/>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нормам оборачиваемости и величине производственных издержек.</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уменьшением производственных издержек оборотные активы</w:t>
      </w:r>
    </w:p>
    <w:p w:rsidR="003A6773" w:rsidRPr="007D24FC" w:rsidRDefault="003A6773" w:rsidP="004465C6">
      <w:pPr>
        <w:widowControl w:val="0"/>
        <w:numPr>
          <w:ilvl w:val="0"/>
          <w:numId w:val="168"/>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увеличиваются</w:t>
      </w:r>
    </w:p>
    <w:p w:rsidR="003A6773" w:rsidRPr="007D24FC" w:rsidRDefault="003A6773" w:rsidP="004465C6">
      <w:pPr>
        <w:widowControl w:val="0"/>
        <w:numPr>
          <w:ilvl w:val="0"/>
          <w:numId w:val="168"/>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уменьшаются</w:t>
      </w:r>
    </w:p>
    <w:p w:rsidR="003A6773" w:rsidRPr="007D24FC" w:rsidRDefault="003A6773" w:rsidP="004465C6">
      <w:pPr>
        <w:widowControl w:val="0"/>
        <w:numPr>
          <w:ilvl w:val="0"/>
          <w:numId w:val="168"/>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изменяются.</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увеличением времени задержек платежей за полученную продукцию и по</w:t>
      </w:r>
      <w:r w:rsidR="00861B0A">
        <w:rPr>
          <w:rFonts w:ascii="Times New Roman" w:hAnsi="Times New Roman" w:cs="Times New Roman"/>
          <w:iCs/>
          <w:sz w:val="24"/>
          <w:szCs w:val="24"/>
        </w:rPr>
        <w:t>-</w:t>
      </w:r>
      <w:r w:rsidRPr="007D24FC">
        <w:rPr>
          <w:rFonts w:ascii="Times New Roman" w:hAnsi="Times New Roman" w:cs="Times New Roman"/>
          <w:iCs/>
          <w:sz w:val="24"/>
          <w:szCs w:val="24"/>
        </w:rPr>
        <w:t>требленные услуги оборотные пассивы</w:t>
      </w:r>
    </w:p>
    <w:p w:rsidR="003A6773" w:rsidRPr="007D24FC" w:rsidRDefault="003A6773" w:rsidP="004465C6">
      <w:pPr>
        <w:widowControl w:val="0"/>
        <w:numPr>
          <w:ilvl w:val="0"/>
          <w:numId w:val="169"/>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увеличиваются</w:t>
      </w:r>
    </w:p>
    <w:p w:rsidR="003A6773" w:rsidRPr="007D24FC" w:rsidRDefault="003A6773" w:rsidP="004465C6">
      <w:pPr>
        <w:widowControl w:val="0"/>
        <w:numPr>
          <w:ilvl w:val="0"/>
          <w:numId w:val="169"/>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уменьшаются</w:t>
      </w:r>
    </w:p>
    <w:p w:rsidR="003A6773" w:rsidRPr="007D24FC" w:rsidRDefault="003A6773" w:rsidP="004465C6">
      <w:pPr>
        <w:widowControl w:val="0"/>
        <w:numPr>
          <w:ilvl w:val="0"/>
          <w:numId w:val="169"/>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изменяются.</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увеличением оборотных активов инвестиционные затраты</w:t>
      </w:r>
    </w:p>
    <w:p w:rsidR="003A6773" w:rsidRPr="007D24FC" w:rsidRDefault="003A6773" w:rsidP="004465C6">
      <w:pPr>
        <w:widowControl w:val="0"/>
        <w:numPr>
          <w:ilvl w:val="0"/>
          <w:numId w:val="170"/>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увеличиваются</w:t>
      </w:r>
    </w:p>
    <w:p w:rsidR="003A6773" w:rsidRPr="007D24FC" w:rsidRDefault="003A6773" w:rsidP="004465C6">
      <w:pPr>
        <w:widowControl w:val="0"/>
        <w:numPr>
          <w:ilvl w:val="0"/>
          <w:numId w:val="170"/>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уменьшаются</w:t>
      </w:r>
    </w:p>
    <w:p w:rsidR="003A6773" w:rsidRPr="007D24FC" w:rsidRDefault="003A6773" w:rsidP="004465C6">
      <w:pPr>
        <w:widowControl w:val="0"/>
        <w:numPr>
          <w:ilvl w:val="0"/>
          <w:numId w:val="170"/>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изменяются.</w:t>
      </w:r>
    </w:p>
    <w:p w:rsidR="003A6773"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861B0A" w:rsidRPr="007D24FC" w:rsidRDefault="00861B0A"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Из реализуемого инвестиционного проекта могут выбывать его</w:t>
      </w:r>
    </w:p>
    <w:p w:rsidR="003A6773" w:rsidRPr="007D24FC" w:rsidRDefault="003A6773" w:rsidP="004465C6">
      <w:pPr>
        <w:widowControl w:val="0"/>
        <w:numPr>
          <w:ilvl w:val="0"/>
          <w:numId w:val="171"/>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краткосрочные</w:t>
      </w:r>
    </w:p>
    <w:p w:rsidR="003A6773" w:rsidRPr="007D24FC" w:rsidRDefault="003A6773" w:rsidP="004465C6">
      <w:pPr>
        <w:widowControl w:val="0"/>
        <w:numPr>
          <w:ilvl w:val="0"/>
          <w:numId w:val="171"/>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долгосрочные</w:t>
      </w:r>
    </w:p>
    <w:p w:rsidR="003A6773" w:rsidRPr="007D24FC" w:rsidRDefault="003A6773" w:rsidP="004465C6">
      <w:pPr>
        <w:widowControl w:val="0"/>
        <w:numPr>
          <w:ilvl w:val="0"/>
          <w:numId w:val="171"/>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краткосрочные и долгосрочные</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r w:rsidRPr="007D24FC">
        <w:rPr>
          <w:rFonts w:ascii="Times New Roman" w:hAnsi="Times New Roman" w:cs="Times New Roman"/>
          <w:iCs/>
          <w:sz w:val="24"/>
          <w:szCs w:val="24"/>
        </w:rPr>
        <w:t>активы.</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Продажа выбывающего из инвестиционного проекта имущества может осу</w:t>
      </w:r>
      <w:r w:rsidR="00861B0A">
        <w:rPr>
          <w:rFonts w:ascii="Times New Roman" w:hAnsi="Times New Roman" w:cs="Times New Roman"/>
          <w:iCs/>
          <w:sz w:val="24"/>
          <w:szCs w:val="24"/>
        </w:rPr>
        <w:t>-</w:t>
      </w:r>
      <w:r w:rsidRPr="007D24FC">
        <w:rPr>
          <w:rFonts w:ascii="Times New Roman" w:hAnsi="Times New Roman" w:cs="Times New Roman"/>
          <w:iCs/>
          <w:sz w:val="24"/>
          <w:szCs w:val="24"/>
        </w:rPr>
        <w:t>ществляться по</w:t>
      </w:r>
    </w:p>
    <w:p w:rsidR="003A6773" w:rsidRPr="007D24FC" w:rsidRDefault="003A6773" w:rsidP="004465C6">
      <w:pPr>
        <w:widowControl w:val="0"/>
        <w:numPr>
          <w:ilvl w:val="0"/>
          <w:numId w:val="172"/>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балансовой стоимости</w:t>
      </w:r>
    </w:p>
    <w:p w:rsidR="003A6773" w:rsidRPr="007D24FC" w:rsidRDefault="003A6773" w:rsidP="004465C6">
      <w:pPr>
        <w:widowControl w:val="0"/>
        <w:numPr>
          <w:ilvl w:val="0"/>
          <w:numId w:val="172"/>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договорной цене</w:t>
      </w:r>
    </w:p>
    <w:p w:rsidR="003A6773" w:rsidRPr="007D24FC" w:rsidRDefault="003A6773" w:rsidP="004465C6">
      <w:pPr>
        <w:widowControl w:val="0"/>
        <w:numPr>
          <w:ilvl w:val="0"/>
          <w:numId w:val="172"/>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балансовой стоимости или договорной цене.</w:t>
      </w:r>
    </w:p>
    <w:p w:rsidR="003A6773" w:rsidRPr="007D24FC" w:rsidRDefault="003A6773" w:rsidP="007D24FC">
      <w:pPr>
        <w:tabs>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Прочие и внереализационные операции – источник</w:t>
      </w:r>
    </w:p>
    <w:p w:rsidR="003A6773" w:rsidRPr="007D24FC" w:rsidRDefault="003A6773" w:rsidP="004465C6">
      <w:pPr>
        <w:widowControl w:val="0"/>
        <w:numPr>
          <w:ilvl w:val="0"/>
          <w:numId w:val="173"/>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доходов</w:t>
      </w:r>
    </w:p>
    <w:p w:rsidR="003A6773" w:rsidRPr="007D24FC" w:rsidRDefault="003A6773" w:rsidP="004465C6">
      <w:pPr>
        <w:widowControl w:val="0"/>
        <w:numPr>
          <w:ilvl w:val="0"/>
          <w:numId w:val="173"/>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расходов</w:t>
      </w:r>
    </w:p>
    <w:p w:rsidR="003A6773" w:rsidRPr="007D24FC" w:rsidRDefault="003A6773" w:rsidP="004465C6">
      <w:pPr>
        <w:widowControl w:val="0"/>
        <w:numPr>
          <w:ilvl w:val="0"/>
          <w:numId w:val="173"/>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доходов и расходов</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r w:rsidRPr="007D24FC">
        <w:rPr>
          <w:rFonts w:ascii="Times New Roman" w:hAnsi="Times New Roman" w:cs="Times New Roman"/>
          <w:iCs/>
          <w:sz w:val="24"/>
          <w:szCs w:val="24"/>
        </w:rPr>
        <w:t>операционного характера.</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 косвенным расходам относятся</w:t>
      </w:r>
    </w:p>
    <w:p w:rsidR="003A6773" w:rsidRPr="007D24FC" w:rsidRDefault="003A6773" w:rsidP="004465C6">
      <w:pPr>
        <w:widowControl w:val="0"/>
        <w:numPr>
          <w:ilvl w:val="0"/>
          <w:numId w:val="174"/>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общепроизводственные</w:t>
      </w:r>
    </w:p>
    <w:p w:rsidR="003A6773" w:rsidRPr="007D24FC" w:rsidRDefault="003A6773" w:rsidP="004465C6">
      <w:pPr>
        <w:widowControl w:val="0"/>
        <w:numPr>
          <w:ilvl w:val="0"/>
          <w:numId w:val="174"/>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общехозяйственные</w:t>
      </w:r>
    </w:p>
    <w:p w:rsidR="003A6773" w:rsidRPr="007D24FC" w:rsidRDefault="003A6773" w:rsidP="004465C6">
      <w:pPr>
        <w:widowControl w:val="0"/>
        <w:numPr>
          <w:ilvl w:val="0"/>
          <w:numId w:val="174"/>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общепроизводственные и общехозяйственные</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r w:rsidRPr="007D24FC">
        <w:rPr>
          <w:rFonts w:ascii="Times New Roman" w:hAnsi="Times New Roman" w:cs="Times New Roman"/>
          <w:iCs/>
          <w:sz w:val="24"/>
          <w:szCs w:val="24"/>
        </w:rPr>
        <w:t>текущие затраты на производство и сбыт продукции.</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 налогам, входящим в состав текущих затрат на производство и сбыт про</w:t>
      </w:r>
      <w:r w:rsidR="00861B0A">
        <w:rPr>
          <w:rFonts w:ascii="Times New Roman" w:hAnsi="Times New Roman" w:cs="Times New Roman"/>
          <w:iCs/>
          <w:sz w:val="24"/>
          <w:szCs w:val="24"/>
        </w:rPr>
        <w:t>-</w:t>
      </w:r>
      <w:r w:rsidRPr="007D24FC">
        <w:rPr>
          <w:rFonts w:ascii="Times New Roman" w:hAnsi="Times New Roman" w:cs="Times New Roman"/>
          <w:iCs/>
          <w:sz w:val="24"/>
          <w:szCs w:val="24"/>
        </w:rPr>
        <w:t>дукции, не относится налог на</w:t>
      </w:r>
    </w:p>
    <w:p w:rsidR="003A6773" w:rsidRPr="007D24FC" w:rsidRDefault="003A6773" w:rsidP="004465C6">
      <w:pPr>
        <w:widowControl w:val="0"/>
        <w:numPr>
          <w:ilvl w:val="0"/>
          <w:numId w:val="175"/>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прибыль</w:t>
      </w:r>
    </w:p>
    <w:p w:rsidR="003A6773" w:rsidRPr="007D24FC" w:rsidRDefault="003A6773" w:rsidP="004465C6">
      <w:pPr>
        <w:widowControl w:val="0"/>
        <w:numPr>
          <w:ilvl w:val="0"/>
          <w:numId w:val="175"/>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добычу полезных ископаемых</w:t>
      </w:r>
    </w:p>
    <w:p w:rsidR="003A6773" w:rsidRPr="007D24FC" w:rsidRDefault="003A6773" w:rsidP="004465C6">
      <w:pPr>
        <w:widowControl w:val="0"/>
        <w:numPr>
          <w:ilvl w:val="0"/>
          <w:numId w:val="175"/>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прибыль и добычу полезных ископаемых.</w:t>
      </w:r>
    </w:p>
    <w:p w:rsidR="003A6773" w:rsidRPr="007D24FC" w:rsidRDefault="003A6773" w:rsidP="007D24FC">
      <w:pPr>
        <w:tabs>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 инвестиционной деятельности относятся действия со средствами,</w:t>
      </w:r>
    </w:p>
    <w:p w:rsidR="003A6773" w:rsidRPr="007D24FC" w:rsidRDefault="003A6773" w:rsidP="004465C6">
      <w:pPr>
        <w:widowControl w:val="0"/>
        <w:numPr>
          <w:ilvl w:val="0"/>
          <w:numId w:val="176"/>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внешними</w:t>
      </w:r>
    </w:p>
    <w:p w:rsidR="003A6773" w:rsidRPr="007D24FC" w:rsidRDefault="003A6773" w:rsidP="004465C6">
      <w:pPr>
        <w:widowControl w:val="0"/>
        <w:numPr>
          <w:ilvl w:val="0"/>
          <w:numId w:val="176"/>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внутренними</w:t>
      </w:r>
    </w:p>
    <w:p w:rsidR="003A6773" w:rsidRPr="007D24FC" w:rsidRDefault="003A6773" w:rsidP="004465C6">
      <w:pPr>
        <w:widowControl w:val="0"/>
        <w:numPr>
          <w:ilvl w:val="0"/>
          <w:numId w:val="176"/>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внешними и внутренними</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r w:rsidRPr="007D24FC">
        <w:rPr>
          <w:rFonts w:ascii="Times New Roman" w:hAnsi="Times New Roman" w:cs="Times New Roman"/>
          <w:iCs/>
          <w:sz w:val="24"/>
          <w:szCs w:val="24"/>
        </w:rPr>
        <w:t>по отношению к инвестиционному проекту.</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На возмездной основе в инвестиционный проект привлекаются</w:t>
      </w:r>
    </w:p>
    <w:p w:rsidR="003A6773" w:rsidRPr="007D24FC" w:rsidRDefault="003A6773" w:rsidP="004465C6">
      <w:pPr>
        <w:widowControl w:val="0"/>
        <w:numPr>
          <w:ilvl w:val="0"/>
          <w:numId w:val="177"/>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акционерный капитал</w:t>
      </w:r>
    </w:p>
    <w:p w:rsidR="003A6773" w:rsidRPr="007D24FC" w:rsidRDefault="003A6773" w:rsidP="004465C6">
      <w:pPr>
        <w:widowControl w:val="0"/>
        <w:numPr>
          <w:ilvl w:val="0"/>
          <w:numId w:val="177"/>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субсидии и дотации</w:t>
      </w:r>
    </w:p>
    <w:p w:rsidR="003A6773" w:rsidRPr="007D24FC" w:rsidRDefault="003A6773" w:rsidP="004465C6">
      <w:pPr>
        <w:widowControl w:val="0"/>
        <w:numPr>
          <w:ilvl w:val="0"/>
          <w:numId w:val="177"/>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акционерный капитал, субсидии и дотации.</w:t>
      </w:r>
    </w:p>
    <w:p w:rsidR="003A6773" w:rsidRPr="007D24FC" w:rsidRDefault="003A6773" w:rsidP="007D24FC">
      <w:pPr>
        <w:tabs>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Затраты на погашение выпущенных предприятием собственных долговых ценных бумаг являются элементом денежного потока от</w:t>
      </w:r>
    </w:p>
    <w:p w:rsidR="003A6773" w:rsidRPr="007D24FC" w:rsidRDefault="003A6773" w:rsidP="004465C6">
      <w:pPr>
        <w:widowControl w:val="0"/>
        <w:numPr>
          <w:ilvl w:val="0"/>
          <w:numId w:val="178"/>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 деятельности</w:t>
      </w:r>
    </w:p>
    <w:p w:rsidR="003A6773" w:rsidRPr="007D24FC" w:rsidRDefault="003A6773" w:rsidP="004465C6">
      <w:pPr>
        <w:widowControl w:val="0"/>
        <w:numPr>
          <w:ilvl w:val="0"/>
          <w:numId w:val="178"/>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 деятельности</w:t>
      </w:r>
    </w:p>
    <w:p w:rsidR="003A6773" w:rsidRPr="007D24FC" w:rsidRDefault="003A6773" w:rsidP="004465C6">
      <w:pPr>
        <w:widowControl w:val="0"/>
        <w:numPr>
          <w:ilvl w:val="0"/>
          <w:numId w:val="178"/>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 деятельности.</w:t>
      </w:r>
    </w:p>
    <w:p w:rsidR="003A6773" w:rsidRDefault="003A6773" w:rsidP="007D24FC">
      <w:pPr>
        <w:tabs>
          <w:tab w:val="left" w:pos="1701"/>
        </w:tabs>
        <w:spacing w:after="0" w:line="240" w:lineRule="auto"/>
        <w:ind w:left="1418"/>
        <w:jc w:val="both"/>
        <w:rPr>
          <w:rFonts w:ascii="Times New Roman" w:hAnsi="Times New Roman" w:cs="Times New Roman"/>
          <w:iCs/>
          <w:sz w:val="24"/>
          <w:szCs w:val="24"/>
        </w:rPr>
      </w:pPr>
    </w:p>
    <w:p w:rsidR="00861B0A" w:rsidRDefault="00861B0A" w:rsidP="007D24FC">
      <w:pPr>
        <w:tabs>
          <w:tab w:val="left" w:pos="1701"/>
        </w:tabs>
        <w:spacing w:after="0" w:line="240" w:lineRule="auto"/>
        <w:ind w:left="1418"/>
        <w:jc w:val="both"/>
        <w:rPr>
          <w:rFonts w:ascii="Times New Roman" w:hAnsi="Times New Roman" w:cs="Times New Roman"/>
          <w:iCs/>
          <w:sz w:val="24"/>
          <w:szCs w:val="24"/>
        </w:rPr>
      </w:pPr>
    </w:p>
    <w:p w:rsidR="00861B0A" w:rsidRDefault="00861B0A" w:rsidP="007D24FC">
      <w:pPr>
        <w:tabs>
          <w:tab w:val="left" w:pos="1701"/>
        </w:tabs>
        <w:spacing w:after="0" w:line="240" w:lineRule="auto"/>
        <w:ind w:left="1418"/>
        <w:jc w:val="both"/>
        <w:rPr>
          <w:rFonts w:ascii="Times New Roman" w:hAnsi="Times New Roman" w:cs="Times New Roman"/>
          <w:iCs/>
          <w:sz w:val="24"/>
          <w:szCs w:val="24"/>
        </w:rPr>
      </w:pPr>
    </w:p>
    <w:p w:rsidR="00861B0A" w:rsidRPr="007D24FC" w:rsidRDefault="00861B0A" w:rsidP="007D24FC">
      <w:pPr>
        <w:tabs>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Первоначальный оборотный капитал является элементом денежного потока от</w:t>
      </w:r>
    </w:p>
    <w:p w:rsidR="003A6773" w:rsidRPr="007D24FC" w:rsidRDefault="003A6773" w:rsidP="004465C6">
      <w:pPr>
        <w:widowControl w:val="0"/>
        <w:numPr>
          <w:ilvl w:val="0"/>
          <w:numId w:val="17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7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7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Затраты на создание основных средств являются элементом денежного потока от</w:t>
      </w:r>
    </w:p>
    <w:p w:rsidR="003A6773" w:rsidRPr="007D24FC" w:rsidRDefault="003A6773" w:rsidP="004465C6">
      <w:pPr>
        <w:widowControl w:val="0"/>
        <w:numPr>
          <w:ilvl w:val="0"/>
          <w:numId w:val="18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8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8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Амортизация является элементом денежного потока от</w:t>
      </w:r>
    </w:p>
    <w:p w:rsidR="003A6773" w:rsidRPr="007D24FC" w:rsidRDefault="003A6773" w:rsidP="004465C6">
      <w:pPr>
        <w:widowControl w:val="0"/>
        <w:numPr>
          <w:ilvl w:val="0"/>
          <w:numId w:val="18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 деятельности</w:t>
      </w:r>
    </w:p>
    <w:p w:rsidR="003A6773" w:rsidRPr="007D24FC" w:rsidRDefault="003A6773" w:rsidP="004465C6">
      <w:pPr>
        <w:widowControl w:val="0"/>
        <w:numPr>
          <w:ilvl w:val="0"/>
          <w:numId w:val="18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 деятельности</w:t>
      </w:r>
    </w:p>
    <w:p w:rsidR="003A6773" w:rsidRDefault="003A6773" w:rsidP="004465C6">
      <w:pPr>
        <w:widowControl w:val="0"/>
        <w:numPr>
          <w:ilvl w:val="0"/>
          <w:numId w:val="18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 деятельности.</w:t>
      </w:r>
    </w:p>
    <w:p w:rsidR="008E7243" w:rsidRPr="007D24FC" w:rsidRDefault="008E7243" w:rsidP="00861B0A">
      <w:pPr>
        <w:widowControl w:val="0"/>
        <w:autoSpaceDE w:val="0"/>
        <w:autoSpaceDN w:val="0"/>
        <w:adjustRightInd w:val="0"/>
        <w:spacing w:after="0" w:line="240" w:lineRule="auto"/>
        <w:ind w:left="1637"/>
        <w:jc w:val="both"/>
        <w:textAlignment w:val="baseline"/>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Кредиты являются элементом денежного потока от</w:t>
      </w:r>
    </w:p>
    <w:p w:rsidR="003A6773" w:rsidRPr="007D24FC" w:rsidRDefault="003A6773" w:rsidP="004465C6">
      <w:pPr>
        <w:widowControl w:val="0"/>
        <w:numPr>
          <w:ilvl w:val="0"/>
          <w:numId w:val="18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8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8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Доходы от возврата в конце проекта оборотных активов являются элементом денежного потока от</w:t>
      </w:r>
    </w:p>
    <w:p w:rsidR="003A6773" w:rsidRPr="007D24FC" w:rsidRDefault="003A6773" w:rsidP="004465C6">
      <w:pPr>
        <w:widowControl w:val="0"/>
        <w:numPr>
          <w:ilvl w:val="0"/>
          <w:numId w:val="18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8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8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Трудно прогнозируемой является</w:t>
      </w:r>
    </w:p>
    <w:p w:rsidR="003A6773" w:rsidRPr="007D24FC" w:rsidRDefault="003A6773" w:rsidP="004465C6">
      <w:pPr>
        <w:widowControl w:val="0"/>
        <w:numPr>
          <w:ilvl w:val="0"/>
          <w:numId w:val="184"/>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доходная</w:t>
      </w:r>
    </w:p>
    <w:p w:rsidR="003A6773" w:rsidRPr="007D24FC" w:rsidRDefault="003A6773" w:rsidP="004465C6">
      <w:pPr>
        <w:widowControl w:val="0"/>
        <w:numPr>
          <w:ilvl w:val="0"/>
          <w:numId w:val="184"/>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расходная</w:t>
      </w:r>
    </w:p>
    <w:p w:rsidR="003A6773" w:rsidRPr="007D24FC" w:rsidRDefault="003A6773" w:rsidP="004465C6">
      <w:pPr>
        <w:widowControl w:val="0"/>
        <w:numPr>
          <w:ilvl w:val="0"/>
          <w:numId w:val="184"/>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доходная и расходная</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часть инвестиционного проекта.</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Коэффициент дисконтирования</w:t>
      </w:r>
    </w:p>
    <w:p w:rsidR="003A6773" w:rsidRPr="007D24FC" w:rsidRDefault="003A6773" w:rsidP="004465C6">
      <w:pPr>
        <w:widowControl w:val="0"/>
        <w:numPr>
          <w:ilvl w:val="0"/>
          <w:numId w:val="18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меньше единицы</w:t>
      </w:r>
    </w:p>
    <w:p w:rsidR="003A6773" w:rsidRPr="007D24FC" w:rsidRDefault="003A6773" w:rsidP="004465C6">
      <w:pPr>
        <w:widowControl w:val="0"/>
        <w:numPr>
          <w:ilvl w:val="0"/>
          <w:numId w:val="18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равен единице</w:t>
      </w:r>
    </w:p>
    <w:p w:rsidR="003A6773" w:rsidRPr="007D24FC" w:rsidRDefault="003A6773" w:rsidP="004465C6">
      <w:pPr>
        <w:widowControl w:val="0"/>
        <w:numPr>
          <w:ilvl w:val="0"/>
          <w:numId w:val="18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больше единицы.</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 xml:space="preserve">С уменьшением номера шага расчета коэффициент дисконтирования </w:t>
      </w:r>
    </w:p>
    <w:p w:rsidR="003A6773" w:rsidRPr="007D24FC" w:rsidRDefault="003A6773" w:rsidP="004465C6">
      <w:pPr>
        <w:widowControl w:val="0"/>
        <w:numPr>
          <w:ilvl w:val="0"/>
          <w:numId w:val="186"/>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уменьшается</w:t>
      </w:r>
    </w:p>
    <w:p w:rsidR="003A6773" w:rsidRPr="007D24FC" w:rsidRDefault="003A6773" w:rsidP="004465C6">
      <w:pPr>
        <w:widowControl w:val="0"/>
        <w:numPr>
          <w:ilvl w:val="0"/>
          <w:numId w:val="186"/>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увеличивается</w:t>
      </w:r>
    </w:p>
    <w:p w:rsidR="003A6773" w:rsidRPr="007D24FC" w:rsidRDefault="003A6773" w:rsidP="004465C6">
      <w:pPr>
        <w:widowControl w:val="0"/>
        <w:numPr>
          <w:ilvl w:val="0"/>
          <w:numId w:val="186"/>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изменяется.</w:t>
      </w:r>
    </w:p>
    <w:p w:rsidR="003A6773" w:rsidRDefault="003A6773" w:rsidP="007D24FC">
      <w:pPr>
        <w:tabs>
          <w:tab w:val="left" w:pos="1276"/>
        </w:tabs>
        <w:spacing w:after="0" w:line="240" w:lineRule="auto"/>
        <w:ind w:left="1637"/>
        <w:jc w:val="both"/>
        <w:rPr>
          <w:rFonts w:ascii="Times New Roman" w:hAnsi="Times New Roman" w:cs="Times New Roman"/>
          <w:iCs/>
          <w:sz w:val="24"/>
          <w:szCs w:val="24"/>
        </w:rPr>
      </w:pPr>
    </w:p>
    <w:p w:rsidR="00861B0A" w:rsidRDefault="00861B0A" w:rsidP="007D24FC">
      <w:pPr>
        <w:tabs>
          <w:tab w:val="left" w:pos="1276"/>
        </w:tabs>
        <w:spacing w:after="0" w:line="240" w:lineRule="auto"/>
        <w:ind w:left="1637"/>
        <w:jc w:val="both"/>
        <w:rPr>
          <w:rFonts w:ascii="Times New Roman" w:hAnsi="Times New Roman" w:cs="Times New Roman"/>
          <w:iCs/>
          <w:sz w:val="24"/>
          <w:szCs w:val="24"/>
        </w:rPr>
      </w:pPr>
    </w:p>
    <w:p w:rsidR="00861B0A" w:rsidRPr="007D24FC" w:rsidRDefault="00861B0A" w:rsidP="007D24FC">
      <w:pPr>
        <w:tabs>
          <w:tab w:val="left" w:pos="1276"/>
        </w:tabs>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Коэффициент дисконтирования – это цена денежной единицы</w:t>
      </w:r>
    </w:p>
    <w:p w:rsidR="003A6773" w:rsidRPr="007D24FC" w:rsidRDefault="003A6773" w:rsidP="004465C6">
      <w:pPr>
        <w:widowControl w:val="0"/>
        <w:numPr>
          <w:ilvl w:val="0"/>
          <w:numId w:val="18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прошлого периода</w:t>
      </w:r>
    </w:p>
    <w:p w:rsidR="003A6773" w:rsidRPr="007D24FC" w:rsidRDefault="003A6773" w:rsidP="004465C6">
      <w:pPr>
        <w:widowControl w:val="0"/>
        <w:numPr>
          <w:ilvl w:val="0"/>
          <w:numId w:val="18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настоящего периода</w:t>
      </w:r>
    </w:p>
    <w:p w:rsidR="003A6773" w:rsidRPr="007D24FC" w:rsidRDefault="003A6773" w:rsidP="004465C6">
      <w:pPr>
        <w:widowControl w:val="0"/>
        <w:numPr>
          <w:ilvl w:val="0"/>
          <w:numId w:val="18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будущего периода.</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Приемлемая для инвестора норма дохода на капитал – это</w:t>
      </w:r>
    </w:p>
    <w:p w:rsidR="003A6773" w:rsidRPr="007D24FC" w:rsidRDefault="003A6773" w:rsidP="004465C6">
      <w:pPr>
        <w:widowControl w:val="0"/>
        <w:numPr>
          <w:ilvl w:val="0"/>
          <w:numId w:val="18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коэффициент дисконтирования</w:t>
      </w:r>
    </w:p>
    <w:p w:rsidR="003A6773" w:rsidRPr="007D24FC" w:rsidRDefault="003A6773" w:rsidP="004465C6">
      <w:pPr>
        <w:widowControl w:val="0"/>
        <w:numPr>
          <w:ilvl w:val="0"/>
          <w:numId w:val="18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норматив дисконтирования</w:t>
      </w:r>
    </w:p>
    <w:p w:rsidR="003A6773" w:rsidRPr="007D24FC" w:rsidRDefault="003A6773" w:rsidP="004465C6">
      <w:pPr>
        <w:widowControl w:val="0"/>
        <w:numPr>
          <w:ilvl w:val="0"/>
          <w:numId w:val="18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фактор текущей стоимости.</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Простой (бездисконтный) срок окупаемости определяется по сальдо от</w:t>
      </w:r>
    </w:p>
    <w:p w:rsidR="003A6773" w:rsidRPr="007D24FC" w:rsidRDefault="003A6773" w:rsidP="004465C6">
      <w:pPr>
        <w:widowControl w:val="0"/>
        <w:numPr>
          <w:ilvl w:val="0"/>
          <w:numId w:val="18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8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8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 связанной с реализацией инвестиционного проекта.</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Разную ценность денежных потоков во времени учитывают</w:t>
      </w:r>
    </w:p>
    <w:p w:rsidR="003A6773" w:rsidRPr="007D24FC" w:rsidRDefault="003A6773" w:rsidP="004465C6">
      <w:pPr>
        <w:widowControl w:val="0"/>
        <w:numPr>
          <w:ilvl w:val="0"/>
          <w:numId w:val="19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статические</w:t>
      </w:r>
    </w:p>
    <w:p w:rsidR="003A6773" w:rsidRPr="007D24FC" w:rsidRDefault="003A6773" w:rsidP="004465C6">
      <w:pPr>
        <w:widowControl w:val="0"/>
        <w:numPr>
          <w:ilvl w:val="0"/>
          <w:numId w:val="19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динамические</w:t>
      </w:r>
    </w:p>
    <w:p w:rsidR="003A6773" w:rsidRPr="007D24FC" w:rsidRDefault="003A6773" w:rsidP="004465C6">
      <w:pPr>
        <w:widowControl w:val="0"/>
        <w:numPr>
          <w:ilvl w:val="0"/>
          <w:numId w:val="19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кинематические</w:t>
      </w:r>
    </w:p>
    <w:p w:rsidR="003A6773" w:rsidRDefault="003A6773" w:rsidP="007D24FC">
      <w:pPr>
        <w:tabs>
          <w:tab w:val="left" w:pos="1560"/>
        </w:tabs>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методы оценки эффективности инвестиционных проектов.</w:t>
      </w:r>
    </w:p>
    <w:p w:rsidR="00861B0A" w:rsidRPr="007D24FC" w:rsidRDefault="00861B0A" w:rsidP="007D24FC">
      <w:pPr>
        <w:tabs>
          <w:tab w:val="left" w:pos="1560"/>
        </w:tabs>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Инвестиционный проект убыточен при</w:t>
      </w:r>
    </w:p>
    <w:p w:rsidR="003A6773" w:rsidRPr="007D24FC" w:rsidRDefault="003A6773" w:rsidP="004465C6">
      <w:pPr>
        <w:widowControl w:val="0"/>
        <w:numPr>
          <w:ilvl w:val="0"/>
          <w:numId w:val="19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ЧД</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&lt;</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0</w:t>
      </w:r>
    </w:p>
    <w:p w:rsidR="003A6773" w:rsidRPr="007D24FC" w:rsidRDefault="003A6773" w:rsidP="004465C6">
      <w:pPr>
        <w:widowControl w:val="0"/>
        <w:numPr>
          <w:ilvl w:val="0"/>
          <w:numId w:val="19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ЧД</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0</w:t>
      </w:r>
    </w:p>
    <w:p w:rsidR="003A6773" w:rsidRPr="007D24FC" w:rsidRDefault="003A6773" w:rsidP="004465C6">
      <w:pPr>
        <w:widowControl w:val="0"/>
        <w:numPr>
          <w:ilvl w:val="0"/>
          <w:numId w:val="19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ЧД</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sym w:font="Symbol" w:char="F03E"/>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0.</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Абсолютный доход инвестиционного проекта определяется по</w:t>
      </w:r>
    </w:p>
    <w:p w:rsidR="003A6773" w:rsidRPr="007D24FC" w:rsidRDefault="003A6773" w:rsidP="004465C6">
      <w:pPr>
        <w:widowControl w:val="0"/>
        <w:numPr>
          <w:ilvl w:val="0"/>
          <w:numId w:val="19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дисконтированному</w:t>
      </w:r>
    </w:p>
    <w:p w:rsidR="003A6773" w:rsidRPr="007D24FC" w:rsidRDefault="003A6773" w:rsidP="004465C6">
      <w:pPr>
        <w:widowControl w:val="0"/>
        <w:numPr>
          <w:ilvl w:val="0"/>
          <w:numId w:val="19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недисконтированному</w:t>
      </w:r>
    </w:p>
    <w:p w:rsidR="003A6773" w:rsidRPr="007D24FC" w:rsidRDefault="003A6773" w:rsidP="004465C6">
      <w:pPr>
        <w:widowControl w:val="0"/>
        <w:numPr>
          <w:ilvl w:val="0"/>
          <w:numId w:val="19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дисконтированному и недисконтированному</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сальдо его денежного потока.</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ВНД – это</w:t>
      </w:r>
    </w:p>
    <w:p w:rsidR="003A6773" w:rsidRPr="007D24FC" w:rsidRDefault="003A6773" w:rsidP="004465C6">
      <w:pPr>
        <w:widowControl w:val="0"/>
        <w:numPr>
          <w:ilvl w:val="0"/>
          <w:numId w:val="19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максимальная</w:t>
      </w:r>
    </w:p>
    <w:p w:rsidR="003A6773" w:rsidRPr="007D24FC" w:rsidRDefault="003A6773" w:rsidP="004465C6">
      <w:pPr>
        <w:widowControl w:val="0"/>
        <w:numPr>
          <w:ilvl w:val="0"/>
          <w:numId w:val="19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минимальная</w:t>
      </w:r>
    </w:p>
    <w:p w:rsidR="003A6773" w:rsidRPr="007D24FC" w:rsidRDefault="003A6773" w:rsidP="004465C6">
      <w:pPr>
        <w:widowControl w:val="0"/>
        <w:numPr>
          <w:ilvl w:val="0"/>
          <w:numId w:val="19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средняя</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цена капитала, привлекаемого в проект.</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увеличением ВНД устойчивость инвестиционного проекта</w:t>
      </w:r>
    </w:p>
    <w:p w:rsidR="003A6773" w:rsidRPr="007D24FC" w:rsidRDefault="003A6773" w:rsidP="004465C6">
      <w:pPr>
        <w:widowControl w:val="0"/>
        <w:numPr>
          <w:ilvl w:val="0"/>
          <w:numId w:val="194"/>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увеличивается</w:t>
      </w:r>
    </w:p>
    <w:p w:rsidR="003A6773" w:rsidRPr="007D24FC" w:rsidRDefault="003A6773" w:rsidP="004465C6">
      <w:pPr>
        <w:widowControl w:val="0"/>
        <w:numPr>
          <w:ilvl w:val="0"/>
          <w:numId w:val="194"/>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уменьшается</w:t>
      </w:r>
    </w:p>
    <w:p w:rsidR="003A6773" w:rsidRPr="007D24FC" w:rsidRDefault="003A6773" w:rsidP="004465C6">
      <w:pPr>
        <w:widowControl w:val="0"/>
        <w:numPr>
          <w:ilvl w:val="0"/>
          <w:numId w:val="194"/>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изменяется.</w:t>
      </w:r>
    </w:p>
    <w:p w:rsidR="003A6773" w:rsidRPr="007D24FC" w:rsidRDefault="003A6773" w:rsidP="007D24FC">
      <w:pPr>
        <w:tabs>
          <w:tab w:val="left" w:pos="1276"/>
        </w:tabs>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Потребность в дополнительном финансировании определяется по</w:t>
      </w:r>
    </w:p>
    <w:p w:rsidR="003A6773" w:rsidRPr="007D24FC" w:rsidRDefault="003A6773" w:rsidP="004465C6">
      <w:pPr>
        <w:widowControl w:val="0"/>
        <w:numPr>
          <w:ilvl w:val="0"/>
          <w:numId w:val="19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дисконтированному</w:t>
      </w:r>
    </w:p>
    <w:p w:rsidR="003A6773" w:rsidRPr="007D24FC" w:rsidRDefault="003A6773" w:rsidP="004465C6">
      <w:pPr>
        <w:widowControl w:val="0"/>
        <w:numPr>
          <w:ilvl w:val="0"/>
          <w:numId w:val="19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недисконтированному</w:t>
      </w:r>
    </w:p>
    <w:p w:rsidR="003A6773" w:rsidRPr="007D24FC" w:rsidRDefault="003A6773" w:rsidP="004465C6">
      <w:pPr>
        <w:widowControl w:val="0"/>
        <w:numPr>
          <w:ilvl w:val="0"/>
          <w:numId w:val="19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дисконтированному и недисконтированному</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сальдо денежного потока инвестиционного проекта.</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Состоятельность инвестиционного проекта обеспечивается при</w:t>
      </w:r>
    </w:p>
    <w:p w:rsidR="003A6773" w:rsidRPr="007D24FC" w:rsidRDefault="003A6773" w:rsidP="004465C6">
      <w:pPr>
        <w:widowControl w:val="0"/>
        <w:numPr>
          <w:ilvl w:val="0"/>
          <w:numId w:val="196"/>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положительном</w:t>
      </w:r>
    </w:p>
    <w:p w:rsidR="003A6773" w:rsidRPr="007D24FC" w:rsidRDefault="003A6773" w:rsidP="004465C6">
      <w:pPr>
        <w:widowControl w:val="0"/>
        <w:numPr>
          <w:ilvl w:val="0"/>
          <w:numId w:val="196"/>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нулевом</w:t>
      </w:r>
    </w:p>
    <w:p w:rsidR="003A6773" w:rsidRPr="007D24FC" w:rsidRDefault="003A6773" w:rsidP="004465C6">
      <w:pPr>
        <w:widowControl w:val="0"/>
        <w:numPr>
          <w:ilvl w:val="0"/>
          <w:numId w:val="196"/>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положительном или нулевом</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сальдо его денежного потока.</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 относительным показателям доходности инвестиционного проекта отно</w:t>
      </w:r>
      <w:r w:rsidR="00861B0A">
        <w:rPr>
          <w:rFonts w:ascii="Times New Roman" w:hAnsi="Times New Roman" w:cs="Times New Roman"/>
          <w:iCs/>
          <w:sz w:val="24"/>
          <w:szCs w:val="24"/>
        </w:rPr>
        <w:t>-</w:t>
      </w:r>
      <w:r w:rsidRPr="007D24FC">
        <w:rPr>
          <w:rFonts w:ascii="Times New Roman" w:hAnsi="Times New Roman" w:cs="Times New Roman"/>
          <w:iCs/>
          <w:sz w:val="24"/>
          <w:szCs w:val="24"/>
        </w:rPr>
        <w:t>сятся</w:t>
      </w:r>
    </w:p>
    <w:p w:rsidR="003A6773" w:rsidRPr="007D24FC" w:rsidRDefault="003A6773" w:rsidP="004465C6">
      <w:pPr>
        <w:widowControl w:val="0"/>
        <w:numPr>
          <w:ilvl w:val="0"/>
          <w:numId w:val="19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индекс доходности инвестиций</w:t>
      </w:r>
    </w:p>
    <w:p w:rsidR="003A6773" w:rsidRPr="007D24FC" w:rsidRDefault="003A6773" w:rsidP="004465C6">
      <w:pPr>
        <w:widowControl w:val="0"/>
        <w:numPr>
          <w:ilvl w:val="0"/>
          <w:numId w:val="19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чистый дисконтированный доход</w:t>
      </w:r>
    </w:p>
    <w:p w:rsidR="003A6773" w:rsidRPr="007D24FC" w:rsidRDefault="003A6773" w:rsidP="004465C6">
      <w:pPr>
        <w:widowControl w:val="0"/>
        <w:numPr>
          <w:ilvl w:val="0"/>
          <w:numId w:val="19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индекс доходности инвестиций и чистый дисконтированный доход.</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Какое соотношение является верным?</w:t>
      </w:r>
    </w:p>
    <w:p w:rsidR="003A6773" w:rsidRPr="007D24FC" w:rsidRDefault="003A6773" w:rsidP="004465C6">
      <w:pPr>
        <w:widowControl w:val="0"/>
        <w:numPr>
          <w:ilvl w:val="0"/>
          <w:numId w:val="19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РР</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sym w:font="Symbol" w:char="F03E"/>
      </w:r>
      <w:r w:rsidRPr="007D24FC">
        <w:rPr>
          <w:rFonts w:ascii="Times New Roman" w:hAnsi="Times New Roman" w:cs="Times New Roman"/>
          <w:iCs/>
          <w:sz w:val="24"/>
          <w:szCs w:val="24"/>
          <w:lang w:val="en-US"/>
        </w:rPr>
        <w:t xml:space="preserve"> DPP</w:t>
      </w:r>
    </w:p>
    <w:p w:rsidR="003A6773" w:rsidRPr="007D24FC" w:rsidRDefault="003A6773" w:rsidP="004465C6">
      <w:pPr>
        <w:widowControl w:val="0"/>
        <w:numPr>
          <w:ilvl w:val="0"/>
          <w:numId w:val="19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РР</w:t>
      </w:r>
      <w:r w:rsidRPr="007D24FC">
        <w:rPr>
          <w:rFonts w:ascii="Times New Roman" w:hAnsi="Times New Roman" w:cs="Times New Roman"/>
          <w:iCs/>
          <w:sz w:val="24"/>
          <w:szCs w:val="24"/>
          <w:lang w:val="en-US"/>
        </w:rPr>
        <w:t xml:space="preserve"> = DPP</w:t>
      </w:r>
    </w:p>
    <w:p w:rsidR="003A6773" w:rsidRPr="007D24FC" w:rsidRDefault="003A6773" w:rsidP="004465C6">
      <w:pPr>
        <w:widowControl w:val="0"/>
        <w:numPr>
          <w:ilvl w:val="0"/>
          <w:numId w:val="19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РР</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&lt;</w:t>
      </w:r>
      <w:r w:rsidRPr="007D24FC">
        <w:rPr>
          <w:rFonts w:ascii="Times New Roman" w:hAnsi="Times New Roman" w:cs="Times New Roman"/>
          <w:iCs/>
          <w:sz w:val="24"/>
          <w:szCs w:val="24"/>
          <w:lang w:val="en-US"/>
        </w:rPr>
        <w:t xml:space="preserve"> DPP</w:t>
      </w:r>
      <w:r w:rsidRPr="007D24FC">
        <w:rPr>
          <w:rFonts w:ascii="Times New Roman" w:hAnsi="Times New Roman" w:cs="Times New Roman"/>
          <w:iCs/>
          <w:sz w:val="24"/>
          <w:szCs w:val="24"/>
        </w:rPr>
        <w:t>.</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увеличением срока окупаемости привлекательность инвестиционного про</w:t>
      </w:r>
      <w:r w:rsidR="00861B0A">
        <w:rPr>
          <w:rFonts w:ascii="Times New Roman" w:hAnsi="Times New Roman" w:cs="Times New Roman"/>
          <w:iCs/>
          <w:sz w:val="24"/>
          <w:szCs w:val="24"/>
        </w:rPr>
        <w:t>-</w:t>
      </w:r>
      <w:r w:rsidRPr="007D24FC">
        <w:rPr>
          <w:rFonts w:ascii="Times New Roman" w:hAnsi="Times New Roman" w:cs="Times New Roman"/>
          <w:iCs/>
          <w:sz w:val="24"/>
          <w:szCs w:val="24"/>
        </w:rPr>
        <w:t>екта</w:t>
      </w:r>
    </w:p>
    <w:p w:rsidR="003A6773" w:rsidRPr="007D24FC" w:rsidRDefault="003A6773" w:rsidP="004465C6">
      <w:pPr>
        <w:widowControl w:val="0"/>
        <w:numPr>
          <w:ilvl w:val="0"/>
          <w:numId w:val="199"/>
        </w:numPr>
        <w:tabs>
          <w:tab w:val="left" w:pos="1276"/>
          <w:tab w:val="left"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увеличивается</w:t>
      </w:r>
    </w:p>
    <w:p w:rsidR="003A6773" w:rsidRPr="007D24FC" w:rsidRDefault="003A6773" w:rsidP="004465C6">
      <w:pPr>
        <w:widowControl w:val="0"/>
        <w:numPr>
          <w:ilvl w:val="0"/>
          <w:numId w:val="199"/>
        </w:numPr>
        <w:tabs>
          <w:tab w:val="left" w:pos="1276"/>
          <w:tab w:val="left"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уменьшается</w:t>
      </w:r>
    </w:p>
    <w:p w:rsidR="003A6773" w:rsidRDefault="003A6773" w:rsidP="004465C6">
      <w:pPr>
        <w:widowControl w:val="0"/>
        <w:numPr>
          <w:ilvl w:val="0"/>
          <w:numId w:val="199"/>
        </w:numPr>
        <w:tabs>
          <w:tab w:val="left" w:pos="1276"/>
          <w:tab w:val="left"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изменяется.</w:t>
      </w:r>
    </w:p>
    <w:p w:rsidR="00861B0A" w:rsidRPr="007D24FC" w:rsidRDefault="00861B0A" w:rsidP="00861B0A">
      <w:pPr>
        <w:widowControl w:val="0"/>
        <w:tabs>
          <w:tab w:val="left" w:pos="1276"/>
          <w:tab w:val="left" w:pos="1701"/>
        </w:tabs>
        <w:autoSpaceDE w:val="0"/>
        <w:autoSpaceDN w:val="0"/>
        <w:adjustRightInd w:val="0"/>
        <w:spacing w:after="0" w:line="240" w:lineRule="auto"/>
        <w:ind w:left="1778"/>
        <w:jc w:val="both"/>
        <w:textAlignment w:val="baseline"/>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Способность предприятия выполнять свои долгосрочные обязательства оце</w:t>
      </w:r>
      <w:r w:rsidR="00861B0A">
        <w:rPr>
          <w:rFonts w:ascii="Times New Roman" w:hAnsi="Times New Roman" w:cs="Times New Roman"/>
          <w:iCs/>
          <w:sz w:val="24"/>
          <w:szCs w:val="24"/>
        </w:rPr>
        <w:t>-</w:t>
      </w:r>
      <w:r w:rsidRPr="007D24FC">
        <w:rPr>
          <w:rFonts w:ascii="Times New Roman" w:hAnsi="Times New Roman" w:cs="Times New Roman"/>
          <w:iCs/>
          <w:sz w:val="24"/>
          <w:szCs w:val="24"/>
        </w:rPr>
        <w:t>нивается</w:t>
      </w:r>
    </w:p>
    <w:p w:rsidR="003A6773" w:rsidRPr="007D24FC" w:rsidRDefault="003A6773" w:rsidP="004465C6">
      <w:pPr>
        <w:widowControl w:val="0"/>
        <w:numPr>
          <w:ilvl w:val="0"/>
          <w:numId w:val="200"/>
        </w:numPr>
        <w:tabs>
          <w:tab w:val="clear" w:pos="1778"/>
          <w:tab w:val="num" w:pos="1701"/>
        </w:tabs>
        <w:autoSpaceDE w:val="0"/>
        <w:autoSpaceDN w:val="0"/>
        <w:adjustRightInd w:val="0"/>
        <w:spacing w:after="0" w:line="240" w:lineRule="auto"/>
        <w:ind w:left="1701"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коэффициентами ликвидности</w:t>
      </w:r>
    </w:p>
    <w:p w:rsidR="003A6773" w:rsidRPr="007D24FC" w:rsidRDefault="003A6773" w:rsidP="004465C6">
      <w:pPr>
        <w:widowControl w:val="0"/>
        <w:numPr>
          <w:ilvl w:val="0"/>
          <w:numId w:val="200"/>
        </w:numPr>
        <w:tabs>
          <w:tab w:val="clear" w:pos="1778"/>
          <w:tab w:val="num" w:pos="1701"/>
        </w:tabs>
        <w:autoSpaceDE w:val="0"/>
        <w:autoSpaceDN w:val="0"/>
        <w:adjustRightInd w:val="0"/>
        <w:spacing w:after="0" w:line="240" w:lineRule="auto"/>
        <w:ind w:left="1701"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показателями платежеспособности</w:t>
      </w:r>
    </w:p>
    <w:p w:rsidR="003A6773" w:rsidRPr="007D24FC" w:rsidRDefault="003A6773" w:rsidP="004465C6">
      <w:pPr>
        <w:widowControl w:val="0"/>
        <w:numPr>
          <w:ilvl w:val="0"/>
          <w:numId w:val="200"/>
        </w:numPr>
        <w:tabs>
          <w:tab w:val="clear" w:pos="1778"/>
          <w:tab w:val="num" w:pos="1701"/>
        </w:tabs>
        <w:autoSpaceDE w:val="0"/>
        <w:autoSpaceDN w:val="0"/>
        <w:adjustRightInd w:val="0"/>
        <w:spacing w:after="0" w:line="240" w:lineRule="auto"/>
        <w:ind w:left="1701"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коэффициентами ликвидности и показателями платежеспособности.</w:t>
      </w:r>
    </w:p>
    <w:p w:rsidR="003A6773" w:rsidRPr="007D24FC" w:rsidRDefault="003A6773" w:rsidP="007D24FC">
      <w:pPr>
        <w:spacing w:after="0" w:line="240" w:lineRule="auto"/>
        <w:ind w:left="1701"/>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Наибольшее значение имеет коэффициент</w:t>
      </w:r>
    </w:p>
    <w:p w:rsidR="003A6773" w:rsidRPr="007D24FC" w:rsidRDefault="003A6773" w:rsidP="004465C6">
      <w:pPr>
        <w:widowControl w:val="0"/>
        <w:numPr>
          <w:ilvl w:val="0"/>
          <w:numId w:val="201"/>
        </w:numPr>
        <w:tabs>
          <w:tab w:val="clear" w:pos="1778"/>
          <w:tab w:val="left" w:pos="1276"/>
          <w:tab w:val="num"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текущей</w:t>
      </w:r>
    </w:p>
    <w:p w:rsidR="003A6773" w:rsidRPr="007D24FC" w:rsidRDefault="003A6773" w:rsidP="004465C6">
      <w:pPr>
        <w:widowControl w:val="0"/>
        <w:numPr>
          <w:ilvl w:val="0"/>
          <w:numId w:val="201"/>
        </w:numPr>
        <w:tabs>
          <w:tab w:val="clear" w:pos="1778"/>
          <w:tab w:val="left" w:pos="1276"/>
          <w:tab w:val="num"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промежуточной</w:t>
      </w:r>
    </w:p>
    <w:p w:rsidR="003A6773" w:rsidRPr="007D24FC" w:rsidRDefault="003A6773" w:rsidP="004465C6">
      <w:pPr>
        <w:widowControl w:val="0"/>
        <w:numPr>
          <w:ilvl w:val="0"/>
          <w:numId w:val="201"/>
        </w:numPr>
        <w:tabs>
          <w:tab w:val="clear" w:pos="1778"/>
          <w:tab w:val="left" w:pos="1276"/>
          <w:tab w:val="num"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абсолютной</w:t>
      </w:r>
    </w:p>
    <w:p w:rsidR="003A6773" w:rsidRPr="007D24FC" w:rsidRDefault="003A6773" w:rsidP="007D24FC">
      <w:pPr>
        <w:tabs>
          <w:tab w:val="left" w:pos="1276"/>
        </w:tabs>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ликвидности.</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8E7243">
      <w:pPr>
        <w:tabs>
          <w:tab w:val="left" w:pos="1560"/>
        </w:tabs>
        <w:spacing w:after="0" w:line="240" w:lineRule="auto"/>
        <w:jc w:val="center"/>
        <w:outlineLvl w:val="0"/>
        <w:rPr>
          <w:rFonts w:ascii="Times New Roman" w:hAnsi="Times New Roman" w:cs="Times New Roman"/>
          <w:b/>
          <w:iCs/>
          <w:sz w:val="24"/>
          <w:szCs w:val="24"/>
        </w:rPr>
      </w:pPr>
      <w:r w:rsidRPr="007D24FC">
        <w:rPr>
          <w:rFonts w:ascii="Times New Roman" w:hAnsi="Times New Roman" w:cs="Times New Roman"/>
          <w:b/>
          <w:iCs/>
          <w:sz w:val="24"/>
          <w:szCs w:val="24"/>
        </w:rPr>
        <w:t>Литература</w:t>
      </w:r>
    </w:p>
    <w:p w:rsidR="003A6773" w:rsidRPr="007D24FC" w:rsidRDefault="003A6773" w:rsidP="007D24FC">
      <w:pPr>
        <w:tabs>
          <w:tab w:val="left" w:pos="1560"/>
        </w:tabs>
        <w:spacing w:after="0" w:line="240" w:lineRule="auto"/>
        <w:jc w:val="both"/>
        <w:rPr>
          <w:rFonts w:ascii="Times New Roman" w:hAnsi="Times New Roman" w:cs="Times New Roman"/>
          <w:iCs/>
          <w:sz w:val="28"/>
          <w:szCs w:val="28"/>
        </w:rPr>
      </w:pP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Методические указания по оценке эффективности инвестиционных проектов: (вторая редакция) / М-во экон. РФ, М-во фин. РФ, ГК по стр-ву, архит. и жил. политике; рук. авт. кол.: Коссов В.В., Лившиц В.Н., Шахназаров А.Г. – М.: ОАО «НПО «Изд-во «Экономика», 2000. – 421 с.</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Виленский П.Л., Лившиц В.Н., Смоляк С.А. Оценка эффективности инвести</w:t>
      </w:r>
      <w:r w:rsidR="00861B0A">
        <w:rPr>
          <w:rFonts w:ascii="Times New Roman" w:hAnsi="Times New Roman" w:cs="Times New Roman"/>
          <w:iCs/>
          <w:sz w:val="24"/>
          <w:szCs w:val="24"/>
        </w:rPr>
        <w:t>-</w:t>
      </w:r>
      <w:r w:rsidRPr="007D24FC">
        <w:rPr>
          <w:rFonts w:ascii="Times New Roman" w:hAnsi="Times New Roman" w:cs="Times New Roman"/>
          <w:iCs/>
          <w:sz w:val="24"/>
          <w:szCs w:val="24"/>
        </w:rPr>
        <w:t>ционных проектов: Теория и практика: Учебное пособие. – М.: Дело, 2002. – 888 с.</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Ример М.И., Касатов А.Д., Матиенко Н.Н. . Экономическая оценка инвести</w:t>
      </w:r>
      <w:r w:rsidR="00861B0A">
        <w:rPr>
          <w:rFonts w:ascii="Times New Roman" w:hAnsi="Times New Roman" w:cs="Times New Roman"/>
          <w:iCs/>
          <w:sz w:val="24"/>
          <w:szCs w:val="24"/>
        </w:rPr>
        <w:t>-</w:t>
      </w:r>
      <w:r w:rsidRPr="007D24FC">
        <w:rPr>
          <w:rFonts w:ascii="Times New Roman" w:hAnsi="Times New Roman" w:cs="Times New Roman"/>
          <w:iCs/>
          <w:sz w:val="24"/>
          <w:szCs w:val="24"/>
        </w:rPr>
        <w:t>ций – СПб: Питер, 2007. – 480 с.</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Экономическая оценка инвестиций: учебное пособие / Г.С. Староверова, А.Ю. Медведев, И.В. Сорокина. – М.: КНОРУС, 2006. – 312 с.</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Белякова М.Ю. Денежные потоки инвестиционного проекта // Справочник экономиста, 2005, № 8(26) – с.14-23.</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Горемыкин В.А. Финансовый план и бюджет предприятия в бизнес-планиро-вании // Справочник экономиста, 2007, № 12(54) – с.14-22.</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Кистерева Е.В. Инвестиционный бизнес-план, сделанный «вручную» // Спра</w:t>
      </w:r>
      <w:r w:rsidR="00861B0A">
        <w:rPr>
          <w:rFonts w:ascii="Times New Roman" w:hAnsi="Times New Roman" w:cs="Times New Roman"/>
          <w:iCs/>
          <w:sz w:val="24"/>
          <w:szCs w:val="24"/>
        </w:rPr>
        <w:t>-</w:t>
      </w:r>
      <w:r w:rsidRPr="007D24FC">
        <w:rPr>
          <w:rFonts w:ascii="Times New Roman" w:hAnsi="Times New Roman" w:cs="Times New Roman"/>
          <w:iCs/>
          <w:sz w:val="24"/>
          <w:szCs w:val="24"/>
        </w:rPr>
        <w:t>вочник экономиста, 2007, № 2(44) – с.86-93.</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FE6B04" w:rsidRDefault="003A6773" w:rsidP="003A6773">
      <w:pPr>
        <w:spacing w:line="240" w:lineRule="auto"/>
        <w:jc w:val="center"/>
        <w:rPr>
          <w:sz w:val="28"/>
          <w:szCs w:val="28"/>
        </w:rPr>
      </w:pPr>
    </w:p>
    <w:p w:rsidR="003A6773" w:rsidRPr="00FE6B04"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3A6773" w:rsidRPr="008E7243" w:rsidRDefault="008E7243" w:rsidP="008E7243">
      <w:pPr>
        <w:spacing w:after="0" w:line="240" w:lineRule="auto"/>
        <w:jc w:val="center"/>
        <w:rPr>
          <w:rFonts w:ascii="Times New Roman" w:hAnsi="Times New Roman" w:cs="Times New Roman"/>
          <w:b/>
          <w:sz w:val="28"/>
          <w:szCs w:val="28"/>
        </w:rPr>
      </w:pPr>
      <w:r w:rsidRPr="008E7243">
        <w:rPr>
          <w:rFonts w:ascii="Times New Roman" w:hAnsi="Times New Roman" w:cs="Times New Roman"/>
          <w:b/>
          <w:sz w:val="28"/>
          <w:szCs w:val="28"/>
        </w:rPr>
        <w:lastRenderedPageBreak/>
        <w:t>7</w:t>
      </w:r>
      <w:r w:rsidR="003A6773" w:rsidRPr="008E7243">
        <w:rPr>
          <w:rFonts w:ascii="Times New Roman" w:hAnsi="Times New Roman" w:cs="Times New Roman"/>
          <w:b/>
          <w:sz w:val="28"/>
          <w:szCs w:val="28"/>
        </w:rPr>
        <w:t>. ОЦЕНКА ЭФФЕКТИВНОСТИ ИНВЕСТИЦИОННОГО ПРОЕКТА</w:t>
      </w:r>
    </w:p>
    <w:p w:rsidR="003A6773" w:rsidRPr="008E7243" w:rsidRDefault="003A6773" w:rsidP="008E7243">
      <w:pPr>
        <w:spacing w:after="0" w:line="240" w:lineRule="auto"/>
        <w:ind w:left="1134" w:hanging="425"/>
        <w:jc w:val="center"/>
        <w:rPr>
          <w:rFonts w:ascii="Times New Roman" w:hAnsi="Times New Roman" w:cs="Times New Roman"/>
          <w:b/>
          <w:sz w:val="28"/>
          <w:szCs w:val="28"/>
        </w:rPr>
      </w:pPr>
    </w:p>
    <w:p w:rsidR="003A6773" w:rsidRPr="008E7243" w:rsidRDefault="008E7243" w:rsidP="008E7243">
      <w:pPr>
        <w:spacing w:after="0" w:line="240" w:lineRule="auto"/>
        <w:jc w:val="center"/>
        <w:rPr>
          <w:rFonts w:ascii="Times New Roman" w:hAnsi="Times New Roman" w:cs="Times New Roman"/>
          <w:b/>
          <w:sz w:val="28"/>
          <w:szCs w:val="28"/>
        </w:rPr>
      </w:pPr>
      <w:r w:rsidRPr="008E7243">
        <w:rPr>
          <w:rFonts w:ascii="Times New Roman" w:hAnsi="Times New Roman" w:cs="Times New Roman"/>
          <w:b/>
          <w:sz w:val="28"/>
          <w:szCs w:val="28"/>
        </w:rPr>
        <w:t>7</w:t>
      </w:r>
      <w:r w:rsidR="003A6773" w:rsidRPr="008E7243">
        <w:rPr>
          <w:rFonts w:ascii="Times New Roman" w:hAnsi="Times New Roman" w:cs="Times New Roman"/>
          <w:b/>
          <w:sz w:val="28"/>
          <w:szCs w:val="28"/>
        </w:rPr>
        <w:t>.1. Общая схема оценки эффективности инвестиционного проекта</w:t>
      </w:r>
    </w:p>
    <w:p w:rsidR="003A6773" w:rsidRPr="008E7243" w:rsidRDefault="003A6773" w:rsidP="008E7243">
      <w:pPr>
        <w:spacing w:after="0" w:line="240" w:lineRule="auto"/>
        <w:ind w:firstLine="709"/>
        <w:jc w:val="both"/>
        <w:rPr>
          <w:rFonts w:ascii="Times New Roman" w:hAnsi="Times New Roman" w:cs="Times New Roman"/>
          <w:b/>
          <w:sz w:val="28"/>
          <w:szCs w:val="28"/>
        </w:rPr>
      </w:pP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В осуществлении инвестиционного процесса принима</w:t>
      </w:r>
      <w:r w:rsidR="00E52333">
        <w:rPr>
          <w:rFonts w:ascii="Times New Roman" w:hAnsi="Times New Roman" w:cs="Times New Roman"/>
          <w:sz w:val="28"/>
          <w:szCs w:val="28"/>
        </w:rPr>
        <w:t>е</w:t>
      </w:r>
      <w:r w:rsidRPr="008E7243">
        <w:rPr>
          <w:rFonts w:ascii="Times New Roman" w:hAnsi="Times New Roman" w:cs="Times New Roman"/>
          <w:sz w:val="28"/>
          <w:szCs w:val="28"/>
        </w:rPr>
        <w:t>т участие мно</w:t>
      </w:r>
      <w:r w:rsidR="00E52333">
        <w:rPr>
          <w:rFonts w:ascii="Times New Roman" w:hAnsi="Times New Roman" w:cs="Times New Roman"/>
          <w:sz w:val="28"/>
          <w:szCs w:val="28"/>
        </w:rPr>
        <w:t>-</w:t>
      </w:r>
      <w:r w:rsidRPr="008E7243">
        <w:rPr>
          <w:rFonts w:ascii="Times New Roman" w:hAnsi="Times New Roman" w:cs="Times New Roman"/>
          <w:sz w:val="28"/>
          <w:szCs w:val="28"/>
        </w:rPr>
        <w:t>жество субъектов – фирмы (акционеры), исполнители работ (заказчики и по</w:t>
      </w:r>
      <w:r w:rsidR="00E52333">
        <w:rPr>
          <w:rFonts w:ascii="Times New Roman" w:hAnsi="Times New Roman" w:cs="Times New Roman"/>
          <w:sz w:val="28"/>
          <w:szCs w:val="28"/>
        </w:rPr>
        <w:t>-</w:t>
      </w:r>
      <w:r w:rsidRPr="008E7243">
        <w:rPr>
          <w:rFonts w:ascii="Times New Roman" w:hAnsi="Times New Roman" w:cs="Times New Roman"/>
          <w:sz w:val="28"/>
          <w:szCs w:val="28"/>
        </w:rPr>
        <w:t>дрядчики), финансово-кредитные организации (банки, бюджеты разных уро</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вней), органы власти и т.д. В результате реализации проекта в распоряжение общества поступает </w:t>
      </w:r>
      <w:r w:rsidRPr="008E7243">
        <w:rPr>
          <w:rFonts w:ascii="Times New Roman" w:hAnsi="Times New Roman" w:cs="Times New Roman"/>
          <w:i/>
          <w:sz w:val="28"/>
          <w:szCs w:val="28"/>
        </w:rPr>
        <w:t>доход (валовой внутренний продукт),</w:t>
      </w:r>
      <w:r w:rsidRPr="008E7243">
        <w:rPr>
          <w:rFonts w:ascii="Times New Roman" w:hAnsi="Times New Roman" w:cs="Times New Roman"/>
          <w:sz w:val="28"/>
          <w:szCs w:val="28"/>
        </w:rPr>
        <w:t xml:space="preserve"> который </w:t>
      </w:r>
      <w:r w:rsidRPr="008E7243">
        <w:rPr>
          <w:rFonts w:ascii="Times New Roman" w:hAnsi="Times New Roman" w:cs="Times New Roman"/>
          <w:i/>
          <w:sz w:val="28"/>
          <w:szCs w:val="28"/>
        </w:rPr>
        <w:t>делится</w:t>
      </w:r>
      <w:r w:rsidRPr="008E7243">
        <w:rPr>
          <w:rFonts w:ascii="Times New Roman" w:hAnsi="Times New Roman" w:cs="Times New Roman"/>
          <w:sz w:val="28"/>
          <w:szCs w:val="28"/>
        </w:rPr>
        <w:t xml:space="preserve"> между этими участниками. Кроме этого, в самом обществе, как </w:t>
      </w:r>
      <w:r w:rsidRPr="008E7243">
        <w:rPr>
          <w:rFonts w:ascii="Times New Roman" w:hAnsi="Times New Roman" w:cs="Times New Roman"/>
          <w:i/>
          <w:sz w:val="28"/>
          <w:szCs w:val="28"/>
        </w:rPr>
        <w:t>во внешней по отношению к инвестиционному проекту, среде,</w:t>
      </w:r>
      <w:r w:rsidRPr="008E7243">
        <w:rPr>
          <w:rFonts w:ascii="Times New Roman" w:hAnsi="Times New Roman" w:cs="Times New Roman"/>
          <w:sz w:val="28"/>
          <w:szCs w:val="28"/>
        </w:rPr>
        <w:t xml:space="preserve"> осуществление последне</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го всегда инициирует определенные </w:t>
      </w:r>
      <w:r w:rsidRPr="008E7243">
        <w:rPr>
          <w:rFonts w:ascii="Times New Roman" w:hAnsi="Times New Roman" w:cs="Times New Roman"/>
          <w:i/>
          <w:sz w:val="28"/>
          <w:szCs w:val="28"/>
        </w:rPr>
        <w:t xml:space="preserve">последствия </w:t>
      </w:r>
      <w:r w:rsidRPr="008E7243">
        <w:rPr>
          <w:rFonts w:ascii="Times New Roman" w:hAnsi="Times New Roman" w:cs="Times New Roman"/>
          <w:sz w:val="28"/>
          <w:szCs w:val="28"/>
        </w:rPr>
        <w:t>– социального, экономичес</w:t>
      </w:r>
      <w:r w:rsidR="00E52333">
        <w:rPr>
          <w:rFonts w:ascii="Times New Roman" w:hAnsi="Times New Roman" w:cs="Times New Roman"/>
          <w:sz w:val="28"/>
          <w:szCs w:val="28"/>
        </w:rPr>
        <w:t>-</w:t>
      </w:r>
      <w:r w:rsidRPr="008E7243">
        <w:rPr>
          <w:rFonts w:ascii="Times New Roman" w:hAnsi="Times New Roman" w:cs="Times New Roman"/>
          <w:sz w:val="28"/>
          <w:szCs w:val="28"/>
        </w:rPr>
        <w:t>кого, экологического или какого-либо другого характера, причем, как пози</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тивного, так и негативного. Очевидно, что идеальной, т.е. </w:t>
      </w:r>
      <w:r w:rsidRPr="008E7243">
        <w:rPr>
          <w:rFonts w:ascii="Times New Roman" w:hAnsi="Times New Roman" w:cs="Times New Roman"/>
          <w:b/>
          <w:i/>
          <w:sz w:val="28"/>
          <w:szCs w:val="28"/>
        </w:rPr>
        <w:t>максимально пол</w:t>
      </w:r>
      <w:r w:rsidR="00E52333">
        <w:rPr>
          <w:rFonts w:ascii="Times New Roman" w:hAnsi="Times New Roman" w:cs="Times New Roman"/>
          <w:b/>
          <w:i/>
          <w:sz w:val="28"/>
          <w:szCs w:val="28"/>
        </w:rPr>
        <w:t>-</w:t>
      </w:r>
      <w:r w:rsidRPr="008E7243">
        <w:rPr>
          <w:rFonts w:ascii="Times New Roman" w:hAnsi="Times New Roman" w:cs="Times New Roman"/>
          <w:b/>
          <w:i/>
          <w:sz w:val="28"/>
          <w:szCs w:val="28"/>
        </w:rPr>
        <w:t>ной оценкой эффективности инвестиционного проекта должно быть стоимостное определение всех этих внутренних и внешних по отно</w:t>
      </w:r>
      <w:r w:rsidR="00E52333">
        <w:rPr>
          <w:rFonts w:ascii="Times New Roman" w:hAnsi="Times New Roman" w:cs="Times New Roman"/>
          <w:b/>
          <w:i/>
          <w:sz w:val="28"/>
          <w:szCs w:val="28"/>
        </w:rPr>
        <w:t>-</w:t>
      </w:r>
      <w:r w:rsidRPr="008E7243">
        <w:rPr>
          <w:rFonts w:ascii="Times New Roman" w:hAnsi="Times New Roman" w:cs="Times New Roman"/>
          <w:b/>
          <w:i/>
          <w:sz w:val="28"/>
          <w:szCs w:val="28"/>
        </w:rPr>
        <w:t>шению к нему, генерируемых им же последствий.</w:t>
      </w:r>
      <w:r w:rsidRPr="008E7243">
        <w:rPr>
          <w:rFonts w:ascii="Times New Roman" w:hAnsi="Times New Roman" w:cs="Times New Roman"/>
          <w:sz w:val="28"/>
          <w:szCs w:val="28"/>
        </w:rPr>
        <w:t xml:space="preserve"> При этом перечень ис</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пользуемых для такой комплексной оценки </w:t>
      </w:r>
      <w:r w:rsidRPr="008E7243">
        <w:rPr>
          <w:rFonts w:ascii="Times New Roman" w:hAnsi="Times New Roman" w:cs="Times New Roman"/>
          <w:i/>
          <w:sz w:val="28"/>
          <w:szCs w:val="28"/>
        </w:rPr>
        <w:t>показателей и процедур их рас</w:t>
      </w:r>
      <w:r w:rsidR="00E52333">
        <w:rPr>
          <w:rFonts w:ascii="Times New Roman" w:hAnsi="Times New Roman" w:cs="Times New Roman"/>
          <w:i/>
          <w:sz w:val="28"/>
          <w:szCs w:val="28"/>
        </w:rPr>
        <w:t>-</w:t>
      </w:r>
      <w:r w:rsidRPr="008E7243">
        <w:rPr>
          <w:rFonts w:ascii="Times New Roman" w:hAnsi="Times New Roman" w:cs="Times New Roman"/>
          <w:i/>
          <w:sz w:val="28"/>
          <w:szCs w:val="28"/>
        </w:rPr>
        <w:t>чета</w:t>
      </w:r>
      <w:r w:rsidRPr="008E7243">
        <w:rPr>
          <w:rFonts w:ascii="Times New Roman" w:hAnsi="Times New Roman" w:cs="Times New Roman"/>
          <w:sz w:val="28"/>
          <w:szCs w:val="28"/>
        </w:rPr>
        <w:t xml:space="preserve"> остается </w:t>
      </w:r>
      <w:r w:rsidRPr="008E7243">
        <w:rPr>
          <w:rFonts w:ascii="Times New Roman" w:hAnsi="Times New Roman" w:cs="Times New Roman"/>
          <w:i/>
          <w:sz w:val="28"/>
          <w:szCs w:val="28"/>
        </w:rPr>
        <w:t>одним и тем же</w:t>
      </w:r>
      <w:r w:rsidRPr="008E7243">
        <w:rPr>
          <w:rFonts w:ascii="Times New Roman" w:hAnsi="Times New Roman" w:cs="Times New Roman"/>
          <w:sz w:val="28"/>
          <w:szCs w:val="28"/>
        </w:rPr>
        <w:t xml:space="preserve"> (см. раздел </w:t>
      </w:r>
      <w:r w:rsidR="00E52333">
        <w:rPr>
          <w:rFonts w:ascii="Times New Roman" w:hAnsi="Times New Roman" w:cs="Times New Roman"/>
          <w:sz w:val="28"/>
          <w:szCs w:val="28"/>
        </w:rPr>
        <w:t>6</w:t>
      </w:r>
      <w:r w:rsidRPr="008E7243">
        <w:rPr>
          <w:rFonts w:ascii="Times New Roman" w:hAnsi="Times New Roman" w:cs="Times New Roman"/>
          <w:sz w:val="28"/>
          <w:szCs w:val="28"/>
        </w:rPr>
        <w:t>.4) отличие лишь в том, пос</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тупления (притоки) и затраты (оттоки) </w:t>
      </w:r>
      <w:r w:rsidRPr="008E7243">
        <w:rPr>
          <w:rFonts w:ascii="Times New Roman" w:hAnsi="Times New Roman" w:cs="Times New Roman"/>
          <w:i/>
          <w:sz w:val="28"/>
          <w:szCs w:val="28"/>
        </w:rPr>
        <w:t>каких</w:t>
      </w:r>
      <w:r w:rsidRPr="008E7243">
        <w:rPr>
          <w:rFonts w:ascii="Times New Roman" w:hAnsi="Times New Roman" w:cs="Times New Roman"/>
          <w:sz w:val="28"/>
          <w:szCs w:val="28"/>
        </w:rPr>
        <w:t xml:space="preserve"> субъектов будут определять </w:t>
      </w:r>
      <w:r w:rsidRPr="008E7243">
        <w:rPr>
          <w:rFonts w:ascii="Times New Roman" w:hAnsi="Times New Roman" w:cs="Times New Roman"/>
          <w:i/>
          <w:sz w:val="28"/>
          <w:szCs w:val="28"/>
        </w:rPr>
        <w:t>ту или иную эффективность,</w:t>
      </w:r>
      <w:r w:rsidRPr="008E7243">
        <w:rPr>
          <w:rFonts w:ascii="Times New Roman" w:hAnsi="Times New Roman" w:cs="Times New Roman"/>
          <w:sz w:val="28"/>
          <w:szCs w:val="28"/>
        </w:rPr>
        <w:t xml:space="preserve"> т.е. оцениваемые для этих субъектов последствия реализации инвестиционного проекта в стоимостном или в каком-либо дру</w:t>
      </w:r>
      <w:r w:rsidR="00E52333">
        <w:rPr>
          <w:rFonts w:ascii="Times New Roman" w:hAnsi="Times New Roman" w:cs="Times New Roman"/>
          <w:sz w:val="28"/>
          <w:szCs w:val="28"/>
        </w:rPr>
        <w:t>-</w:t>
      </w:r>
      <w:r w:rsidRPr="008E7243">
        <w:rPr>
          <w:rFonts w:ascii="Times New Roman" w:hAnsi="Times New Roman" w:cs="Times New Roman"/>
          <w:sz w:val="28"/>
          <w:szCs w:val="28"/>
        </w:rPr>
        <w:t>гом выражении.</w:t>
      </w: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Все подобного рода возможные эффективности инвестиционного прое</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кта сведены в общую схему их оценки (рис. </w:t>
      </w:r>
      <w:r w:rsidR="00E52333">
        <w:rPr>
          <w:rFonts w:ascii="Times New Roman" w:hAnsi="Times New Roman" w:cs="Times New Roman"/>
          <w:sz w:val="28"/>
          <w:szCs w:val="28"/>
        </w:rPr>
        <w:t>7</w:t>
      </w:r>
      <w:r w:rsidRPr="008E7243">
        <w:rPr>
          <w:rFonts w:ascii="Times New Roman" w:hAnsi="Times New Roman" w:cs="Times New Roman"/>
          <w:sz w:val="28"/>
          <w:szCs w:val="28"/>
        </w:rPr>
        <w:t>.1) и в первом приближении де</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лятся на две группы: </w:t>
      </w:r>
    </w:p>
    <w:p w:rsidR="003A6773" w:rsidRPr="008E7243" w:rsidRDefault="003A6773" w:rsidP="004465C6">
      <w:pPr>
        <w:widowControl w:val="0"/>
        <w:numPr>
          <w:ilvl w:val="0"/>
          <w:numId w:val="156"/>
        </w:numPr>
        <w:tabs>
          <w:tab w:val="clear" w:pos="3103"/>
          <w:tab w:val="num" w:pos="0"/>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эффективность проекта </w:t>
      </w:r>
      <w:r w:rsidRPr="008E7243">
        <w:rPr>
          <w:rFonts w:ascii="Times New Roman" w:hAnsi="Times New Roman" w:cs="Times New Roman"/>
          <w:i/>
          <w:sz w:val="28"/>
          <w:szCs w:val="28"/>
        </w:rPr>
        <w:t>в целом</w:t>
      </w:r>
      <w:r w:rsidRPr="008E7243">
        <w:rPr>
          <w:rFonts w:ascii="Times New Roman" w:hAnsi="Times New Roman" w:cs="Times New Roman"/>
          <w:sz w:val="28"/>
          <w:szCs w:val="28"/>
        </w:rPr>
        <w:t>;</w:t>
      </w:r>
    </w:p>
    <w:p w:rsidR="003A6773" w:rsidRPr="008E7243" w:rsidRDefault="003A6773" w:rsidP="004465C6">
      <w:pPr>
        <w:widowControl w:val="0"/>
        <w:numPr>
          <w:ilvl w:val="0"/>
          <w:numId w:val="156"/>
        </w:numPr>
        <w:tabs>
          <w:tab w:val="clear" w:pos="3103"/>
          <w:tab w:val="num" w:pos="0"/>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эффективность </w:t>
      </w:r>
      <w:r w:rsidRPr="008E7243">
        <w:rPr>
          <w:rFonts w:ascii="Times New Roman" w:hAnsi="Times New Roman" w:cs="Times New Roman"/>
          <w:i/>
          <w:sz w:val="28"/>
          <w:szCs w:val="28"/>
        </w:rPr>
        <w:t>участия</w:t>
      </w:r>
      <w:r w:rsidRPr="008E7243">
        <w:rPr>
          <w:rFonts w:ascii="Times New Roman" w:hAnsi="Times New Roman" w:cs="Times New Roman"/>
          <w:sz w:val="28"/>
          <w:szCs w:val="28"/>
        </w:rPr>
        <w:t xml:space="preserve"> в проекте.</w:t>
      </w:r>
    </w:p>
    <w:p w:rsidR="003A6773" w:rsidRPr="008E7243" w:rsidRDefault="003A6773" w:rsidP="008E7243">
      <w:pPr>
        <w:spacing w:after="0" w:line="240" w:lineRule="auto"/>
        <w:ind w:firstLine="709"/>
        <w:jc w:val="both"/>
        <w:rPr>
          <w:rFonts w:ascii="Times New Roman" w:hAnsi="Times New Roman" w:cs="Times New Roman"/>
          <w:sz w:val="28"/>
          <w:szCs w:val="28"/>
        </w:rPr>
      </w:pPr>
    </w:p>
    <w:p w:rsidR="003A6773" w:rsidRPr="008E7243" w:rsidRDefault="008E7243" w:rsidP="008E72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3A6773" w:rsidRPr="008E7243">
        <w:rPr>
          <w:rFonts w:ascii="Times New Roman" w:hAnsi="Times New Roman" w:cs="Times New Roman"/>
          <w:b/>
          <w:sz w:val="28"/>
          <w:szCs w:val="28"/>
        </w:rPr>
        <w:t>.2. Оценка эффективности инвестиционного проекта в целом</w:t>
      </w:r>
    </w:p>
    <w:p w:rsidR="003A6773" w:rsidRPr="008E7243" w:rsidRDefault="003A6773" w:rsidP="008E7243">
      <w:pPr>
        <w:spacing w:after="0" w:line="240" w:lineRule="auto"/>
        <w:ind w:firstLine="709"/>
        <w:jc w:val="both"/>
        <w:rPr>
          <w:rFonts w:ascii="Times New Roman" w:hAnsi="Times New Roman" w:cs="Times New Roman"/>
          <w:sz w:val="28"/>
          <w:szCs w:val="28"/>
        </w:rPr>
      </w:pP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Эффективность проекта в целом</w:t>
      </w:r>
      <w:r w:rsidRPr="008E7243">
        <w:rPr>
          <w:rFonts w:ascii="Times New Roman" w:hAnsi="Times New Roman" w:cs="Times New Roman"/>
          <w:sz w:val="28"/>
          <w:szCs w:val="28"/>
        </w:rPr>
        <w:t xml:space="preserve"> </w:t>
      </w:r>
      <w:r w:rsidRPr="008E7243">
        <w:rPr>
          <w:rFonts w:ascii="Times New Roman" w:hAnsi="Times New Roman" w:cs="Times New Roman"/>
          <w:i/>
          <w:sz w:val="28"/>
          <w:szCs w:val="28"/>
        </w:rPr>
        <w:t>оценивается для определения по</w:t>
      </w:r>
      <w:r w:rsidR="00E52333">
        <w:rPr>
          <w:rFonts w:ascii="Times New Roman" w:hAnsi="Times New Roman" w:cs="Times New Roman"/>
          <w:i/>
          <w:sz w:val="28"/>
          <w:szCs w:val="28"/>
        </w:rPr>
        <w:t>-</w:t>
      </w:r>
      <w:r w:rsidRPr="008E7243">
        <w:rPr>
          <w:rFonts w:ascii="Times New Roman" w:hAnsi="Times New Roman" w:cs="Times New Roman"/>
          <w:i/>
          <w:sz w:val="28"/>
          <w:szCs w:val="28"/>
        </w:rPr>
        <w:t>тенциальной привлекательности инвестиционного проекта для возможных участников и поиска источников его финансирования.</w:t>
      </w:r>
      <w:r w:rsidRPr="008E7243">
        <w:rPr>
          <w:rFonts w:ascii="Times New Roman" w:hAnsi="Times New Roman" w:cs="Times New Roman"/>
          <w:sz w:val="28"/>
          <w:szCs w:val="28"/>
        </w:rPr>
        <w:t xml:space="preserve"> Эта эффективность определяется, исходя из предположения, что проект финансируется </w:t>
      </w:r>
      <w:r w:rsidRPr="008E7243">
        <w:rPr>
          <w:rFonts w:ascii="Times New Roman" w:hAnsi="Times New Roman" w:cs="Times New Roman"/>
          <w:i/>
          <w:sz w:val="28"/>
          <w:szCs w:val="28"/>
        </w:rPr>
        <w:t>целиком</w:t>
      </w:r>
      <w:r w:rsidRPr="008E7243">
        <w:rPr>
          <w:rFonts w:ascii="Times New Roman" w:hAnsi="Times New Roman" w:cs="Times New Roman"/>
          <w:sz w:val="28"/>
          <w:szCs w:val="28"/>
        </w:rPr>
        <w:t xml:space="preserve"> за счет </w:t>
      </w:r>
      <w:r w:rsidRPr="008E7243">
        <w:rPr>
          <w:rFonts w:ascii="Times New Roman" w:hAnsi="Times New Roman" w:cs="Times New Roman"/>
          <w:i/>
          <w:sz w:val="28"/>
          <w:szCs w:val="28"/>
        </w:rPr>
        <w:t>собственных</w:t>
      </w:r>
      <w:r w:rsidRPr="008E7243">
        <w:rPr>
          <w:rFonts w:ascii="Times New Roman" w:hAnsi="Times New Roman" w:cs="Times New Roman"/>
          <w:sz w:val="28"/>
          <w:szCs w:val="28"/>
        </w:rPr>
        <w:t xml:space="preserve"> источников, т.е., в таблицу его денежных потоков вхо</w:t>
      </w:r>
      <w:r w:rsidR="00E52333">
        <w:rPr>
          <w:rFonts w:ascii="Times New Roman" w:hAnsi="Times New Roman" w:cs="Times New Roman"/>
          <w:sz w:val="28"/>
          <w:szCs w:val="28"/>
        </w:rPr>
        <w:t>-</w:t>
      </w:r>
      <w:r w:rsidRPr="008E7243">
        <w:rPr>
          <w:rFonts w:ascii="Times New Roman" w:hAnsi="Times New Roman" w:cs="Times New Roman"/>
          <w:sz w:val="28"/>
          <w:szCs w:val="28"/>
        </w:rPr>
        <w:t>дят только потоки, генерируемые самим проектом – от инвестиционной и операционной деятельности. В итоге таблица денежных потоков показывает, сколько и каких ресурсов в стоимостном выражении потребляет проект и какие он предполагает финансовые же результаты. Данный подход позволяет оценить эффективность проекта в «чистом» виде (без привлечения внешнего финансирования) с точки зрения результативности (отдачи) заложенных в него технических, технологических и организационных решений.</w:t>
      </w: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lastRenderedPageBreak/>
        <w:t xml:space="preserve">В зависимости от общественной значимости инвестиционного проекта его эффективность в целом имеет следующие разновидности (см. рис. </w:t>
      </w:r>
      <w:r w:rsidR="008E7243">
        <w:rPr>
          <w:rFonts w:ascii="Times New Roman" w:hAnsi="Times New Roman" w:cs="Times New Roman"/>
          <w:sz w:val="28"/>
          <w:szCs w:val="28"/>
        </w:rPr>
        <w:t>7</w:t>
      </w:r>
      <w:r w:rsidRPr="008E7243">
        <w:rPr>
          <w:rFonts w:ascii="Times New Roman" w:hAnsi="Times New Roman" w:cs="Times New Roman"/>
          <w:sz w:val="28"/>
          <w:szCs w:val="28"/>
        </w:rPr>
        <w:t>.1):</w:t>
      </w:r>
    </w:p>
    <w:p w:rsidR="003A6773" w:rsidRPr="008E7243" w:rsidRDefault="003A6773" w:rsidP="004465C6">
      <w:pPr>
        <w:widowControl w:val="0"/>
        <w:numPr>
          <w:ilvl w:val="0"/>
          <w:numId w:val="157"/>
        </w:numPr>
        <w:tabs>
          <w:tab w:val="clear" w:pos="3812"/>
          <w:tab w:val="left" w:pos="284"/>
          <w:tab w:val="num" w:pos="993"/>
        </w:tabs>
        <w:autoSpaceDE w:val="0"/>
        <w:autoSpaceDN w:val="0"/>
        <w:adjustRightInd w:val="0"/>
        <w:spacing w:after="0" w:line="240" w:lineRule="auto"/>
        <w:ind w:left="993" w:hanging="993"/>
        <w:jc w:val="both"/>
        <w:textAlignment w:val="baseline"/>
        <w:rPr>
          <w:rFonts w:ascii="Times New Roman" w:hAnsi="Times New Roman" w:cs="Times New Roman"/>
          <w:sz w:val="28"/>
          <w:szCs w:val="28"/>
          <w:lang w:val="en-US"/>
        </w:rPr>
      </w:pPr>
      <w:r w:rsidRPr="008E7243">
        <w:rPr>
          <w:rFonts w:ascii="Times New Roman" w:hAnsi="Times New Roman" w:cs="Times New Roman"/>
          <w:i/>
          <w:sz w:val="28"/>
          <w:szCs w:val="28"/>
        </w:rPr>
        <w:t>общественная (социально-экономическая</w:t>
      </w:r>
      <w:r w:rsidRPr="008E7243">
        <w:rPr>
          <w:rFonts w:ascii="Times New Roman" w:hAnsi="Times New Roman" w:cs="Times New Roman"/>
          <w:sz w:val="28"/>
          <w:szCs w:val="28"/>
        </w:rPr>
        <w:t>) эффективность;</w:t>
      </w:r>
    </w:p>
    <w:p w:rsidR="008E7243" w:rsidRPr="008E7243" w:rsidRDefault="008E7243" w:rsidP="004465C6">
      <w:pPr>
        <w:widowControl w:val="0"/>
        <w:numPr>
          <w:ilvl w:val="0"/>
          <w:numId w:val="157"/>
        </w:numPr>
        <w:tabs>
          <w:tab w:val="clear" w:pos="3812"/>
          <w:tab w:val="left" w:pos="284"/>
          <w:tab w:val="num" w:pos="993"/>
        </w:tabs>
        <w:autoSpaceDE w:val="0"/>
        <w:autoSpaceDN w:val="0"/>
        <w:adjustRightInd w:val="0"/>
        <w:spacing w:after="0" w:line="240" w:lineRule="auto"/>
        <w:ind w:left="993" w:hanging="993"/>
        <w:jc w:val="both"/>
        <w:textAlignment w:val="baseline"/>
        <w:rPr>
          <w:rFonts w:ascii="Times New Roman" w:hAnsi="Times New Roman" w:cs="Times New Roman"/>
          <w:sz w:val="28"/>
          <w:szCs w:val="28"/>
          <w:lang w:val="en-US"/>
        </w:rPr>
      </w:pPr>
      <w:r w:rsidRPr="008E7243">
        <w:rPr>
          <w:rFonts w:ascii="Times New Roman" w:hAnsi="Times New Roman" w:cs="Times New Roman"/>
          <w:i/>
          <w:sz w:val="28"/>
          <w:szCs w:val="28"/>
        </w:rPr>
        <w:t>коммерческая</w:t>
      </w:r>
      <w:r w:rsidRPr="008E7243">
        <w:rPr>
          <w:rFonts w:ascii="Times New Roman" w:hAnsi="Times New Roman" w:cs="Times New Roman"/>
          <w:sz w:val="28"/>
          <w:szCs w:val="28"/>
        </w:rPr>
        <w:t xml:space="preserve"> эффективность.</w:t>
      </w:r>
    </w:p>
    <w:p w:rsidR="003A6773" w:rsidRPr="008E7243" w:rsidRDefault="00893E6B" w:rsidP="008E7243">
      <w:pPr>
        <w:spacing w:after="0" w:line="240" w:lineRule="auto"/>
        <w:ind w:left="633"/>
        <w:jc w:val="both"/>
        <w:rPr>
          <w:rFonts w:ascii="Times New Roman" w:hAnsi="Times New Roman" w:cs="Times New Roman"/>
          <w:sz w:val="28"/>
          <w:szCs w:val="28"/>
        </w:rPr>
      </w:pPr>
      <w:r>
        <w:rPr>
          <w:rFonts w:ascii="Times New Roman" w:hAnsi="Times New Roman" w:cs="Times New Roman"/>
          <w:noProof/>
          <w:sz w:val="28"/>
          <w:szCs w:val="28"/>
        </w:rPr>
        <w:pict>
          <v:group id="_x0000_s3436" editas="canvas" style="position:absolute;left:0;text-align:left;margin-left:-24.35pt;margin-top:9.1pt;width:510pt;height:560.4pt;z-index:252003328" coordorigin="2161,4781" coordsize="7650,8406" o:allowoverlap="f">
            <o:lock v:ext="edit" aspectratio="t"/>
            <v:shape id="_x0000_s3437" type="#_x0000_t75" style="position:absolute;left:2161;top:4781;width:7650;height:8406" o:preferrelative="f">
              <v:fill o:detectmouseclick="t"/>
              <v:path o:extrusionok="t" o:connecttype="none"/>
              <o:lock v:ext="edit" text="t"/>
            </v:shape>
            <v:shape id="_x0000_s3438" type="#_x0000_t202" style="position:absolute;left:3961;top:12611;width:1440;height:540" stroked="f">
              <v:textbox style="mso-next-textbox:#_x0000_s3438">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Проект неэффективен</w:t>
                    </w:r>
                  </w:p>
                </w:txbxContent>
              </v:textbox>
            </v:shape>
            <v:shape id="_x0000_s3439" type="#_x0000_t202" style="position:absolute;left:2161;top:9821;width:1440;height:540" stroked="f">
              <v:textbox style="mso-next-textbox:#_x0000_s3439">
                <w:txbxContent>
                  <w:p w:rsidR="00C66258" w:rsidRPr="008E7243" w:rsidRDefault="00C66258" w:rsidP="003A6773">
                    <w:pPr>
                      <w:spacing w:line="240" w:lineRule="auto"/>
                      <w:rPr>
                        <w:rFonts w:ascii="Times New Roman" w:hAnsi="Times New Roman" w:cs="Times New Roman"/>
                        <w:sz w:val="24"/>
                        <w:szCs w:val="24"/>
                      </w:rPr>
                    </w:pPr>
                    <w:r w:rsidRPr="008E7243">
                      <w:rPr>
                        <w:rFonts w:ascii="Times New Roman" w:hAnsi="Times New Roman" w:cs="Times New Roman"/>
                        <w:sz w:val="24"/>
                        <w:szCs w:val="24"/>
                      </w:rPr>
                      <w:t>Проект неэффективен</w:t>
                    </w:r>
                  </w:p>
                </w:txbxContent>
              </v:textbox>
            </v:shape>
            <v:shape id="_x0000_s3440" type="#_x0000_t202" style="position:absolute;left:7111;top:12791;width:1440;height:360" stroked="f">
              <v:textbox style="mso-next-textbox:#_x0000_s3440">
                <w:txbxContent>
                  <w:p w:rsidR="00C66258" w:rsidRPr="008E7243" w:rsidRDefault="00C66258" w:rsidP="003A6773">
                    <w:pPr>
                      <w:spacing w:line="240" w:lineRule="auto"/>
                      <w:rPr>
                        <w:rFonts w:ascii="Times New Roman" w:hAnsi="Times New Roman" w:cs="Times New Roman"/>
                        <w:sz w:val="24"/>
                        <w:szCs w:val="24"/>
                      </w:rPr>
                    </w:pPr>
                    <w:r w:rsidRPr="008E7243">
                      <w:rPr>
                        <w:rFonts w:ascii="Times New Roman" w:hAnsi="Times New Roman" w:cs="Times New Roman"/>
                        <w:sz w:val="24"/>
                        <w:szCs w:val="24"/>
                      </w:rPr>
                      <w:t>Конец расчета</w:t>
                    </w:r>
                  </w:p>
                </w:txbxContent>
              </v:textbox>
            </v:shape>
            <v:shape id="_x0000_s3441" type="#_x0000_t202" style="position:absolute;left:2340;top:7162;width:1440;height:589" stroked="f">
              <v:textbox style="mso-next-textbox:#_x0000_s3441">
                <w:txbxContent>
                  <w:p w:rsidR="00C66258" w:rsidRPr="008E7243" w:rsidRDefault="00C66258" w:rsidP="003A6773">
                    <w:pPr>
                      <w:spacing w:line="320" w:lineRule="atLeast"/>
                      <w:rPr>
                        <w:rFonts w:ascii="Times New Roman" w:hAnsi="Times New Roman" w:cs="Times New Roman"/>
                        <w:sz w:val="24"/>
                        <w:szCs w:val="24"/>
                      </w:rPr>
                    </w:pPr>
                    <w:r w:rsidRPr="008E7243">
                      <w:rPr>
                        <w:rFonts w:ascii="Times New Roman" w:hAnsi="Times New Roman" w:cs="Times New Roman"/>
                        <w:sz w:val="24"/>
                        <w:szCs w:val="24"/>
                      </w:rPr>
                      <w:t>Проект неэффективен</w:t>
                    </w:r>
                  </w:p>
                </w:txbxContent>
              </v:textbox>
            </v:shape>
            <v:shape id="_x0000_s3442" type="#_x0000_t202" style="position:absolute;left:4141;top:4871;width:3600;height:540">
              <v:textbox style="mso-next-textbox:#_x0000_s3442">
                <w:txbxContent>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ПЕРВЫЙ ЭТАП</w:t>
                    </w:r>
                  </w:p>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в целом</w:t>
                    </w:r>
                  </w:p>
                </w:txbxContent>
              </v:textbox>
            </v:shape>
            <v:shape id="_x0000_s3443" type="#_x0000_t202" style="position:absolute;left:3780;top:5591;width:4239;height:360">
              <v:textbox style="mso-next-textbox:#_x0000_s3443">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общественной значимости проекта</w:t>
                    </w:r>
                  </w:p>
                </w:txbxContent>
              </v:textbox>
            </v:shape>
            <v:rect id="_x0000_s3444" style="position:absolute;left:3781;top:5951;width:4239;height:270">
              <v:textbox style="mso-next-textbox:#_x0000_s3444">
                <w:txbxContent>
                  <w:p w:rsidR="00C66258" w:rsidRPr="00161B50" w:rsidRDefault="00C66258" w:rsidP="003A6773">
                    <w:pPr>
                      <w:spacing w:line="240" w:lineRule="auto"/>
                      <w:rPr>
                        <w:sz w:val="24"/>
                        <w:szCs w:val="24"/>
                      </w:rPr>
                    </w:pPr>
                    <w:r w:rsidRPr="00161B50">
                      <w:rPr>
                        <w:sz w:val="24"/>
                        <w:szCs w:val="24"/>
                      </w:rPr>
                      <w:t xml:space="preserve">                +            </w:t>
                    </w:r>
                    <w:r>
                      <w:rPr>
                        <w:sz w:val="24"/>
                        <w:szCs w:val="24"/>
                      </w:rPr>
                      <w:t xml:space="preserve">                </w:t>
                    </w:r>
                    <w:r w:rsidRPr="00161B50">
                      <w:rPr>
                        <w:sz w:val="24"/>
                        <w:szCs w:val="24"/>
                      </w:rPr>
                      <w:t xml:space="preserve">                  </w:t>
                    </w:r>
                    <w:r>
                      <w:rPr>
                        <w:sz w:val="24"/>
                        <w:szCs w:val="24"/>
                      </w:rPr>
                      <w:t xml:space="preserve">           </w:t>
                    </w:r>
                    <w:r w:rsidRPr="00161B50">
                      <w:rPr>
                        <w:sz w:val="24"/>
                        <w:szCs w:val="24"/>
                      </w:rPr>
                      <w:t xml:space="preserve">   -                 </w:t>
                    </w:r>
                  </w:p>
                </w:txbxContent>
              </v:textbox>
            </v:rect>
            <v:shape id="_x0000_s3445" type="#_x0000_t202" style="position:absolute;left:2611;top:6491;width:3600;height:360">
              <v:textbox style="mso-next-textbox:#_x0000_s3445">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общественной эффективности</w:t>
                    </w:r>
                  </w:p>
                </w:txbxContent>
              </v:textbox>
            </v:shape>
            <v:rect id="_x0000_s3446" style="position:absolute;left:2619;top:6827;width:3593;height:270">
              <v:textbox style="mso-next-textbox:#_x0000_s3446">
                <w:txbxContent>
                  <w:p w:rsidR="00C66258" w:rsidRPr="00161B50" w:rsidRDefault="00C66258" w:rsidP="003A6773">
                    <w:pPr>
                      <w:spacing w:line="240" w:lineRule="auto"/>
                      <w:rPr>
                        <w:sz w:val="24"/>
                        <w:szCs w:val="24"/>
                      </w:rPr>
                    </w:pPr>
                    <w:r w:rsidRPr="00161B50">
                      <w:rPr>
                        <w:sz w:val="24"/>
                        <w:szCs w:val="24"/>
                      </w:rPr>
                      <w:t xml:space="preserve">                -                                 +                 </w:t>
                    </w:r>
                  </w:p>
                </w:txbxContent>
              </v:textbox>
            </v:rect>
            <v:shape id="_x0000_s3447" type="#_x0000_t202" style="position:absolute;left:2611;top:7841;width:3600;height:360">
              <v:textbox style="mso-next-textbox:#_x0000_s3447">
                <w:txbxContent>
                  <w:p w:rsidR="00C66258" w:rsidRPr="008E7243" w:rsidRDefault="00C66258" w:rsidP="003A6773">
                    <w:pPr>
                      <w:jc w:val="center"/>
                      <w:rPr>
                        <w:rFonts w:ascii="Times New Roman" w:hAnsi="Times New Roman" w:cs="Times New Roman"/>
                        <w:sz w:val="24"/>
                        <w:szCs w:val="24"/>
                      </w:rPr>
                    </w:pPr>
                    <w:r w:rsidRPr="008E7243">
                      <w:rPr>
                        <w:rFonts w:ascii="Times New Roman" w:hAnsi="Times New Roman" w:cs="Times New Roman"/>
                        <w:sz w:val="24"/>
                        <w:szCs w:val="24"/>
                      </w:rPr>
                      <w:t>Оценка коммерческой эффективности</w:t>
                    </w:r>
                  </w:p>
                </w:txbxContent>
              </v:textbox>
            </v:shape>
            <v:rect id="_x0000_s3448" style="position:absolute;left:2611;top:8201;width:3593;height:270">
              <v:textbox style="mso-next-textbox:#_x0000_s3448">
                <w:txbxContent>
                  <w:p w:rsidR="00C66258" w:rsidRPr="00161B50" w:rsidRDefault="00C66258" w:rsidP="003A6773">
                    <w:pPr>
                      <w:spacing w:line="240" w:lineRule="auto"/>
                      <w:rPr>
                        <w:sz w:val="24"/>
                        <w:szCs w:val="24"/>
                      </w:rPr>
                    </w:pPr>
                    <w:r w:rsidRPr="00161B50">
                      <w:rPr>
                        <w:sz w:val="24"/>
                        <w:szCs w:val="24"/>
                      </w:rPr>
                      <w:t xml:space="preserve">                -                          </w:t>
                    </w:r>
                    <w:r>
                      <w:rPr>
                        <w:sz w:val="24"/>
                        <w:szCs w:val="24"/>
                      </w:rPr>
                      <w:t xml:space="preserve">   </w:t>
                    </w:r>
                    <w:r w:rsidRPr="00161B50">
                      <w:rPr>
                        <w:sz w:val="24"/>
                        <w:szCs w:val="24"/>
                      </w:rPr>
                      <w:t xml:space="preserve">       +                 </w:t>
                    </w:r>
                  </w:p>
                </w:txbxContent>
              </v:textbox>
            </v:rect>
            <v:line id="_x0000_s3449" style="position:absolute;flip:y" from="4411,8201" to="4412,8471"/>
            <v:shape id="_x0000_s3450" type="#_x0000_t202" style="position:absolute;left:6661;top:7661;width:2880;height:540">
              <v:textbox style="mso-next-textbox:#_x0000_s3450">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коммерческой эффективности</w:t>
                    </w:r>
                  </w:p>
                </w:txbxContent>
              </v:textbox>
            </v:shape>
            <v:rect id="_x0000_s3451" style="position:absolute;left:6661;top:8201;width:2874;height:270">
              <v:textbox style="mso-next-textbox:#_x0000_s3451">
                <w:txbxContent>
                  <w:p w:rsidR="00C66258" w:rsidRPr="00161B50" w:rsidRDefault="00C66258" w:rsidP="003A6773">
                    <w:pPr>
                      <w:spacing w:line="240" w:lineRule="auto"/>
                      <w:rPr>
                        <w:sz w:val="24"/>
                        <w:szCs w:val="24"/>
                      </w:rPr>
                    </w:pPr>
                    <w:r w:rsidRPr="00161B50">
                      <w:rPr>
                        <w:sz w:val="24"/>
                        <w:szCs w:val="24"/>
                      </w:rPr>
                      <w:t xml:space="preserve">                +                                 -                 </w:t>
                    </w:r>
                  </w:p>
                </w:txbxContent>
              </v:textbox>
            </v:rect>
            <v:line id="_x0000_s3452" style="position:absolute;flip:y" from="8191,8201" to="8192,8471"/>
            <v:shape id="_x0000_s3453" type="#_x0000_t202" style="position:absolute;left:2251;top:8741;width:4777;height:630">
              <v:textbox style="mso-next-textbox:#_x0000_s3453">
                <w:txbxContent>
                  <w:p w:rsidR="00C66258" w:rsidRPr="00161B50" w:rsidRDefault="00C66258" w:rsidP="008E7243">
                    <w:pPr>
                      <w:spacing w:after="0" w:line="240" w:lineRule="auto"/>
                      <w:jc w:val="center"/>
                      <w:rPr>
                        <w:sz w:val="24"/>
                        <w:szCs w:val="24"/>
                      </w:rPr>
                    </w:pPr>
                    <w:r w:rsidRPr="008E7243">
                      <w:rPr>
                        <w:rFonts w:ascii="Times New Roman" w:hAnsi="Times New Roman" w:cs="Times New Roman"/>
                        <w:sz w:val="24"/>
                        <w:szCs w:val="24"/>
                      </w:rPr>
                      <w:t>Рассмотрение и оценка вариантов поддержки проекта. Оценка коммерческой эффективности с учетом</w:t>
                    </w:r>
                    <w:r w:rsidRPr="00161B50">
                      <w:rPr>
                        <w:sz w:val="24"/>
                        <w:szCs w:val="24"/>
                      </w:rPr>
                      <w:t xml:space="preserve"> </w:t>
                    </w:r>
                    <w:r w:rsidRPr="008E7243">
                      <w:rPr>
                        <w:rFonts w:ascii="Times New Roman" w:hAnsi="Times New Roman" w:cs="Times New Roman"/>
                        <w:sz w:val="24"/>
                        <w:szCs w:val="24"/>
                      </w:rPr>
                      <w:t>поддержки</w:t>
                    </w:r>
                  </w:p>
                </w:txbxContent>
              </v:textbox>
            </v:shape>
            <v:rect id="_x0000_s3454" style="position:absolute;left:2249;top:9273;width:4779;height:278">
              <v:textbox style="mso-next-textbox:#_x0000_s3454">
                <w:txbxContent>
                  <w:p w:rsidR="00C66258" w:rsidRPr="00161B50" w:rsidRDefault="00C66258" w:rsidP="003A6773">
                    <w:pPr>
                      <w:spacing w:line="240" w:lineRule="auto"/>
                      <w:rPr>
                        <w:sz w:val="24"/>
                        <w:szCs w:val="24"/>
                      </w:rPr>
                    </w:pPr>
                    <w:r w:rsidRPr="00161B50">
                      <w:rPr>
                        <w:sz w:val="24"/>
                        <w:szCs w:val="24"/>
                      </w:rPr>
                      <w:t xml:space="preserve">                      -                                                +                 </w:t>
                    </w:r>
                  </w:p>
                </w:txbxContent>
              </v:textbox>
            </v:rect>
            <v:line id="_x0000_s3455" style="position:absolute" from="4681,9281" to="4682,9551"/>
            <v:shape id="_x0000_s3456" type="#_x0000_t202" style="position:absolute;left:4231;top:9821;width:3600;height:540">
              <v:textbox style="mso-next-textbox:#_x0000_s3456">
                <w:txbxContent>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ВТОРОЙ ЭТАП</w:t>
                    </w:r>
                  </w:p>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эффективности участия в проекте</w:t>
                    </w:r>
                  </w:p>
                </w:txbxContent>
              </v:textbox>
            </v:shape>
            <v:shape id="_x0000_s3457" type="#_x0000_t202" style="position:absolute;left:3781;top:10541;width:4780;height:990">
              <v:textbox style="mso-next-textbox:#_x0000_s3457">
                <w:txbxContent>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 xml:space="preserve">Определение организационно-экономического механизма реализации проекта и состава его участников. </w:t>
                    </w:r>
                  </w:p>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Выработка схемы финансирования, обеспечивающей финансовую реализуемость инвестиционного проекта</w:t>
                    </w:r>
                  </w:p>
                </w:txbxContent>
              </v:textbox>
            </v:shape>
            <v:rect id="_x0000_s3458" style="position:absolute;left:3781;top:11441;width:4779;height:270">
              <v:textbox style="mso-next-textbox:#_x0000_s3458">
                <w:txbxContent>
                  <w:p w:rsidR="00C66258" w:rsidRPr="00161B50" w:rsidRDefault="00C66258" w:rsidP="003A6773">
                    <w:pPr>
                      <w:spacing w:line="240" w:lineRule="auto"/>
                      <w:rPr>
                        <w:sz w:val="24"/>
                        <w:szCs w:val="24"/>
                      </w:rPr>
                    </w:pPr>
                    <w:r w:rsidRPr="00161B50">
                      <w:rPr>
                        <w:sz w:val="24"/>
                        <w:szCs w:val="24"/>
                      </w:rPr>
                      <w:t xml:space="preserve">                      -                                                +                 </w:t>
                    </w:r>
                  </w:p>
                </w:txbxContent>
              </v:textbox>
            </v:rect>
            <v:line id="_x0000_s3459" style="position:absolute" from="6211,11441" to="6212,11711"/>
            <v:shape id="_x0000_s3460" type="#_x0000_t202" style="position:absolute;left:5041;top:11891;width:3600;height:540">
              <v:textbox style="mso-next-textbox:#_x0000_s3460">
                <w:txbxContent>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для каждого его участника</w:t>
                    </w:r>
                  </w:p>
                </w:txbxContent>
              </v:textbox>
            </v:shape>
            <v:rect id="_x0000_s3461" style="position:absolute;left:5041;top:12439;width:3593;height:270">
              <v:textbox style="mso-next-textbox:#_x0000_s3461">
                <w:txbxContent>
                  <w:p w:rsidR="00C66258" w:rsidRPr="00161B50" w:rsidRDefault="00C66258" w:rsidP="003A6773">
                    <w:pPr>
                      <w:spacing w:line="240" w:lineRule="auto"/>
                      <w:rPr>
                        <w:sz w:val="24"/>
                        <w:szCs w:val="24"/>
                      </w:rPr>
                    </w:pPr>
                    <w:r w:rsidRPr="00161B50">
                      <w:rPr>
                        <w:sz w:val="24"/>
                        <w:szCs w:val="24"/>
                      </w:rPr>
                      <w:t xml:space="preserve">                -                                 +                 </w:t>
                    </w:r>
                  </w:p>
                </w:txbxContent>
              </v:textbox>
            </v:rect>
            <v:shape id="_x0000_s3462" type="#_x0000_t202" style="position:absolute;left:2251;top:11981;width:1440;height:540" stroked="f">
              <v:textbox style="mso-next-textbox:#_x0000_s3462">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Проект нереализуем</w:t>
                    </w:r>
                  </w:p>
                </w:txbxContent>
              </v:textbox>
            </v:shape>
            <v:line id="_x0000_s3463" style="position:absolute" from="5941,5951" to="5941,6221"/>
            <v:line id="_x0000_s3464" style="position:absolute" from="4411,6851" to="4411,7121"/>
            <v:line id="_x0000_s3465" style="position:absolute" from="5941,5411" to="5941,5591">
              <v:stroke endarrow="block"/>
            </v:line>
            <v:line id="_x0000_s3466" style="position:absolute" from="7381,6221" to="7381,7661">
              <v:stroke endarrow="block"/>
            </v:line>
            <v:shape id="_x0000_s3467" type="#_x0000_t202" style="position:absolute;left:8191;top:8831;width:1440;height:540" stroked="f">
              <v:textbox style="mso-next-textbox:#_x0000_s3467">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Проект неэффективен</w:t>
                    </w:r>
                  </w:p>
                </w:txbxContent>
              </v:textbox>
            </v:shape>
            <v:line id="_x0000_s3468" style="position:absolute" from="4411,6221" to="4411,6491">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469" type="#_x0000_t34" style="position:absolute;left:3780;top:7097;width:447;height:360;rotation:180;flip:y" o:connectortype="elbow" adj=",336510,-140980">
              <v:stroke endarrow="block"/>
            </v:shape>
            <v:line id="_x0000_s3470" style="position:absolute" from="5221,7121" to="5221,7841">
              <v:stroke endarrow="block"/>
            </v:line>
            <v:line id="_x0000_s3471" style="position:absolute" from="3241,8471" to="3241,8741">
              <v:stroke endarrow="block"/>
            </v:line>
            <v:line id="_x0000_s3472" style="position:absolute" from="5221,8471" to="5221,8561"/>
            <v:line id="_x0000_s3473" style="position:absolute" from="5221,8561" to="7291,8561"/>
            <v:line id="_x0000_s3474" style="position:absolute" from="7291,8561" to="7291,9821">
              <v:stroke endarrow="block"/>
            </v:line>
            <v:line id="_x0000_s3475" style="position:absolute" from="5671,9551" to="5671,9821">
              <v:stroke endarrow="block"/>
            </v:line>
            <v:line id="_x0000_s3476" style="position:absolute" from="5941,10361" to="5941,10541">
              <v:stroke endarrow="block"/>
            </v:line>
            <v:line id="_x0000_s3477" style="position:absolute" from="7291,11711" to="7292,11891">
              <v:stroke endarrow="block"/>
            </v:line>
            <v:line id="_x0000_s3478" style="position:absolute" from="7831,12701" to="7832,12881">
              <v:stroke endarrow="block"/>
            </v:line>
            <v:shape id="_x0000_s3479" type="#_x0000_t33" style="position:absolute;left:3580;top:9572;width:540;height:497;rotation:90" o:connectortype="elbow" adj="-111510,-349053,-111510">
              <v:stroke endarrow="block"/>
            </v:shape>
            <v:shape id="_x0000_s3480" type="#_x0000_t34" style="position:absolute;left:5376;top:12709;width:588;height:270;rotation:180;flip:y" o:connectortype="elbow" adj="10786,887640,-172055">
              <v:stroke endarrow="block"/>
            </v:shape>
            <v:shape id="_x0000_s3481" type="#_x0000_t34" style="position:absolute;left:3691;top:11711;width:677;height:540;rotation:180;flip:y" o:connectortype="elbow" adj="-718,407820,-97523">
              <v:stroke endarrow="block"/>
            </v:shape>
            <v:line id="_x0000_s3482" style="position:absolute" from="8911,8471" to="8911,8831">
              <v:stroke endarrow="block"/>
            </v:line>
            <v:line id="_x0000_s3483" style="position:absolute" from="7561,8471" to="7561,9821">
              <v:stroke endarrow="block"/>
            </v:line>
            <v:line id="_x0000_s3484" style="position:absolute" from="6841,12431" to="6841,12701"/>
            <w10:wrap type="topAndBottom"/>
          </v:group>
        </w:pict>
      </w:r>
    </w:p>
    <w:p w:rsidR="003A6773" w:rsidRPr="008E7243" w:rsidRDefault="003A6773" w:rsidP="008E7243">
      <w:pPr>
        <w:spacing w:after="0" w:line="240" w:lineRule="auto"/>
        <w:jc w:val="center"/>
        <w:outlineLvl w:val="0"/>
        <w:rPr>
          <w:rFonts w:ascii="Times New Roman" w:hAnsi="Times New Roman" w:cs="Times New Roman"/>
          <w:b/>
          <w:sz w:val="28"/>
          <w:szCs w:val="28"/>
        </w:rPr>
      </w:pPr>
      <w:r w:rsidRPr="008E7243">
        <w:rPr>
          <w:rFonts w:ascii="Times New Roman" w:hAnsi="Times New Roman" w:cs="Times New Roman"/>
          <w:i/>
          <w:sz w:val="28"/>
          <w:szCs w:val="28"/>
        </w:rPr>
        <w:t xml:space="preserve">Рис. </w:t>
      </w:r>
      <w:r w:rsidR="008E7243">
        <w:rPr>
          <w:rFonts w:ascii="Times New Roman" w:hAnsi="Times New Roman" w:cs="Times New Roman"/>
          <w:i/>
          <w:sz w:val="28"/>
          <w:szCs w:val="28"/>
        </w:rPr>
        <w:t>7</w:t>
      </w:r>
      <w:r w:rsidRPr="008E7243">
        <w:rPr>
          <w:rFonts w:ascii="Times New Roman" w:hAnsi="Times New Roman" w:cs="Times New Roman"/>
          <w:i/>
          <w:sz w:val="28"/>
          <w:szCs w:val="28"/>
        </w:rPr>
        <w:t>.1</w:t>
      </w:r>
      <w:r w:rsidRPr="008E7243">
        <w:rPr>
          <w:rFonts w:ascii="Times New Roman" w:hAnsi="Times New Roman" w:cs="Times New Roman"/>
          <w:sz w:val="28"/>
          <w:szCs w:val="28"/>
        </w:rPr>
        <w:t xml:space="preserve">. </w:t>
      </w:r>
      <w:r w:rsidRPr="008E7243">
        <w:rPr>
          <w:rFonts w:ascii="Times New Roman" w:hAnsi="Times New Roman" w:cs="Times New Roman"/>
          <w:b/>
          <w:sz w:val="28"/>
          <w:szCs w:val="28"/>
        </w:rPr>
        <w:t>Общая (двухэтапная) схема оценки эффективности инвестиционного проекта</w:t>
      </w:r>
    </w:p>
    <w:p w:rsidR="003A6773" w:rsidRPr="008E7243" w:rsidRDefault="003A6773" w:rsidP="008E7243">
      <w:pPr>
        <w:spacing w:after="0" w:line="240" w:lineRule="auto"/>
        <w:jc w:val="both"/>
        <w:outlineLvl w:val="0"/>
        <w:rPr>
          <w:rFonts w:ascii="Times New Roman" w:hAnsi="Times New Roman" w:cs="Times New Roman"/>
          <w:b/>
          <w:sz w:val="28"/>
          <w:szCs w:val="28"/>
        </w:rPr>
      </w:pPr>
    </w:p>
    <w:p w:rsidR="003A6773" w:rsidRPr="008E7243" w:rsidRDefault="003A6773" w:rsidP="008E7243">
      <w:pPr>
        <w:spacing w:after="0" w:line="240" w:lineRule="auto"/>
        <w:ind w:firstLine="633"/>
        <w:jc w:val="both"/>
        <w:rPr>
          <w:rFonts w:ascii="Times New Roman" w:hAnsi="Times New Roman" w:cs="Times New Roman"/>
          <w:sz w:val="28"/>
          <w:szCs w:val="28"/>
        </w:rPr>
      </w:pPr>
      <w:r w:rsidRPr="008E7243">
        <w:rPr>
          <w:rFonts w:ascii="Times New Roman" w:hAnsi="Times New Roman" w:cs="Times New Roman"/>
          <w:sz w:val="28"/>
          <w:szCs w:val="28"/>
        </w:rPr>
        <w:lastRenderedPageBreak/>
        <w:t xml:space="preserve">Показатели </w:t>
      </w:r>
      <w:r w:rsidRPr="008E7243">
        <w:rPr>
          <w:rFonts w:ascii="Times New Roman" w:hAnsi="Times New Roman" w:cs="Times New Roman"/>
          <w:b/>
          <w:i/>
          <w:sz w:val="28"/>
          <w:szCs w:val="28"/>
        </w:rPr>
        <w:t>общественной эффективности</w:t>
      </w:r>
      <w:r w:rsidRPr="008E7243">
        <w:rPr>
          <w:rFonts w:ascii="Times New Roman" w:hAnsi="Times New Roman" w:cs="Times New Roman"/>
          <w:sz w:val="28"/>
          <w:szCs w:val="28"/>
        </w:rPr>
        <w:t xml:space="preserve"> учитывают социально-эко-номические последствия осуществления проекта, инициируемые им в </w:t>
      </w:r>
      <w:r w:rsidRPr="008E7243">
        <w:rPr>
          <w:rFonts w:ascii="Times New Roman" w:hAnsi="Times New Roman" w:cs="Times New Roman"/>
          <w:i/>
          <w:sz w:val="28"/>
          <w:szCs w:val="28"/>
        </w:rPr>
        <w:t>общес</w:t>
      </w:r>
      <w:r w:rsidR="00E52333">
        <w:rPr>
          <w:rFonts w:ascii="Times New Roman" w:hAnsi="Times New Roman" w:cs="Times New Roman"/>
          <w:i/>
          <w:sz w:val="28"/>
          <w:szCs w:val="28"/>
        </w:rPr>
        <w:t>-</w:t>
      </w:r>
      <w:r w:rsidRPr="008E7243">
        <w:rPr>
          <w:rFonts w:ascii="Times New Roman" w:hAnsi="Times New Roman" w:cs="Times New Roman"/>
          <w:i/>
          <w:sz w:val="28"/>
          <w:szCs w:val="28"/>
        </w:rPr>
        <w:t>тве,</w:t>
      </w:r>
      <w:r w:rsidRPr="008E7243">
        <w:rPr>
          <w:rFonts w:ascii="Times New Roman" w:hAnsi="Times New Roman" w:cs="Times New Roman"/>
          <w:sz w:val="28"/>
          <w:szCs w:val="28"/>
        </w:rPr>
        <w:t xml:space="preserve"> как в системе </w:t>
      </w:r>
      <w:r w:rsidRPr="008E7243">
        <w:rPr>
          <w:rFonts w:ascii="Times New Roman" w:hAnsi="Times New Roman" w:cs="Times New Roman"/>
          <w:i/>
          <w:sz w:val="28"/>
          <w:szCs w:val="28"/>
        </w:rPr>
        <w:t>сколь угодно большого</w:t>
      </w:r>
      <w:r w:rsidRPr="008E7243">
        <w:rPr>
          <w:rFonts w:ascii="Times New Roman" w:hAnsi="Times New Roman" w:cs="Times New Roman"/>
          <w:sz w:val="28"/>
          <w:szCs w:val="28"/>
        </w:rPr>
        <w:t xml:space="preserve"> размера. Если, например, прок</w:t>
      </w:r>
      <w:r w:rsidR="00E52333">
        <w:rPr>
          <w:rFonts w:ascii="Times New Roman" w:hAnsi="Times New Roman" w:cs="Times New Roman"/>
          <w:sz w:val="28"/>
          <w:szCs w:val="28"/>
        </w:rPr>
        <w:t>-</w:t>
      </w:r>
      <w:r w:rsidRPr="008E7243">
        <w:rPr>
          <w:rFonts w:ascii="Times New Roman" w:hAnsi="Times New Roman" w:cs="Times New Roman"/>
          <w:sz w:val="28"/>
          <w:szCs w:val="28"/>
        </w:rPr>
        <w:t>ладка международного газопровода затрагивает интересы стран-поставщиков газа, стран-транзитеров и стран-потребителей (причем не только экономичес</w:t>
      </w:r>
      <w:r w:rsidR="00E52333">
        <w:rPr>
          <w:rFonts w:ascii="Times New Roman" w:hAnsi="Times New Roman" w:cs="Times New Roman"/>
          <w:sz w:val="28"/>
          <w:szCs w:val="28"/>
        </w:rPr>
        <w:t>-</w:t>
      </w:r>
      <w:r w:rsidRPr="008E7243">
        <w:rPr>
          <w:rFonts w:ascii="Times New Roman" w:hAnsi="Times New Roman" w:cs="Times New Roman"/>
          <w:sz w:val="28"/>
          <w:szCs w:val="28"/>
        </w:rPr>
        <w:t>кие!), то общественная эффективно</w:t>
      </w:r>
      <w:r w:rsidR="00DD46B1">
        <w:rPr>
          <w:rFonts w:ascii="Times New Roman" w:hAnsi="Times New Roman" w:cs="Times New Roman"/>
          <w:sz w:val="28"/>
          <w:szCs w:val="28"/>
        </w:rPr>
        <w:t>с</w:t>
      </w:r>
      <w:r w:rsidRPr="008E7243">
        <w:rPr>
          <w:rFonts w:ascii="Times New Roman" w:hAnsi="Times New Roman" w:cs="Times New Roman"/>
          <w:sz w:val="28"/>
          <w:szCs w:val="28"/>
        </w:rPr>
        <w:t xml:space="preserve">ть такого проекта оценивается для </w:t>
      </w:r>
      <w:r w:rsidRPr="008E7243">
        <w:rPr>
          <w:rFonts w:ascii="Times New Roman" w:hAnsi="Times New Roman" w:cs="Times New Roman"/>
          <w:b/>
          <w:i/>
          <w:sz w:val="28"/>
          <w:szCs w:val="28"/>
        </w:rPr>
        <w:t>всей</w:t>
      </w:r>
      <w:r w:rsidRPr="008E7243">
        <w:rPr>
          <w:rFonts w:ascii="Times New Roman" w:hAnsi="Times New Roman" w:cs="Times New Roman"/>
          <w:sz w:val="28"/>
          <w:szCs w:val="28"/>
        </w:rPr>
        <w:t xml:space="preserve"> совокупности этих стран. В случае же чисто российского инвестиционного проекта его общественная эффективность оценивается в национальном масш</w:t>
      </w:r>
      <w:r w:rsidR="00E52333">
        <w:rPr>
          <w:rFonts w:ascii="Times New Roman" w:hAnsi="Times New Roman" w:cs="Times New Roman"/>
          <w:sz w:val="28"/>
          <w:szCs w:val="28"/>
        </w:rPr>
        <w:t>-</w:t>
      </w:r>
      <w:r w:rsidRPr="008E7243">
        <w:rPr>
          <w:rFonts w:ascii="Times New Roman" w:hAnsi="Times New Roman" w:cs="Times New Roman"/>
          <w:sz w:val="28"/>
          <w:szCs w:val="28"/>
        </w:rPr>
        <w:t>табе и, как будет показано ниже, совпадает с народнохозяйственной эффек</w:t>
      </w:r>
      <w:r w:rsidR="00E52333">
        <w:rPr>
          <w:rFonts w:ascii="Times New Roman" w:hAnsi="Times New Roman" w:cs="Times New Roman"/>
          <w:sz w:val="28"/>
          <w:szCs w:val="28"/>
        </w:rPr>
        <w:t>-</w:t>
      </w:r>
      <w:r w:rsidRPr="008E7243">
        <w:rPr>
          <w:rFonts w:ascii="Times New Roman" w:hAnsi="Times New Roman" w:cs="Times New Roman"/>
          <w:sz w:val="28"/>
          <w:szCs w:val="28"/>
        </w:rPr>
        <w:t>тивностью этого проекта.</w:t>
      </w:r>
    </w:p>
    <w:p w:rsidR="003A6773" w:rsidRPr="008E7243" w:rsidRDefault="003A6773" w:rsidP="008E7243">
      <w:pPr>
        <w:spacing w:after="0" w:line="240" w:lineRule="auto"/>
        <w:ind w:firstLine="633"/>
        <w:jc w:val="both"/>
        <w:rPr>
          <w:rFonts w:ascii="Times New Roman" w:hAnsi="Times New Roman" w:cs="Times New Roman"/>
          <w:sz w:val="28"/>
          <w:szCs w:val="28"/>
        </w:rPr>
      </w:pPr>
      <w:r w:rsidRPr="008E7243">
        <w:rPr>
          <w:rFonts w:ascii="Times New Roman" w:hAnsi="Times New Roman" w:cs="Times New Roman"/>
          <w:sz w:val="28"/>
          <w:szCs w:val="28"/>
        </w:rPr>
        <w:t xml:space="preserve">В силу вышеизложенного </w:t>
      </w:r>
      <w:r w:rsidRPr="008E7243">
        <w:rPr>
          <w:rFonts w:ascii="Times New Roman" w:hAnsi="Times New Roman" w:cs="Times New Roman"/>
          <w:i/>
          <w:sz w:val="28"/>
          <w:szCs w:val="28"/>
        </w:rPr>
        <w:t xml:space="preserve">определение общественной эффективности является </w:t>
      </w:r>
      <w:r w:rsidRPr="008E7243">
        <w:rPr>
          <w:rFonts w:ascii="Times New Roman" w:hAnsi="Times New Roman" w:cs="Times New Roman"/>
          <w:b/>
          <w:i/>
          <w:sz w:val="28"/>
          <w:szCs w:val="28"/>
        </w:rPr>
        <w:t>обязательным</w:t>
      </w:r>
      <w:r w:rsidRPr="008E7243">
        <w:rPr>
          <w:rFonts w:ascii="Times New Roman" w:hAnsi="Times New Roman" w:cs="Times New Roman"/>
          <w:i/>
          <w:sz w:val="28"/>
          <w:szCs w:val="28"/>
        </w:rPr>
        <w:t xml:space="preserve"> для крупных производственных коммерческих ин</w:t>
      </w:r>
      <w:r w:rsidR="00E52333">
        <w:rPr>
          <w:rFonts w:ascii="Times New Roman" w:hAnsi="Times New Roman" w:cs="Times New Roman"/>
          <w:i/>
          <w:sz w:val="28"/>
          <w:szCs w:val="28"/>
        </w:rPr>
        <w:t>-</w:t>
      </w:r>
      <w:r w:rsidRPr="008E7243">
        <w:rPr>
          <w:rFonts w:ascii="Times New Roman" w:hAnsi="Times New Roman" w:cs="Times New Roman"/>
          <w:i/>
          <w:sz w:val="28"/>
          <w:szCs w:val="28"/>
        </w:rPr>
        <w:t>вестиционных проектов и для мегапроектов</w:t>
      </w:r>
      <w:r w:rsidRPr="008E7243">
        <w:rPr>
          <w:rFonts w:ascii="Times New Roman" w:hAnsi="Times New Roman" w:cs="Times New Roman"/>
          <w:sz w:val="28"/>
          <w:szCs w:val="28"/>
        </w:rPr>
        <w:t xml:space="preserve"> (см. раздел </w:t>
      </w:r>
      <w:r w:rsidR="00E52333">
        <w:rPr>
          <w:rFonts w:ascii="Times New Roman" w:hAnsi="Times New Roman" w:cs="Times New Roman"/>
          <w:sz w:val="28"/>
          <w:szCs w:val="28"/>
        </w:rPr>
        <w:t>5</w:t>
      </w:r>
      <w:r w:rsidRPr="008E7243">
        <w:rPr>
          <w:rFonts w:ascii="Times New Roman" w:hAnsi="Times New Roman" w:cs="Times New Roman"/>
          <w:sz w:val="28"/>
          <w:szCs w:val="28"/>
        </w:rPr>
        <w:t>.2). Немаловажное значение оно имеет и для средних производственных коммерческих инвести</w:t>
      </w:r>
      <w:r w:rsidR="00E52333">
        <w:rPr>
          <w:rFonts w:ascii="Times New Roman" w:hAnsi="Times New Roman" w:cs="Times New Roman"/>
          <w:sz w:val="28"/>
          <w:szCs w:val="28"/>
        </w:rPr>
        <w:t>-</w:t>
      </w:r>
      <w:r w:rsidRPr="008E7243">
        <w:rPr>
          <w:rFonts w:ascii="Times New Roman" w:hAnsi="Times New Roman" w:cs="Times New Roman"/>
          <w:sz w:val="28"/>
          <w:szCs w:val="28"/>
        </w:rPr>
        <w:t>ционных проектов (там же), если проектоустроители рассчитывают на их го</w:t>
      </w:r>
      <w:r w:rsidR="00E52333">
        <w:rPr>
          <w:rFonts w:ascii="Times New Roman" w:hAnsi="Times New Roman" w:cs="Times New Roman"/>
          <w:sz w:val="28"/>
          <w:szCs w:val="28"/>
        </w:rPr>
        <w:t>-</w:t>
      </w:r>
      <w:r w:rsidRPr="008E7243">
        <w:rPr>
          <w:rFonts w:ascii="Times New Roman" w:hAnsi="Times New Roman" w:cs="Times New Roman"/>
          <w:sz w:val="28"/>
          <w:szCs w:val="28"/>
        </w:rPr>
        <w:t>сударственную поддержку (см. ниже).</w:t>
      </w:r>
    </w:p>
    <w:p w:rsidR="003A6773" w:rsidRPr="008E7243" w:rsidRDefault="003A6773" w:rsidP="008E7243">
      <w:pPr>
        <w:spacing w:after="0" w:line="240" w:lineRule="auto"/>
        <w:ind w:firstLine="709"/>
        <w:jc w:val="both"/>
        <w:rPr>
          <w:rFonts w:ascii="Times New Roman" w:hAnsi="Times New Roman" w:cs="Times New Roman"/>
          <w:i/>
          <w:sz w:val="28"/>
          <w:szCs w:val="28"/>
        </w:rPr>
      </w:pPr>
      <w:r w:rsidRPr="008E7243">
        <w:rPr>
          <w:rFonts w:ascii="Times New Roman" w:hAnsi="Times New Roman" w:cs="Times New Roman"/>
          <w:sz w:val="28"/>
          <w:szCs w:val="28"/>
        </w:rPr>
        <w:t>В таблице денежных потоков для расчета общественной эффектив</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ности должны быть отражены как </w:t>
      </w:r>
      <w:r w:rsidRPr="008E7243">
        <w:rPr>
          <w:rFonts w:ascii="Times New Roman" w:hAnsi="Times New Roman" w:cs="Times New Roman"/>
          <w:i/>
          <w:sz w:val="28"/>
          <w:szCs w:val="28"/>
        </w:rPr>
        <w:t>непосредственные (внутренние) затраты и результаты проекта,</w:t>
      </w:r>
      <w:r w:rsidRPr="008E7243">
        <w:rPr>
          <w:rFonts w:ascii="Times New Roman" w:hAnsi="Times New Roman" w:cs="Times New Roman"/>
          <w:sz w:val="28"/>
          <w:szCs w:val="28"/>
        </w:rPr>
        <w:t xml:space="preserve"> так и </w:t>
      </w:r>
      <w:r w:rsidRPr="008E7243">
        <w:rPr>
          <w:rFonts w:ascii="Times New Roman" w:hAnsi="Times New Roman" w:cs="Times New Roman"/>
          <w:b/>
          <w:i/>
          <w:sz w:val="28"/>
          <w:szCs w:val="28"/>
        </w:rPr>
        <w:t>внешние эффекты (экстерналии)</w:t>
      </w:r>
      <w:r w:rsidRPr="008E7243">
        <w:rPr>
          <w:rFonts w:ascii="Times New Roman" w:hAnsi="Times New Roman" w:cs="Times New Roman"/>
          <w:i/>
          <w:sz w:val="28"/>
          <w:szCs w:val="28"/>
        </w:rPr>
        <w:t xml:space="preserve"> – эко</w:t>
      </w:r>
      <w:r w:rsidR="00E52333">
        <w:rPr>
          <w:rFonts w:ascii="Times New Roman" w:hAnsi="Times New Roman" w:cs="Times New Roman"/>
          <w:i/>
          <w:sz w:val="28"/>
          <w:szCs w:val="28"/>
        </w:rPr>
        <w:t>-</w:t>
      </w:r>
      <w:r w:rsidRPr="008E7243">
        <w:rPr>
          <w:rFonts w:ascii="Times New Roman" w:hAnsi="Times New Roman" w:cs="Times New Roman"/>
          <w:i/>
          <w:sz w:val="28"/>
          <w:szCs w:val="28"/>
        </w:rPr>
        <w:t>номические и неэкономические последствия, возникающие во внешней по от</w:t>
      </w:r>
      <w:r w:rsidR="00E52333">
        <w:rPr>
          <w:rFonts w:ascii="Times New Roman" w:hAnsi="Times New Roman" w:cs="Times New Roman"/>
          <w:i/>
          <w:sz w:val="28"/>
          <w:szCs w:val="28"/>
        </w:rPr>
        <w:t>-</w:t>
      </w:r>
      <w:r w:rsidRPr="008E7243">
        <w:rPr>
          <w:rFonts w:ascii="Times New Roman" w:hAnsi="Times New Roman" w:cs="Times New Roman"/>
          <w:i/>
          <w:sz w:val="28"/>
          <w:szCs w:val="28"/>
        </w:rPr>
        <w:t>ношению к проекту среде при его реализации.</w:t>
      </w: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Примерами внешних эффектов являются:</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ухудшение условий деятельности рыболовецких хозяйств в резуль</w:t>
      </w:r>
      <w:r w:rsidR="00E52333">
        <w:rPr>
          <w:rFonts w:ascii="Times New Roman" w:hAnsi="Times New Roman" w:cs="Times New Roman"/>
          <w:sz w:val="28"/>
          <w:szCs w:val="28"/>
        </w:rPr>
        <w:t>-</w:t>
      </w:r>
      <w:r w:rsidRPr="008E7243">
        <w:rPr>
          <w:rFonts w:ascii="Times New Roman" w:hAnsi="Times New Roman" w:cs="Times New Roman"/>
          <w:sz w:val="28"/>
          <w:szCs w:val="28"/>
        </w:rPr>
        <w:t>тате ввода в строй расположенного выше по течению реки металлургичес</w:t>
      </w:r>
      <w:r w:rsidR="00E52333">
        <w:rPr>
          <w:rFonts w:ascii="Times New Roman" w:hAnsi="Times New Roman" w:cs="Times New Roman"/>
          <w:sz w:val="28"/>
          <w:szCs w:val="28"/>
        </w:rPr>
        <w:t>-</w:t>
      </w:r>
      <w:r w:rsidRPr="008E7243">
        <w:rPr>
          <w:rFonts w:ascii="Times New Roman" w:hAnsi="Times New Roman" w:cs="Times New Roman"/>
          <w:sz w:val="28"/>
          <w:szCs w:val="28"/>
        </w:rPr>
        <w:t>кого завода или химического комбината;</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изменение рыночной стоимости жилых домов или квартир в резуль-тате строительства в непосредственной близости от этих домов крупного </w:t>
      </w:r>
      <w:r w:rsidRPr="008E7243">
        <w:rPr>
          <w:rFonts w:ascii="Times New Roman" w:hAnsi="Times New Roman" w:cs="Times New Roman"/>
          <w:spacing w:val="-20"/>
          <w:sz w:val="28"/>
          <w:szCs w:val="28"/>
        </w:rPr>
        <w:t>про-</w:t>
      </w:r>
      <w:r w:rsidRPr="008E7243">
        <w:rPr>
          <w:rFonts w:ascii="Times New Roman" w:hAnsi="Times New Roman" w:cs="Times New Roman"/>
          <w:sz w:val="28"/>
          <w:szCs w:val="28"/>
        </w:rPr>
        <w:t>мышленного предприятия, торгового центра или оживленной транспортной магистрали;</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уменьшение оборотных средств отправителей и (или) получателей грузов в результате реализации транспортными предприятиями проектов, повышающих среднюю скорость грузоперевозок;</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рост продолжительности жизни трудоспособного населения в ре</w:t>
      </w:r>
      <w:r w:rsidR="00E52333">
        <w:rPr>
          <w:rFonts w:ascii="Times New Roman" w:hAnsi="Times New Roman" w:cs="Times New Roman"/>
          <w:sz w:val="28"/>
          <w:szCs w:val="28"/>
        </w:rPr>
        <w:t>-</w:t>
      </w:r>
      <w:r w:rsidRPr="008E7243">
        <w:rPr>
          <w:rFonts w:ascii="Times New Roman" w:hAnsi="Times New Roman" w:cs="Times New Roman"/>
          <w:sz w:val="28"/>
          <w:szCs w:val="28"/>
        </w:rPr>
        <w:t>зультате увеличения масштаба и повышения эффективности медико-профи</w:t>
      </w:r>
      <w:r w:rsidR="00E52333">
        <w:rPr>
          <w:rFonts w:ascii="Times New Roman" w:hAnsi="Times New Roman" w:cs="Times New Roman"/>
          <w:sz w:val="28"/>
          <w:szCs w:val="28"/>
        </w:rPr>
        <w:t>-</w:t>
      </w:r>
      <w:r w:rsidRPr="008E7243">
        <w:rPr>
          <w:rFonts w:ascii="Times New Roman" w:hAnsi="Times New Roman" w:cs="Times New Roman"/>
          <w:sz w:val="28"/>
          <w:szCs w:val="28"/>
        </w:rPr>
        <w:t>лактической деятельности за счет строительства крупного и современного медицинского центра;</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увеличение уровня безработицы в результате автоматизации произ-водства;</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увеличение доходов сельскохозяйственных предприятий при осу</w:t>
      </w:r>
      <w:r w:rsidR="00E52333">
        <w:rPr>
          <w:rFonts w:ascii="Times New Roman" w:hAnsi="Times New Roman" w:cs="Times New Roman"/>
          <w:sz w:val="28"/>
          <w:szCs w:val="28"/>
        </w:rPr>
        <w:t>-</w:t>
      </w:r>
      <w:r w:rsidRPr="008E7243">
        <w:rPr>
          <w:rFonts w:ascii="Times New Roman" w:hAnsi="Times New Roman" w:cs="Times New Roman"/>
          <w:sz w:val="28"/>
          <w:szCs w:val="28"/>
        </w:rPr>
        <w:t>ществлении строительства новых автодорог в сельской местности за счет снижения времени и потерь на завоз удобрений и на вывоз сельхоз</w:t>
      </w:r>
      <w:r w:rsidR="00E52333">
        <w:rPr>
          <w:rFonts w:ascii="Times New Roman" w:hAnsi="Times New Roman" w:cs="Times New Roman"/>
          <w:sz w:val="28"/>
          <w:szCs w:val="28"/>
        </w:rPr>
        <w:t>-</w:t>
      </w:r>
      <w:r w:rsidRPr="008E7243">
        <w:rPr>
          <w:rFonts w:ascii="Times New Roman" w:hAnsi="Times New Roman" w:cs="Times New Roman"/>
          <w:sz w:val="28"/>
          <w:szCs w:val="28"/>
        </w:rPr>
        <w:t>продукции.</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Внешние эффекты рекомендуется учитывать в </w:t>
      </w:r>
      <w:r w:rsidRPr="008E7243">
        <w:rPr>
          <w:rFonts w:ascii="Times New Roman" w:hAnsi="Times New Roman" w:cs="Times New Roman"/>
          <w:i/>
          <w:sz w:val="28"/>
          <w:szCs w:val="28"/>
        </w:rPr>
        <w:t>количественной</w:t>
      </w:r>
      <w:r w:rsidRPr="008E7243">
        <w:rPr>
          <w:rFonts w:ascii="Times New Roman" w:hAnsi="Times New Roman" w:cs="Times New Roman"/>
          <w:sz w:val="28"/>
          <w:szCs w:val="28"/>
        </w:rPr>
        <w:t xml:space="preserve"> форме при наличии соответствующих нормативных и методических материалов. </w:t>
      </w:r>
      <w:r w:rsidRPr="008E7243">
        <w:rPr>
          <w:rFonts w:ascii="Times New Roman" w:hAnsi="Times New Roman" w:cs="Times New Roman"/>
          <w:sz w:val="28"/>
          <w:szCs w:val="28"/>
        </w:rPr>
        <w:lastRenderedPageBreak/>
        <w:t>Очень часто, когда речь идет о последствиях, например, экологического или социального характера, подобной исходной расчетной базы просто нет и до</w:t>
      </w:r>
      <w:r w:rsidR="00AD7279">
        <w:rPr>
          <w:rFonts w:ascii="Times New Roman" w:hAnsi="Times New Roman" w:cs="Times New Roman"/>
          <w:sz w:val="28"/>
          <w:szCs w:val="28"/>
        </w:rPr>
        <w:t>-</w:t>
      </w:r>
      <w:r w:rsidRPr="008E7243">
        <w:rPr>
          <w:rFonts w:ascii="Times New Roman" w:hAnsi="Times New Roman" w:cs="Times New Roman"/>
          <w:sz w:val="28"/>
          <w:szCs w:val="28"/>
        </w:rPr>
        <w:t>пускается использование оценок независимых квалифицированных экспер</w:t>
      </w:r>
      <w:r w:rsidR="00AD7279">
        <w:rPr>
          <w:rFonts w:ascii="Times New Roman" w:hAnsi="Times New Roman" w:cs="Times New Roman"/>
          <w:sz w:val="28"/>
          <w:szCs w:val="28"/>
        </w:rPr>
        <w:t>-</w:t>
      </w:r>
      <w:r w:rsidRPr="008E7243">
        <w:rPr>
          <w:rFonts w:ascii="Times New Roman" w:hAnsi="Times New Roman" w:cs="Times New Roman"/>
          <w:sz w:val="28"/>
          <w:szCs w:val="28"/>
        </w:rPr>
        <w:t>тов. Это положение относится также к расчетам региональной эффективнос</w:t>
      </w:r>
      <w:r w:rsidR="00AD7279">
        <w:rPr>
          <w:rFonts w:ascii="Times New Roman" w:hAnsi="Times New Roman" w:cs="Times New Roman"/>
          <w:sz w:val="28"/>
          <w:szCs w:val="28"/>
        </w:rPr>
        <w:t>-</w:t>
      </w:r>
      <w:r w:rsidRPr="008E7243">
        <w:rPr>
          <w:rFonts w:ascii="Times New Roman" w:hAnsi="Times New Roman" w:cs="Times New Roman"/>
          <w:sz w:val="28"/>
          <w:szCs w:val="28"/>
        </w:rPr>
        <w:t>ти (см. ниже).</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Показатели </w:t>
      </w:r>
      <w:r w:rsidRPr="008E7243">
        <w:rPr>
          <w:rFonts w:ascii="Times New Roman" w:hAnsi="Times New Roman" w:cs="Times New Roman"/>
          <w:b/>
          <w:i/>
          <w:sz w:val="28"/>
          <w:szCs w:val="28"/>
        </w:rPr>
        <w:t>коммерческой эффективности</w:t>
      </w:r>
      <w:r w:rsidRPr="008E7243">
        <w:rPr>
          <w:rFonts w:ascii="Times New Roman" w:hAnsi="Times New Roman" w:cs="Times New Roman"/>
          <w:i/>
          <w:sz w:val="28"/>
          <w:szCs w:val="28"/>
        </w:rPr>
        <w:t xml:space="preserve"> учитывают финансовые последствия осуществления проекта условно или фактически одним участ</w:t>
      </w:r>
      <w:r w:rsidR="00AD7279">
        <w:rPr>
          <w:rFonts w:ascii="Times New Roman" w:hAnsi="Times New Roman" w:cs="Times New Roman"/>
          <w:i/>
          <w:sz w:val="28"/>
          <w:szCs w:val="28"/>
        </w:rPr>
        <w:t>-</w:t>
      </w:r>
      <w:r w:rsidRPr="008E7243">
        <w:rPr>
          <w:rFonts w:ascii="Times New Roman" w:hAnsi="Times New Roman" w:cs="Times New Roman"/>
          <w:i/>
          <w:sz w:val="28"/>
          <w:szCs w:val="28"/>
        </w:rPr>
        <w:t xml:space="preserve">ником </w:t>
      </w:r>
      <w:r w:rsidRPr="008E7243">
        <w:rPr>
          <w:rFonts w:ascii="Times New Roman" w:hAnsi="Times New Roman" w:cs="Times New Roman"/>
          <w:sz w:val="28"/>
          <w:szCs w:val="28"/>
        </w:rPr>
        <w:t xml:space="preserve">в предположении, что он производит </w:t>
      </w:r>
      <w:r w:rsidRPr="008E7243">
        <w:rPr>
          <w:rFonts w:ascii="Times New Roman" w:hAnsi="Times New Roman" w:cs="Times New Roman"/>
          <w:i/>
          <w:sz w:val="28"/>
          <w:szCs w:val="28"/>
        </w:rPr>
        <w:t xml:space="preserve">все </w:t>
      </w:r>
      <w:r w:rsidRPr="008E7243">
        <w:rPr>
          <w:rFonts w:ascii="Times New Roman" w:hAnsi="Times New Roman" w:cs="Times New Roman"/>
          <w:sz w:val="28"/>
          <w:szCs w:val="28"/>
        </w:rPr>
        <w:t>необходимые для его реали</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зации затраты и пользуется </w:t>
      </w:r>
      <w:r w:rsidRPr="008E7243">
        <w:rPr>
          <w:rFonts w:ascii="Times New Roman" w:hAnsi="Times New Roman" w:cs="Times New Roman"/>
          <w:i/>
          <w:sz w:val="28"/>
          <w:szCs w:val="28"/>
        </w:rPr>
        <w:t xml:space="preserve">всеми </w:t>
      </w:r>
      <w:r w:rsidRPr="008E7243">
        <w:rPr>
          <w:rFonts w:ascii="Times New Roman" w:hAnsi="Times New Roman" w:cs="Times New Roman"/>
          <w:sz w:val="28"/>
          <w:szCs w:val="28"/>
        </w:rPr>
        <w:t xml:space="preserve">результатами проекта. Согласно рис. </w:t>
      </w:r>
      <w:r w:rsidR="00AD7279">
        <w:rPr>
          <w:rFonts w:ascii="Times New Roman" w:hAnsi="Times New Roman" w:cs="Times New Roman"/>
          <w:sz w:val="28"/>
          <w:szCs w:val="28"/>
        </w:rPr>
        <w:t>7</w:t>
      </w:r>
      <w:r w:rsidRPr="008E7243">
        <w:rPr>
          <w:rFonts w:ascii="Times New Roman" w:hAnsi="Times New Roman" w:cs="Times New Roman"/>
          <w:sz w:val="28"/>
          <w:szCs w:val="28"/>
        </w:rPr>
        <w:t xml:space="preserve">.1, оценке коммерческой эффективности подлежат </w:t>
      </w:r>
      <w:r w:rsidRPr="008E7243">
        <w:rPr>
          <w:rFonts w:ascii="Times New Roman" w:hAnsi="Times New Roman" w:cs="Times New Roman"/>
          <w:b/>
          <w:i/>
          <w:sz w:val="28"/>
          <w:szCs w:val="28"/>
        </w:rPr>
        <w:t>все</w:t>
      </w:r>
      <w:r w:rsidRPr="008E7243">
        <w:rPr>
          <w:rFonts w:ascii="Times New Roman" w:hAnsi="Times New Roman" w:cs="Times New Roman"/>
          <w:sz w:val="28"/>
          <w:szCs w:val="28"/>
        </w:rPr>
        <w:t xml:space="preserve"> инвестиционные проекты за исключением тех, что предварительно показали свою неудовлетворитель</w:t>
      </w:r>
      <w:r w:rsidR="00AD7279">
        <w:rPr>
          <w:rFonts w:ascii="Times New Roman" w:hAnsi="Times New Roman" w:cs="Times New Roman"/>
          <w:sz w:val="28"/>
          <w:szCs w:val="28"/>
        </w:rPr>
        <w:t>-</w:t>
      </w:r>
      <w:r w:rsidRPr="008E7243">
        <w:rPr>
          <w:rFonts w:ascii="Times New Roman" w:hAnsi="Times New Roman" w:cs="Times New Roman"/>
          <w:sz w:val="28"/>
          <w:szCs w:val="28"/>
        </w:rPr>
        <w:t>ную общественную эффективность. При недостаточной же коммерческой эф</w:t>
      </w:r>
      <w:r w:rsidR="00AD7279">
        <w:rPr>
          <w:rFonts w:ascii="Times New Roman" w:hAnsi="Times New Roman" w:cs="Times New Roman"/>
          <w:sz w:val="28"/>
          <w:szCs w:val="28"/>
        </w:rPr>
        <w:t>-</w:t>
      </w:r>
      <w:r w:rsidRPr="008E7243">
        <w:rPr>
          <w:rFonts w:ascii="Times New Roman" w:hAnsi="Times New Roman" w:cs="Times New Roman"/>
          <w:sz w:val="28"/>
          <w:szCs w:val="28"/>
        </w:rPr>
        <w:t>фективности общественно значимых крупных или мегапроектов рассматри</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ваются варианты их </w:t>
      </w:r>
      <w:r w:rsidRPr="008E7243">
        <w:rPr>
          <w:rFonts w:ascii="Times New Roman" w:hAnsi="Times New Roman" w:cs="Times New Roman"/>
          <w:i/>
          <w:sz w:val="28"/>
          <w:szCs w:val="28"/>
        </w:rPr>
        <w:t>государственной поддержки</w:t>
      </w:r>
      <w:r w:rsidRPr="008E7243">
        <w:rPr>
          <w:rFonts w:ascii="Times New Roman" w:hAnsi="Times New Roman" w:cs="Times New Roman"/>
          <w:sz w:val="28"/>
          <w:szCs w:val="28"/>
        </w:rPr>
        <w:t xml:space="preserve"> (там же), которые позво</w:t>
      </w:r>
      <w:r w:rsidR="00AD7279">
        <w:rPr>
          <w:rFonts w:ascii="Times New Roman" w:hAnsi="Times New Roman" w:cs="Times New Roman"/>
          <w:sz w:val="28"/>
          <w:szCs w:val="28"/>
        </w:rPr>
        <w:t>-</w:t>
      </w:r>
      <w:r w:rsidRPr="008E7243">
        <w:rPr>
          <w:rFonts w:ascii="Times New Roman" w:hAnsi="Times New Roman" w:cs="Times New Roman"/>
          <w:sz w:val="28"/>
          <w:szCs w:val="28"/>
        </w:rPr>
        <w:t>лили бы повысить коммерческую эффективность этих проектов до приемле</w:t>
      </w:r>
      <w:r w:rsidR="00AD7279">
        <w:rPr>
          <w:rFonts w:ascii="Times New Roman" w:hAnsi="Times New Roman" w:cs="Times New Roman"/>
          <w:sz w:val="28"/>
          <w:szCs w:val="28"/>
        </w:rPr>
        <w:t>-</w:t>
      </w:r>
      <w:r w:rsidRPr="008E7243">
        <w:rPr>
          <w:rFonts w:ascii="Times New Roman" w:hAnsi="Times New Roman" w:cs="Times New Roman"/>
          <w:sz w:val="28"/>
          <w:szCs w:val="28"/>
        </w:rPr>
        <w:t>мого уровня.</w:t>
      </w:r>
    </w:p>
    <w:p w:rsidR="003A6773" w:rsidRPr="008E7243" w:rsidRDefault="003A6773" w:rsidP="008E7243">
      <w:pPr>
        <w:tabs>
          <w:tab w:val="left" w:pos="993"/>
        </w:tabs>
        <w:spacing w:after="0" w:line="240" w:lineRule="auto"/>
        <w:ind w:firstLine="709"/>
        <w:jc w:val="both"/>
        <w:rPr>
          <w:rFonts w:ascii="Times New Roman" w:hAnsi="Times New Roman" w:cs="Times New Roman"/>
          <w:i/>
          <w:sz w:val="28"/>
          <w:szCs w:val="28"/>
        </w:rPr>
      </w:pPr>
      <w:r w:rsidRPr="008E7243">
        <w:rPr>
          <w:rFonts w:ascii="Times New Roman" w:hAnsi="Times New Roman" w:cs="Times New Roman"/>
          <w:sz w:val="28"/>
          <w:szCs w:val="28"/>
        </w:rPr>
        <w:t>Общественная и коммерческая эффективность оценивается, как уже го</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ворилось, одними и теми же показателями и процедурами их расчета (см. раздел </w:t>
      </w:r>
      <w:r w:rsidR="00AD7279">
        <w:rPr>
          <w:rFonts w:ascii="Times New Roman" w:hAnsi="Times New Roman" w:cs="Times New Roman"/>
          <w:sz w:val="28"/>
          <w:szCs w:val="28"/>
        </w:rPr>
        <w:t>7</w:t>
      </w:r>
      <w:r w:rsidRPr="008E7243">
        <w:rPr>
          <w:rFonts w:ascii="Times New Roman" w:hAnsi="Times New Roman" w:cs="Times New Roman"/>
          <w:sz w:val="28"/>
          <w:szCs w:val="28"/>
        </w:rPr>
        <w:t xml:space="preserve">.1.). </w:t>
      </w:r>
      <w:r w:rsidRPr="008E7243">
        <w:rPr>
          <w:rFonts w:ascii="Times New Roman" w:hAnsi="Times New Roman" w:cs="Times New Roman"/>
          <w:i/>
          <w:sz w:val="28"/>
          <w:szCs w:val="28"/>
        </w:rPr>
        <w:t>Различия</w:t>
      </w:r>
      <w:r w:rsidRPr="008E7243">
        <w:rPr>
          <w:rFonts w:ascii="Times New Roman" w:hAnsi="Times New Roman" w:cs="Times New Roman"/>
          <w:sz w:val="28"/>
          <w:szCs w:val="28"/>
        </w:rPr>
        <w:t xml:space="preserve"> же в формировании денежных потоков для оценки этих эффективностей сводятся к </w:t>
      </w:r>
      <w:r w:rsidRPr="008E7243">
        <w:rPr>
          <w:rFonts w:ascii="Times New Roman" w:hAnsi="Times New Roman" w:cs="Times New Roman"/>
          <w:i/>
          <w:sz w:val="28"/>
          <w:szCs w:val="28"/>
        </w:rPr>
        <w:t>трактовке налогов и дотаций с субсидиями</w:t>
      </w:r>
      <w:r w:rsidRPr="008E7243">
        <w:rPr>
          <w:rFonts w:ascii="Times New Roman" w:hAnsi="Times New Roman" w:cs="Times New Roman"/>
          <w:sz w:val="28"/>
          <w:szCs w:val="28"/>
        </w:rPr>
        <w:t xml:space="preserve">, а также к </w:t>
      </w:r>
      <w:r w:rsidRPr="008E7243">
        <w:rPr>
          <w:rFonts w:ascii="Times New Roman" w:hAnsi="Times New Roman" w:cs="Times New Roman"/>
          <w:i/>
          <w:sz w:val="28"/>
          <w:szCs w:val="28"/>
        </w:rPr>
        <w:t>используемым</w:t>
      </w:r>
      <w:r w:rsidRPr="008E7243">
        <w:rPr>
          <w:rFonts w:ascii="Times New Roman" w:hAnsi="Times New Roman" w:cs="Times New Roman"/>
          <w:sz w:val="28"/>
          <w:szCs w:val="28"/>
        </w:rPr>
        <w:t xml:space="preserve"> при формировании таблиц </w:t>
      </w:r>
      <w:r w:rsidRPr="008E7243">
        <w:rPr>
          <w:rFonts w:ascii="Times New Roman" w:hAnsi="Times New Roman" w:cs="Times New Roman"/>
          <w:sz w:val="28"/>
          <w:szCs w:val="28"/>
          <w:lang w:val="en-US"/>
        </w:rPr>
        <w:t>Cash</w:t>
      </w:r>
      <w:r w:rsidRPr="008E7243">
        <w:rPr>
          <w:rFonts w:ascii="Times New Roman" w:hAnsi="Times New Roman" w:cs="Times New Roman"/>
          <w:sz w:val="28"/>
          <w:szCs w:val="28"/>
        </w:rPr>
        <w:t xml:space="preserve"> </w:t>
      </w:r>
      <w:r w:rsidRPr="008E7243">
        <w:rPr>
          <w:rFonts w:ascii="Times New Roman" w:hAnsi="Times New Roman" w:cs="Times New Roman"/>
          <w:sz w:val="28"/>
          <w:szCs w:val="28"/>
          <w:lang w:val="en-US"/>
        </w:rPr>
        <w:t>Flow</w:t>
      </w:r>
      <w:r w:rsidRPr="008E7243">
        <w:rPr>
          <w:rFonts w:ascii="Times New Roman" w:hAnsi="Times New Roman" w:cs="Times New Roman"/>
          <w:sz w:val="28"/>
          <w:szCs w:val="28"/>
        </w:rPr>
        <w:t xml:space="preserve"> </w:t>
      </w:r>
      <w:r w:rsidRPr="008E7243">
        <w:rPr>
          <w:rFonts w:ascii="Times New Roman" w:hAnsi="Times New Roman" w:cs="Times New Roman"/>
          <w:i/>
          <w:sz w:val="28"/>
          <w:szCs w:val="28"/>
        </w:rPr>
        <w:t>ценам.</w:t>
      </w:r>
      <w:r w:rsidRPr="008E7243">
        <w:rPr>
          <w:rFonts w:ascii="Times New Roman" w:hAnsi="Times New Roman" w:cs="Times New Roman"/>
          <w:sz w:val="28"/>
          <w:szCs w:val="28"/>
        </w:rPr>
        <w:t xml:space="preserve"> Так, на</w:t>
      </w:r>
      <w:r w:rsidR="00AD7279">
        <w:rPr>
          <w:rFonts w:ascii="Times New Roman" w:hAnsi="Times New Roman" w:cs="Times New Roman"/>
          <w:sz w:val="28"/>
          <w:szCs w:val="28"/>
        </w:rPr>
        <w:t>-</w:t>
      </w:r>
      <w:r w:rsidRPr="008E7243">
        <w:rPr>
          <w:rFonts w:ascii="Times New Roman" w:hAnsi="Times New Roman" w:cs="Times New Roman"/>
          <w:sz w:val="28"/>
          <w:szCs w:val="28"/>
        </w:rPr>
        <w:t>логи, которые платят участники проекта, увеличивают его затраты, а получа</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емые проектом субсидии и дотации – повышают его доходы, поэтому </w:t>
      </w:r>
      <w:r w:rsidRPr="008E7243">
        <w:rPr>
          <w:rFonts w:ascii="Times New Roman" w:hAnsi="Times New Roman" w:cs="Times New Roman"/>
          <w:i/>
          <w:sz w:val="28"/>
          <w:szCs w:val="28"/>
        </w:rPr>
        <w:t xml:space="preserve">в денежных потоках под расчет </w:t>
      </w:r>
      <w:r w:rsidRPr="008E7243">
        <w:rPr>
          <w:rFonts w:ascii="Times New Roman" w:hAnsi="Times New Roman" w:cs="Times New Roman"/>
          <w:b/>
          <w:i/>
          <w:sz w:val="28"/>
          <w:szCs w:val="28"/>
        </w:rPr>
        <w:t>коммерческой</w:t>
      </w:r>
      <w:r w:rsidRPr="008E7243">
        <w:rPr>
          <w:rFonts w:ascii="Times New Roman" w:hAnsi="Times New Roman" w:cs="Times New Roman"/>
          <w:i/>
          <w:sz w:val="28"/>
          <w:szCs w:val="28"/>
        </w:rPr>
        <w:t xml:space="preserve"> эффективности они </w:t>
      </w:r>
      <w:r w:rsidRPr="008E7243">
        <w:rPr>
          <w:rFonts w:ascii="Times New Roman" w:hAnsi="Times New Roman" w:cs="Times New Roman"/>
          <w:b/>
          <w:i/>
          <w:sz w:val="28"/>
          <w:szCs w:val="28"/>
        </w:rPr>
        <w:t>учиты</w:t>
      </w:r>
      <w:r w:rsidR="00AD7279">
        <w:rPr>
          <w:rFonts w:ascii="Times New Roman" w:hAnsi="Times New Roman" w:cs="Times New Roman"/>
          <w:b/>
          <w:i/>
          <w:sz w:val="28"/>
          <w:szCs w:val="28"/>
        </w:rPr>
        <w:t>-</w:t>
      </w:r>
      <w:r w:rsidRPr="008E7243">
        <w:rPr>
          <w:rFonts w:ascii="Times New Roman" w:hAnsi="Times New Roman" w:cs="Times New Roman"/>
          <w:b/>
          <w:i/>
          <w:sz w:val="28"/>
          <w:szCs w:val="28"/>
        </w:rPr>
        <w:t>ваются</w:t>
      </w:r>
      <w:r w:rsidRPr="008E7243">
        <w:rPr>
          <w:rFonts w:ascii="Times New Roman" w:hAnsi="Times New Roman" w:cs="Times New Roman"/>
          <w:i/>
          <w:sz w:val="28"/>
          <w:szCs w:val="28"/>
        </w:rPr>
        <w:t xml:space="preserve"> в виде соответствующих оттоков и притоков. </w:t>
      </w:r>
      <w:r w:rsidRPr="008E7243">
        <w:rPr>
          <w:rFonts w:ascii="Times New Roman" w:hAnsi="Times New Roman" w:cs="Times New Roman"/>
          <w:sz w:val="28"/>
          <w:szCs w:val="28"/>
        </w:rPr>
        <w:t>При оценке же об</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щественной эффективности налоги, дотации и субсидии рассматриваются как </w:t>
      </w:r>
      <w:r w:rsidRPr="008E7243">
        <w:rPr>
          <w:rFonts w:ascii="Times New Roman" w:hAnsi="Times New Roman" w:cs="Times New Roman"/>
          <w:i/>
          <w:sz w:val="28"/>
          <w:szCs w:val="28"/>
        </w:rPr>
        <w:t>трансфертные платежи</w:t>
      </w:r>
      <w:r w:rsidRPr="008E7243">
        <w:rPr>
          <w:rFonts w:ascii="Times New Roman" w:hAnsi="Times New Roman" w:cs="Times New Roman"/>
          <w:sz w:val="28"/>
          <w:szCs w:val="28"/>
        </w:rPr>
        <w:t>, при осуществлении которых не создается ни</w:t>
      </w:r>
      <w:r w:rsidR="00AD7279">
        <w:rPr>
          <w:rFonts w:ascii="Times New Roman" w:hAnsi="Times New Roman" w:cs="Times New Roman"/>
          <w:sz w:val="28"/>
          <w:szCs w:val="28"/>
        </w:rPr>
        <w:t>-</w:t>
      </w:r>
      <w:r w:rsidRPr="008E7243">
        <w:rPr>
          <w:rFonts w:ascii="Times New Roman" w:hAnsi="Times New Roman" w:cs="Times New Roman"/>
          <w:sz w:val="28"/>
          <w:szCs w:val="28"/>
        </w:rPr>
        <w:t>какой новой ценности и контроль за ними, как за реальными ресурсами, про</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сто переходит из одних рук в другие. В итоге </w:t>
      </w:r>
      <w:r w:rsidRPr="008E7243">
        <w:rPr>
          <w:rFonts w:ascii="Times New Roman" w:hAnsi="Times New Roman" w:cs="Times New Roman"/>
          <w:i/>
          <w:sz w:val="28"/>
          <w:szCs w:val="28"/>
        </w:rPr>
        <w:t xml:space="preserve">налоги, дотации и субсидии не отражают реальных выгод и затрат общества (системы, для которой оценивается </w:t>
      </w:r>
      <w:r w:rsidRPr="008E7243">
        <w:rPr>
          <w:rFonts w:ascii="Times New Roman" w:hAnsi="Times New Roman" w:cs="Times New Roman"/>
          <w:b/>
          <w:i/>
          <w:sz w:val="28"/>
          <w:szCs w:val="28"/>
        </w:rPr>
        <w:t>общественная эффективность</w:t>
      </w:r>
      <w:r w:rsidRPr="008E7243">
        <w:rPr>
          <w:rFonts w:ascii="Times New Roman" w:hAnsi="Times New Roman" w:cs="Times New Roman"/>
          <w:i/>
          <w:sz w:val="28"/>
          <w:szCs w:val="28"/>
        </w:rPr>
        <w:t xml:space="preserve">) и потому </w:t>
      </w:r>
      <w:r w:rsidRPr="008E7243">
        <w:rPr>
          <w:rFonts w:ascii="Times New Roman" w:hAnsi="Times New Roman" w:cs="Times New Roman"/>
          <w:b/>
          <w:i/>
          <w:sz w:val="28"/>
          <w:szCs w:val="28"/>
        </w:rPr>
        <w:t>исключаются</w:t>
      </w:r>
      <w:r w:rsidRPr="008E7243">
        <w:rPr>
          <w:rFonts w:ascii="Times New Roman" w:hAnsi="Times New Roman" w:cs="Times New Roman"/>
          <w:i/>
          <w:sz w:val="28"/>
          <w:szCs w:val="28"/>
        </w:rPr>
        <w:t xml:space="preserve"> из оценки затрат и выгод его бюджета (таблицы денежных потоков).</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При расчете </w:t>
      </w:r>
      <w:r w:rsidRPr="008E7243">
        <w:rPr>
          <w:rFonts w:ascii="Times New Roman" w:hAnsi="Times New Roman" w:cs="Times New Roman"/>
          <w:i/>
          <w:sz w:val="28"/>
          <w:szCs w:val="28"/>
        </w:rPr>
        <w:t>коммерческой эффективности</w:t>
      </w:r>
      <w:r w:rsidRPr="008E7243">
        <w:rPr>
          <w:rFonts w:ascii="Times New Roman" w:hAnsi="Times New Roman" w:cs="Times New Roman"/>
          <w:sz w:val="28"/>
          <w:szCs w:val="28"/>
        </w:rPr>
        <w:t xml:space="preserve"> затраты и выгоды проекта оцениваются в </w:t>
      </w:r>
      <w:r w:rsidRPr="008E7243">
        <w:rPr>
          <w:rFonts w:ascii="Times New Roman" w:hAnsi="Times New Roman" w:cs="Times New Roman"/>
          <w:b/>
          <w:i/>
          <w:sz w:val="28"/>
          <w:szCs w:val="28"/>
        </w:rPr>
        <w:t>финансовых (рыночных) ценах</w:t>
      </w:r>
      <w:r w:rsidRPr="008E7243">
        <w:rPr>
          <w:rFonts w:ascii="Times New Roman" w:hAnsi="Times New Roman" w:cs="Times New Roman"/>
          <w:sz w:val="28"/>
          <w:szCs w:val="28"/>
        </w:rPr>
        <w:t xml:space="preserve">, определяемых суммой </w:t>
      </w:r>
      <w:r w:rsidRPr="008E7243">
        <w:rPr>
          <w:rFonts w:ascii="Times New Roman" w:hAnsi="Times New Roman" w:cs="Times New Roman"/>
          <w:i/>
          <w:sz w:val="28"/>
          <w:szCs w:val="28"/>
        </w:rPr>
        <w:t>теку</w:t>
      </w:r>
      <w:r w:rsidR="00AD7279">
        <w:rPr>
          <w:rFonts w:ascii="Times New Roman" w:hAnsi="Times New Roman" w:cs="Times New Roman"/>
          <w:i/>
          <w:sz w:val="28"/>
          <w:szCs w:val="28"/>
        </w:rPr>
        <w:t>-</w:t>
      </w:r>
      <w:r w:rsidRPr="008E7243">
        <w:rPr>
          <w:rFonts w:ascii="Times New Roman" w:hAnsi="Times New Roman" w:cs="Times New Roman"/>
          <w:i/>
          <w:sz w:val="28"/>
          <w:szCs w:val="28"/>
        </w:rPr>
        <w:t xml:space="preserve">щих </w:t>
      </w:r>
      <w:r w:rsidRPr="008E7243">
        <w:rPr>
          <w:rFonts w:ascii="Times New Roman" w:hAnsi="Times New Roman" w:cs="Times New Roman"/>
          <w:sz w:val="28"/>
          <w:szCs w:val="28"/>
        </w:rPr>
        <w:t xml:space="preserve">(операционных) затрат и </w:t>
      </w:r>
      <w:r w:rsidRPr="008E7243">
        <w:rPr>
          <w:rFonts w:ascii="Times New Roman" w:hAnsi="Times New Roman" w:cs="Times New Roman"/>
          <w:i/>
          <w:sz w:val="28"/>
          <w:szCs w:val="28"/>
        </w:rPr>
        <w:t>текущей</w:t>
      </w:r>
      <w:r w:rsidRPr="008E7243">
        <w:rPr>
          <w:rFonts w:ascii="Times New Roman" w:hAnsi="Times New Roman" w:cs="Times New Roman"/>
          <w:sz w:val="28"/>
          <w:szCs w:val="28"/>
        </w:rPr>
        <w:t xml:space="preserve"> же стоимостью привлекаемых в про</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ект ресурсов. При расчете </w:t>
      </w:r>
      <w:r w:rsidRPr="008E7243">
        <w:rPr>
          <w:rFonts w:ascii="Times New Roman" w:hAnsi="Times New Roman" w:cs="Times New Roman"/>
          <w:i/>
          <w:sz w:val="28"/>
          <w:szCs w:val="28"/>
        </w:rPr>
        <w:t>общественной эффективности</w:t>
      </w:r>
      <w:r w:rsidRPr="008E7243">
        <w:rPr>
          <w:rFonts w:ascii="Times New Roman" w:hAnsi="Times New Roman" w:cs="Times New Roman"/>
          <w:sz w:val="28"/>
          <w:szCs w:val="28"/>
        </w:rPr>
        <w:t xml:space="preserve"> денежные потоки должны измеряться в </w:t>
      </w:r>
      <w:r w:rsidRPr="008E7243">
        <w:rPr>
          <w:rFonts w:ascii="Times New Roman" w:hAnsi="Times New Roman" w:cs="Times New Roman"/>
          <w:b/>
          <w:i/>
          <w:sz w:val="28"/>
          <w:szCs w:val="28"/>
        </w:rPr>
        <w:t>экономических (теневых) ценах,</w:t>
      </w:r>
      <w:r w:rsidRPr="008E7243">
        <w:rPr>
          <w:rFonts w:ascii="Times New Roman" w:hAnsi="Times New Roman" w:cs="Times New Roman"/>
          <w:sz w:val="28"/>
          <w:szCs w:val="28"/>
        </w:rPr>
        <w:t xml:space="preserve"> определяющих </w:t>
      </w:r>
      <w:r w:rsidRPr="008E7243">
        <w:rPr>
          <w:rFonts w:ascii="Times New Roman" w:hAnsi="Times New Roman" w:cs="Times New Roman"/>
          <w:i/>
          <w:sz w:val="28"/>
          <w:szCs w:val="28"/>
        </w:rPr>
        <w:t>обще</w:t>
      </w:r>
      <w:r w:rsidR="00AD7279">
        <w:rPr>
          <w:rFonts w:ascii="Times New Roman" w:hAnsi="Times New Roman" w:cs="Times New Roman"/>
          <w:i/>
          <w:sz w:val="28"/>
          <w:szCs w:val="28"/>
        </w:rPr>
        <w:t>-</w:t>
      </w:r>
      <w:r w:rsidRPr="008E7243">
        <w:rPr>
          <w:rFonts w:ascii="Times New Roman" w:hAnsi="Times New Roman" w:cs="Times New Roman"/>
          <w:i/>
          <w:sz w:val="28"/>
          <w:szCs w:val="28"/>
        </w:rPr>
        <w:t xml:space="preserve">ственную </w:t>
      </w:r>
      <w:r w:rsidRPr="008E7243">
        <w:rPr>
          <w:rFonts w:ascii="Times New Roman" w:hAnsi="Times New Roman" w:cs="Times New Roman"/>
          <w:sz w:val="28"/>
          <w:szCs w:val="28"/>
        </w:rPr>
        <w:t>значимость затрат и выгод проекта. Определение теневых цен пре</w:t>
      </w:r>
      <w:r w:rsidR="00AD7279">
        <w:rPr>
          <w:rFonts w:ascii="Times New Roman" w:hAnsi="Times New Roman" w:cs="Times New Roman"/>
          <w:sz w:val="28"/>
          <w:szCs w:val="28"/>
        </w:rPr>
        <w:t>-</w:t>
      </w:r>
      <w:r w:rsidRPr="008E7243">
        <w:rPr>
          <w:rFonts w:ascii="Times New Roman" w:hAnsi="Times New Roman" w:cs="Times New Roman"/>
          <w:sz w:val="28"/>
          <w:szCs w:val="28"/>
        </w:rPr>
        <w:t>дполагает исключение из состава рыночных цен (т.е., уменьшение их вели</w:t>
      </w:r>
      <w:r w:rsidR="00AD7279">
        <w:rPr>
          <w:rFonts w:ascii="Times New Roman" w:hAnsi="Times New Roman" w:cs="Times New Roman"/>
          <w:sz w:val="28"/>
          <w:szCs w:val="28"/>
        </w:rPr>
        <w:t>-</w:t>
      </w:r>
      <w:r w:rsidRPr="008E7243">
        <w:rPr>
          <w:rFonts w:ascii="Times New Roman" w:hAnsi="Times New Roman" w:cs="Times New Roman"/>
          <w:sz w:val="28"/>
          <w:szCs w:val="28"/>
        </w:rPr>
        <w:t>чины) искажений «свободного» рынка (тех же, например, трансфертных пла</w:t>
      </w:r>
      <w:r w:rsidR="00AD7279">
        <w:rPr>
          <w:rFonts w:ascii="Times New Roman" w:hAnsi="Times New Roman" w:cs="Times New Roman"/>
          <w:sz w:val="28"/>
          <w:szCs w:val="28"/>
        </w:rPr>
        <w:t>-</w:t>
      </w:r>
      <w:r w:rsidRPr="008E7243">
        <w:rPr>
          <w:rFonts w:ascii="Times New Roman" w:hAnsi="Times New Roman" w:cs="Times New Roman"/>
          <w:sz w:val="28"/>
          <w:szCs w:val="28"/>
        </w:rPr>
        <w:t>тежей – налогов, дотаций, субсидий или экстерналий положительного харак</w:t>
      </w:r>
      <w:r w:rsidR="00AD7279">
        <w:rPr>
          <w:rFonts w:ascii="Times New Roman" w:hAnsi="Times New Roman" w:cs="Times New Roman"/>
          <w:sz w:val="28"/>
          <w:szCs w:val="28"/>
        </w:rPr>
        <w:t>-</w:t>
      </w:r>
      <w:r w:rsidRPr="008E7243">
        <w:rPr>
          <w:rFonts w:ascii="Times New Roman" w:hAnsi="Times New Roman" w:cs="Times New Roman"/>
          <w:sz w:val="28"/>
          <w:szCs w:val="28"/>
        </w:rPr>
        <w:t>тера), а также, наоборот, добавление неучтенных в рыночных ценах экстер</w:t>
      </w:r>
      <w:r w:rsidR="00AD7279">
        <w:rPr>
          <w:rFonts w:ascii="Times New Roman" w:hAnsi="Times New Roman" w:cs="Times New Roman"/>
          <w:sz w:val="28"/>
          <w:szCs w:val="28"/>
        </w:rPr>
        <w:t>-</w:t>
      </w:r>
      <w:r w:rsidRPr="008E7243">
        <w:rPr>
          <w:rFonts w:ascii="Times New Roman" w:hAnsi="Times New Roman" w:cs="Times New Roman"/>
          <w:sz w:val="28"/>
          <w:szCs w:val="28"/>
        </w:rPr>
        <w:t>налий негативного порядка.</w:t>
      </w:r>
    </w:p>
    <w:p w:rsidR="003A6773" w:rsidRPr="008E7243" w:rsidRDefault="003A6773" w:rsidP="008E7243">
      <w:pPr>
        <w:tabs>
          <w:tab w:val="left" w:pos="993"/>
        </w:tabs>
        <w:spacing w:after="0" w:line="240" w:lineRule="auto"/>
        <w:ind w:firstLine="709"/>
        <w:jc w:val="both"/>
        <w:rPr>
          <w:rFonts w:ascii="Times New Roman" w:hAnsi="Times New Roman" w:cs="Times New Roman"/>
          <w:spacing w:val="-20"/>
          <w:sz w:val="28"/>
          <w:szCs w:val="28"/>
        </w:rPr>
      </w:pPr>
      <w:r w:rsidRPr="008E7243">
        <w:rPr>
          <w:rFonts w:ascii="Times New Roman" w:hAnsi="Times New Roman" w:cs="Times New Roman"/>
          <w:i/>
          <w:sz w:val="28"/>
          <w:szCs w:val="28"/>
        </w:rPr>
        <w:lastRenderedPageBreak/>
        <w:t xml:space="preserve">Методика </w:t>
      </w:r>
      <w:r w:rsidRPr="008E7243">
        <w:rPr>
          <w:rFonts w:ascii="Times New Roman" w:hAnsi="Times New Roman" w:cs="Times New Roman"/>
          <w:b/>
          <w:i/>
          <w:sz w:val="28"/>
          <w:szCs w:val="28"/>
        </w:rPr>
        <w:t>конверсии</w:t>
      </w:r>
      <w:r w:rsidRPr="008E7243">
        <w:rPr>
          <w:rFonts w:ascii="Times New Roman" w:hAnsi="Times New Roman" w:cs="Times New Roman"/>
          <w:i/>
          <w:sz w:val="28"/>
          <w:szCs w:val="28"/>
        </w:rPr>
        <w:t xml:space="preserve"> (пересчета) финансовых цен в экономические</w:t>
      </w:r>
      <w:r w:rsidRPr="008E7243">
        <w:rPr>
          <w:rFonts w:ascii="Times New Roman" w:hAnsi="Times New Roman" w:cs="Times New Roman"/>
          <w:sz w:val="28"/>
          <w:szCs w:val="28"/>
        </w:rPr>
        <w:t xml:space="preserve"> по</w:t>
      </w:r>
      <w:r w:rsidR="00AD7279">
        <w:rPr>
          <w:rFonts w:ascii="Times New Roman" w:hAnsi="Times New Roman" w:cs="Times New Roman"/>
          <w:sz w:val="28"/>
          <w:szCs w:val="28"/>
        </w:rPr>
        <w:t>-</w:t>
      </w:r>
      <w:r w:rsidRPr="008E7243">
        <w:rPr>
          <w:rFonts w:ascii="Times New Roman" w:hAnsi="Times New Roman" w:cs="Times New Roman"/>
          <w:sz w:val="28"/>
          <w:szCs w:val="28"/>
        </w:rPr>
        <w:t>ка не разработана по причине, прежде всего, большого числа факторов, ис</w:t>
      </w:r>
      <w:r w:rsidR="00AD7279">
        <w:rPr>
          <w:rFonts w:ascii="Times New Roman" w:hAnsi="Times New Roman" w:cs="Times New Roman"/>
          <w:sz w:val="28"/>
          <w:szCs w:val="28"/>
        </w:rPr>
        <w:t>-</w:t>
      </w:r>
      <w:r w:rsidRPr="008E7243">
        <w:rPr>
          <w:rFonts w:ascii="Times New Roman" w:hAnsi="Times New Roman" w:cs="Times New Roman"/>
          <w:sz w:val="28"/>
          <w:szCs w:val="28"/>
        </w:rPr>
        <w:t>кажающих первые по отношению ко вторым, как к «идеальным» ценам «сво</w:t>
      </w:r>
      <w:r w:rsidR="00AD7279">
        <w:rPr>
          <w:rFonts w:ascii="Times New Roman" w:hAnsi="Times New Roman" w:cs="Times New Roman"/>
          <w:sz w:val="28"/>
          <w:szCs w:val="28"/>
        </w:rPr>
        <w:t>-</w:t>
      </w:r>
      <w:r w:rsidRPr="008E7243">
        <w:rPr>
          <w:rFonts w:ascii="Times New Roman" w:hAnsi="Times New Roman" w:cs="Times New Roman"/>
          <w:sz w:val="28"/>
          <w:szCs w:val="28"/>
        </w:rPr>
        <w:t>бодного» рынка (кроме уже названных к таким факторам можно отнести вли</w:t>
      </w:r>
      <w:r w:rsidR="00AD7279">
        <w:rPr>
          <w:rFonts w:ascii="Times New Roman" w:hAnsi="Times New Roman" w:cs="Times New Roman"/>
          <w:sz w:val="28"/>
          <w:szCs w:val="28"/>
        </w:rPr>
        <w:t>-</w:t>
      </w:r>
      <w:r w:rsidRPr="008E7243">
        <w:rPr>
          <w:rFonts w:ascii="Times New Roman" w:hAnsi="Times New Roman" w:cs="Times New Roman"/>
          <w:sz w:val="28"/>
          <w:szCs w:val="28"/>
        </w:rPr>
        <w:t>яние монополистов, альтернативную стоимость земли, труда, курса иност</w:t>
      </w:r>
      <w:r w:rsidR="00AD7279">
        <w:rPr>
          <w:rFonts w:ascii="Times New Roman" w:hAnsi="Times New Roman" w:cs="Times New Roman"/>
          <w:sz w:val="28"/>
          <w:szCs w:val="28"/>
        </w:rPr>
        <w:t>-</w:t>
      </w:r>
      <w:r w:rsidRPr="008E7243">
        <w:rPr>
          <w:rFonts w:ascii="Times New Roman" w:hAnsi="Times New Roman" w:cs="Times New Roman"/>
          <w:sz w:val="28"/>
          <w:szCs w:val="28"/>
        </w:rPr>
        <w:t>ранной валюты и т.д.).</w:t>
      </w:r>
    </w:p>
    <w:p w:rsidR="003A6773" w:rsidRDefault="003A6773" w:rsidP="008E7243">
      <w:pPr>
        <w:tabs>
          <w:tab w:val="left" w:pos="993"/>
        </w:tabs>
        <w:spacing w:after="0" w:line="240" w:lineRule="auto"/>
        <w:ind w:firstLine="709"/>
        <w:jc w:val="both"/>
        <w:rPr>
          <w:rFonts w:ascii="Times New Roman" w:hAnsi="Times New Roman" w:cs="Times New Roman"/>
          <w:spacing w:val="-2"/>
          <w:sz w:val="28"/>
          <w:szCs w:val="28"/>
        </w:rPr>
      </w:pPr>
      <w:r w:rsidRPr="00DD46B1">
        <w:rPr>
          <w:rFonts w:ascii="Times New Roman" w:hAnsi="Times New Roman" w:cs="Times New Roman"/>
          <w:spacing w:val="-2"/>
          <w:sz w:val="28"/>
          <w:szCs w:val="28"/>
        </w:rPr>
        <w:t>При оценке коммерческой эффективности инвестиционного проекта ис</w:t>
      </w:r>
      <w:r w:rsidR="00AD7279">
        <w:rPr>
          <w:rFonts w:ascii="Times New Roman" w:hAnsi="Times New Roman" w:cs="Times New Roman"/>
          <w:spacing w:val="-2"/>
          <w:sz w:val="28"/>
          <w:szCs w:val="28"/>
        </w:rPr>
        <w:t>-</w:t>
      </w:r>
      <w:r w:rsidRPr="00DD46B1">
        <w:rPr>
          <w:rFonts w:ascii="Times New Roman" w:hAnsi="Times New Roman" w:cs="Times New Roman"/>
          <w:spacing w:val="-2"/>
          <w:sz w:val="28"/>
          <w:szCs w:val="28"/>
        </w:rPr>
        <w:t xml:space="preserve">пользуется </w:t>
      </w:r>
      <w:r w:rsidRPr="00DD46B1">
        <w:rPr>
          <w:rFonts w:ascii="Times New Roman" w:hAnsi="Times New Roman" w:cs="Times New Roman"/>
          <w:b/>
          <w:i/>
          <w:spacing w:val="-2"/>
          <w:sz w:val="28"/>
          <w:szCs w:val="28"/>
        </w:rPr>
        <w:t>коммерческая норма дисконта,</w:t>
      </w:r>
      <w:r w:rsidRPr="00DD46B1">
        <w:rPr>
          <w:rFonts w:ascii="Times New Roman" w:hAnsi="Times New Roman" w:cs="Times New Roman"/>
          <w:spacing w:val="-2"/>
          <w:sz w:val="28"/>
          <w:szCs w:val="28"/>
        </w:rPr>
        <w:t xml:space="preserve"> которая определяется с учетом </w:t>
      </w:r>
      <w:r w:rsidRPr="00DD46B1">
        <w:rPr>
          <w:rFonts w:ascii="Times New Roman" w:hAnsi="Times New Roman" w:cs="Times New Roman"/>
          <w:i/>
          <w:spacing w:val="-2"/>
          <w:sz w:val="28"/>
          <w:szCs w:val="28"/>
        </w:rPr>
        <w:t>альтернативной,</w:t>
      </w:r>
      <w:r w:rsidRPr="00DD46B1">
        <w:rPr>
          <w:rFonts w:ascii="Times New Roman" w:hAnsi="Times New Roman" w:cs="Times New Roman"/>
          <w:spacing w:val="-2"/>
          <w:sz w:val="28"/>
          <w:szCs w:val="28"/>
        </w:rPr>
        <w:t xml:space="preserve"> т.е. связанной с другими проектами, </w:t>
      </w:r>
      <w:r w:rsidRPr="00DD46B1">
        <w:rPr>
          <w:rFonts w:ascii="Times New Roman" w:hAnsi="Times New Roman" w:cs="Times New Roman"/>
          <w:i/>
          <w:spacing w:val="-2"/>
          <w:sz w:val="28"/>
          <w:szCs w:val="28"/>
        </w:rPr>
        <w:t>эффективности ис</w:t>
      </w:r>
      <w:r w:rsidR="00AD7279">
        <w:rPr>
          <w:rFonts w:ascii="Times New Roman" w:hAnsi="Times New Roman" w:cs="Times New Roman"/>
          <w:i/>
          <w:spacing w:val="-2"/>
          <w:sz w:val="28"/>
          <w:szCs w:val="28"/>
        </w:rPr>
        <w:t>-</w:t>
      </w:r>
      <w:r w:rsidRPr="00DD46B1">
        <w:rPr>
          <w:rFonts w:ascii="Times New Roman" w:hAnsi="Times New Roman" w:cs="Times New Roman"/>
          <w:i/>
          <w:spacing w:val="-2"/>
          <w:sz w:val="28"/>
          <w:szCs w:val="28"/>
        </w:rPr>
        <w:t>пользования капитала</w:t>
      </w:r>
      <w:r w:rsidRPr="00DD46B1">
        <w:rPr>
          <w:rFonts w:ascii="Times New Roman" w:hAnsi="Times New Roman" w:cs="Times New Roman"/>
          <w:spacing w:val="-2"/>
          <w:sz w:val="28"/>
          <w:szCs w:val="28"/>
        </w:rPr>
        <w:t>. Она должна быть больше или равна депозитному проценту по вкладам в общедоступные и безрисковые финансовые активы, т.к. если принять эту норму доходности ниже данного процента, то инвесторы предпочтут вкладывать деньги в банк, а не в инвестиционный проект. В рос</w:t>
      </w:r>
      <w:r w:rsidR="00AD7279">
        <w:rPr>
          <w:rFonts w:ascii="Times New Roman" w:hAnsi="Times New Roman" w:cs="Times New Roman"/>
          <w:spacing w:val="-2"/>
          <w:sz w:val="28"/>
          <w:szCs w:val="28"/>
        </w:rPr>
        <w:t>-</w:t>
      </w:r>
      <w:r w:rsidRPr="00DD46B1">
        <w:rPr>
          <w:rFonts w:ascii="Times New Roman" w:hAnsi="Times New Roman" w:cs="Times New Roman"/>
          <w:spacing w:val="-2"/>
          <w:sz w:val="28"/>
          <w:szCs w:val="28"/>
        </w:rPr>
        <w:t xml:space="preserve">сийских условиях за </w:t>
      </w:r>
      <w:r w:rsidRPr="00DD46B1">
        <w:rPr>
          <w:rFonts w:ascii="Times New Roman" w:hAnsi="Times New Roman" w:cs="Times New Roman"/>
          <w:b/>
          <w:i/>
          <w:spacing w:val="-2"/>
          <w:sz w:val="28"/>
          <w:szCs w:val="28"/>
        </w:rPr>
        <w:t>безрисковую</w:t>
      </w:r>
      <w:r w:rsidRPr="00DD46B1">
        <w:rPr>
          <w:rFonts w:ascii="Times New Roman" w:hAnsi="Times New Roman" w:cs="Times New Roman"/>
          <w:i/>
          <w:spacing w:val="-2"/>
          <w:sz w:val="28"/>
          <w:szCs w:val="28"/>
        </w:rPr>
        <w:t xml:space="preserve"> коммерческую норму дисконта</w:t>
      </w:r>
      <w:r w:rsidRPr="00DD46B1">
        <w:rPr>
          <w:rFonts w:ascii="Times New Roman" w:hAnsi="Times New Roman" w:cs="Times New Roman"/>
          <w:spacing w:val="-2"/>
          <w:sz w:val="28"/>
          <w:szCs w:val="28"/>
        </w:rPr>
        <w:t xml:space="preserve"> принимают ставку рефинансирования Центробанка РФ или депозитную ставку наиболее надежных (Сбербанк) отечественных коммерческих банков (см. раздел </w:t>
      </w:r>
      <w:r w:rsidR="00AD7279">
        <w:rPr>
          <w:rFonts w:ascii="Times New Roman" w:hAnsi="Times New Roman" w:cs="Times New Roman"/>
          <w:spacing w:val="-2"/>
          <w:sz w:val="28"/>
          <w:szCs w:val="28"/>
        </w:rPr>
        <w:t>6</w:t>
      </w:r>
      <w:r w:rsidRPr="00DD46B1">
        <w:rPr>
          <w:rFonts w:ascii="Times New Roman" w:hAnsi="Times New Roman" w:cs="Times New Roman"/>
          <w:spacing w:val="-2"/>
          <w:sz w:val="28"/>
          <w:szCs w:val="28"/>
        </w:rPr>
        <w:t>.2). За рубежом эта ставка дисконтирования равна норме доходности безрисковых облигаций 30-летнего государственного займа правительства США (4</w:t>
      </w:r>
      <w:r w:rsidR="00AD7279">
        <w:rPr>
          <w:rFonts w:ascii="Times New Roman" w:hAnsi="Times New Roman" w:cs="Times New Roman"/>
          <w:spacing w:val="-2"/>
          <w:sz w:val="28"/>
          <w:szCs w:val="28"/>
        </w:rPr>
        <w:t>–</w:t>
      </w:r>
      <w:r w:rsidRPr="00DD46B1">
        <w:rPr>
          <w:rFonts w:ascii="Times New Roman" w:hAnsi="Times New Roman" w:cs="Times New Roman"/>
          <w:spacing w:val="-2"/>
          <w:sz w:val="28"/>
          <w:szCs w:val="28"/>
        </w:rPr>
        <w:t xml:space="preserve">5 % в год), или ставке </w:t>
      </w:r>
      <w:r w:rsidRPr="00DD46B1">
        <w:rPr>
          <w:rFonts w:ascii="Times New Roman" w:hAnsi="Times New Roman" w:cs="Times New Roman"/>
          <w:spacing w:val="-2"/>
          <w:sz w:val="28"/>
          <w:szCs w:val="28"/>
          <w:lang w:val="en-US"/>
        </w:rPr>
        <w:t>LIBOR</w:t>
      </w:r>
      <w:r w:rsidRPr="00DD46B1">
        <w:rPr>
          <w:rFonts w:ascii="Times New Roman" w:hAnsi="Times New Roman" w:cs="Times New Roman"/>
          <w:spacing w:val="-2"/>
          <w:sz w:val="28"/>
          <w:szCs w:val="28"/>
        </w:rPr>
        <w:t xml:space="preserve"> по годовым еврокредитам, также без учета инфляции (4</w:t>
      </w:r>
      <w:r w:rsidR="00AD7279">
        <w:rPr>
          <w:rFonts w:ascii="Times New Roman" w:hAnsi="Times New Roman" w:cs="Times New Roman"/>
          <w:spacing w:val="-2"/>
          <w:sz w:val="28"/>
          <w:szCs w:val="28"/>
        </w:rPr>
        <w:t>–</w:t>
      </w:r>
      <w:r w:rsidRPr="00DD46B1">
        <w:rPr>
          <w:rFonts w:ascii="Times New Roman" w:hAnsi="Times New Roman" w:cs="Times New Roman"/>
          <w:spacing w:val="-2"/>
          <w:sz w:val="28"/>
          <w:szCs w:val="28"/>
        </w:rPr>
        <w:t>6 % в год).</w:t>
      </w:r>
    </w:p>
    <w:p w:rsidR="00AD7279" w:rsidRPr="00DD46B1" w:rsidRDefault="00AD7279" w:rsidP="008E7243">
      <w:pPr>
        <w:tabs>
          <w:tab w:val="left" w:pos="993"/>
        </w:tabs>
        <w:spacing w:after="0" w:line="240" w:lineRule="auto"/>
        <w:ind w:firstLine="709"/>
        <w:jc w:val="both"/>
        <w:rPr>
          <w:rFonts w:ascii="Times New Roman" w:hAnsi="Times New Roman" w:cs="Times New Roman"/>
          <w:spacing w:val="-2"/>
          <w:sz w:val="28"/>
          <w:szCs w:val="28"/>
        </w:rPr>
      </w:pPr>
    </w:p>
    <w:p w:rsidR="003A6773" w:rsidRPr="008E7243" w:rsidRDefault="003A6773" w:rsidP="008E7243">
      <w:pPr>
        <w:pBdr>
          <w:top w:val="single" w:sz="4" w:space="1" w:color="auto"/>
          <w:left w:val="single" w:sz="4" w:space="4" w:color="auto"/>
          <w:bottom w:val="single" w:sz="4" w:space="2" w:color="auto"/>
          <w:right w:val="single" w:sz="4" w:space="4" w:color="auto"/>
        </w:pBdr>
        <w:tabs>
          <w:tab w:val="left" w:leader="hyphen" w:pos="466"/>
        </w:tabs>
        <w:spacing w:after="0" w:line="240" w:lineRule="auto"/>
        <w:ind w:firstLine="709"/>
        <w:jc w:val="both"/>
        <w:rPr>
          <w:rFonts w:ascii="Times New Roman" w:hAnsi="Times New Roman" w:cs="Times New Roman"/>
          <w:i/>
          <w:sz w:val="28"/>
          <w:szCs w:val="28"/>
        </w:rPr>
      </w:pPr>
      <w:r w:rsidRPr="008E7243">
        <w:rPr>
          <w:rFonts w:ascii="Times New Roman" w:hAnsi="Times New Roman" w:cs="Times New Roman"/>
          <w:i/>
          <w:sz w:val="28"/>
          <w:szCs w:val="28"/>
          <w:lang w:val="en-US"/>
        </w:rPr>
        <w:t>LIBOR</w:t>
      </w:r>
      <w:r w:rsidRPr="008E7243">
        <w:rPr>
          <w:rFonts w:ascii="Times New Roman" w:hAnsi="Times New Roman" w:cs="Times New Roman"/>
          <w:i/>
          <w:sz w:val="28"/>
          <w:szCs w:val="28"/>
        </w:rPr>
        <w:t xml:space="preserve"> – </w:t>
      </w:r>
      <w:r w:rsidRPr="008E7243">
        <w:rPr>
          <w:rFonts w:ascii="Times New Roman" w:hAnsi="Times New Roman" w:cs="Times New Roman"/>
          <w:i/>
          <w:sz w:val="28"/>
          <w:szCs w:val="28"/>
          <w:lang w:val="en-US"/>
        </w:rPr>
        <w:t>London</w:t>
      </w:r>
      <w:r w:rsidRPr="008E7243">
        <w:rPr>
          <w:rFonts w:ascii="Times New Roman" w:hAnsi="Times New Roman" w:cs="Times New Roman"/>
          <w:i/>
          <w:sz w:val="28"/>
          <w:szCs w:val="28"/>
        </w:rPr>
        <w:t xml:space="preserve"> </w:t>
      </w:r>
      <w:r w:rsidRPr="008E7243">
        <w:rPr>
          <w:rFonts w:ascii="Times New Roman" w:hAnsi="Times New Roman" w:cs="Times New Roman"/>
          <w:i/>
          <w:sz w:val="28"/>
          <w:szCs w:val="28"/>
          <w:lang w:val="en-US"/>
        </w:rPr>
        <w:t>Interbank</w:t>
      </w:r>
      <w:r w:rsidRPr="008E7243">
        <w:rPr>
          <w:rFonts w:ascii="Times New Roman" w:hAnsi="Times New Roman" w:cs="Times New Roman"/>
          <w:i/>
          <w:sz w:val="28"/>
          <w:szCs w:val="28"/>
        </w:rPr>
        <w:t xml:space="preserve"> </w:t>
      </w:r>
      <w:r w:rsidRPr="008E7243">
        <w:rPr>
          <w:rFonts w:ascii="Times New Roman" w:hAnsi="Times New Roman" w:cs="Times New Roman"/>
          <w:i/>
          <w:sz w:val="28"/>
          <w:szCs w:val="28"/>
          <w:lang w:val="en-US"/>
        </w:rPr>
        <w:t>Offered</w:t>
      </w:r>
      <w:r w:rsidRPr="008E7243">
        <w:rPr>
          <w:rFonts w:ascii="Times New Roman" w:hAnsi="Times New Roman" w:cs="Times New Roman"/>
          <w:i/>
          <w:sz w:val="28"/>
          <w:szCs w:val="28"/>
        </w:rPr>
        <w:t xml:space="preserve"> </w:t>
      </w:r>
      <w:r w:rsidRPr="008E7243">
        <w:rPr>
          <w:rFonts w:ascii="Times New Roman" w:hAnsi="Times New Roman" w:cs="Times New Roman"/>
          <w:i/>
          <w:sz w:val="28"/>
          <w:szCs w:val="28"/>
          <w:lang w:val="en-US"/>
        </w:rPr>
        <w:t>Rate</w:t>
      </w:r>
      <w:r w:rsidRPr="008E7243">
        <w:rPr>
          <w:rFonts w:ascii="Times New Roman" w:hAnsi="Times New Roman" w:cs="Times New Roman"/>
          <w:i/>
          <w:sz w:val="28"/>
          <w:szCs w:val="28"/>
        </w:rPr>
        <w:t xml:space="preserve"> — годовая процентная ставка, принятая на Лондонском рынке банками первой категории для оплаты их взаимных кредитов в различных видах валют и на различные сроки. Обычно она служит основой для определения ставок, применяемых к займам в ва</w:t>
      </w:r>
      <w:r w:rsidR="00AD7279">
        <w:rPr>
          <w:rFonts w:ascii="Times New Roman" w:hAnsi="Times New Roman" w:cs="Times New Roman"/>
          <w:i/>
          <w:sz w:val="28"/>
          <w:szCs w:val="28"/>
        </w:rPr>
        <w:t>-</w:t>
      </w:r>
      <w:r w:rsidRPr="008E7243">
        <w:rPr>
          <w:rFonts w:ascii="Times New Roman" w:hAnsi="Times New Roman" w:cs="Times New Roman"/>
          <w:i/>
          <w:sz w:val="28"/>
          <w:szCs w:val="28"/>
        </w:rPr>
        <w:t xml:space="preserve">люте на Лондонском рынке и основных европейских биржах при операциях с евровалютами. Ставка </w:t>
      </w:r>
      <w:r w:rsidRPr="008E7243">
        <w:rPr>
          <w:rFonts w:ascii="Times New Roman" w:hAnsi="Times New Roman" w:cs="Times New Roman"/>
          <w:i/>
          <w:sz w:val="28"/>
          <w:szCs w:val="28"/>
          <w:lang w:val="en-US"/>
        </w:rPr>
        <w:t>LIBOR</w:t>
      </w:r>
      <w:r w:rsidRPr="008E7243">
        <w:rPr>
          <w:rFonts w:ascii="Times New Roman" w:hAnsi="Times New Roman" w:cs="Times New Roman"/>
          <w:i/>
          <w:sz w:val="28"/>
          <w:szCs w:val="28"/>
        </w:rPr>
        <w:t xml:space="preserve"> включает инфляцию. Ставки </w:t>
      </w:r>
      <w:r w:rsidRPr="008E7243">
        <w:rPr>
          <w:rFonts w:ascii="Times New Roman" w:hAnsi="Times New Roman" w:cs="Times New Roman"/>
          <w:i/>
          <w:sz w:val="28"/>
          <w:szCs w:val="28"/>
          <w:lang w:val="en-US"/>
        </w:rPr>
        <w:t>LIBOR</w:t>
      </w:r>
      <w:r w:rsidRPr="008E7243">
        <w:rPr>
          <w:rFonts w:ascii="Times New Roman" w:hAnsi="Times New Roman" w:cs="Times New Roman"/>
          <w:i/>
          <w:sz w:val="28"/>
          <w:szCs w:val="28"/>
        </w:rPr>
        <w:t xml:space="preserve"> непре</w:t>
      </w:r>
      <w:r w:rsidR="00AD7279">
        <w:rPr>
          <w:rFonts w:ascii="Times New Roman" w:hAnsi="Times New Roman" w:cs="Times New Roman"/>
          <w:i/>
          <w:sz w:val="28"/>
          <w:szCs w:val="28"/>
        </w:rPr>
        <w:t>-</w:t>
      </w:r>
      <w:r w:rsidRPr="008E7243">
        <w:rPr>
          <w:rFonts w:ascii="Times New Roman" w:hAnsi="Times New Roman" w:cs="Times New Roman"/>
          <w:i/>
          <w:sz w:val="28"/>
          <w:szCs w:val="28"/>
        </w:rPr>
        <w:t>рывно меняются, однако колеблются в небольших пределах. Для расчета но</w:t>
      </w:r>
      <w:r w:rsidR="00AD7279">
        <w:rPr>
          <w:rFonts w:ascii="Times New Roman" w:hAnsi="Times New Roman" w:cs="Times New Roman"/>
          <w:i/>
          <w:sz w:val="28"/>
          <w:szCs w:val="28"/>
        </w:rPr>
        <w:t>-</w:t>
      </w:r>
      <w:r w:rsidRPr="008E7243">
        <w:rPr>
          <w:rFonts w:ascii="Times New Roman" w:hAnsi="Times New Roman" w:cs="Times New Roman"/>
          <w:i/>
          <w:sz w:val="28"/>
          <w:szCs w:val="28"/>
        </w:rPr>
        <w:t>рмы дисконта из среднегодовой величины указанной ставки следует вы</w:t>
      </w:r>
      <w:r w:rsidR="00AD7279">
        <w:rPr>
          <w:rFonts w:ascii="Times New Roman" w:hAnsi="Times New Roman" w:cs="Times New Roman"/>
          <w:i/>
          <w:sz w:val="28"/>
          <w:szCs w:val="28"/>
        </w:rPr>
        <w:t>-</w:t>
      </w:r>
      <w:r w:rsidRPr="008E7243">
        <w:rPr>
          <w:rFonts w:ascii="Times New Roman" w:hAnsi="Times New Roman" w:cs="Times New Roman"/>
          <w:i/>
          <w:sz w:val="28"/>
          <w:szCs w:val="28"/>
        </w:rPr>
        <w:t>честь годовой темп инфляции в соответствующей стране.</w:t>
      </w:r>
    </w:p>
    <w:p w:rsidR="00AD7279" w:rsidRDefault="00AD7279" w:rsidP="008E7243">
      <w:pPr>
        <w:tabs>
          <w:tab w:val="left" w:pos="993"/>
        </w:tabs>
        <w:spacing w:after="0" w:line="240" w:lineRule="auto"/>
        <w:ind w:firstLine="709"/>
        <w:jc w:val="both"/>
        <w:rPr>
          <w:rFonts w:ascii="Times New Roman" w:hAnsi="Times New Roman" w:cs="Times New Roman"/>
          <w:b/>
          <w:i/>
          <w:sz w:val="28"/>
          <w:szCs w:val="28"/>
        </w:rPr>
      </w:pPr>
    </w:p>
    <w:p w:rsidR="003A677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Социальная (общественная) норма дисконта</w:t>
      </w:r>
      <w:r w:rsidRPr="008E7243">
        <w:rPr>
          <w:rFonts w:ascii="Times New Roman" w:hAnsi="Times New Roman" w:cs="Times New Roman"/>
          <w:sz w:val="28"/>
          <w:szCs w:val="28"/>
        </w:rPr>
        <w:t xml:space="preserve"> используется для расчета показателей общественной эффективности инвестиционного проекта и характеризует </w:t>
      </w:r>
      <w:r w:rsidRPr="008E7243">
        <w:rPr>
          <w:rFonts w:ascii="Times New Roman" w:hAnsi="Times New Roman" w:cs="Times New Roman"/>
          <w:i/>
          <w:sz w:val="28"/>
          <w:szCs w:val="28"/>
        </w:rPr>
        <w:t>минимальные</w:t>
      </w:r>
      <w:r w:rsidRPr="008E7243">
        <w:rPr>
          <w:rFonts w:ascii="Times New Roman" w:hAnsi="Times New Roman" w:cs="Times New Roman"/>
          <w:sz w:val="28"/>
          <w:szCs w:val="28"/>
        </w:rPr>
        <w:t xml:space="preserve"> требования </w:t>
      </w:r>
      <w:r w:rsidRPr="008E7243">
        <w:rPr>
          <w:rFonts w:ascii="Times New Roman" w:hAnsi="Times New Roman" w:cs="Times New Roman"/>
          <w:i/>
          <w:sz w:val="28"/>
          <w:szCs w:val="28"/>
        </w:rPr>
        <w:t xml:space="preserve">общества </w:t>
      </w:r>
      <w:r w:rsidRPr="008E7243">
        <w:rPr>
          <w:rFonts w:ascii="Times New Roman" w:hAnsi="Times New Roman" w:cs="Times New Roman"/>
          <w:sz w:val="28"/>
          <w:szCs w:val="28"/>
        </w:rPr>
        <w:t>(страны, группы стран и т.д.) к данной эффективности. Для народнохозяйственной (см. ниже) эффек</w:t>
      </w:r>
      <w:r w:rsidR="00AD7279">
        <w:rPr>
          <w:rFonts w:ascii="Times New Roman" w:hAnsi="Times New Roman" w:cs="Times New Roman"/>
          <w:sz w:val="28"/>
          <w:szCs w:val="28"/>
        </w:rPr>
        <w:t>-</w:t>
      </w:r>
      <w:r w:rsidRPr="008E7243">
        <w:rPr>
          <w:rFonts w:ascii="Times New Roman" w:hAnsi="Times New Roman" w:cs="Times New Roman"/>
          <w:sz w:val="28"/>
          <w:szCs w:val="28"/>
        </w:rPr>
        <w:t>тивности она считается национальным параметром и должна устанавливаться централизованно органами управления народным хозяйством России в увяз</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ке с прогнозом её социально-экономического развития. Пока же, до такого её централизованного установления, она, как </w:t>
      </w:r>
      <w:r w:rsidRPr="008E7243">
        <w:rPr>
          <w:rFonts w:ascii="Times New Roman" w:hAnsi="Times New Roman" w:cs="Times New Roman"/>
          <w:b/>
          <w:i/>
          <w:sz w:val="28"/>
          <w:szCs w:val="28"/>
        </w:rPr>
        <w:t>безрисковая</w:t>
      </w:r>
      <w:r w:rsidRPr="008E7243">
        <w:rPr>
          <w:rFonts w:ascii="Times New Roman" w:hAnsi="Times New Roman" w:cs="Times New Roman"/>
          <w:i/>
          <w:sz w:val="28"/>
          <w:szCs w:val="28"/>
        </w:rPr>
        <w:t xml:space="preserve"> социальная (общест</w:t>
      </w:r>
      <w:r w:rsidR="00AD7279">
        <w:rPr>
          <w:rFonts w:ascii="Times New Roman" w:hAnsi="Times New Roman" w:cs="Times New Roman"/>
          <w:i/>
          <w:sz w:val="28"/>
          <w:szCs w:val="28"/>
        </w:rPr>
        <w:t>-</w:t>
      </w:r>
      <w:r w:rsidRPr="008E7243">
        <w:rPr>
          <w:rFonts w:ascii="Times New Roman" w:hAnsi="Times New Roman" w:cs="Times New Roman"/>
          <w:i/>
          <w:sz w:val="28"/>
          <w:szCs w:val="28"/>
        </w:rPr>
        <w:t>венная) норма дисконта, может приниматься равной безрисковой коммер</w:t>
      </w:r>
      <w:r w:rsidR="00AD7279">
        <w:rPr>
          <w:rFonts w:ascii="Times New Roman" w:hAnsi="Times New Roman" w:cs="Times New Roman"/>
          <w:i/>
          <w:sz w:val="28"/>
          <w:szCs w:val="28"/>
        </w:rPr>
        <w:t>-</w:t>
      </w:r>
      <w:r w:rsidRPr="008E7243">
        <w:rPr>
          <w:rFonts w:ascii="Times New Roman" w:hAnsi="Times New Roman" w:cs="Times New Roman"/>
          <w:i/>
          <w:sz w:val="28"/>
          <w:szCs w:val="28"/>
        </w:rPr>
        <w:t>ческой норме дисконта.</w:t>
      </w:r>
      <w:r w:rsidRPr="008E7243">
        <w:rPr>
          <w:rFonts w:ascii="Times New Roman" w:hAnsi="Times New Roman" w:cs="Times New Roman"/>
          <w:sz w:val="28"/>
          <w:szCs w:val="28"/>
        </w:rPr>
        <w:t xml:space="preserve"> В расчетах региональной эффективности (см. ниже) безрисковая социальная норма дисконта может корректироваться органами управления народным хозяйством региона.</w:t>
      </w:r>
    </w:p>
    <w:p w:rsidR="00AD7279" w:rsidRDefault="00AD7279" w:rsidP="008E7243">
      <w:pPr>
        <w:tabs>
          <w:tab w:val="left" w:pos="993"/>
        </w:tabs>
        <w:spacing w:after="0" w:line="240" w:lineRule="auto"/>
        <w:ind w:firstLine="709"/>
        <w:jc w:val="both"/>
        <w:rPr>
          <w:rFonts w:ascii="Times New Roman" w:hAnsi="Times New Roman" w:cs="Times New Roman"/>
          <w:sz w:val="28"/>
          <w:szCs w:val="28"/>
        </w:rPr>
      </w:pPr>
    </w:p>
    <w:p w:rsidR="00DD46B1" w:rsidRDefault="00DD46B1" w:rsidP="00DD46B1">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3A6773" w:rsidRPr="008E7243">
        <w:rPr>
          <w:rFonts w:ascii="Times New Roman" w:hAnsi="Times New Roman" w:cs="Times New Roman"/>
          <w:b/>
          <w:sz w:val="28"/>
          <w:szCs w:val="28"/>
        </w:rPr>
        <w:t xml:space="preserve">.3. Определение состава участников инвестиционного проекта </w:t>
      </w:r>
    </w:p>
    <w:p w:rsidR="003A6773" w:rsidRPr="008E7243" w:rsidRDefault="003A6773" w:rsidP="00DD46B1">
      <w:pPr>
        <w:tabs>
          <w:tab w:val="left" w:pos="993"/>
        </w:tabs>
        <w:spacing w:after="0" w:line="240" w:lineRule="auto"/>
        <w:jc w:val="center"/>
        <w:rPr>
          <w:rFonts w:ascii="Times New Roman" w:hAnsi="Times New Roman" w:cs="Times New Roman"/>
          <w:b/>
          <w:sz w:val="28"/>
          <w:szCs w:val="28"/>
        </w:rPr>
      </w:pPr>
      <w:r w:rsidRPr="008E7243">
        <w:rPr>
          <w:rFonts w:ascii="Times New Roman" w:hAnsi="Times New Roman" w:cs="Times New Roman"/>
          <w:b/>
          <w:sz w:val="28"/>
          <w:szCs w:val="28"/>
        </w:rPr>
        <w:t>и выработка схемы его финансирования</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Согласно схеме оценки эффективности инвестиционного проекта (см. рис. </w:t>
      </w:r>
      <w:r w:rsidR="00DD46B1">
        <w:rPr>
          <w:rFonts w:ascii="Times New Roman" w:hAnsi="Times New Roman" w:cs="Times New Roman"/>
          <w:sz w:val="28"/>
          <w:szCs w:val="28"/>
        </w:rPr>
        <w:t>7</w:t>
      </w:r>
      <w:r w:rsidRPr="008E7243">
        <w:rPr>
          <w:rFonts w:ascii="Times New Roman" w:hAnsi="Times New Roman" w:cs="Times New Roman"/>
          <w:sz w:val="28"/>
          <w:szCs w:val="28"/>
        </w:rPr>
        <w:t xml:space="preserve">.1.) ее второй этап начинается с определения </w:t>
      </w:r>
      <w:r w:rsidRPr="008E7243">
        <w:rPr>
          <w:rFonts w:ascii="Times New Roman" w:hAnsi="Times New Roman" w:cs="Times New Roman"/>
          <w:i/>
          <w:sz w:val="28"/>
          <w:szCs w:val="28"/>
        </w:rPr>
        <w:t>состава участников</w:t>
      </w:r>
      <w:r w:rsidRPr="008E7243">
        <w:rPr>
          <w:rFonts w:ascii="Times New Roman" w:hAnsi="Times New Roman" w:cs="Times New Roman"/>
          <w:sz w:val="28"/>
          <w:szCs w:val="28"/>
        </w:rPr>
        <w:t xml:space="preserve"> этого </w:t>
      </w:r>
      <w:r w:rsidRPr="008E7243">
        <w:rPr>
          <w:rFonts w:ascii="Times New Roman" w:hAnsi="Times New Roman" w:cs="Times New Roman"/>
          <w:i/>
          <w:sz w:val="28"/>
          <w:szCs w:val="28"/>
        </w:rPr>
        <w:t>проекта</w:t>
      </w:r>
      <w:r w:rsidRPr="008E7243">
        <w:rPr>
          <w:rFonts w:ascii="Times New Roman" w:hAnsi="Times New Roman" w:cs="Times New Roman"/>
          <w:sz w:val="28"/>
          <w:szCs w:val="28"/>
        </w:rPr>
        <w:t>, каковыми являются:</w:t>
      </w:r>
    </w:p>
    <w:p w:rsidR="003A6773" w:rsidRPr="008E7243" w:rsidRDefault="003A6773" w:rsidP="004465C6">
      <w:pPr>
        <w:widowControl w:val="0"/>
        <w:numPr>
          <w:ilvl w:val="0"/>
          <w:numId w:val="159"/>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предприятие-проектоустроитель,</w:t>
      </w:r>
      <w:r w:rsidRPr="008E7243">
        <w:rPr>
          <w:rFonts w:ascii="Times New Roman" w:hAnsi="Times New Roman" w:cs="Times New Roman"/>
          <w:sz w:val="28"/>
          <w:szCs w:val="28"/>
        </w:rPr>
        <w:t xml:space="preserve"> главный элемент организацион</w:t>
      </w:r>
      <w:r w:rsidR="00E12E0F">
        <w:rPr>
          <w:rFonts w:ascii="Times New Roman" w:hAnsi="Times New Roman" w:cs="Times New Roman"/>
          <w:sz w:val="28"/>
          <w:szCs w:val="28"/>
        </w:rPr>
        <w:t>-</w:t>
      </w:r>
      <w:r w:rsidRPr="008E7243">
        <w:rPr>
          <w:rFonts w:ascii="Times New Roman" w:hAnsi="Times New Roman" w:cs="Times New Roman"/>
          <w:sz w:val="28"/>
          <w:szCs w:val="28"/>
        </w:rPr>
        <w:t>но-экономического механизма реализации проекта, выполняющий (см. раз</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дел </w:t>
      </w:r>
      <w:r w:rsidR="00E12E0F">
        <w:rPr>
          <w:rFonts w:ascii="Times New Roman" w:hAnsi="Times New Roman" w:cs="Times New Roman"/>
          <w:sz w:val="28"/>
          <w:szCs w:val="28"/>
        </w:rPr>
        <w:t>4</w:t>
      </w:r>
      <w:r w:rsidRPr="008E7243">
        <w:rPr>
          <w:rFonts w:ascii="Times New Roman" w:hAnsi="Times New Roman" w:cs="Times New Roman"/>
          <w:sz w:val="28"/>
          <w:szCs w:val="28"/>
        </w:rPr>
        <w:t>.2) функции инвестора и (или) заказчика. Может быть как существу</w:t>
      </w:r>
      <w:r w:rsidR="00E12E0F">
        <w:rPr>
          <w:rFonts w:ascii="Times New Roman" w:hAnsi="Times New Roman" w:cs="Times New Roman"/>
          <w:sz w:val="28"/>
          <w:szCs w:val="28"/>
        </w:rPr>
        <w:t>-</w:t>
      </w:r>
      <w:r w:rsidRPr="008E7243">
        <w:rPr>
          <w:rFonts w:ascii="Times New Roman" w:hAnsi="Times New Roman" w:cs="Times New Roman"/>
          <w:sz w:val="28"/>
          <w:szCs w:val="28"/>
        </w:rPr>
        <w:t>ющим, так и специально для этого создаваемым юридическим лицом;</w:t>
      </w:r>
    </w:p>
    <w:p w:rsidR="003A6773" w:rsidRPr="008E7243" w:rsidRDefault="003A6773" w:rsidP="004465C6">
      <w:pPr>
        <w:widowControl w:val="0"/>
        <w:numPr>
          <w:ilvl w:val="0"/>
          <w:numId w:val="159"/>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подрядчики </w:t>
      </w:r>
      <w:r w:rsidRPr="008E7243">
        <w:rPr>
          <w:rFonts w:ascii="Times New Roman" w:hAnsi="Times New Roman" w:cs="Times New Roman"/>
          <w:sz w:val="28"/>
          <w:szCs w:val="28"/>
        </w:rPr>
        <w:t>(там же);</w:t>
      </w:r>
    </w:p>
    <w:p w:rsidR="003A6773" w:rsidRPr="008E7243" w:rsidRDefault="003A6773" w:rsidP="004465C6">
      <w:pPr>
        <w:widowControl w:val="0"/>
        <w:numPr>
          <w:ilvl w:val="0"/>
          <w:numId w:val="159"/>
        </w:numPr>
        <w:tabs>
          <w:tab w:val="clear" w:pos="2869"/>
          <w:tab w:val="num"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акционеры</w:t>
      </w:r>
      <w:r w:rsidRPr="008E7243">
        <w:rPr>
          <w:rFonts w:ascii="Times New Roman" w:hAnsi="Times New Roman" w:cs="Times New Roman"/>
          <w:sz w:val="28"/>
          <w:szCs w:val="28"/>
        </w:rPr>
        <w:t xml:space="preserve"> (инвесторы, владеющие акциями предприятия-проекто</w:t>
      </w:r>
      <w:r w:rsidR="00E12E0F">
        <w:rPr>
          <w:rFonts w:ascii="Times New Roman" w:hAnsi="Times New Roman" w:cs="Times New Roman"/>
          <w:sz w:val="28"/>
          <w:szCs w:val="28"/>
        </w:rPr>
        <w:t>-</w:t>
      </w:r>
      <w:r w:rsidRPr="008E7243">
        <w:rPr>
          <w:rFonts w:ascii="Times New Roman" w:hAnsi="Times New Roman" w:cs="Times New Roman"/>
          <w:sz w:val="28"/>
          <w:szCs w:val="28"/>
        </w:rPr>
        <w:t>устроителя);</w:t>
      </w:r>
    </w:p>
    <w:p w:rsidR="003A6773" w:rsidRPr="008E7243" w:rsidRDefault="003A6773" w:rsidP="004465C6">
      <w:pPr>
        <w:widowControl w:val="0"/>
        <w:numPr>
          <w:ilvl w:val="0"/>
          <w:numId w:val="159"/>
        </w:numPr>
        <w:tabs>
          <w:tab w:val="clear" w:pos="2869"/>
          <w:tab w:val="num"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бюджеты всех уровней</w:t>
      </w:r>
      <w:r w:rsidRPr="008E7243">
        <w:rPr>
          <w:rFonts w:ascii="Times New Roman" w:hAnsi="Times New Roman" w:cs="Times New Roman"/>
          <w:sz w:val="28"/>
          <w:szCs w:val="28"/>
        </w:rPr>
        <w:t xml:space="preserve"> (источники средств, привлекаемых на безвоз-мездной основе);</w:t>
      </w:r>
    </w:p>
    <w:p w:rsidR="003A6773" w:rsidRPr="008E7243" w:rsidRDefault="003A6773" w:rsidP="004465C6">
      <w:pPr>
        <w:widowControl w:val="0"/>
        <w:numPr>
          <w:ilvl w:val="0"/>
          <w:numId w:val="159"/>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кредиторы</w:t>
      </w:r>
      <w:r w:rsidRPr="008E7243">
        <w:rPr>
          <w:rFonts w:ascii="Times New Roman" w:hAnsi="Times New Roman" w:cs="Times New Roman"/>
          <w:sz w:val="28"/>
          <w:szCs w:val="28"/>
        </w:rPr>
        <w:t xml:space="preserve"> (банки, другие финансово-кредитные институты);</w:t>
      </w:r>
    </w:p>
    <w:p w:rsidR="003A6773" w:rsidRPr="008E7243" w:rsidRDefault="003A6773" w:rsidP="004465C6">
      <w:pPr>
        <w:widowControl w:val="0"/>
        <w:numPr>
          <w:ilvl w:val="0"/>
          <w:numId w:val="159"/>
        </w:numPr>
        <w:tabs>
          <w:tab w:val="clear" w:pos="2869"/>
          <w:tab w:val="num"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структуры более высокого по отношению к проекту уровня,</w:t>
      </w:r>
      <w:r w:rsidRPr="008E7243">
        <w:rPr>
          <w:rFonts w:ascii="Times New Roman" w:hAnsi="Times New Roman" w:cs="Times New Roman"/>
          <w:sz w:val="28"/>
          <w:szCs w:val="28"/>
        </w:rPr>
        <w:t xml:space="preserve"> на эф</w:t>
      </w:r>
      <w:r w:rsidR="00E12E0F">
        <w:rPr>
          <w:rFonts w:ascii="Times New Roman" w:hAnsi="Times New Roman" w:cs="Times New Roman"/>
          <w:sz w:val="28"/>
          <w:szCs w:val="28"/>
        </w:rPr>
        <w:t>-</w:t>
      </w:r>
      <w:r w:rsidRPr="008E7243">
        <w:rPr>
          <w:rFonts w:ascii="Times New Roman" w:hAnsi="Times New Roman" w:cs="Times New Roman"/>
          <w:sz w:val="28"/>
          <w:szCs w:val="28"/>
        </w:rPr>
        <w:t>фективность деятельности которых повлияет его реализация (холди</w:t>
      </w:r>
      <w:r w:rsidR="00E12E0F">
        <w:rPr>
          <w:rFonts w:ascii="Times New Roman" w:hAnsi="Times New Roman" w:cs="Times New Roman"/>
          <w:sz w:val="28"/>
          <w:szCs w:val="28"/>
        </w:rPr>
        <w:t>-</w:t>
      </w:r>
      <w:r w:rsidRPr="008E7243">
        <w:rPr>
          <w:rFonts w:ascii="Times New Roman" w:hAnsi="Times New Roman" w:cs="Times New Roman"/>
          <w:sz w:val="28"/>
          <w:szCs w:val="28"/>
        </w:rPr>
        <w:t>нги, ФПГ, отраслевые экономики, территориально-производствен</w:t>
      </w:r>
      <w:r w:rsidR="00E12E0F">
        <w:rPr>
          <w:rFonts w:ascii="Times New Roman" w:hAnsi="Times New Roman" w:cs="Times New Roman"/>
          <w:sz w:val="28"/>
          <w:szCs w:val="28"/>
        </w:rPr>
        <w:t>-</w:t>
      </w:r>
      <w:r w:rsidRPr="008E7243">
        <w:rPr>
          <w:rFonts w:ascii="Times New Roman" w:hAnsi="Times New Roman" w:cs="Times New Roman"/>
          <w:sz w:val="28"/>
          <w:szCs w:val="28"/>
        </w:rPr>
        <w:t>ные системы типа региональных и национальных экономик и т.д.).</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Данный состав участников формирует </w:t>
      </w:r>
      <w:r w:rsidRPr="008E7243">
        <w:rPr>
          <w:rFonts w:ascii="Times New Roman" w:hAnsi="Times New Roman" w:cs="Times New Roman"/>
          <w:b/>
          <w:i/>
          <w:sz w:val="28"/>
          <w:szCs w:val="28"/>
        </w:rPr>
        <w:t xml:space="preserve">организационно-экономический механизм реализации проекта </w:t>
      </w:r>
      <w:r w:rsidRPr="008E7243">
        <w:rPr>
          <w:rFonts w:ascii="Times New Roman" w:hAnsi="Times New Roman" w:cs="Times New Roman"/>
          <w:sz w:val="28"/>
          <w:szCs w:val="28"/>
        </w:rPr>
        <w:t>– форму взаимодействия участников проек</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та, фиксируемую в проектных материалах (см. раздел </w:t>
      </w:r>
      <w:r w:rsidR="00E12E0F">
        <w:rPr>
          <w:rFonts w:ascii="Times New Roman" w:hAnsi="Times New Roman" w:cs="Times New Roman"/>
          <w:sz w:val="28"/>
          <w:szCs w:val="28"/>
        </w:rPr>
        <w:t>5</w:t>
      </w:r>
      <w:r w:rsidRPr="008E7243">
        <w:rPr>
          <w:rFonts w:ascii="Times New Roman" w:hAnsi="Times New Roman" w:cs="Times New Roman"/>
          <w:sz w:val="28"/>
          <w:szCs w:val="28"/>
        </w:rPr>
        <w:t>.3), а в отдельных слу</w:t>
      </w:r>
      <w:r w:rsidR="00E12E0F">
        <w:rPr>
          <w:rFonts w:ascii="Times New Roman" w:hAnsi="Times New Roman" w:cs="Times New Roman"/>
          <w:sz w:val="28"/>
          <w:szCs w:val="28"/>
        </w:rPr>
        <w:t>-</w:t>
      </w:r>
      <w:r w:rsidRPr="008E7243">
        <w:rPr>
          <w:rFonts w:ascii="Times New Roman" w:hAnsi="Times New Roman" w:cs="Times New Roman"/>
          <w:sz w:val="28"/>
          <w:szCs w:val="28"/>
        </w:rPr>
        <w:t>чаях – в уставных документах, в целях обеспечения реализуемости проекта и возможности измерения затрат и результатов каждого этого участника, свя</w:t>
      </w:r>
      <w:r w:rsidR="00E12E0F">
        <w:rPr>
          <w:rFonts w:ascii="Times New Roman" w:hAnsi="Times New Roman" w:cs="Times New Roman"/>
          <w:sz w:val="28"/>
          <w:szCs w:val="28"/>
        </w:rPr>
        <w:t>-</w:t>
      </w:r>
      <w:r w:rsidRPr="008E7243">
        <w:rPr>
          <w:rFonts w:ascii="Times New Roman" w:hAnsi="Times New Roman" w:cs="Times New Roman"/>
          <w:sz w:val="28"/>
          <w:szCs w:val="28"/>
        </w:rPr>
        <w:t>занных с реализацией проекта.</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Организационно-экономический механизм реализации инвестиционно</w:t>
      </w:r>
      <w:r w:rsidR="00E12E0F">
        <w:rPr>
          <w:rFonts w:ascii="Times New Roman" w:hAnsi="Times New Roman" w:cs="Times New Roman"/>
          <w:sz w:val="28"/>
          <w:szCs w:val="28"/>
        </w:rPr>
        <w:t>-</w:t>
      </w:r>
      <w:r w:rsidRPr="008E7243">
        <w:rPr>
          <w:rFonts w:ascii="Times New Roman" w:hAnsi="Times New Roman" w:cs="Times New Roman"/>
          <w:sz w:val="28"/>
          <w:szCs w:val="28"/>
        </w:rPr>
        <w:t>го проекта включает:</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нормативные документы, на основе которых осуществляется взаимо-действие участников;</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обязательства, принимаемые участниками в связи с осуществлением ими совместных действий по реализации проекта, гарантии таких обяза</w:t>
      </w:r>
      <w:r w:rsidR="00E12E0F">
        <w:rPr>
          <w:rFonts w:ascii="Times New Roman" w:hAnsi="Times New Roman" w:cs="Times New Roman"/>
          <w:sz w:val="28"/>
          <w:szCs w:val="28"/>
        </w:rPr>
        <w:t>-</w:t>
      </w:r>
      <w:r w:rsidRPr="008E7243">
        <w:rPr>
          <w:rFonts w:ascii="Times New Roman" w:hAnsi="Times New Roman" w:cs="Times New Roman"/>
          <w:sz w:val="28"/>
          <w:szCs w:val="28"/>
        </w:rPr>
        <w:t>тельств и санкции за их нарушение;</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условия финансирования инвестиций, в частности – основные усло</w:t>
      </w:r>
      <w:r w:rsidR="00E12E0F">
        <w:rPr>
          <w:rFonts w:ascii="Times New Roman" w:hAnsi="Times New Roman" w:cs="Times New Roman"/>
          <w:sz w:val="28"/>
          <w:szCs w:val="28"/>
        </w:rPr>
        <w:t>-</w:t>
      </w:r>
      <w:r w:rsidRPr="008E7243">
        <w:rPr>
          <w:rFonts w:ascii="Times New Roman" w:hAnsi="Times New Roman" w:cs="Times New Roman"/>
          <w:sz w:val="28"/>
          <w:szCs w:val="28"/>
        </w:rPr>
        <w:t>вия кредитных соглашений (сроки кредита, процентная ставка, периодич</w:t>
      </w:r>
      <w:r w:rsidR="00E12E0F">
        <w:rPr>
          <w:rFonts w:ascii="Times New Roman" w:hAnsi="Times New Roman" w:cs="Times New Roman"/>
          <w:sz w:val="28"/>
          <w:szCs w:val="28"/>
        </w:rPr>
        <w:t>-</w:t>
      </w:r>
      <w:r w:rsidRPr="008E7243">
        <w:rPr>
          <w:rFonts w:ascii="Times New Roman" w:hAnsi="Times New Roman" w:cs="Times New Roman"/>
          <w:sz w:val="28"/>
          <w:szCs w:val="28"/>
        </w:rPr>
        <w:t>ность уплаты процентов и т.п.);</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особые условия оборота продукции и ресурсов между участниками (например, использование бартерного обмена, льготных цен для взаимных расчетов, предоставление товарных кредитов, безвозмездная передача основ</w:t>
      </w:r>
      <w:r w:rsidR="00E12E0F">
        <w:rPr>
          <w:rFonts w:ascii="Times New Roman" w:hAnsi="Times New Roman" w:cs="Times New Roman"/>
          <w:sz w:val="28"/>
          <w:szCs w:val="28"/>
        </w:rPr>
        <w:t>-</w:t>
      </w:r>
      <w:r w:rsidRPr="008E7243">
        <w:rPr>
          <w:rFonts w:ascii="Times New Roman" w:hAnsi="Times New Roman" w:cs="Times New Roman"/>
          <w:sz w:val="28"/>
          <w:szCs w:val="28"/>
        </w:rPr>
        <w:t>ных средств в постоянное или временное пользование и т.п.);</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систему управления реализацией проекта, обеспечивающую (при во</w:t>
      </w:r>
      <w:r w:rsidR="00E12E0F">
        <w:rPr>
          <w:rFonts w:ascii="Times New Roman" w:hAnsi="Times New Roman" w:cs="Times New Roman"/>
          <w:sz w:val="28"/>
          <w:szCs w:val="28"/>
        </w:rPr>
        <w:t>-</w:t>
      </w:r>
      <w:r w:rsidRPr="008E7243">
        <w:rPr>
          <w:rFonts w:ascii="Times New Roman" w:hAnsi="Times New Roman" w:cs="Times New Roman"/>
          <w:sz w:val="28"/>
          <w:szCs w:val="28"/>
        </w:rPr>
        <w:t>зможных изменениях условий реализации проекта) должную синхронизацию деятельности отдельных участников, защиту интересов каждого из них и сво</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евременную корректировку их последующих действий в целях успешного </w:t>
      </w:r>
      <w:r w:rsidRPr="008E7243">
        <w:rPr>
          <w:rFonts w:ascii="Times New Roman" w:hAnsi="Times New Roman" w:cs="Times New Roman"/>
          <w:sz w:val="28"/>
          <w:szCs w:val="28"/>
        </w:rPr>
        <w:lastRenderedPageBreak/>
        <w:t>завершения проекта;</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меры по взаимной финансовой, организационной и иной поддержке (предоставление временной финансовой помощи, займов, отсрочек платежей и т.п.), включая меры государственной поддержки;</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основные особенности учетной политики каждого российского пред</w:t>
      </w:r>
      <w:r w:rsidR="00E12E0F">
        <w:rPr>
          <w:rFonts w:ascii="Times New Roman" w:hAnsi="Times New Roman" w:cs="Times New Roman"/>
          <w:sz w:val="28"/>
          <w:szCs w:val="28"/>
        </w:rPr>
        <w:t>-</w:t>
      </w:r>
      <w:r w:rsidRPr="008E7243">
        <w:rPr>
          <w:rFonts w:ascii="Times New Roman" w:hAnsi="Times New Roman" w:cs="Times New Roman"/>
          <w:sz w:val="28"/>
          <w:szCs w:val="28"/>
        </w:rPr>
        <w:t>приятия-участника, а также иностранных фирм-участников, получающих на российской территории доходы от участия в проекте.</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После определения состава участников инвестиционного проекта осу</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ществляется </w:t>
      </w:r>
      <w:r w:rsidRPr="008E7243">
        <w:rPr>
          <w:rFonts w:ascii="Times New Roman" w:hAnsi="Times New Roman" w:cs="Times New Roman"/>
          <w:i/>
          <w:sz w:val="28"/>
          <w:szCs w:val="28"/>
        </w:rPr>
        <w:t>выработка схемы его финансирования</w:t>
      </w:r>
      <w:r w:rsidRPr="008E7243">
        <w:rPr>
          <w:rFonts w:ascii="Times New Roman" w:hAnsi="Times New Roman" w:cs="Times New Roman"/>
          <w:sz w:val="28"/>
          <w:szCs w:val="28"/>
        </w:rPr>
        <w:t xml:space="preserve"> с учетом следующих факторов:</w:t>
      </w:r>
    </w:p>
    <w:p w:rsidR="003A6773" w:rsidRPr="008E7243" w:rsidRDefault="003A6773" w:rsidP="00E12E0F">
      <w:pPr>
        <w:widowControl w:val="0"/>
        <w:numPr>
          <w:ilvl w:val="1"/>
          <w:numId w:val="160"/>
        </w:numPr>
        <w:tabs>
          <w:tab w:val="clear" w:pos="1440"/>
          <w:tab w:val="num"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влияния инфляции на величины денежных потоков проекта и на зна</w:t>
      </w:r>
      <w:r w:rsidR="00E12E0F">
        <w:rPr>
          <w:rFonts w:ascii="Times New Roman" w:hAnsi="Times New Roman" w:cs="Times New Roman"/>
          <w:sz w:val="28"/>
          <w:szCs w:val="28"/>
        </w:rPr>
        <w:t>-</w:t>
      </w:r>
      <w:r w:rsidRPr="008E7243">
        <w:rPr>
          <w:rFonts w:ascii="Times New Roman" w:hAnsi="Times New Roman" w:cs="Times New Roman"/>
          <w:sz w:val="28"/>
          <w:szCs w:val="28"/>
        </w:rPr>
        <w:t>чения норм дисконта его участников;</w:t>
      </w:r>
    </w:p>
    <w:p w:rsidR="003A6773" w:rsidRPr="008E7243" w:rsidRDefault="003A6773" w:rsidP="004465C6">
      <w:pPr>
        <w:widowControl w:val="0"/>
        <w:numPr>
          <w:ilvl w:val="1"/>
          <w:numId w:val="160"/>
        </w:numPr>
        <w:tabs>
          <w:tab w:val="clear" w:pos="1440"/>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состава кредиторов и инвесторов проекта.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b/>
          <w:i/>
          <w:sz w:val="28"/>
          <w:szCs w:val="28"/>
        </w:rPr>
      </w:pPr>
      <w:r w:rsidRPr="008E7243">
        <w:rPr>
          <w:rFonts w:ascii="Times New Roman" w:hAnsi="Times New Roman" w:cs="Times New Roman"/>
          <w:b/>
          <w:i/>
          <w:sz w:val="28"/>
          <w:szCs w:val="28"/>
        </w:rPr>
        <w:t>При оценке эффективности проекта в целом</w:t>
      </w:r>
      <w:r w:rsidRPr="008E7243">
        <w:rPr>
          <w:rFonts w:ascii="Times New Roman" w:hAnsi="Times New Roman" w:cs="Times New Roman"/>
          <w:sz w:val="28"/>
          <w:szCs w:val="28"/>
        </w:rPr>
        <w:t xml:space="preserve"> (см. раздел </w:t>
      </w:r>
      <w:r w:rsidR="00E12E0F">
        <w:rPr>
          <w:rFonts w:ascii="Times New Roman" w:hAnsi="Times New Roman" w:cs="Times New Roman"/>
          <w:sz w:val="28"/>
          <w:szCs w:val="28"/>
        </w:rPr>
        <w:t>7</w:t>
      </w:r>
      <w:r w:rsidRPr="008E7243">
        <w:rPr>
          <w:rFonts w:ascii="Times New Roman" w:hAnsi="Times New Roman" w:cs="Times New Roman"/>
          <w:sz w:val="28"/>
          <w:szCs w:val="28"/>
        </w:rPr>
        <w:t xml:space="preserve">.2) </w:t>
      </w:r>
      <w:r w:rsidRPr="008E7243">
        <w:rPr>
          <w:rFonts w:ascii="Times New Roman" w:hAnsi="Times New Roman" w:cs="Times New Roman"/>
          <w:b/>
          <w:i/>
          <w:sz w:val="28"/>
          <w:szCs w:val="28"/>
        </w:rPr>
        <w:t>инф-ляция не учитывалась</w:t>
      </w:r>
      <w:r w:rsidRPr="008E7243">
        <w:rPr>
          <w:rFonts w:ascii="Times New Roman" w:hAnsi="Times New Roman" w:cs="Times New Roman"/>
          <w:sz w:val="28"/>
          <w:szCs w:val="28"/>
        </w:rPr>
        <w:t xml:space="preserve"> – расчет критериев этой эффективности осуществлял</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ся, во-первых, в </w:t>
      </w:r>
      <w:r w:rsidRPr="008E7243">
        <w:rPr>
          <w:rFonts w:ascii="Times New Roman" w:hAnsi="Times New Roman" w:cs="Times New Roman"/>
          <w:i/>
          <w:sz w:val="28"/>
          <w:szCs w:val="28"/>
        </w:rPr>
        <w:t>текущих (действующих, базисных, постоянных) ценах</w:t>
      </w:r>
      <w:r w:rsidRPr="008E7243">
        <w:rPr>
          <w:rFonts w:ascii="Times New Roman" w:hAnsi="Times New Roman" w:cs="Times New Roman"/>
          <w:sz w:val="28"/>
          <w:szCs w:val="28"/>
        </w:rPr>
        <w:t xml:space="preserve">, т.е. </w:t>
      </w:r>
      <w:r w:rsidR="00E12E0F">
        <w:rPr>
          <w:rFonts w:ascii="Times New Roman" w:hAnsi="Times New Roman" w:cs="Times New Roman"/>
          <w:sz w:val="28"/>
          <w:szCs w:val="28"/>
        </w:rPr>
        <w:t xml:space="preserve">в </w:t>
      </w:r>
      <w:r w:rsidRPr="008E7243">
        <w:rPr>
          <w:rFonts w:ascii="Times New Roman" w:hAnsi="Times New Roman" w:cs="Times New Roman"/>
          <w:sz w:val="28"/>
          <w:szCs w:val="28"/>
        </w:rPr>
        <w:t>ценах заложенных в проект без учета инфляции, и, во-вторых, с использо</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ванием социальной и коммерческой норм дисконта, также не учитывающих инфляцию (там же). </w:t>
      </w:r>
      <w:r w:rsidRPr="008E7243">
        <w:rPr>
          <w:rFonts w:ascii="Times New Roman" w:hAnsi="Times New Roman" w:cs="Times New Roman"/>
          <w:b/>
          <w:i/>
          <w:sz w:val="28"/>
          <w:szCs w:val="28"/>
        </w:rPr>
        <w:t>Начиная же с выработки схемы финансирования ин</w:t>
      </w:r>
      <w:r w:rsidR="00E12E0F">
        <w:rPr>
          <w:rFonts w:ascii="Times New Roman" w:hAnsi="Times New Roman" w:cs="Times New Roman"/>
          <w:b/>
          <w:i/>
          <w:sz w:val="28"/>
          <w:szCs w:val="28"/>
        </w:rPr>
        <w:t>-</w:t>
      </w:r>
      <w:r w:rsidRPr="008E7243">
        <w:rPr>
          <w:rFonts w:ascii="Times New Roman" w:hAnsi="Times New Roman" w:cs="Times New Roman"/>
          <w:b/>
          <w:i/>
          <w:sz w:val="28"/>
          <w:szCs w:val="28"/>
        </w:rPr>
        <w:t>вестиционного проекта, учет инфляции обязателен, как прием, повыша</w:t>
      </w:r>
      <w:r w:rsidR="00E12E0F">
        <w:rPr>
          <w:rFonts w:ascii="Times New Roman" w:hAnsi="Times New Roman" w:cs="Times New Roman"/>
          <w:b/>
          <w:i/>
          <w:sz w:val="28"/>
          <w:szCs w:val="28"/>
        </w:rPr>
        <w:t>-</w:t>
      </w:r>
      <w:r w:rsidRPr="008E7243">
        <w:rPr>
          <w:rFonts w:ascii="Times New Roman" w:hAnsi="Times New Roman" w:cs="Times New Roman"/>
          <w:b/>
          <w:i/>
          <w:sz w:val="28"/>
          <w:szCs w:val="28"/>
        </w:rPr>
        <w:t>ющий достоверность результатов расчета эффективности этого проек</w:t>
      </w:r>
      <w:r w:rsidR="00E12E0F">
        <w:rPr>
          <w:rFonts w:ascii="Times New Roman" w:hAnsi="Times New Roman" w:cs="Times New Roman"/>
          <w:b/>
          <w:i/>
          <w:sz w:val="28"/>
          <w:szCs w:val="28"/>
        </w:rPr>
        <w:t>-</w:t>
      </w:r>
      <w:r w:rsidRPr="008E7243">
        <w:rPr>
          <w:rFonts w:ascii="Times New Roman" w:hAnsi="Times New Roman" w:cs="Times New Roman"/>
          <w:b/>
          <w:i/>
          <w:sz w:val="28"/>
          <w:szCs w:val="28"/>
        </w:rPr>
        <w:t>та.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Для учета инфляции при расчете эффективности инвестиционного про</w:t>
      </w:r>
      <w:r w:rsidR="00E12E0F">
        <w:rPr>
          <w:rFonts w:ascii="Times New Roman" w:hAnsi="Times New Roman" w:cs="Times New Roman"/>
          <w:sz w:val="28"/>
          <w:szCs w:val="28"/>
        </w:rPr>
        <w:t>-</w:t>
      </w:r>
      <w:r w:rsidRPr="008E7243">
        <w:rPr>
          <w:rFonts w:ascii="Times New Roman" w:hAnsi="Times New Roman" w:cs="Times New Roman"/>
          <w:sz w:val="28"/>
          <w:szCs w:val="28"/>
        </w:rPr>
        <w:t>екта используются следующие ее показатели:</w:t>
      </w:r>
    </w:p>
    <w:p w:rsidR="003A6773" w:rsidRPr="008E7243" w:rsidRDefault="003A6773" w:rsidP="004465C6">
      <w:pPr>
        <w:widowControl w:val="0"/>
        <w:numPr>
          <w:ilvl w:val="0"/>
          <w:numId w:val="203"/>
        </w:numPr>
        <w:tabs>
          <w:tab w:val="clear" w:pos="3567"/>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темп инфляции </w:t>
      </w:r>
      <w:r w:rsidRPr="008E7243">
        <w:rPr>
          <w:rFonts w:ascii="Times New Roman" w:hAnsi="Times New Roman" w:cs="Times New Roman"/>
          <w:i/>
          <w:sz w:val="28"/>
          <w:szCs w:val="28"/>
          <w:lang w:val="en-US"/>
        </w:rPr>
        <w:t>i</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i/>
          <w:sz w:val="28"/>
          <w:szCs w:val="28"/>
        </w:rPr>
        <w:t xml:space="preserve"> на </w:t>
      </w:r>
      <w:r w:rsidRPr="008E7243">
        <w:rPr>
          <w:rFonts w:ascii="Times New Roman" w:hAnsi="Times New Roman" w:cs="Times New Roman"/>
          <w:i/>
          <w:sz w:val="28"/>
          <w:szCs w:val="28"/>
          <w:lang w:val="en-US"/>
        </w:rPr>
        <w:t>t</w:t>
      </w:r>
      <w:r w:rsidRPr="008E7243">
        <w:rPr>
          <w:rFonts w:ascii="Times New Roman" w:hAnsi="Times New Roman" w:cs="Times New Roman"/>
          <w:i/>
          <w:sz w:val="28"/>
          <w:szCs w:val="28"/>
        </w:rPr>
        <w:t>-ом шаге расчета</w:t>
      </w:r>
      <w:r w:rsidRPr="008E7243">
        <w:rPr>
          <w:rFonts w:ascii="Times New Roman" w:hAnsi="Times New Roman" w:cs="Times New Roman"/>
          <w:sz w:val="28"/>
          <w:szCs w:val="28"/>
        </w:rPr>
        <w:t xml:space="preserve"> (за год, квартал, месяц), %;</w:t>
      </w:r>
    </w:p>
    <w:p w:rsidR="003A6773" w:rsidRDefault="003A6773" w:rsidP="004465C6">
      <w:pPr>
        <w:widowControl w:val="0"/>
        <w:numPr>
          <w:ilvl w:val="0"/>
          <w:numId w:val="203"/>
        </w:numPr>
        <w:tabs>
          <w:tab w:val="clear" w:pos="3567"/>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общий индекс инфляции за </w:t>
      </w:r>
      <w:r w:rsidRPr="008E7243">
        <w:rPr>
          <w:rFonts w:ascii="Times New Roman" w:hAnsi="Times New Roman" w:cs="Times New Roman"/>
          <w:i/>
          <w:sz w:val="28"/>
          <w:szCs w:val="28"/>
          <w:lang w:val="en-US"/>
        </w:rPr>
        <w:t>t</w:t>
      </w:r>
      <w:r w:rsidRPr="008E7243">
        <w:rPr>
          <w:rFonts w:ascii="Times New Roman" w:hAnsi="Times New Roman" w:cs="Times New Roman"/>
          <w:i/>
          <w:sz w:val="28"/>
          <w:szCs w:val="28"/>
        </w:rPr>
        <w:t xml:space="preserve">-ый шаг (цепной общий индекс инфляции) </w:t>
      </w:r>
      <w:r w:rsidRPr="008E7243">
        <w:rPr>
          <w:rFonts w:ascii="Times New Roman" w:hAnsi="Times New Roman" w:cs="Times New Roman"/>
          <w:i/>
          <w:sz w:val="28"/>
          <w:szCs w:val="28"/>
          <w:lang w:val="en-US"/>
        </w:rPr>
        <w:t>J</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i/>
          <w:sz w:val="28"/>
          <w:szCs w:val="28"/>
        </w:rPr>
        <w:t xml:space="preserve">, </w:t>
      </w:r>
      <w:r w:rsidRPr="008E7243">
        <w:rPr>
          <w:rFonts w:ascii="Times New Roman" w:hAnsi="Times New Roman" w:cs="Times New Roman"/>
          <w:sz w:val="28"/>
          <w:szCs w:val="28"/>
        </w:rPr>
        <w:t xml:space="preserve">равный отношению среднего уровня цен в конце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-ого шага расчета к сред</w:t>
      </w:r>
      <w:r w:rsidR="00E12E0F">
        <w:rPr>
          <w:rFonts w:ascii="Times New Roman" w:hAnsi="Times New Roman" w:cs="Times New Roman"/>
          <w:sz w:val="28"/>
          <w:szCs w:val="28"/>
        </w:rPr>
        <w:t>-</w:t>
      </w:r>
      <w:r w:rsidRPr="008E7243">
        <w:rPr>
          <w:rFonts w:ascii="Times New Roman" w:hAnsi="Times New Roman" w:cs="Times New Roman"/>
          <w:sz w:val="28"/>
          <w:szCs w:val="28"/>
        </w:rPr>
        <w:t>нему уровню цен в конце предыдущего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 xml:space="preserve"> – 1) шага расчета. Очевидно, что</w:t>
      </w:r>
      <w:r w:rsidR="00DD46B1">
        <w:rPr>
          <w:rFonts w:ascii="Times New Roman" w:hAnsi="Times New Roman" w:cs="Times New Roman"/>
          <w:sz w:val="28"/>
          <w:szCs w:val="28"/>
        </w:rPr>
        <w:t>:</w:t>
      </w:r>
    </w:p>
    <w:p w:rsidR="00E12E0F" w:rsidRPr="008E7243" w:rsidRDefault="00E12E0F" w:rsidP="00E12E0F">
      <w:pPr>
        <w:widowControl w:val="0"/>
        <w:tabs>
          <w:tab w:val="left" w:pos="993"/>
        </w:tabs>
        <w:autoSpaceDE w:val="0"/>
        <w:autoSpaceDN w:val="0"/>
        <w:adjustRightInd w:val="0"/>
        <w:spacing w:after="0" w:line="240" w:lineRule="auto"/>
        <w:ind w:left="709"/>
        <w:jc w:val="both"/>
        <w:textAlignment w:val="baseline"/>
        <w:rPr>
          <w:rFonts w:ascii="Times New Roman" w:hAnsi="Times New Roman" w:cs="Times New Roman"/>
          <w:sz w:val="28"/>
          <w:szCs w:val="28"/>
        </w:rPr>
      </w:pPr>
    </w:p>
    <w:p w:rsidR="003A6773" w:rsidRPr="008E7243" w:rsidRDefault="003A6773" w:rsidP="00DD46B1">
      <w:pPr>
        <w:tabs>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12"/>
          <w:sz w:val="28"/>
          <w:szCs w:val="28"/>
        </w:rPr>
        <w:object w:dxaOrig="1520" w:dyaOrig="360">
          <v:shape id="_x0000_i1058" type="#_x0000_t75" style="width:101.4pt;height:25.8pt" o:ole="">
            <v:imagedata r:id="rId103" o:title=""/>
          </v:shape>
          <o:OLEObject Type="Embed" ProgID="Equation.3" ShapeID="_x0000_i1058" DrawAspect="Content" ObjectID="_1657182337" r:id="rId104"/>
        </w:object>
      </w:r>
      <w:r w:rsidRPr="008E7243">
        <w:rPr>
          <w:rFonts w:ascii="Times New Roman" w:hAnsi="Times New Roman" w:cs="Times New Roman"/>
          <w:sz w:val="28"/>
          <w:szCs w:val="28"/>
        </w:rPr>
        <w:object w:dxaOrig="180" w:dyaOrig="340">
          <v:shape id="_x0000_i1059" type="#_x0000_t75" style="width:9pt;height:17.4pt" o:ole="">
            <v:imagedata r:id="rId19" o:title=""/>
          </v:shape>
          <o:OLEObject Type="Embed" ProgID="Equation.3" ShapeID="_x0000_i1059" DrawAspect="Content" ObjectID="_1657182338" r:id="rId105"/>
        </w:object>
      </w:r>
    </w:p>
    <w:p w:rsidR="003A6773" w:rsidRPr="008E7243" w:rsidRDefault="003A6773" w:rsidP="008E7243">
      <w:pPr>
        <w:tabs>
          <w:tab w:val="left" w:pos="993"/>
        </w:tabs>
        <w:spacing w:after="0" w:line="240" w:lineRule="auto"/>
        <w:jc w:val="both"/>
        <w:rPr>
          <w:rFonts w:ascii="Times New Roman" w:hAnsi="Times New Roman" w:cs="Times New Roman"/>
          <w:sz w:val="28"/>
          <w:szCs w:val="28"/>
          <w:lang w:val="en-US"/>
        </w:rPr>
      </w:pPr>
    </w:p>
    <w:p w:rsidR="003A6773" w:rsidRPr="008E7243" w:rsidRDefault="003A6773" w:rsidP="004465C6">
      <w:pPr>
        <w:widowControl w:val="0"/>
        <w:numPr>
          <w:ilvl w:val="0"/>
          <w:numId w:val="203"/>
        </w:numPr>
        <w:tabs>
          <w:tab w:val="clear" w:pos="3567"/>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базисный общий индекс </w:t>
      </w:r>
      <w:r w:rsidRPr="008E7243">
        <w:rPr>
          <w:rFonts w:ascii="Times New Roman" w:hAnsi="Times New Roman" w:cs="Times New Roman"/>
          <w:i/>
          <w:sz w:val="28"/>
          <w:szCs w:val="28"/>
          <w:lang w:val="en-US"/>
        </w:rPr>
        <w:t>GJ</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sz w:val="28"/>
          <w:szCs w:val="28"/>
        </w:rPr>
        <w:t xml:space="preserve"> , равный отношению среднего уровня цен в конце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-ого шага расчета к среднему уровню цен на начальном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 xml:space="preserve"> = 0) шаге. Очевидно, что</w:t>
      </w:r>
      <w:r w:rsidR="00DD46B1">
        <w:rPr>
          <w:rFonts w:ascii="Times New Roman" w:hAnsi="Times New Roman" w:cs="Times New Roman"/>
          <w:sz w:val="28"/>
          <w:szCs w:val="28"/>
        </w:rPr>
        <w:t>:</w:t>
      </w:r>
    </w:p>
    <w:p w:rsidR="003A6773" w:rsidRPr="008E7243" w:rsidRDefault="003A6773" w:rsidP="008E7243">
      <w:pPr>
        <w:tabs>
          <w:tab w:val="left" w:pos="993"/>
        </w:tabs>
        <w:spacing w:after="0" w:line="240" w:lineRule="auto"/>
        <w:ind w:left="709"/>
        <w:jc w:val="both"/>
        <w:rPr>
          <w:rFonts w:ascii="Times New Roman" w:hAnsi="Times New Roman" w:cs="Times New Roman"/>
          <w:sz w:val="28"/>
          <w:szCs w:val="28"/>
        </w:rPr>
      </w:pP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rPr>
      </w:pPr>
      <w:r w:rsidRPr="008E7243">
        <w:rPr>
          <w:rFonts w:ascii="Times New Roman" w:hAnsi="Times New Roman" w:cs="Times New Roman"/>
          <w:position w:val="-12"/>
          <w:sz w:val="28"/>
          <w:szCs w:val="28"/>
        </w:rPr>
        <w:object w:dxaOrig="2299" w:dyaOrig="360">
          <v:shape id="_x0000_i1060" type="#_x0000_t75" style="width:153pt;height:28.2pt" o:ole="">
            <v:imagedata r:id="rId106" o:title=""/>
          </v:shape>
          <o:OLEObject Type="Embed" ProgID="Equation.3" ShapeID="_x0000_i1060" DrawAspect="Content" ObjectID="_1657182339" r:id="rId107"/>
        </w:object>
      </w:r>
      <w:r w:rsidR="003A6773" w:rsidRPr="008E7243">
        <w:rPr>
          <w:rFonts w:ascii="Times New Roman" w:hAnsi="Times New Roman" w:cs="Times New Roman"/>
          <w:sz w:val="28"/>
          <w:szCs w:val="28"/>
        </w:rPr>
        <w:t xml:space="preserve">           </w:t>
      </w:r>
      <w:r w:rsidRPr="00DD46B1">
        <w:rPr>
          <w:rFonts w:ascii="Times New Roman" w:hAnsi="Times New Roman" w:cs="Times New Roman"/>
          <w:position w:val="-12"/>
          <w:sz w:val="28"/>
          <w:szCs w:val="28"/>
        </w:rPr>
        <w:object w:dxaOrig="820" w:dyaOrig="360">
          <v:shape id="_x0000_i1061" type="#_x0000_t75" style="width:54.6pt;height:28.2pt" o:ole="">
            <v:imagedata r:id="rId108" o:title=""/>
          </v:shape>
          <o:OLEObject Type="Embed" ProgID="Equation.3" ShapeID="_x0000_i1061" DrawAspect="Content" ObjectID="_1657182340" r:id="rId109"/>
        </w:object>
      </w:r>
      <w:r w:rsidR="003A6773" w:rsidRPr="008E7243">
        <w:rPr>
          <w:rFonts w:ascii="Times New Roman" w:hAnsi="Times New Roman" w:cs="Times New Roman"/>
          <w:sz w:val="28"/>
          <w:szCs w:val="28"/>
        </w:rPr>
        <w:t xml:space="preserve">          </w:t>
      </w:r>
      <w:r w:rsidRPr="00DD46B1">
        <w:rPr>
          <w:rFonts w:ascii="Times New Roman" w:hAnsi="Times New Roman" w:cs="Times New Roman"/>
          <w:position w:val="-10"/>
          <w:sz w:val="28"/>
          <w:szCs w:val="28"/>
        </w:rPr>
        <w:object w:dxaOrig="900" w:dyaOrig="340">
          <v:shape id="_x0000_i1062" type="#_x0000_t75" style="width:60.6pt;height:27.6pt" o:ole="">
            <v:imagedata r:id="rId110" o:title=""/>
          </v:shape>
          <o:OLEObject Type="Embed" ProgID="Equation.3" ShapeID="_x0000_i1062" DrawAspect="Content" ObjectID="_1657182341" r:id="rId111"/>
        </w:objec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Аналогичными показателями, характеризующими влияние инфляции на уровень цен отдельного (</w:t>
      </w:r>
      <w:r w:rsidRPr="008E7243">
        <w:rPr>
          <w:rFonts w:ascii="Times New Roman" w:hAnsi="Times New Roman" w:cs="Times New Roman"/>
          <w:sz w:val="28"/>
          <w:szCs w:val="28"/>
          <w:lang w:val="en-US"/>
        </w:rPr>
        <w:t>k</w:t>
      </w:r>
      <w:r w:rsidRPr="008E7243">
        <w:rPr>
          <w:rFonts w:ascii="Times New Roman" w:hAnsi="Times New Roman" w:cs="Times New Roman"/>
          <w:sz w:val="28"/>
          <w:szCs w:val="28"/>
        </w:rPr>
        <w:t xml:space="preserve">-ого) ресурса проекта, являются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w:t>
      </w:r>
      <w:r w:rsidRPr="008E7243">
        <w:rPr>
          <w:rFonts w:ascii="Times New Roman" w:hAnsi="Times New Roman" w:cs="Times New Roman"/>
          <w:sz w:val="28"/>
          <w:szCs w:val="28"/>
          <w:lang w:val="en-US"/>
        </w:rPr>
        <w:t>J</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и </w:t>
      </w:r>
      <w:r w:rsidRPr="008E7243">
        <w:rPr>
          <w:rFonts w:ascii="Times New Roman" w:hAnsi="Times New Roman" w:cs="Times New Roman"/>
          <w:sz w:val="28"/>
          <w:szCs w:val="28"/>
          <w:lang w:val="en-US"/>
        </w:rPr>
        <w:t>GJ</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Инфляция называется </w:t>
      </w:r>
      <w:r w:rsidRPr="008E7243">
        <w:rPr>
          <w:rFonts w:ascii="Times New Roman" w:hAnsi="Times New Roman" w:cs="Times New Roman"/>
          <w:i/>
          <w:sz w:val="28"/>
          <w:szCs w:val="28"/>
        </w:rPr>
        <w:t>равномерной,</w:t>
      </w:r>
      <w:r w:rsidRPr="008E7243">
        <w:rPr>
          <w:rFonts w:ascii="Times New Roman" w:hAnsi="Times New Roman" w:cs="Times New Roman"/>
          <w:sz w:val="28"/>
          <w:szCs w:val="28"/>
        </w:rPr>
        <w:t xml:space="preserve"> если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rPr>
        <w:t xml:space="preserve">1 </w:t>
      </w:r>
      <w:r w:rsidRPr="008E7243">
        <w:rPr>
          <w:rFonts w:ascii="Times New Roman" w:hAnsi="Times New Roman" w:cs="Times New Roman"/>
          <w:sz w:val="28"/>
          <w:szCs w:val="28"/>
        </w:rPr>
        <w:t xml:space="preserve">=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rPr>
        <w:t xml:space="preserve">2 </w:t>
      </w:r>
      <w:r w:rsidRPr="008E7243">
        <w:rPr>
          <w:rFonts w:ascii="Times New Roman" w:hAnsi="Times New Roman" w:cs="Times New Roman"/>
          <w:sz w:val="28"/>
          <w:szCs w:val="28"/>
        </w:rPr>
        <w:t xml:space="preserve">= …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bscript"/>
        </w:rPr>
        <w:t xml:space="preserve"> </w:t>
      </w:r>
      <w:r w:rsidRPr="008E7243">
        <w:rPr>
          <w:rFonts w:ascii="Times New Roman" w:hAnsi="Times New Roman" w:cs="Times New Roman"/>
          <w:sz w:val="28"/>
          <w:szCs w:val="28"/>
        </w:rPr>
        <w:t xml:space="preserve">= …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Инфляция называется </w:t>
      </w:r>
      <w:r w:rsidRPr="008E7243">
        <w:rPr>
          <w:rFonts w:ascii="Times New Roman" w:hAnsi="Times New Roman" w:cs="Times New Roman"/>
          <w:i/>
          <w:sz w:val="28"/>
          <w:szCs w:val="28"/>
        </w:rPr>
        <w:t>однородной,</w:t>
      </w:r>
      <w:r w:rsidRPr="008E7243">
        <w:rPr>
          <w:rFonts w:ascii="Times New Roman" w:hAnsi="Times New Roman" w:cs="Times New Roman"/>
          <w:sz w:val="28"/>
          <w:szCs w:val="28"/>
        </w:rPr>
        <w:t xml:space="preserve"> если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rPr>
        <w:t>1</w:t>
      </w:r>
      <w:r w:rsidRPr="008E7243">
        <w:rPr>
          <w:rFonts w:ascii="Times New Roman" w:hAnsi="Times New Roman" w:cs="Times New Roman"/>
          <w:sz w:val="28"/>
          <w:szCs w:val="28"/>
        </w:rPr>
        <w:t xml:space="preserve">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rPr>
        <w:t>2</w:t>
      </w:r>
      <w:r w:rsidRPr="008E7243">
        <w:rPr>
          <w:rFonts w:ascii="Times New Roman" w:hAnsi="Times New Roman" w:cs="Times New Roman"/>
          <w:sz w:val="28"/>
          <w:szCs w:val="28"/>
        </w:rPr>
        <w:t xml:space="preserve"> = …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где К – число ресурсов, потребляемых проектом, и 1 ≤ </w:t>
      </w:r>
      <w:r w:rsidRPr="008E7243">
        <w:rPr>
          <w:rFonts w:ascii="Times New Roman" w:hAnsi="Times New Roman" w:cs="Times New Roman"/>
          <w:sz w:val="28"/>
          <w:szCs w:val="28"/>
          <w:lang w:val="en-US"/>
        </w:rPr>
        <w:t>k</w:t>
      </w:r>
      <w:r w:rsidRPr="008E7243">
        <w:rPr>
          <w:rFonts w:ascii="Times New Roman" w:hAnsi="Times New Roman" w:cs="Times New Roman"/>
          <w:sz w:val="28"/>
          <w:szCs w:val="28"/>
        </w:rPr>
        <w:t xml:space="preserve"> ≤ </w:t>
      </w:r>
      <w:r w:rsidRPr="008E7243">
        <w:rPr>
          <w:rFonts w:ascii="Times New Roman" w:hAnsi="Times New Roman" w:cs="Times New Roman"/>
          <w:sz w:val="28"/>
          <w:szCs w:val="28"/>
          <w:lang w:val="en-US"/>
        </w:rPr>
        <w:t>K</w:t>
      </w:r>
      <w:r w:rsidRPr="008E7243">
        <w:rPr>
          <w:rFonts w:ascii="Times New Roman" w:hAnsi="Times New Roman" w:cs="Times New Roman"/>
          <w:sz w:val="28"/>
          <w:szCs w:val="28"/>
        </w:rPr>
        <w:t>.</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i/>
          <w:sz w:val="28"/>
          <w:szCs w:val="28"/>
        </w:rPr>
      </w:pPr>
      <w:r w:rsidRPr="008E7243">
        <w:rPr>
          <w:rFonts w:ascii="Times New Roman" w:hAnsi="Times New Roman" w:cs="Times New Roman"/>
          <w:i/>
          <w:sz w:val="28"/>
          <w:szCs w:val="28"/>
        </w:rPr>
        <w:lastRenderedPageBreak/>
        <w:t xml:space="preserve">Учет влияния инфляции на величины денежных потоков инвестици-онного проекта осуществляется пересчетом этих потоков в текущих (см. выше) ценах в потоки, выраженные в </w:t>
      </w:r>
      <w:r w:rsidRPr="008E7243">
        <w:rPr>
          <w:rFonts w:ascii="Times New Roman" w:hAnsi="Times New Roman" w:cs="Times New Roman"/>
          <w:b/>
          <w:i/>
          <w:sz w:val="28"/>
          <w:szCs w:val="28"/>
        </w:rPr>
        <w:t>прогнозных (переменных) ценах,</w:t>
      </w:r>
      <w:r w:rsidRPr="008E7243">
        <w:rPr>
          <w:rFonts w:ascii="Times New Roman" w:hAnsi="Times New Roman" w:cs="Times New Roman"/>
          <w:i/>
          <w:sz w:val="28"/>
          <w:szCs w:val="28"/>
        </w:rPr>
        <w:t xml:space="preserve"> т.е. ожидаемых с учетом инфляции:</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8E7243" w:rsidRDefault="00E12E0F" w:rsidP="00DD46B1">
      <w:pPr>
        <w:tabs>
          <w:tab w:val="left" w:pos="0"/>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12"/>
          <w:sz w:val="28"/>
          <w:szCs w:val="28"/>
        </w:rPr>
        <w:object w:dxaOrig="1400" w:dyaOrig="380">
          <v:shape id="_x0000_i1063" type="#_x0000_t75" style="width:100.8pt;height:29.4pt" o:ole="">
            <v:imagedata r:id="rId112" o:title=""/>
          </v:shape>
          <o:OLEObject Type="Embed" ProgID="Equation.3" ShapeID="_x0000_i1063" DrawAspect="Content" ObjectID="_1657182342" r:id="rId113"/>
        </w:objec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lang w:val="en-US"/>
        </w:rPr>
      </w:pP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где Ц</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lang w:val="en-US"/>
        </w:rPr>
        <w:t>ck</w:t>
      </w:r>
      <w:r w:rsidR="003A6773" w:rsidRPr="008E7243">
        <w:rPr>
          <w:rFonts w:ascii="Times New Roman" w:hAnsi="Times New Roman" w:cs="Times New Roman"/>
          <w:sz w:val="28"/>
          <w:szCs w:val="28"/>
        </w:rPr>
        <w:t xml:space="preserve"> и Ц</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lang w:val="en-US"/>
        </w:rPr>
        <w:t>k</w:t>
      </w:r>
      <w:r w:rsidR="003A6773" w:rsidRPr="008E7243">
        <w:rPr>
          <w:rFonts w:ascii="Times New Roman" w:hAnsi="Times New Roman" w:cs="Times New Roman"/>
          <w:sz w:val="28"/>
          <w:szCs w:val="28"/>
        </w:rPr>
        <w:t xml:space="preserve"> – соответственно прогнозная и текущая цена на </w:t>
      </w:r>
      <w:r w:rsidR="003A6773" w:rsidRPr="008E7243">
        <w:rPr>
          <w:rFonts w:ascii="Times New Roman" w:hAnsi="Times New Roman" w:cs="Times New Roman"/>
          <w:sz w:val="28"/>
          <w:szCs w:val="28"/>
          <w:lang w:val="en-US"/>
        </w:rPr>
        <w:t>k</w:t>
      </w:r>
      <w:r w:rsidR="003A6773" w:rsidRPr="008E7243">
        <w:rPr>
          <w:rFonts w:ascii="Times New Roman" w:hAnsi="Times New Roman" w:cs="Times New Roman"/>
          <w:sz w:val="28"/>
          <w:szCs w:val="28"/>
        </w:rPr>
        <w:t xml:space="preserve">-ый ресурс проекта на </w:t>
      </w:r>
      <w:r w:rsidR="003A6773" w:rsidRPr="008E7243">
        <w:rPr>
          <w:rFonts w:ascii="Times New Roman" w:hAnsi="Times New Roman" w:cs="Times New Roman"/>
          <w:sz w:val="28"/>
          <w:szCs w:val="28"/>
          <w:lang w:val="en-US"/>
        </w:rPr>
        <w:t>t</w:t>
      </w:r>
      <w:r w:rsidR="003A6773" w:rsidRPr="008E7243">
        <w:rPr>
          <w:rFonts w:ascii="Times New Roman" w:hAnsi="Times New Roman" w:cs="Times New Roman"/>
          <w:sz w:val="28"/>
          <w:szCs w:val="28"/>
        </w:rPr>
        <w:t>-ом шаге расчета;</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lang w:val="en-US"/>
        </w:rPr>
        <w:t>GJ</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 базисный общий индекс инфляции по этому ресурсу на данном шаге расчета.</w:t>
      </w:r>
    </w:p>
    <w:p w:rsidR="003A677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Для однородной инфляции пересчет в прогнозные цены можно прово</w:t>
      </w:r>
      <w:r w:rsidR="00E02B1D">
        <w:rPr>
          <w:rFonts w:ascii="Times New Roman" w:hAnsi="Times New Roman" w:cs="Times New Roman"/>
          <w:sz w:val="28"/>
          <w:szCs w:val="28"/>
        </w:rPr>
        <w:t>-</w:t>
      </w:r>
      <w:r w:rsidRPr="008E7243">
        <w:rPr>
          <w:rFonts w:ascii="Times New Roman" w:hAnsi="Times New Roman" w:cs="Times New Roman"/>
          <w:sz w:val="28"/>
          <w:szCs w:val="28"/>
        </w:rPr>
        <w:t>дить по потоку в целом:</w:t>
      </w:r>
    </w:p>
    <w:p w:rsidR="00DD46B1" w:rsidRPr="008E7243" w:rsidRDefault="00DD46B1"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rPr>
      </w:pPr>
      <w:r w:rsidRPr="008E7243">
        <w:rPr>
          <w:rFonts w:ascii="Times New Roman" w:hAnsi="Times New Roman" w:cs="Times New Roman"/>
          <w:position w:val="-12"/>
          <w:sz w:val="28"/>
          <w:szCs w:val="28"/>
        </w:rPr>
        <w:object w:dxaOrig="1540" w:dyaOrig="380">
          <v:shape id="_x0000_i1064" type="#_x0000_t75" style="width:124.8pt;height:29.4pt" o:ole="">
            <v:imagedata r:id="rId114" o:title=""/>
          </v:shape>
          <o:OLEObject Type="Embed" ProgID="Equation.3" ShapeID="_x0000_i1064" DrawAspect="Content" ObjectID="_1657182343" r:id="rId115"/>
        </w:objec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lang w:val="en-US"/>
        </w:rPr>
      </w:pP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rPr>
        <w:t xml:space="preserve">, где </w:t>
      </w:r>
      <w:r w:rsidRPr="008E7243">
        <w:rPr>
          <w:rFonts w:ascii="Times New Roman" w:hAnsi="Times New Roman" w:cs="Times New Roman"/>
          <w:sz w:val="28"/>
          <w:szCs w:val="28"/>
          <w:lang w:val="en-US"/>
        </w:rPr>
        <w:t>CF</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c</w:t>
      </w:r>
      <w:r w:rsidRPr="008E7243">
        <w:rPr>
          <w:rFonts w:ascii="Times New Roman" w:hAnsi="Times New Roman" w:cs="Times New Roman"/>
          <w:sz w:val="28"/>
          <w:szCs w:val="28"/>
        </w:rPr>
        <w:t xml:space="preserve"> и </w:t>
      </w:r>
      <w:r w:rsidRPr="008E7243">
        <w:rPr>
          <w:rFonts w:ascii="Times New Roman" w:hAnsi="Times New Roman" w:cs="Times New Roman"/>
          <w:sz w:val="28"/>
          <w:szCs w:val="28"/>
          <w:lang w:val="en-US"/>
        </w:rPr>
        <w:t>CF</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 денежный поток на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-ом шаге расчета соответственно в прогнозных и текущих ценах;</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lang w:val="en-US"/>
        </w:rPr>
        <w:t>GJ</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 базисный общий индекс инфляции по потоку в целом на данном шаге расчета.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t>Для компенсации потерь, связанных с инфляционным обесцениванием вложений в проект, инвестор (кредитор) приемлемую для него норму дохода Е по этим вложениям индексирует на величину инфляционной премии, кото</w:t>
      </w:r>
      <w:r w:rsidR="00E02B1D">
        <w:rPr>
          <w:rFonts w:ascii="Times New Roman" w:hAnsi="Times New Roman" w:cs="Times New Roman"/>
          <w:i/>
          <w:sz w:val="28"/>
          <w:szCs w:val="28"/>
        </w:rPr>
        <w:t>-</w:t>
      </w:r>
      <w:r w:rsidRPr="008E7243">
        <w:rPr>
          <w:rFonts w:ascii="Times New Roman" w:hAnsi="Times New Roman" w:cs="Times New Roman"/>
          <w:i/>
          <w:sz w:val="28"/>
          <w:szCs w:val="28"/>
        </w:rPr>
        <w:t xml:space="preserve">рая определяется темпом инфляции </w:t>
      </w:r>
      <w:r w:rsidRPr="008E7243">
        <w:rPr>
          <w:rFonts w:ascii="Times New Roman" w:hAnsi="Times New Roman" w:cs="Times New Roman"/>
          <w:i/>
          <w:sz w:val="28"/>
          <w:szCs w:val="28"/>
          <w:lang w:val="en-US"/>
        </w:rPr>
        <w:t>i</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i/>
          <w:sz w:val="28"/>
          <w:szCs w:val="28"/>
        </w:rPr>
        <w:t>.</w:t>
      </w:r>
      <w:r w:rsidRPr="008E7243">
        <w:rPr>
          <w:rFonts w:ascii="Times New Roman" w:hAnsi="Times New Roman" w:cs="Times New Roman"/>
          <w:sz w:val="28"/>
          <w:szCs w:val="28"/>
        </w:rPr>
        <w:t xml:space="preserve"> Эта индексация разными инвесторами и кредиторами может осуществляться по-разному. Банковские ставки, напри</w:t>
      </w:r>
      <w:r w:rsidR="00E02B1D">
        <w:rPr>
          <w:rFonts w:ascii="Times New Roman" w:hAnsi="Times New Roman" w:cs="Times New Roman"/>
          <w:sz w:val="28"/>
          <w:szCs w:val="28"/>
        </w:rPr>
        <w:t>-</w:t>
      </w:r>
      <w:r w:rsidRPr="008E7243">
        <w:rPr>
          <w:rFonts w:ascii="Times New Roman" w:hAnsi="Times New Roman" w:cs="Times New Roman"/>
          <w:sz w:val="28"/>
          <w:szCs w:val="28"/>
        </w:rPr>
        <w:t xml:space="preserve">мер, сразу являются номинальными, т.е. включающими темпы инфляции на период предоставления ссуд. Годовая номинальная процентная ставка </w:t>
      </w:r>
      <w:r w:rsidRPr="008E7243">
        <w:rPr>
          <w:rFonts w:ascii="Times New Roman" w:hAnsi="Times New Roman" w:cs="Times New Roman"/>
          <w:sz w:val="28"/>
          <w:szCs w:val="28"/>
          <w:lang w:val="en-US"/>
        </w:rPr>
        <w:t>N</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определяется по формуле</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pacing w:val="-20"/>
          <w:sz w:val="28"/>
          <w:szCs w:val="28"/>
        </w:rPr>
      </w:pPr>
    </w:p>
    <w:p w:rsidR="003A6773" w:rsidRPr="008E7243" w:rsidRDefault="00E02B1D" w:rsidP="00DD46B1">
      <w:pPr>
        <w:tabs>
          <w:tab w:val="left" w:pos="0"/>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12"/>
          <w:sz w:val="28"/>
          <w:szCs w:val="28"/>
        </w:rPr>
        <w:object w:dxaOrig="1180" w:dyaOrig="380">
          <v:shape id="_x0000_i1065" type="#_x0000_t75" style="width:95.4pt;height:29.4pt" o:ole="">
            <v:imagedata r:id="rId116" o:title=""/>
          </v:shape>
          <o:OLEObject Type="Embed" ProgID="Equation.3" ShapeID="_x0000_i1065" DrawAspect="Content" ObjectID="_1657182344" r:id="rId117"/>
        </w:objec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lang w:val="en-US"/>
        </w:rPr>
      </w:pP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R</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rPr>
        <w:t xml:space="preserve"> – годовая реальная (очищенная от инфляции) процентная ставка.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Данная формула применима для расчета номинальных и реальных ста</w:t>
      </w:r>
      <w:r w:rsidR="00E02B1D">
        <w:rPr>
          <w:rFonts w:ascii="Times New Roman" w:hAnsi="Times New Roman" w:cs="Times New Roman"/>
          <w:sz w:val="28"/>
          <w:szCs w:val="28"/>
        </w:rPr>
        <w:t>-</w:t>
      </w:r>
      <w:r w:rsidRPr="008E7243">
        <w:rPr>
          <w:rFonts w:ascii="Times New Roman" w:hAnsi="Times New Roman" w:cs="Times New Roman"/>
          <w:sz w:val="28"/>
          <w:szCs w:val="28"/>
        </w:rPr>
        <w:t>вок в условиях низкой (3–5 % в год) инфляции. При более высокой инфляции зависимость между этими двумя ставками становится нелинейной и описыва</w:t>
      </w:r>
      <w:r w:rsidR="00E02B1D">
        <w:rPr>
          <w:rFonts w:ascii="Times New Roman" w:hAnsi="Times New Roman" w:cs="Times New Roman"/>
          <w:sz w:val="28"/>
          <w:szCs w:val="28"/>
        </w:rPr>
        <w:t>-</w:t>
      </w:r>
      <w:r w:rsidRPr="008E7243">
        <w:rPr>
          <w:rFonts w:ascii="Times New Roman" w:hAnsi="Times New Roman" w:cs="Times New Roman"/>
          <w:sz w:val="28"/>
          <w:szCs w:val="28"/>
        </w:rPr>
        <w:t>ется формулой И. Фишера (доли единицы):</w:t>
      </w: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rPr>
      </w:pPr>
      <w:r w:rsidRPr="00DD46B1">
        <w:rPr>
          <w:rFonts w:ascii="Times New Roman" w:hAnsi="Times New Roman" w:cs="Times New Roman"/>
          <w:position w:val="-30"/>
          <w:sz w:val="28"/>
          <w:szCs w:val="28"/>
        </w:rPr>
        <w:object w:dxaOrig="1380" w:dyaOrig="720">
          <v:shape id="_x0000_i1066" type="#_x0000_t75" style="width:111pt;height:55.8pt" o:ole="">
            <v:imagedata r:id="rId118" o:title=""/>
          </v:shape>
          <o:OLEObject Type="Embed" ProgID="Equation.3" ShapeID="_x0000_i1066" DrawAspect="Content" ObjectID="_1657182345" r:id="rId119"/>
        </w:objec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Точно также норма рентабельности деятельности предприятия-проек</w:t>
      </w:r>
      <w:r w:rsidR="00E02B1D">
        <w:rPr>
          <w:rFonts w:ascii="Times New Roman" w:hAnsi="Times New Roman" w:cs="Times New Roman"/>
          <w:sz w:val="28"/>
          <w:szCs w:val="28"/>
        </w:rPr>
        <w:t>-</w:t>
      </w:r>
      <w:r w:rsidRPr="008E7243">
        <w:rPr>
          <w:rFonts w:ascii="Times New Roman" w:hAnsi="Times New Roman" w:cs="Times New Roman"/>
          <w:sz w:val="28"/>
          <w:szCs w:val="28"/>
        </w:rPr>
        <w:t xml:space="preserve">тоустроителя (в случае финансирования инвестиционного проекта за счёт </w:t>
      </w:r>
      <w:r w:rsidRPr="008E7243">
        <w:rPr>
          <w:rFonts w:ascii="Times New Roman" w:hAnsi="Times New Roman" w:cs="Times New Roman"/>
          <w:sz w:val="28"/>
          <w:szCs w:val="28"/>
        </w:rPr>
        <w:lastRenderedPageBreak/>
        <w:t>собственных средств этого предприятия) или уровень дивидендов по акциям (если такое предприятие, как акционерное общество, создается для реализа</w:t>
      </w:r>
      <w:r w:rsidR="00E02B1D">
        <w:rPr>
          <w:rFonts w:ascii="Times New Roman" w:hAnsi="Times New Roman" w:cs="Times New Roman"/>
          <w:sz w:val="28"/>
          <w:szCs w:val="28"/>
        </w:rPr>
        <w:t>-</w:t>
      </w:r>
      <w:r w:rsidRPr="008E7243">
        <w:rPr>
          <w:rFonts w:ascii="Times New Roman" w:hAnsi="Times New Roman" w:cs="Times New Roman"/>
          <w:sz w:val="28"/>
          <w:szCs w:val="28"/>
        </w:rPr>
        <w:t>ции инвестиционного проекта) могут тем или иным образом индексироваться с целью учета инфляции.</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Особым образом учитывается инфляция при предоставлении </w:t>
      </w:r>
      <w:r w:rsidRPr="008E7243">
        <w:rPr>
          <w:rFonts w:ascii="Times New Roman" w:hAnsi="Times New Roman" w:cs="Times New Roman"/>
          <w:i/>
          <w:sz w:val="28"/>
          <w:szCs w:val="28"/>
        </w:rPr>
        <w:t>бюджет</w:t>
      </w:r>
      <w:r w:rsidR="00E02B1D">
        <w:rPr>
          <w:rFonts w:ascii="Times New Roman" w:hAnsi="Times New Roman" w:cs="Times New Roman"/>
          <w:i/>
          <w:sz w:val="28"/>
          <w:szCs w:val="28"/>
        </w:rPr>
        <w:t>-</w:t>
      </w:r>
      <w:r w:rsidRPr="008E7243">
        <w:rPr>
          <w:rFonts w:ascii="Times New Roman" w:hAnsi="Times New Roman" w:cs="Times New Roman"/>
          <w:i/>
          <w:sz w:val="28"/>
          <w:szCs w:val="28"/>
        </w:rPr>
        <w:t xml:space="preserve">ных ассигнований </w:t>
      </w:r>
      <w:r w:rsidRPr="008E7243">
        <w:rPr>
          <w:rFonts w:ascii="Times New Roman" w:hAnsi="Times New Roman" w:cs="Times New Roman"/>
          <w:sz w:val="28"/>
          <w:szCs w:val="28"/>
        </w:rPr>
        <w:t xml:space="preserve">(например, субсидий и дотаций) </w:t>
      </w:r>
      <w:r w:rsidRPr="008E7243">
        <w:rPr>
          <w:rFonts w:ascii="Times New Roman" w:hAnsi="Times New Roman" w:cs="Times New Roman"/>
          <w:i/>
          <w:sz w:val="28"/>
          <w:szCs w:val="28"/>
        </w:rPr>
        <w:t>на инвестиционные цели</w:t>
      </w:r>
      <w:r w:rsidRPr="008E7243">
        <w:rPr>
          <w:rFonts w:ascii="Times New Roman" w:hAnsi="Times New Roman" w:cs="Times New Roman"/>
          <w:sz w:val="28"/>
          <w:szCs w:val="28"/>
        </w:rPr>
        <w:t>. Согласно утвержденному Правительством РФ Положению об оценке эффек</w:t>
      </w:r>
      <w:r w:rsidR="00E02B1D">
        <w:rPr>
          <w:rFonts w:ascii="Times New Roman" w:hAnsi="Times New Roman" w:cs="Times New Roman"/>
          <w:sz w:val="28"/>
          <w:szCs w:val="28"/>
        </w:rPr>
        <w:t>-</w:t>
      </w:r>
      <w:r w:rsidRPr="008E7243">
        <w:rPr>
          <w:rFonts w:ascii="Times New Roman" w:hAnsi="Times New Roman" w:cs="Times New Roman"/>
          <w:sz w:val="28"/>
          <w:szCs w:val="28"/>
        </w:rPr>
        <w:t>тивности инвестиционных проектов при размещении на конкурсной основе централизованных инвестиционных ресурсов Бюджета развития РФ, норма</w:t>
      </w:r>
      <w:r w:rsidR="00E02B1D">
        <w:rPr>
          <w:rFonts w:ascii="Times New Roman" w:hAnsi="Times New Roman" w:cs="Times New Roman"/>
          <w:sz w:val="28"/>
          <w:szCs w:val="28"/>
        </w:rPr>
        <w:t>-</w:t>
      </w:r>
      <w:r w:rsidRPr="008E7243">
        <w:rPr>
          <w:rFonts w:ascii="Times New Roman" w:hAnsi="Times New Roman" w:cs="Times New Roman"/>
          <w:sz w:val="28"/>
          <w:szCs w:val="28"/>
        </w:rPr>
        <w:t>тив дисконтирования с учетом инфляции Е</w:t>
      </w:r>
      <w:r w:rsidRPr="008E7243">
        <w:rPr>
          <w:rFonts w:ascii="Times New Roman" w:hAnsi="Times New Roman" w:cs="Times New Roman"/>
          <w:sz w:val="28"/>
          <w:szCs w:val="28"/>
          <w:vertAlign w:val="superscript"/>
        </w:rPr>
        <w:t>И</w:t>
      </w:r>
      <w:r w:rsidRPr="008E7243">
        <w:rPr>
          <w:rFonts w:ascii="Times New Roman" w:hAnsi="Times New Roman" w:cs="Times New Roman"/>
          <w:sz w:val="28"/>
          <w:szCs w:val="28"/>
        </w:rPr>
        <w:t xml:space="preserve"> (%) определяется из соотно</w:t>
      </w:r>
      <w:r w:rsidR="00E02B1D">
        <w:rPr>
          <w:rFonts w:ascii="Times New Roman" w:hAnsi="Times New Roman" w:cs="Times New Roman"/>
          <w:sz w:val="28"/>
          <w:szCs w:val="28"/>
        </w:rPr>
        <w:t>-</w:t>
      </w:r>
      <w:r w:rsidRPr="008E7243">
        <w:rPr>
          <w:rFonts w:ascii="Times New Roman" w:hAnsi="Times New Roman" w:cs="Times New Roman"/>
          <w:sz w:val="28"/>
          <w:szCs w:val="28"/>
        </w:rPr>
        <w:t>шения</w:t>
      </w:r>
    </w:p>
    <w:p w:rsidR="003A6773" w:rsidRPr="008E7243" w:rsidRDefault="00E02B1D" w:rsidP="00DD46B1">
      <w:pPr>
        <w:tabs>
          <w:tab w:val="left" w:pos="0"/>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54"/>
          <w:sz w:val="28"/>
          <w:szCs w:val="28"/>
        </w:rPr>
        <w:object w:dxaOrig="1700" w:dyaOrig="1200">
          <v:shape id="_x0000_i1067" type="#_x0000_t75" style="width:141.6pt;height:65.4pt" o:ole="">
            <v:imagedata r:id="rId120" o:title=""/>
          </v:shape>
          <o:OLEObject Type="Embed" ProgID="Equation.3" ShapeID="_x0000_i1067" DrawAspect="Content" ObjectID="_1657182346" r:id="rId121"/>
        </w:object>
      </w:r>
    </w:p>
    <w:p w:rsidR="00E02B1D" w:rsidRDefault="00E02B1D" w:rsidP="008E7243">
      <w:pPr>
        <w:tabs>
          <w:tab w:val="left" w:pos="0"/>
          <w:tab w:val="left" w:pos="993"/>
        </w:tabs>
        <w:spacing w:after="0" w:line="240" w:lineRule="auto"/>
        <w:jc w:val="both"/>
        <w:rPr>
          <w:rFonts w:ascii="Times New Roman" w:hAnsi="Times New Roman" w:cs="Times New Roman"/>
          <w:sz w:val="28"/>
          <w:szCs w:val="28"/>
        </w:rPr>
      </w:pP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b</w:t>
      </w:r>
      <w:r w:rsidR="003A6773" w:rsidRPr="008E7243">
        <w:rPr>
          <w:rFonts w:ascii="Times New Roman" w:hAnsi="Times New Roman" w:cs="Times New Roman"/>
          <w:sz w:val="28"/>
          <w:szCs w:val="28"/>
        </w:rPr>
        <w:t xml:space="preserve"> – ставка рефинансирования Центробанка РФ, %;</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lang w:val="en-US"/>
        </w:rPr>
        <w:t>i</w:t>
      </w:r>
      <w:r w:rsidRPr="008E7243">
        <w:rPr>
          <w:rFonts w:ascii="Times New Roman" w:hAnsi="Times New Roman" w:cs="Times New Roman"/>
          <w:sz w:val="28"/>
          <w:szCs w:val="28"/>
        </w:rPr>
        <w:t xml:space="preserve"> – темп инфляции, объявленный Правительством РФ на текущий год, %.</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b/>
          <w:i/>
          <w:sz w:val="28"/>
          <w:szCs w:val="28"/>
        </w:rPr>
      </w:pPr>
      <w:r w:rsidRPr="008E7243">
        <w:rPr>
          <w:rFonts w:ascii="Times New Roman" w:hAnsi="Times New Roman" w:cs="Times New Roman"/>
          <w:i/>
          <w:sz w:val="28"/>
          <w:szCs w:val="28"/>
        </w:rPr>
        <w:t>Состав кредиторов и инвесторов инвестиционного проекта определя</w:t>
      </w:r>
      <w:r w:rsidR="00E02B1D">
        <w:rPr>
          <w:rFonts w:ascii="Times New Roman" w:hAnsi="Times New Roman" w:cs="Times New Roman"/>
          <w:i/>
          <w:sz w:val="28"/>
          <w:szCs w:val="28"/>
        </w:rPr>
        <w:t>-</w:t>
      </w:r>
      <w:r w:rsidRPr="008E7243">
        <w:rPr>
          <w:rFonts w:ascii="Times New Roman" w:hAnsi="Times New Roman" w:cs="Times New Roman"/>
          <w:i/>
          <w:sz w:val="28"/>
          <w:szCs w:val="28"/>
        </w:rPr>
        <w:t xml:space="preserve">ет </w:t>
      </w:r>
      <w:r w:rsidRPr="008E7243">
        <w:rPr>
          <w:rFonts w:ascii="Times New Roman" w:hAnsi="Times New Roman" w:cs="Times New Roman"/>
          <w:b/>
          <w:i/>
          <w:sz w:val="28"/>
          <w:szCs w:val="28"/>
        </w:rPr>
        <w:t>средневзвешенную цену вложенного в него капитала (цену авансиро</w:t>
      </w:r>
      <w:r w:rsidR="00E02B1D">
        <w:rPr>
          <w:rFonts w:ascii="Times New Roman" w:hAnsi="Times New Roman" w:cs="Times New Roman"/>
          <w:b/>
          <w:i/>
          <w:sz w:val="28"/>
          <w:szCs w:val="28"/>
        </w:rPr>
        <w:t>-</w:t>
      </w:r>
      <w:r w:rsidRPr="008E7243">
        <w:rPr>
          <w:rFonts w:ascii="Times New Roman" w:hAnsi="Times New Roman" w:cs="Times New Roman"/>
          <w:b/>
          <w:i/>
          <w:sz w:val="28"/>
          <w:szCs w:val="28"/>
        </w:rPr>
        <w:t xml:space="preserve">ванного капитала) </w:t>
      </w:r>
      <w:r w:rsidRPr="008E7243">
        <w:rPr>
          <w:rFonts w:ascii="Times New Roman" w:hAnsi="Times New Roman" w:cs="Times New Roman"/>
          <w:b/>
          <w:i/>
          <w:sz w:val="28"/>
          <w:szCs w:val="28"/>
          <w:lang w:val="en-US"/>
        </w:rPr>
        <w:t>WACC</w:t>
      </w:r>
      <w:r w:rsidRPr="008E7243">
        <w:rPr>
          <w:rFonts w:ascii="Times New Roman" w:hAnsi="Times New Roman" w:cs="Times New Roman"/>
          <w:b/>
          <w:i/>
          <w:sz w:val="28"/>
          <w:szCs w:val="28"/>
          <w:vertAlign w:val="subscript"/>
          <w:lang w:val="en-US"/>
        </w:rPr>
        <w:t>t</w:t>
      </w:r>
      <w:r w:rsidRPr="008E7243">
        <w:rPr>
          <w:rFonts w:ascii="Times New Roman" w:hAnsi="Times New Roman" w:cs="Times New Roman"/>
          <w:b/>
          <w:i/>
          <w:sz w:val="28"/>
          <w:szCs w:val="28"/>
        </w:rPr>
        <w:t xml:space="preserve"> (%):</w:t>
      </w:r>
    </w:p>
    <w:p w:rsidR="003A6773" w:rsidRDefault="00E02B1D" w:rsidP="00DD46B1">
      <w:pPr>
        <w:tabs>
          <w:tab w:val="left" w:pos="0"/>
          <w:tab w:val="left" w:pos="993"/>
        </w:tabs>
        <w:spacing w:after="0" w:line="240" w:lineRule="auto"/>
        <w:jc w:val="center"/>
        <w:rPr>
          <w:rFonts w:ascii="Times New Roman" w:hAnsi="Times New Roman" w:cs="Times New Roman"/>
          <w:position w:val="-28"/>
          <w:sz w:val="28"/>
          <w:szCs w:val="28"/>
        </w:rPr>
      </w:pPr>
      <w:r w:rsidRPr="008E7243">
        <w:rPr>
          <w:rFonts w:ascii="Times New Roman" w:hAnsi="Times New Roman" w:cs="Times New Roman"/>
          <w:position w:val="-28"/>
          <w:sz w:val="28"/>
          <w:szCs w:val="28"/>
        </w:rPr>
        <w:object w:dxaOrig="2079" w:dyaOrig="680">
          <v:shape id="_x0000_i1068" type="#_x0000_t75" style="width:159.6pt;height:48.6pt" o:ole="">
            <v:imagedata r:id="rId122" o:title=""/>
          </v:shape>
          <o:OLEObject Type="Embed" ProgID="Equation.3" ShapeID="_x0000_i1068" DrawAspect="Content" ObjectID="_1657182347" r:id="rId123"/>
        </w:object>
      </w:r>
    </w:p>
    <w:p w:rsidR="00E02B1D" w:rsidRPr="008E7243" w:rsidRDefault="00E02B1D" w:rsidP="00DD46B1">
      <w:pPr>
        <w:tabs>
          <w:tab w:val="left" w:pos="0"/>
          <w:tab w:val="left" w:pos="993"/>
        </w:tabs>
        <w:spacing w:after="0" w:line="240" w:lineRule="auto"/>
        <w:jc w:val="center"/>
        <w:rPr>
          <w:rFonts w:ascii="Times New Roman" w:hAnsi="Times New Roman" w:cs="Times New Roman"/>
          <w:sz w:val="28"/>
          <w:szCs w:val="28"/>
        </w:rPr>
      </w:pP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K</w:t>
      </w:r>
      <w:r w:rsidR="003A6773" w:rsidRPr="008E7243">
        <w:rPr>
          <w:rFonts w:ascii="Times New Roman" w:hAnsi="Times New Roman" w:cs="Times New Roman"/>
          <w:sz w:val="28"/>
          <w:szCs w:val="28"/>
          <w:vertAlign w:val="subscript"/>
          <w:lang w:val="en-US"/>
        </w:rPr>
        <w:t>ti</w:t>
      </w:r>
      <w:r w:rsidR="003A6773" w:rsidRPr="008E7243">
        <w:rPr>
          <w:rFonts w:ascii="Times New Roman" w:hAnsi="Times New Roman" w:cs="Times New Roman"/>
          <w:sz w:val="28"/>
          <w:szCs w:val="28"/>
        </w:rPr>
        <w:t xml:space="preserve"> – доля вложений </w:t>
      </w:r>
      <w:r w:rsidR="003A6773" w:rsidRPr="008E7243">
        <w:rPr>
          <w:rFonts w:ascii="Times New Roman" w:hAnsi="Times New Roman" w:cs="Times New Roman"/>
          <w:sz w:val="28"/>
          <w:szCs w:val="28"/>
          <w:lang w:val="en-US"/>
        </w:rPr>
        <w:t>i</w:t>
      </w:r>
      <w:r w:rsidR="003A6773" w:rsidRPr="008E7243">
        <w:rPr>
          <w:rFonts w:ascii="Times New Roman" w:hAnsi="Times New Roman" w:cs="Times New Roman"/>
          <w:sz w:val="28"/>
          <w:szCs w:val="28"/>
        </w:rPr>
        <w:t xml:space="preserve">-ого инвестора (кредитора) на </w:t>
      </w:r>
      <w:r w:rsidR="003A6773" w:rsidRPr="008E7243">
        <w:rPr>
          <w:rFonts w:ascii="Times New Roman" w:hAnsi="Times New Roman" w:cs="Times New Roman"/>
          <w:sz w:val="28"/>
          <w:szCs w:val="28"/>
          <w:lang w:val="en-US"/>
        </w:rPr>
        <w:t>t</w:t>
      </w:r>
      <w:r>
        <w:rPr>
          <w:rFonts w:ascii="Times New Roman" w:hAnsi="Times New Roman" w:cs="Times New Roman"/>
          <w:sz w:val="28"/>
          <w:szCs w:val="28"/>
        </w:rPr>
        <w:t>-ом шаге расчета:</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lang w:val="en-US"/>
        </w:rPr>
      </w:pPr>
      <w:r w:rsidRPr="00DD46B1">
        <w:rPr>
          <w:rFonts w:ascii="Times New Roman" w:hAnsi="Times New Roman" w:cs="Times New Roman"/>
          <w:position w:val="-28"/>
          <w:sz w:val="28"/>
          <w:szCs w:val="28"/>
        </w:rPr>
        <w:object w:dxaOrig="1040" w:dyaOrig="680">
          <v:shape id="_x0000_i1069" type="#_x0000_t75" style="width:103.2pt;height:53.4pt" o:ole="">
            <v:imagedata r:id="rId124" o:title=""/>
          </v:shape>
          <o:OLEObject Type="Embed" ProgID="Equation.3" ShapeID="_x0000_i1069" DrawAspect="Content" ObjectID="_1657182348" r:id="rId125"/>
        </w:object>
      </w: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vertAlign w:val="subscript"/>
          <w:lang w:val="en-US"/>
        </w:rPr>
        <w:t>ti</w:t>
      </w:r>
      <w:r>
        <w:rPr>
          <w:rFonts w:ascii="Times New Roman" w:hAnsi="Times New Roman" w:cs="Times New Roman"/>
          <w:sz w:val="28"/>
          <w:szCs w:val="28"/>
          <w:vertAlign w:val="superscript"/>
        </w:rPr>
        <w:t xml:space="preserve">И </w:t>
      </w:r>
      <w:r w:rsidR="003A6773" w:rsidRPr="008E7243">
        <w:rPr>
          <w:rFonts w:ascii="Times New Roman" w:hAnsi="Times New Roman" w:cs="Times New Roman"/>
          <w:sz w:val="28"/>
          <w:szCs w:val="28"/>
        </w:rPr>
        <w:t xml:space="preserve">– устраивающая его норма дисконта с учетом инфляции на </w:t>
      </w:r>
      <w:r>
        <w:rPr>
          <w:rFonts w:ascii="Times New Roman" w:hAnsi="Times New Roman" w:cs="Times New Roman"/>
          <w:sz w:val="28"/>
          <w:szCs w:val="28"/>
          <w:lang w:val="en-US"/>
        </w:rPr>
        <w:t>t</w:t>
      </w:r>
      <w:r w:rsidRPr="00E02B1D">
        <w:rPr>
          <w:rFonts w:ascii="Times New Roman" w:hAnsi="Times New Roman" w:cs="Times New Roman"/>
          <w:sz w:val="28"/>
          <w:szCs w:val="28"/>
        </w:rPr>
        <w:t>-</w:t>
      </w:r>
      <w:r w:rsidR="003A6773" w:rsidRPr="008E7243">
        <w:rPr>
          <w:rFonts w:ascii="Times New Roman" w:hAnsi="Times New Roman" w:cs="Times New Roman"/>
          <w:sz w:val="28"/>
          <w:szCs w:val="28"/>
        </w:rPr>
        <w:t>ом шаге, %;</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lang w:val="en-US"/>
        </w:rPr>
        <w:t>n</w:t>
      </w:r>
      <w:r w:rsidRPr="008E7243">
        <w:rPr>
          <w:rFonts w:ascii="Times New Roman" w:hAnsi="Times New Roman" w:cs="Times New Roman"/>
          <w:sz w:val="28"/>
          <w:szCs w:val="28"/>
        </w:rPr>
        <w:t xml:space="preserve"> – число инвесторов (кредиторов) проекта, 1 ≤ </w:t>
      </w:r>
      <w:r w:rsidRPr="008E7243">
        <w:rPr>
          <w:rFonts w:ascii="Times New Roman" w:hAnsi="Times New Roman" w:cs="Times New Roman"/>
          <w:sz w:val="28"/>
          <w:szCs w:val="28"/>
          <w:lang w:val="en-US"/>
        </w:rPr>
        <w:t>i</w:t>
      </w:r>
      <w:r w:rsidRPr="008E7243">
        <w:rPr>
          <w:rFonts w:ascii="Times New Roman" w:hAnsi="Times New Roman" w:cs="Times New Roman"/>
          <w:sz w:val="28"/>
          <w:szCs w:val="28"/>
        </w:rPr>
        <w:t xml:space="preserve"> ≤ </w:t>
      </w:r>
      <w:r w:rsidRPr="008E7243">
        <w:rPr>
          <w:rFonts w:ascii="Times New Roman" w:hAnsi="Times New Roman" w:cs="Times New Roman"/>
          <w:sz w:val="28"/>
          <w:szCs w:val="28"/>
          <w:lang w:val="en-US"/>
        </w:rPr>
        <w:t>n</w:t>
      </w:r>
      <w:r w:rsidRPr="008E7243">
        <w:rPr>
          <w:rFonts w:ascii="Times New Roman" w:hAnsi="Times New Roman" w:cs="Times New Roman"/>
          <w:sz w:val="28"/>
          <w:szCs w:val="28"/>
        </w:rPr>
        <w:t>.</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С учетом всего выше сказанного </w:t>
      </w:r>
      <w:r w:rsidRPr="008E7243">
        <w:rPr>
          <w:rFonts w:ascii="Times New Roman" w:hAnsi="Times New Roman" w:cs="Times New Roman"/>
          <w:b/>
          <w:i/>
          <w:sz w:val="28"/>
          <w:szCs w:val="28"/>
        </w:rPr>
        <w:t xml:space="preserve">методика выработки схемы финан-сирования </w:t>
      </w:r>
      <w:r w:rsidRPr="008E7243">
        <w:rPr>
          <w:rFonts w:ascii="Times New Roman" w:hAnsi="Times New Roman" w:cs="Times New Roman"/>
          <w:sz w:val="28"/>
          <w:szCs w:val="28"/>
        </w:rPr>
        <w:t>инвестиционного проекта выглядит следующим образом:</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учет влияния инфляции на денежные потоки проекта</w:t>
      </w:r>
      <w:r w:rsidRPr="008E7243">
        <w:rPr>
          <w:rFonts w:ascii="Times New Roman" w:hAnsi="Times New Roman" w:cs="Times New Roman"/>
          <w:sz w:val="28"/>
          <w:szCs w:val="28"/>
        </w:rPr>
        <w:t xml:space="preserve"> (конвертиро</w:t>
      </w:r>
      <w:r w:rsidR="00E02B1D">
        <w:rPr>
          <w:rFonts w:ascii="Times New Roman" w:hAnsi="Times New Roman" w:cs="Times New Roman"/>
          <w:sz w:val="28"/>
          <w:szCs w:val="28"/>
        </w:rPr>
        <w:t>-</w:t>
      </w:r>
      <w:r w:rsidRPr="008E7243">
        <w:rPr>
          <w:rFonts w:ascii="Times New Roman" w:hAnsi="Times New Roman" w:cs="Times New Roman"/>
          <w:sz w:val="28"/>
          <w:szCs w:val="28"/>
        </w:rPr>
        <w:t>вание денежных потоков от операционной и инвестиционной деятельности из текущих цен в прогнозные);</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определение потребности в дополнительном финансировании ПФ</w:t>
      </w:r>
      <w:r w:rsidRPr="008E7243">
        <w:rPr>
          <w:rFonts w:ascii="Times New Roman" w:hAnsi="Times New Roman" w:cs="Times New Roman"/>
          <w:sz w:val="28"/>
          <w:szCs w:val="28"/>
        </w:rPr>
        <w:t xml:space="preserve"> (см. раздел </w:t>
      </w:r>
      <w:r w:rsidR="00E02B1D">
        <w:rPr>
          <w:rFonts w:ascii="Times New Roman" w:hAnsi="Times New Roman" w:cs="Times New Roman"/>
          <w:sz w:val="28"/>
          <w:szCs w:val="28"/>
        </w:rPr>
        <w:t>6</w:t>
      </w:r>
      <w:r w:rsidRPr="008E7243">
        <w:rPr>
          <w:rFonts w:ascii="Times New Roman" w:hAnsi="Times New Roman" w:cs="Times New Roman"/>
          <w:sz w:val="28"/>
          <w:szCs w:val="28"/>
        </w:rPr>
        <w:t xml:space="preserve">.4) </w:t>
      </w:r>
      <w:r w:rsidRPr="008E7243">
        <w:rPr>
          <w:rFonts w:ascii="Times New Roman" w:hAnsi="Times New Roman" w:cs="Times New Roman"/>
          <w:i/>
          <w:sz w:val="28"/>
          <w:szCs w:val="28"/>
        </w:rPr>
        <w:t>и составление графика внешнего финансирования проекта</w:t>
      </w:r>
      <w:r w:rsidRPr="008E7243">
        <w:rPr>
          <w:rFonts w:ascii="Times New Roman" w:hAnsi="Times New Roman" w:cs="Times New Roman"/>
          <w:sz w:val="28"/>
          <w:szCs w:val="28"/>
        </w:rPr>
        <w:t xml:space="preserve"> с учетом инфляции (по денежным потокам в прогнозных ценах), но пока без учета финансовых обязательств по привлекаемому капиталу;</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выработка схемы финансирования инвестиционного проекта</w:t>
      </w:r>
      <w:r w:rsidRPr="008E7243">
        <w:rPr>
          <w:rFonts w:ascii="Times New Roman" w:hAnsi="Times New Roman" w:cs="Times New Roman"/>
          <w:sz w:val="28"/>
          <w:szCs w:val="28"/>
        </w:rPr>
        <w:t>, исхо</w:t>
      </w:r>
      <w:r w:rsidR="00E02B1D">
        <w:rPr>
          <w:rFonts w:ascii="Times New Roman" w:hAnsi="Times New Roman" w:cs="Times New Roman"/>
          <w:sz w:val="28"/>
          <w:szCs w:val="28"/>
        </w:rPr>
        <w:t>-</w:t>
      </w:r>
      <w:r w:rsidRPr="008E7243">
        <w:rPr>
          <w:rFonts w:ascii="Times New Roman" w:hAnsi="Times New Roman" w:cs="Times New Roman"/>
          <w:sz w:val="28"/>
          <w:szCs w:val="28"/>
        </w:rPr>
        <w:t>дя из состава кредиторов и инвесторов, а также из финансовых обязательств по привлекаемому капиталу с учетом инфляции;</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lastRenderedPageBreak/>
        <w:t>формирование с учетом разработанной схемы финансирования де</w:t>
      </w:r>
      <w:r w:rsidR="00E02B1D">
        <w:rPr>
          <w:rFonts w:ascii="Times New Roman" w:hAnsi="Times New Roman" w:cs="Times New Roman"/>
          <w:i/>
          <w:sz w:val="28"/>
          <w:szCs w:val="28"/>
        </w:rPr>
        <w:t>-</w:t>
      </w:r>
      <w:r w:rsidRPr="008E7243">
        <w:rPr>
          <w:rFonts w:ascii="Times New Roman" w:hAnsi="Times New Roman" w:cs="Times New Roman"/>
          <w:i/>
          <w:sz w:val="28"/>
          <w:szCs w:val="28"/>
        </w:rPr>
        <w:t xml:space="preserve">нежного потока проекта от финансовой деятельности </w:t>
      </w:r>
      <w:r w:rsidRPr="008E7243">
        <w:rPr>
          <w:rFonts w:ascii="Times New Roman" w:hAnsi="Times New Roman" w:cs="Times New Roman"/>
          <w:i/>
          <w:sz w:val="28"/>
          <w:szCs w:val="28"/>
          <w:lang w:val="en-US"/>
        </w:rPr>
        <w:t>CF</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i/>
          <w:sz w:val="28"/>
          <w:szCs w:val="28"/>
          <w:vertAlign w:val="superscript"/>
        </w:rPr>
        <w:t>Ф</w:t>
      </w:r>
      <w:r w:rsidRPr="008E7243">
        <w:rPr>
          <w:rFonts w:ascii="Times New Roman" w:hAnsi="Times New Roman" w:cs="Times New Roman"/>
          <w:i/>
          <w:sz w:val="28"/>
          <w:szCs w:val="28"/>
        </w:rPr>
        <w:t xml:space="preserve"> </w:t>
      </w:r>
      <w:r w:rsidRPr="008E7243">
        <w:rPr>
          <w:rFonts w:ascii="Times New Roman" w:hAnsi="Times New Roman" w:cs="Times New Roman"/>
          <w:sz w:val="28"/>
          <w:szCs w:val="28"/>
        </w:rPr>
        <w:t>(см</w:t>
      </w:r>
      <w:r w:rsidR="00DD46B1">
        <w:rPr>
          <w:rFonts w:ascii="Times New Roman" w:hAnsi="Times New Roman" w:cs="Times New Roman"/>
          <w:sz w:val="28"/>
          <w:szCs w:val="28"/>
        </w:rPr>
        <w:t>.</w:t>
      </w:r>
      <w:r w:rsidRPr="008E7243">
        <w:rPr>
          <w:rFonts w:ascii="Times New Roman" w:hAnsi="Times New Roman" w:cs="Times New Roman"/>
          <w:sz w:val="28"/>
          <w:szCs w:val="28"/>
        </w:rPr>
        <w:t xml:space="preserve"> раздел </w:t>
      </w:r>
      <w:r w:rsidR="00E02B1D">
        <w:rPr>
          <w:rFonts w:ascii="Times New Roman" w:hAnsi="Times New Roman" w:cs="Times New Roman"/>
          <w:sz w:val="28"/>
          <w:szCs w:val="28"/>
        </w:rPr>
        <w:t>6</w:t>
      </w:r>
      <w:r w:rsidRPr="008E7243">
        <w:rPr>
          <w:rFonts w:ascii="Times New Roman" w:hAnsi="Times New Roman" w:cs="Times New Roman"/>
          <w:sz w:val="28"/>
          <w:szCs w:val="28"/>
        </w:rPr>
        <w:t>.1);</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расчет цены авансированного капитала </w:t>
      </w:r>
      <w:r w:rsidRPr="008E7243">
        <w:rPr>
          <w:rFonts w:ascii="Times New Roman" w:hAnsi="Times New Roman" w:cs="Times New Roman"/>
          <w:i/>
          <w:sz w:val="28"/>
          <w:szCs w:val="28"/>
          <w:lang w:val="en-US"/>
        </w:rPr>
        <w:t>WACC</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sz w:val="28"/>
          <w:szCs w:val="28"/>
        </w:rPr>
        <w:t xml:space="preserve"> по шагам расчета;</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b/>
          <w:i/>
          <w:sz w:val="28"/>
          <w:szCs w:val="28"/>
        </w:rPr>
      </w:pPr>
      <w:r w:rsidRPr="008E7243">
        <w:rPr>
          <w:rFonts w:ascii="Times New Roman" w:hAnsi="Times New Roman" w:cs="Times New Roman"/>
          <w:i/>
          <w:sz w:val="28"/>
          <w:szCs w:val="28"/>
        </w:rPr>
        <w:t xml:space="preserve">проверка финансовой реализуемости (состоятельности) инвестици-онного проекта с учетом инфляции и финансовых обязательств по внешнему капиталу. </w:t>
      </w:r>
      <w:r w:rsidRPr="008E7243">
        <w:rPr>
          <w:rFonts w:ascii="Times New Roman" w:hAnsi="Times New Roman" w:cs="Times New Roman"/>
          <w:b/>
          <w:i/>
          <w:sz w:val="28"/>
          <w:szCs w:val="28"/>
        </w:rPr>
        <w:t>Может осуществляться в несколько итераций (изменением схемы финансирования) до выполнения данного условия;</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b/>
          <w:i/>
          <w:sz w:val="28"/>
          <w:szCs w:val="28"/>
        </w:rPr>
      </w:pPr>
      <w:r w:rsidRPr="008E7243">
        <w:rPr>
          <w:rFonts w:ascii="Times New Roman" w:hAnsi="Times New Roman" w:cs="Times New Roman"/>
          <w:i/>
          <w:sz w:val="28"/>
          <w:szCs w:val="28"/>
        </w:rPr>
        <w:t>определение критериев общественной и коммерческой эффектив</w:t>
      </w:r>
      <w:r w:rsidR="00E02B1D">
        <w:rPr>
          <w:rFonts w:ascii="Times New Roman" w:hAnsi="Times New Roman" w:cs="Times New Roman"/>
          <w:i/>
          <w:sz w:val="28"/>
          <w:szCs w:val="28"/>
        </w:rPr>
        <w:t>-</w:t>
      </w:r>
      <w:r w:rsidRPr="008E7243">
        <w:rPr>
          <w:rFonts w:ascii="Times New Roman" w:hAnsi="Times New Roman" w:cs="Times New Roman"/>
          <w:i/>
          <w:sz w:val="28"/>
          <w:szCs w:val="28"/>
        </w:rPr>
        <w:t>ности инвестиционного проекта с учетом влияния инфляции, состава его участников и схемы финансирования денежного проекта.</w:t>
      </w:r>
      <w:r w:rsidRPr="008E7243">
        <w:rPr>
          <w:rFonts w:ascii="Times New Roman" w:hAnsi="Times New Roman" w:cs="Times New Roman"/>
          <w:sz w:val="28"/>
          <w:szCs w:val="28"/>
        </w:rPr>
        <w:t xml:space="preserve"> Очевидно, что все эти вновь учтенные (по сравнению с разделом </w:t>
      </w:r>
      <w:r w:rsidR="00E02B1D">
        <w:rPr>
          <w:rFonts w:ascii="Times New Roman" w:hAnsi="Times New Roman" w:cs="Times New Roman"/>
          <w:sz w:val="28"/>
          <w:szCs w:val="28"/>
        </w:rPr>
        <w:t>7</w:t>
      </w:r>
      <w:r w:rsidRPr="008E7243">
        <w:rPr>
          <w:rFonts w:ascii="Times New Roman" w:hAnsi="Times New Roman" w:cs="Times New Roman"/>
          <w:sz w:val="28"/>
          <w:szCs w:val="28"/>
        </w:rPr>
        <w:t>.2) факторы приведут к ухуд</w:t>
      </w:r>
      <w:r w:rsidR="00E02B1D">
        <w:rPr>
          <w:rFonts w:ascii="Times New Roman" w:hAnsi="Times New Roman" w:cs="Times New Roman"/>
          <w:sz w:val="28"/>
          <w:szCs w:val="28"/>
        </w:rPr>
        <w:t>-</w:t>
      </w:r>
      <w:r w:rsidRPr="008E7243">
        <w:rPr>
          <w:rFonts w:ascii="Times New Roman" w:hAnsi="Times New Roman" w:cs="Times New Roman"/>
          <w:sz w:val="28"/>
          <w:szCs w:val="28"/>
        </w:rPr>
        <w:t>шению данных критериев, но, как уже говорилось, сделают результаты рас</w:t>
      </w:r>
      <w:r w:rsidR="00E02B1D">
        <w:rPr>
          <w:rFonts w:ascii="Times New Roman" w:hAnsi="Times New Roman" w:cs="Times New Roman"/>
          <w:sz w:val="28"/>
          <w:szCs w:val="28"/>
        </w:rPr>
        <w:t>-</w:t>
      </w:r>
      <w:r w:rsidRPr="008E7243">
        <w:rPr>
          <w:rFonts w:ascii="Times New Roman" w:hAnsi="Times New Roman" w:cs="Times New Roman"/>
          <w:sz w:val="28"/>
          <w:szCs w:val="28"/>
        </w:rPr>
        <w:t xml:space="preserve">чета эффективности инвестиционного проекта в целом </w:t>
      </w:r>
      <w:r w:rsidRPr="008E7243">
        <w:rPr>
          <w:rFonts w:ascii="Times New Roman" w:hAnsi="Times New Roman" w:cs="Times New Roman"/>
          <w:b/>
          <w:i/>
          <w:sz w:val="28"/>
          <w:szCs w:val="28"/>
        </w:rPr>
        <w:t>более достоверными.</w:t>
      </w:r>
    </w:p>
    <w:p w:rsidR="003A6773" w:rsidRPr="008E7243" w:rsidRDefault="003A6773" w:rsidP="008E7243">
      <w:pPr>
        <w:tabs>
          <w:tab w:val="left" w:pos="0"/>
          <w:tab w:val="left" w:pos="993"/>
        </w:tabs>
        <w:spacing w:after="0" w:line="240" w:lineRule="auto"/>
        <w:ind w:left="709"/>
        <w:jc w:val="both"/>
        <w:rPr>
          <w:rFonts w:ascii="Times New Roman" w:hAnsi="Times New Roman" w:cs="Times New Roman"/>
          <w:b/>
          <w:i/>
          <w:sz w:val="28"/>
          <w:szCs w:val="28"/>
        </w:rPr>
      </w:pPr>
    </w:p>
    <w:p w:rsidR="003A6773" w:rsidRPr="008E7243" w:rsidRDefault="00DD46B1" w:rsidP="00DD46B1">
      <w:pPr>
        <w:tabs>
          <w:tab w:val="left" w:pos="0"/>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3A6773" w:rsidRPr="008E7243">
        <w:rPr>
          <w:rFonts w:ascii="Times New Roman" w:hAnsi="Times New Roman" w:cs="Times New Roman"/>
          <w:b/>
          <w:sz w:val="28"/>
          <w:szCs w:val="28"/>
        </w:rPr>
        <w:t>.4. Оценка эффективности участия в проекте</w:t>
      </w:r>
    </w:p>
    <w:p w:rsidR="003A6773" w:rsidRPr="008E7243" w:rsidRDefault="003A6773" w:rsidP="00DD46B1">
      <w:pPr>
        <w:tabs>
          <w:tab w:val="left" w:pos="0"/>
          <w:tab w:val="left" w:pos="993"/>
        </w:tabs>
        <w:spacing w:after="0" w:line="240" w:lineRule="auto"/>
        <w:jc w:val="center"/>
        <w:rPr>
          <w:rFonts w:ascii="Times New Roman" w:hAnsi="Times New Roman" w:cs="Times New Roman"/>
          <w:b/>
          <w:sz w:val="28"/>
          <w:szCs w:val="28"/>
        </w:rPr>
      </w:pPr>
    </w:p>
    <w:p w:rsidR="003A6773" w:rsidRPr="00014721" w:rsidRDefault="00DD46B1" w:rsidP="00DD46B1">
      <w:pPr>
        <w:tabs>
          <w:tab w:val="left" w:pos="0"/>
          <w:tab w:val="left" w:pos="993"/>
        </w:tabs>
        <w:spacing w:after="0" w:line="240" w:lineRule="auto"/>
        <w:jc w:val="center"/>
        <w:rPr>
          <w:rFonts w:ascii="Times New Roman" w:hAnsi="Times New Roman" w:cs="Times New Roman"/>
          <w:sz w:val="28"/>
          <w:szCs w:val="28"/>
        </w:rPr>
      </w:pPr>
      <w:r w:rsidRPr="00014721">
        <w:rPr>
          <w:rFonts w:ascii="Times New Roman" w:hAnsi="Times New Roman" w:cs="Times New Roman"/>
          <w:sz w:val="28"/>
          <w:szCs w:val="28"/>
        </w:rPr>
        <w:t>7</w:t>
      </w:r>
      <w:r w:rsidR="003A6773" w:rsidRPr="00014721">
        <w:rPr>
          <w:rFonts w:ascii="Times New Roman" w:hAnsi="Times New Roman" w:cs="Times New Roman"/>
          <w:sz w:val="28"/>
          <w:szCs w:val="28"/>
        </w:rPr>
        <w:t>.4.1. Общие положения</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b/>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Согласно общей схеме оценки эффективности инвестиционного проек</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та (см. рис. </w:t>
      </w:r>
      <w:r w:rsidR="00DD46B1">
        <w:rPr>
          <w:rFonts w:ascii="Times New Roman" w:hAnsi="Times New Roman" w:cs="Times New Roman"/>
          <w:sz w:val="28"/>
          <w:szCs w:val="28"/>
        </w:rPr>
        <w:t>7</w:t>
      </w:r>
      <w:r w:rsidRPr="008E7243">
        <w:rPr>
          <w:rFonts w:ascii="Times New Roman" w:hAnsi="Times New Roman" w:cs="Times New Roman"/>
          <w:sz w:val="28"/>
          <w:szCs w:val="28"/>
        </w:rPr>
        <w:t>.1), эффективность участия в нем определяется, если:</w:t>
      </w:r>
    </w:p>
    <w:p w:rsidR="003A6773" w:rsidRPr="008E7243" w:rsidRDefault="003A6773" w:rsidP="004465C6">
      <w:pPr>
        <w:widowControl w:val="0"/>
        <w:numPr>
          <w:ilvl w:val="0"/>
          <w:numId w:val="204"/>
        </w:numPr>
        <w:tabs>
          <w:tab w:val="clear" w:pos="2160"/>
          <w:tab w:val="left"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доказана общественная и (или) коммерческая эффективность данно</w:t>
      </w:r>
      <w:r w:rsidR="00014721">
        <w:rPr>
          <w:rFonts w:ascii="Times New Roman" w:hAnsi="Times New Roman" w:cs="Times New Roman"/>
          <w:sz w:val="28"/>
          <w:szCs w:val="28"/>
        </w:rPr>
        <w:t>-г</w:t>
      </w:r>
      <w:r w:rsidRPr="008E7243">
        <w:rPr>
          <w:rFonts w:ascii="Times New Roman" w:hAnsi="Times New Roman" w:cs="Times New Roman"/>
          <w:sz w:val="28"/>
          <w:szCs w:val="28"/>
        </w:rPr>
        <w:t>о проекта (там же);</w:t>
      </w:r>
    </w:p>
    <w:p w:rsidR="003A6773" w:rsidRPr="008E7243" w:rsidRDefault="003A6773" w:rsidP="004465C6">
      <w:pPr>
        <w:widowControl w:val="0"/>
        <w:numPr>
          <w:ilvl w:val="0"/>
          <w:numId w:val="204"/>
        </w:numPr>
        <w:tabs>
          <w:tab w:val="clear" w:pos="2160"/>
          <w:tab w:val="left"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схема финансирования проекта обеспечивает его финансовую реали-зуемость (см. раздел </w:t>
      </w:r>
      <w:r w:rsidR="00014721">
        <w:rPr>
          <w:rFonts w:ascii="Times New Roman" w:hAnsi="Times New Roman" w:cs="Times New Roman"/>
          <w:sz w:val="28"/>
          <w:szCs w:val="28"/>
        </w:rPr>
        <w:t>7</w:t>
      </w:r>
      <w:r w:rsidRPr="008E7243">
        <w:rPr>
          <w:rFonts w:ascii="Times New Roman" w:hAnsi="Times New Roman" w:cs="Times New Roman"/>
          <w:sz w:val="28"/>
          <w:szCs w:val="28"/>
        </w:rPr>
        <w:t>.3).</w:t>
      </w:r>
    </w:p>
    <w:p w:rsidR="003A6773" w:rsidRPr="00014721"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 xml:space="preserve">Не рассчитываются эффективности участия в проекте для его кредиторов и подрядчиков </w:t>
      </w:r>
      <w:r w:rsidRPr="008E7243">
        <w:rPr>
          <w:rFonts w:ascii="Times New Roman" w:hAnsi="Times New Roman" w:cs="Times New Roman"/>
          <w:sz w:val="28"/>
          <w:szCs w:val="28"/>
        </w:rPr>
        <w:t>(там же), поскольку они определяются, соответ</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ственно, процентом за кредит и заложенной в стоимость работ (услуг, </w:t>
      </w:r>
      <w:r w:rsidRPr="00014721">
        <w:rPr>
          <w:rFonts w:ascii="Times New Roman" w:hAnsi="Times New Roman" w:cs="Times New Roman"/>
          <w:sz w:val="28"/>
          <w:szCs w:val="28"/>
        </w:rPr>
        <w:t>про</w:t>
      </w:r>
      <w:r w:rsidR="00014721">
        <w:rPr>
          <w:rFonts w:ascii="Times New Roman" w:hAnsi="Times New Roman" w:cs="Times New Roman"/>
          <w:sz w:val="28"/>
          <w:szCs w:val="28"/>
        </w:rPr>
        <w:t>-</w:t>
      </w:r>
      <w:r w:rsidRPr="00014721">
        <w:rPr>
          <w:rFonts w:ascii="Times New Roman" w:hAnsi="Times New Roman" w:cs="Times New Roman"/>
          <w:sz w:val="28"/>
          <w:szCs w:val="28"/>
        </w:rPr>
        <w:t>дукции) по договору подряда и (или) государственному контракту нормой рентабельности.</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Для </w:t>
      </w:r>
      <w:r w:rsidRPr="008E7243">
        <w:rPr>
          <w:rFonts w:ascii="Times New Roman" w:hAnsi="Times New Roman" w:cs="Times New Roman"/>
          <w:i/>
          <w:sz w:val="28"/>
          <w:szCs w:val="28"/>
        </w:rPr>
        <w:t>малых</w:t>
      </w:r>
      <w:r w:rsidRPr="008E7243">
        <w:rPr>
          <w:rFonts w:ascii="Times New Roman" w:hAnsi="Times New Roman" w:cs="Times New Roman"/>
          <w:sz w:val="28"/>
          <w:szCs w:val="28"/>
        </w:rPr>
        <w:t xml:space="preserve"> и </w:t>
      </w:r>
      <w:r w:rsidRPr="008E7243">
        <w:rPr>
          <w:rFonts w:ascii="Times New Roman" w:hAnsi="Times New Roman" w:cs="Times New Roman"/>
          <w:i/>
          <w:sz w:val="28"/>
          <w:szCs w:val="28"/>
        </w:rPr>
        <w:t>средних</w:t>
      </w:r>
      <w:r w:rsidRPr="008E7243">
        <w:rPr>
          <w:rFonts w:ascii="Times New Roman" w:hAnsi="Times New Roman" w:cs="Times New Roman"/>
          <w:sz w:val="28"/>
          <w:szCs w:val="28"/>
        </w:rPr>
        <w:t xml:space="preserve"> производственных коммерческих инвестицион</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ных проектов (см. раздел </w:t>
      </w:r>
      <w:r w:rsidR="00014721">
        <w:rPr>
          <w:rFonts w:ascii="Times New Roman" w:hAnsi="Times New Roman" w:cs="Times New Roman"/>
          <w:sz w:val="28"/>
          <w:szCs w:val="28"/>
        </w:rPr>
        <w:t>5</w:t>
      </w:r>
      <w:r w:rsidRPr="008E7243">
        <w:rPr>
          <w:rFonts w:ascii="Times New Roman" w:hAnsi="Times New Roman" w:cs="Times New Roman"/>
          <w:sz w:val="28"/>
          <w:szCs w:val="28"/>
        </w:rPr>
        <w:t>.</w:t>
      </w:r>
      <w:r w:rsidR="00014721">
        <w:rPr>
          <w:rFonts w:ascii="Times New Roman" w:hAnsi="Times New Roman" w:cs="Times New Roman"/>
          <w:sz w:val="28"/>
          <w:szCs w:val="28"/>
        </w:rPr>
        <w:t>1</w:t>
      </w:r>
      <w:r w:rsidRPr="008E7243">
        <w:rPr>
          <w:rFonts w:ascii="Times New Roman" w:hAnsi="Times New Roman" w:cs="Times New Roman"/>
          <w:sz w:val="28"/>
          <w:szCs w:val="28"/>
        </w:rPr>
        <w:t>) определяются:</w:t>
      </w:r>
    </w:p>
    <w:p w:rsidR="003A6773" w:rsidRPr="008E7243" w:rsidRDefault="003A6773" w:rsidP="00014721">
      <w:pPr>
        <w:widowControl w:val="0"/>
        <w:numPr>
          <w:ilvl w:val="0"/>
          <w:numId w:val="205"/>
        </w:numPr>
        <w:tabs>
          <w:tab w:val="clear" w:pos="2547"/>
          <w:tab w:val="left" w:pos="993"/>
          <w:tab w:val="num" w:pos="2127"/>
        </w:tabs>
        <w:autoSpaceDE w:val="0"/>
        <w:autoSpaceDN w:val="0"/>
        <w:adjustRightInd w:val="0"/>
        <w:spacing w:after="0" w:line="240" w:lineRule="auto"/>
        <w:ind w:left="993" w:hanging="284"/>
        <w:jc w:val="both"/>
        <w:textAlignment w:val="baseline"/>
        <w:rPr>
          <w:rFonts w:ascii="Times New Roman" w:hAnsi="Times New Roman" w:cs="Times New Roman"/>
          <w:b/>
          <w:i/>
          <w:sz w:val="28"/>
          <w:szCs w:val="28"/>
        </w:rPr>
      </w:pPr>
      <w:r w:rsidRPr="008E7243">
        <w:rPr>
          <w:rFonts w:ascii="Times New Roman" w:hAnsi="Times New Roman" w:cs="Times New Roman"/>
          <w:sz w:val="28"/>
          <w:szCs w:val="28"/>
        </w:rPr>
        <w:t xml:space="preserve">эффективность участия в проекте существующего </w:t>
      </w:r>
      <w:r w:rsidRPr="008E7243">
        <w:rPr>
          <w:rFonts w:ascii="Times New Roman" w:hAnsi="Times New Roman" w:cs="Times New Roman"/>
          <w:b/>
          <w:i/>
          <w:sz w:val="28"/>
          <w:szCs w:val="28"/>
        </w:rPr>
        <w:t>предприятия-проектоустроителя;</w:t>
      </w:r>
    </w:p>
    <w:p w:rsidR="003A6773" w:rsidRPr="008E7243" w:rsidRDefault="003A6773" w:rsidP="00014721">
      <w:pPr>
        <w:widowControl w:val="0"/>
        <w:numPr>
          <w:ilvl w:val="0"/>
          <w:numId w:val="205"/>
        </w:numPr>
        <w:tabs>
          <w:tab w:val="clear" w:pos="2547"/>
          <w:tab w:val="left" w:pos="993"/>
          <w:tab w:val="num" w:pos="2127"/>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эффективность </w:t>
      </w:r>
      <w:r w:rsidRPr="008E7243">
        <w:rPr>
          <w:rFonts w:ascii="Times New Roman" w:hAnsi="Times New Roman" w:cs="Times New Roman"/>
          <w:b/>
          <w:i/>
          <w:sz w:val="28"/>
          <w:szCs w:val="28"/>
        </w:rPr>
        <w:t>инвестирования в акции</w:t>
      </w:r>
      <w:r w:rsidRPr="008E7243">
        <w:rPr>
          <w:rFonts w:ascii="Times New Roman" w:hAnsi="Times New Roman" w:cs="Times New Roman"/>
          <w:sz w:val="28"/>
          <w:szCs w:val="28"/>
        </w:rPr>
        <w:t xml:space="preserve"> вновь создаваемого предп-риятия-проектоустроителя;</w:t>
      </w:r>
    </w:p>
    <w:p w:rsidR="003A6773" w:rsidRPr="008E7243" w:rsidRDefault="003A6773" w:rsidP="00014721">
      <w:pPr>
        <w:widowControl w:val="0"/>
        <w:numPr>
          <w:ilvl w:val="0"/>
          <w:numId w:val="205"/>
        </w:numPr>
        <w:tabs>
          <w:tab w:val="clear" w:pos="2547"/>
          <w:tab w:val="left" w:pos="993"/>
          <w:tab w:val="num" w:pos="2127"/>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b/>
          <w:i/>
          <w:sz w:val="28"/>
          <w:szCs w:val="28"/>
        </w:rPr>
        <w:t>бюджетная эффективность</w:t>
      </w:r>
      <w:r w:rsidRPr="008E7243">
        <w:rPr>
          <w:rFonts w:ascii="Times New Roman" w:hAnsi="Times New Roman" w:cs="Times New Roman"/>
          <w:sz w:val="28"/>
          <w:szCs w:val="28"/>
        </w:rPr>
        <w:t xml:space="preserve"> – эффективность участия государства в проекте с точки зрения доходов и расходов бюджетов всех уро</w:t>
      </w:r>
      <w:r w:rsidR="00014721">
        <w:rPr>
          <w:rFonts w:ascii="Times New Roman" w:hAnsi="Times New Roman" w:cs="Times New Roman"/>
          <w:sz w:val="28"/>
          <w:szCs w:val="28"/>
        </w:rPr>
        <w:t>-</w:t>
      </w:r>
      <w:r w:rsidRPr="008E7243">
        <w:rPr>
          <w:rFonts w:ascii="Times New Roman" w:hAnsi="Times New Roman" w:cs="Times New Roman"/>
          <w:sz w:val="28"/>
          <w:szCs w:val="28"/>
        </w:rPr>
        <w:t>вней.</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Для </w:t>
      </w:r>
      <w:r w:rsidRPr="008E7243">
        <w:rPr>
          <w:rFonts w:ascii="Times New Roman" w:hAnsi="Times New Roman" w:cs="Times New Roman"/>
          <w:i/>
          <w:sz w:val="28"/>
          <w:szCs w:val="28"/>
        </w:rPr>
        <w:t>крупных</w:t>
      </w:r>
      <w:r w:rsidRPr="008E7243">
        <w:rPr>
          <w:rFonts w:ascii="Times New Roman" w:hAnsi="Times New Roman" w:cs="Times New Roman"/>
          <w:sz w:val="28"/>
          <w:szCs w:val="28"/>
        </w:rPr>
        <w:t xml:space="preserve"> производственных коммерческих инвестиционных проек</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тов и для </w:t>
      </w:r>
      <w:r w:rsidRPr="008E7243">
        <w:rPr>
          <w:rFonts w:ascii="Times New Roman" w:hAnsi="Times New Roman" w:cs="Times New Roman"/>
          <w:i/>
          <w:sz w:val="28"/>
          <w:szCs w:val="28"/>
        </w:rPr>
        <w:t>мегапроектов</w:t>
      </w:r>
      <w:r w:rsidRPr="008E7243">
        <w:rPr>
          <w:rFonts w:ascii="Times New Roman" w:hAnsi="Times New Roman" w:cs="Times New Roman"/>
          <w:sz w:val="28"/>
          <w:szCs w:val="28"/>
        </w:rPr>
        <w:t xml:space="preserve"> (там же) в первую очередь определяется эффек</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тивность </w:t>
      </w:r>
      <w:r w:rsidRPr="008E7243">
        <w:rPr>
          <w:rFonts w:ascii="Times New Roman" w:hAnsi="Times New Roman" w:cs="Times New Roman"/>
          <w:b/>
          <w:i/>
          <w:sz w:val="28"/>
          <w:szCs w:val="28"/>
        </w:rPr>
        <w:t>участия в них структур более высокого</w:t>
      </w:r>
      <w:r w:rsidRPr="008E7243">
        <w:rPr>
          <w:rFonts w:ascii="Times New Roman" w:hAnsi="Times New Roman" w:cs="Times New Roman"/>
          <w:sz w:val="28"/>
          <w:szCs w:val="28"/>
        </w:rPr>
        <w:t xml:space="preserve"> по отношению к участ</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никам проекта </w:t>
      </w:r>
      <w:r w:rsidRPr="008E7243">
        <w:rPr>
          <w:rFonts w:ascii="Times New Roman" w:hAnsi="Times New Roman" w:cs="Times New Roman"/>
          <w:b/>
          <w:i/>
          <w:sz w:val="28"/>
          <w:szCs w:val="28"/>
        </w:rPr>
        <w:t>уровня</w:t>
      </w:r>
      <w:r w:rsidRPr="008E7243">
        <w:rPr>
          <w:rFonts w:ascii="Times New Roman" w:hAnsi="Times New Roman" w:cs="Times New Roman"/>
          <w:sz w:val="28"/>
          <w:szCs w:val="28"/>
        </w:rPr>
        <w:t>, а именно:</w:t>
      </w:r>
    </w:p>
    <w:p w:rsidR="003A6773" w:rsidRPr="008E7243" w:rsidRDefault="003A6773" w:rsidP="00014721">
      <w:pPr>
        <w:widowControl w:val="0"/>
        <w:numPr>
          <w:ilvl w:val="0"/>
          <w:numId w:val="206"/>
        </w:numPr>
        <w:tabs>
          <w:tab w:val="clear" w:pos="3256"/>
          <w:tab w:val="left" w:pos="993"/>
          <w:tab w:val="num" w:pos="1134"/>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региональная </w:t>
      </w:r>
      <w:r w:rsidRPr="008E7243">
        <w:rPr>
          <w:rFonts w:ascii="Times New Roman" w:hAnsi="Times New Roman" w:cs="Times New Roman"/>
          <w:sz w:val="28"/>
          <w:szCs w:val="28"/>
        </w:rPr>
        <w:t xml:space="preserve">и </w:t>
      </w:r>
      <w:r w:rsidRPr="008E7243">
        <w:rPr>
          <w:rFonts w:ascii="Times New Roman" w:hAnsi="Times New Roman" w:cs="Times New Roman"/>
          <w:i/>
          <w:sz w:val="28"/>
          <w:szCs w:val="28"/>
        </w:rPr>
        <w:t>народнохозяйственная</w:t>
      </w:r>
      <w:r w:rsidRPr="008E7243">
        <w:rPr>
          <w:rFonts w:ascii="Times New Roman" w:hAnsi="Times New Roman" w:cs="Times New Roman"/>
          <w:sz w:val="28"/>
          <w:szCs w:val="28"/>
        </w:rPr>
        <w:t xml:space="preserve"> эффективности – для отдель</w:t>
      </w:r>
      <w:r w:rsidR="00014721">
        <w:rPr>
          <w:rFonts w:ascii="Times New Roman" w:hAnsi="Times New Roman" w:cs="Times New Roman"/>
          <w:sz w:val="28"/>
          <w:szCs w:val="28"/>
        </w:rPr>
        <w:t>-</w:t>
      </w:r>
      <w:r w:rsidRPr="008E7243">
        <w:rPr>
          <w:rFonts w:ascii="Times New Roman" w:hAnsi="Times New Roman" w:cs="Times New Roman"/>
          <w:sz w:val="28"/>
          <w:szCs w:val="28"/>
        </w:rPr>
        <w:lastRenderedPageBreak/>
        <w:t>ных регионов – субъектов РФ и для всей национальной экономики России соответственно;</w:t>
      </w:r>
    </w:p>
    <w:p w:rsidR="003A6773" w:rsidRPr="008E7243" w:rsidRDefault="003A6773" w:rsidP="00014721">
      <w:pPr>
        <w:widowControl w:val="0"/>
        <w:numPr>
          <w:ilvl w:val="0"/>
          <w:numId w:val="206"/>
        </w:numPr>
        <w:tabs>
          <w:tab w:val="clear" w:pos="3256"/>
          <w:tab w:val="left" w:pos="993"/>
          <w:tab w:val="num" w:pos="1134"/>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отраслевая</w:t>
      </w:r>
      <w:r w:rsidRPr="008E7243">
        <w:rPr>
          <w:rFonts w:ascii="Times New Roman" w:hAnsi="Times New Roman" w:cs="Times New Roman"/>
          <w:sz w:val="28"/>
          <w:szCs w:val="28"/>
        </w:rPr>
        <w:t xml:space="preserve"> эффективность – для отдельных отраслей национальной экономики, ФПГ и объединений предприятий (холдингов, концернов и др.).</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В том случае, если эффективность участия в крупномасштабном проек</w:t>
      </w:r>
      <w:r w:rsidR="00014721">
        <w:rPr>
          <w:rFonts w:ascii="Times New Roman" w:hAnsi="Times New Roman" w:cs="Times New Roman"/>
          <w:sz w:val="28"/>
          <w:szCs w:val="28"/>
        </w:rPr>
        <w:t>-</w:t>
      </w:r>
      <w:r w:rsidRPr="008E7243">
        <w:rPr>
          <w:rFonts w:ascii="Times New Roman" w:hAnsi="Times New Roman" w:cs="Times New Roman"/>
          <w:sz w:val="28"/>
          <w:szCs w:val="28"/>
        </w:rPr>
        <w:t>те или в мегапроекте структур более высокого уровня удовлетворительна, для них оцениваются те же виды эффективности, что и для малых и средних проектов (см. выше).</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t>При оценке эффективности участия в проекте денежные потоки вы</w:t>
      </w:r>
      <w:r w:rsidR="00014721">
        <w:rPr>
          <w:rFonts w:ascii="Times New Roman" w:hAnsi="Times New Roman" w:cs="Times New Roman"/>
          <w:i/>
          <w:sz w:val="28"/>
          <w:szCs w:val="28"/>
        </w:rPr>
        <w:t>-</w:t>
      </w:r>
      <w:r w:rsidRPr="008E7243">
        <w:rPr>
          <w:rFonts w:ascii="Times New Roman" w:hAnsi="Times New Roman" w:cs="Times New Roman"/>
          <w:i/>
          <w:sz w:val="28"/>
          <w:szCs w:val="28"/>
        </w:rPr>
        <w:t xml:space="preserve">ражаются только в </w:t>
      </w:r>
      <w:r w:rsidRPr="008E7243">
        <w:rPr>
          <w:rFonts w:ascii="Times New Roman" w:hAnsi="Times New Roman" w:cs="Times New Roman"/>
          <w:b/>
          <w:i/>
          <w:sz w:val="28"/>
          <w:szCs w:val="28"/>
        </w:rPr>
        <w:t>прогнозных</w:t>
      </w:r>
      <w:r w:rsidRPr="008E7243">
        <w:rPr>
          <w:rFonts w:ascii="Times New Roman" w:hAnsi="Times New Roman" w:cs="Times New Roman"/>
          <w:i/>
          <w:sz w:val="28"/>
          <w:szCs w:val="28"/>
        </w:rPr>
        <w:t xml:space="preserve"> (см. раздел </w:t>
      </w:r>
      <w:r w:rsidR="00014721">
        <w:rPr>
          <w:rFonts w:ascii="Times New Roman" w:hAnsi="Times New Roman" w:cs="Times New Roman"/>
          <w:i/>
          <w:sz w:val="28"/>
          <w:szCs w:val="28"/>
        </w:rPr>
        <w:t>7</w:t>
      </w:r>
      <w:r w:rsidRPr="008E7243">
        <w:rPr>
          <w:rFonts w:ascii="Times New Roman" w:hAnsi="Times New Roman" w:cs="Times New Roman"/>
          <w:i/>
          <w:sz w:val="28"/>
          <w:szCs w:val="28"/>
        </w:rPr>
        <w:t xml:space="preserve">.3) </w:t>
      </w:r>
      <w:r w:rsidRPr="008E7243">
        <w:rPr>
          <w:rFonts w:ascii="Times New Roman" w:hAnsi="Times New Roman" w:cs="Times New Roman"/>
          <w:b/>
          <w:i/>
          <w:sz w:val="28"/>
          <w:szCs w:val="28"/>
        </w:rPr>
        <w:t>ценах,</w:t>
      </w:r>
      <w:r w:rsidRPr="008E7243">
        <w:rPr>
          <w:rFonts w:ascii="Times New Roman" w:hAnsi="Times New Roman" w:cs="Times New Roman"/>
          <w:i/>
          <w:sz w:val="28"/>
          <w:szCs w:val="28"/>
        </w:rPr>
        <w:t xml:space="preserve"> а расчет критериев этой эффективности осуществляется в </w:t>
      </w:r>
      <w:r w:rsidRPr="008E7243">
        <w:rPr>
          <w:rFonts w:ascii="Times New Roman" w:hAnsi="Times New Roman" w:cs="Times New Roman"/>
          <w:b/>
          <w:i/>
          <w:sz w:val="28"/>
          <w:szCs w:val="28"/>
        </w:rPr>
        <w:t>дефлированных (расчетных) це</w:t>
      </w:r>
      <w:r w:rsidR="00014721">
        <w:rPr>
          <w:rFonts w:ascii="Times New Roman" w:hAnsi="Times New Roman" w:cs="Times New Roman"/>
          <w:b/>
          <w:i/>
          <w:sz w:val="28"/>
          <w:szCs w:val="28"/>
        </w:rPr>
        <w:t>-</w:t>
      </w:r>
      <w:r w:rsidRPr="008E7243">
        <w:rPr>
          <w:rFonts w:ascii="Times New Roman" w:hAnsi="Times New Roman" w:cs="Times New Roman"/>
          <w:b/>
          <w:i/>
          <w:sz w:val="28"/>
          <w:szCs w:val="28"/>
        </w:rPr>
        <w:t>нах</w:t>
      </w:r>
      <w:r w:rsidRPr="008E7243">
        <w:rPr>
          <w:rFonts w:ascii="Times New Roman" w:hAnsi="Times New Roman" w:cs="Times New Roman"/>
          <w:i/>
          <w:sz w:val="28"/>
          <w:szCs w:val="28"/>
        </w:rPr>
        <w:t xml:space="preserve"> –</w:t>
      </w:r>
      <w:r w:rsidRPr="008E7243">
        <w:rPr>
          <w:rFonts w:ascii="Times New Roman" w:hAnsi="Times New Roman" w:cs="Times New Roman"/>
          <w:sz w:val="28"/>
          <w:szCs w:val="28"/>
        </w:rPr>
        <w:t xml:space="preserve"> прогнозных ценах, приведенных к уровню цен фиксированного момен</w:t>
      </w:r>
      <w:r w:rsidR="00014721">
        <w:rPr>
          <w:rFonts w:ascii="Times New Roman" w:hAnsi="Times New Roman" w:cs="Times New Roman"/>
          <w:sz w:val="28"/>
          <w:szCs w:val="28"/>
        </w:rPr>
        <w:t>-</w:t>
      </w:r>
      <w:r w:rsidRPr="008E7243">
        <w:rPr>
          <w:rFonts w:ascii="Times New Roman" w:hAnsi="Times New Roman" w:cs="Times New Roman"/>
          <w:sz w:val="28"/>
          <w:szCs w:val="28"/>
        </w:rPr>
        <w:t>та времени (</w:t>
      </w:r>
      <w:r w:rsidR="00014721">
        <w:rPr>
          <w:rFonts w:ascii="Times New Roman" w:hAnsi="Times New Roman" w:cs="Times New Roman"/>
          <w:sz w:val="28"/>
          <w:szCs w:val="28"/>
        </w:rPr>
        <w:t xml:space="preserve">к </w:t>
      </w:r>
      <w:r w:rsidRPr="008E7243">
        <w:rPr>
          <w:rFonts w:ascii="Times New Roman" w:hAnsi="Times New Roman" w:cs="Times New Roman"/>
          <w:sz w:val="28"/>
          <w:szCs w:val="28"/>
        </w:rPr>
        <w:t>началу реализации проекта) путем деления денежного потока от инвестиционной и операционной деятельности на базисный общий индекс инфляции:</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pacing w:val="-20"/>
          <w:sz w:val="28"/>
          <w:szCs w:val="28"/>
        </w:rPr>
      </w:pPr>
    </w:p>
    <w:p w:rsidR="003A6773" w:rsidRPr="008E7243" w:rsidRDefault="00014721" w:rsidP="00DD46B1">
      <w:pPr>
        <w:tabs>
          <w:tab w:val="left" w:pos="0"/>
          <w:tab w:val="left" w:pos="993"/>
        </w:tabs>
        <w:spacing w:after="0" w:line="240" w:lineRule="auto"/>
        <w:jc w:val="center"/>
        <w:rPr>
          <w:rFonts w:ascii="Times New Roman" w:hAnsi="Times New Roman" w:cs="Times New Roman"/>
          <w:sz w:val="28"/>
          <w:szCs w:val="28"/>
        </w:rPr>
      </w:pPr>
      <w:r w:rsidRPr="008E7243">
        <w:rPr>
          <w:rFonts w:ascii="Times New Roman" w:hAnsi="Times New Roman" w:cs="Times New Roman"/>
          <w:position w:val="-12"/>
          <w:sz w:val="28"/>
          <w:szCs w:val="28"/>
        </w:rPr>
        <w:object w:dxaOrig="1460" w:dyaOrig="380">
          <v:shape id="_x0000_i1070" type="#_x0000_t75" style="width:117.6pt;height:29.4pt" o:ole="">
            <v:imagedata r:id="rId126" o:title=""/>
          </v:shape>
          <o:OLEObject Type="Embed" ProgID="Equation.3" ShapeID="_x0000_i1070" DrawAspect="Content" ObjectID="_1657182349" r:id="rId127"/>
        </w:objec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lang w:val="en-US"/>
        </w:rPr>
      </w:pPr>
    </w:p>
    <w:p w:rsidR="003A6773" w:rsidRPr="008E7243" w:rsidRDefault="00014721"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CF</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lang w:val="en-US"/>
        </w:rPr>
        <w:t>r</w:t>
      </w:r>
      <w:r w:rsidR="003A6773" w:rsidRPr="008E7243">
        <w:rPr>
          <w:rFonts w:ascii="Times New Roman" w:hAnsi="Times New Roman" w:cs="Times New Roman"/>
          <w:sz w:val="28"/>
          <w:szCs w:val="28"/>
        </w:rPr>
        <w:t xml:space="preserve"> – денежный поток в дефлированных ценах на </w:t>
      </w:r>
      <w:r w:rsidR="003A6773" w:rsidRPr="008E7243">
        <w:rPr>
          <w:rFonts w:ascii="Times New Roman" w:hAnsi="Times New Roman" w:cs="Times New Roman"/>
          <w:sz w:val="28"/>
          <w:szCs w:val="28"/>
          <w:lang w:val="en-US"/>
        </w:rPr>
        <w:t>t</w:t>
      </w:r>
      <w:r w:rsidR="003A6773" w:rsidRPr="008E7243">
        <w:rPr>
          <w:rFonts w:ascii="Times New Roman" w:hAnsi="Times New Roman" w:cs="Times New Roman"/>
          <w:sz w:val="28"/>
          <w:szCs w:val="28"/>
        </w:rPr>
        <w:t>-ом шаге расчета.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Приведение прогнозных цен к дефлированным называется </w:t>
      </w:r>
      <w:r w:rsidRPr="008E7243">
        <w:rPr>
          <w:rFonts w:ascii="Times New Roman" w:hAnsi="Times New Roman" w:cs="Times New Roman"/>
          <w:b/>
          <w:i/>
          <w:sz w:val="28"/>
          <w:szCs w:val="28"/>
        </w:rPr>
        <w:t>дефлирова-нием</w:t>
      </w:r>
      <w:r w:rsidRPr="008E7243">
        <w:rPr>
          <w:rFonts w:ascii="Times New Roman" w:hAnsi="Times New Roman" w:cs="Times New Roman"/>
          <w:sz w:val="28"/>
          <w:szCs w:val="28"/>
        </w:rPr>
        <w:t xml:space="preserve">. </w:t>
      </w:r>
      <w:r w:rsidRPr="008E7243">
        <w:rPr>
          <w:rFonts w:ascii="Times New Roman" w:hAnsi="Times New Roman" w:cs="Times New Roman"/>
          <w:i/>
          <w:sz w:val="28"/>
          <w:szCs w:val="28"/>
        </w:rPr>
        <w:t>Цель данной процедуры</w:t>
      </w:r>
      <w:r w:rsidRPr="008E7243">
        <w:rPr>
          <w:rFonts w:ascii="Times New Roman" w:hAnsi="Times New Roman" w:cs="Times New Roman"/>
          <w:sz w:val="28"/>
          <w:szCs w:val="28"/>
        </w:rPr>
        <w:t xml:space="preserve"> – устранить искажающее влияние инфляции на результаты определения критериев эффективности проекта. Дефлирование, как дисконтирование (см. раздел </w:t>
      </w:r>
      <w:r w:rsidR="00014721">
        <w:rPr>
          <w:rFonts w:ascii="Times New Roman" w:hAnsi="Times New Roman" w:cs="Times New Roman"/>
          <w:sz w:val="28"/>
          <w:szCs w:val="28"/>
        </w:rPr>
        <w:t>6</w:t>
      </w:r>
      <w:r w:rsidRPr="008E7243">
        <w:rPr>
          <w:rFonts w:ascii="Times New Roman" w:hAnsi="Times New Roman" w:cs="Times New Roman"/>
          <w:sz w:val="28"/>
          <w:szCs w:val="28"/>
        </w:rPr>
        <w:t>.2), снимает фактор, не позволяющий со</w:t>
      </w:r>
      <w:r w:rsidR="00014721">
        <w:rPr>
          <w:rFonts w:ascii="Times New Roman" w:hAnsi="Times New Roman" w:cs="Times New Roman"/>
          <w:sz w:val="28"/>
          <w:szCs w:val="28"/>
        </w:rPr>
        <w:t>-</w:t>
      </w:r>
      <w:r w:rsidRPr="008E7243">
        <w:rPr>
          <w:rFonts w:ascii="Times New Roman" w:hAnsi="Times New Roman" w:cs="Times New Roman"/>
          <w:sz w:val="28"/>
          <w:szCs w:val="28"/>
        </w:rPr>
        <w:t>поставлять денежные потоки, возникающие в разные моменты времени. От</w:t>
      </w:r>
      <w:r w:rsidR="00014721">
        <w:rPr>
          <w:rFonts w:ascii="Times New Roman" w:hAnsi="Times New Roman" w:cs="Times New Roman"/>
          <w:sz w:val="28"/>
          <w:szCs w:val="28"/>
        </w:rPr>
        <w:t>-</w:t>
      </w:r>
      <w:r w:rsidRPr="008E7243">
        <w:rPr>
          <w:rFonts w:ascii="Times New Roman" w:hAnsi="Times New Roman" w:cs="Times New Roman"/>
          <w:sz w:val="28"/>
          <w:szCs w:val="28"/>
        </w:rPr>
        <w:t>личие лишь в том, что при дисконтировании таким фактором является запла</w:t>
      </w:r>
      <w:r w:rsidR="00014721">
        <w:rPr>
          <w:rFonts w:ascii="Times New Roman" w:hAnsi="Times New Roman" w:cs="Times New Roman"/>
          <w:sz w:val="28"/>
          <w:szCs w:val="28"/>
        </w:rPr>
        <w:t>-</w:t>
      </w:r>
      <w:r w:rsidRPr="008E7243">
        <w:rPr>
          <w:rFonts w:ascii="Times New Roman" w:hAnsi="Times New Roman" w:cs="Times New Roman"/>
          <w:sz w:val="28"/>
          <w:szCs w:val="28"/>
        </w:rPr>
        <w:t>нированная скорость роста стоимости инвестированного в проект капитала (Е</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или </w:t>
      </w:r>
      <w:r w:rsidRPr="008E7243">
        <w:rPr>
          <w:rFonts w:ascii="Times New Roman" w:hAnsi="Times New Roman" w:cs="Times New Roman"/>
          <w:sz w:val="28"/>
          <w:szCs w:val="28"/>
          <w:lang w:val="en-US"/>
        </w:rPr>
        <w:t>WACC</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а при дефлировании – увеличивающая эту скорость инфля</w:t>
      </w:r>
      <w:r w:rsidR="00014721">
        <w:rPr>
          <w:rFonts w:ascii="Times New Roman" w:hAnsi="Times New Roman" w:cs="Times New Roman"/>
          <w:sz w:val="28"/>
          <w:szCs w:val="28"/>
        </w:rPr>
        <w:t>-</w:t>
      </w:r>
      <w:r w:rsidRPr="008E7243">
        <w:rPr>
          <w:rFonts w:ascii="Times New Roman" w:hAnsi="Times New Roman" w:cs="Times New Roman"/>
          <w:sz w:val="28"/>
          <w:szCs w:val="28"/>
        </w:rPr>
        <w:t>ция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см. раздел </w:t>
      </w:r>
      <w:r w:rsidR="00014721">
        <w:rPr>
          <w:rFonts w:ascii="Times New Roman" w:hAnsi="Times New Roman" w:cs="Times New Roman"/>
          <w:sz w:val="28"/>
          <w:szCs w:val="28"/>
        </w:rPr>
        <w:t>7</w:t>
      </w:r>
      <w:r w:rsidRPr="008E7243">
        <w:rPr>
          <w:rFonts w:ascii="Times New Roman" w:hAnsi="Times New Roman" w:cs="Times New Roman"/>
          <w:sz w:val="28"/>
          <w:szCs w:val="28"/>
        </w:rPr>
        <w:t>.3).</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t>Дефлирование относится не к конкретному ресурсу или продукции (ус</w:t>
      </w:r>
      <w:r w:rsidR="00014721">
        <w:rPr>
          <w:rFonts w:ascii="Times New Roman" w:hAnsi="Times New Roman" w:cs="Times New Roman"/>
          <w:i/>
          <w:sz w:val="28"/>
          <w:szCs w:val="28"/>
        </w:rPr>
        <w:t>-</w:t>
      </w:r>
      <w:r w:rsidRPr="008E7243">
        <w:rPr>
          <w:rFonts w:ascii="Times New Roman" w:hAnsi="Times New Roman" w:cs="Times New Roman"/>
          <w:i/>
          <w:sz w:val="28"/>
          <w:szCs w:val="28"/>
        </w:rPr>
        <w:t xml:space="preserve">луге, работе) проекта, а к его денежному потоку </w:t>
      </w:r>
      <w:r w:rsidRPr="008E7243">
        <w:rPr>
          <w:rFonts w:ascii="Times New Roman" w:hAnsi="Times New Roman" w:cs="Times New Roman"/>
          <w:b/>
          <w:i/>
          <w:sz w:val="28"/>
          <w:szCs w:val="28"/>
        </w:rPr>
        <w:t>в целом</w:t>
      </w:r>
      <w:r w:rsidRPr="008E7243">
        <w:rPr>
          <w:rFonts w:ascii="Times New Roman" w:hAnsi="Times New Roman" w:cs="Times New Roman"/>
          <w:i/>
          <w:sz w:val="28"/>
          <w:szCs w:val="28"/>
        </w:rPr>
        <w:t>, исчисленному в прогнозных ценах.</w:t>
      </w:r>
      <w:r w:rsidRPr="008E7243">
        <w:rPr>
          <w:rFonts w:ascii="Times New Roman" w:hAnsi="Times New Roman" w:cs="Times New Roman"/>
          <w:sz w:val="28"/>
          <w:szCs w:val="28"/>
        </w:rPr>
        <w:t xml:space="preserve"> Очевидно, что для однородной инфляции дефлированные цены будут совпадать с текущими, следовательно, для такой инфляции про</w:t>
      </w:r>
      <w:r w:rsidR="00014721">
        <w:rPr>
          <w:rFonts w:ascii="Times New Roman" w:hAnsi="Times New Roman" w:cs="Times New Roman"/>
          <w:sz w:val="28"/>
          <w:szCs w:val="28"/>
        </w:rPr>
        <w:t>-</w:t>
      </w:r>
      <w:r w:rsidRPr="008E7243">
        <w:rPr>
          <w:rFonts w:ascii="Times New Roman" w:hAnsi="Times New Roman" w:cs="Times New Roman"/>
          <w:sz w:val="28"/>
          <w:szCs w:val="28"/>
        </w:rPr>
        <w:t>цедура дефлирования не имеет смысла и расчет критериев эффективности участия в проекте в этом случае следует делать в прогнозных ценах.</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014721" w:rsidRDefault="00DD46B1" w:rsidP="00DD46B1">
      <w:pPr>
        <w:tabs>
          <w:tab w:val="left" w:pos="142"/>
        </w:tabs>
        <w:spacing w:after="0" w:line="240" w:lineRule="auto"/>
        <w:jc w:val="center"/>
        <w:rPr>
          <w:rFonts w:ascii="Times New Roman" w:hAnsi="Times New Roman" w:cs="Times New Roman"/>
          <w:sz w:val="28"/>
          <w:szCs w:val="28"/>
        </w:rPr>
      </w:pPr>
      <w:r w:rsidRPr="00014721">
        <w:rPr>
          <w:rFonts w:ascii="Times New Roman" w:hAnsi="Times New Roman" w:cs="Times New Roman"/>
          <w:sz w:val="28"/>
          <w:szCs w:val="28"/>
        </w:rPr>
        <w:t>7</w:t>
      </w:r>
      <w:r w:rsidR="003A6773" w:rsidRPr="00014721">
        <w:rPr>
          <w:rFonts w:ascii="Times New Roman" w:hAnsi="Times New Roman" w:cs="Times New Roman"/>
          <w:sz w:val="28"/>
          <w:szCs w:val="28"/>
        </w:rPr>
        <w:t>.4.2. Оценка эффективности проекта для предприятия-проектоустроителя</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Это </w:t>
      </w:r>
      <w:r w:rsidRPr="008E7243">
        <w:rPr>
          <w:rFonts w:ascii="Times New Roman" w:hAnsi="Times New Roman" w:cs="Times New Roman"/>
          <w:i/>
          <w:sz w:val="28"/>
          <w:szCs w:val="28"/>
        </w:rPr>
        <w:t>самый простой</w:t>
      </w:r>
      <w:r w:rsidRPr="008E7243">
        <w:rPr>
          <w:rFonts w:ascii="Times New Roman" w:hAnsi="Times New Roman" w:cs="Times New Roman"/>
          <w:sz w:val="28"/>
          <w:szCs w:val="28"/>
        </w:rPr>
        <w:t>, с точки зрения сложности организационно-эконо</w:t>
      </w:r>
      <w:r w:rsidR="00014721">
        <w:rPr>
          <w:rFonts w:ascii="Times New Roman" w:hAnsi="Times New Roman" w:cs="Times New Roman"/>
          <w:sz w:val="28"/>
          <w:szCs w:val="28"/>
        </w:rPr>
        <w:t>-</w:t>
      </w:r>
      <w:r w:rsidRPr="008E7243">
        <w:rPr>
          <w:rFonts w:ascii="Times New Roman" w:hAnsi="Times New Roman" w:cs="Times New Roman"/>
          <w:sz w:val="28"/>
          <w:szCs w:val="28"/>
        </w:rPr>
        <w:t>мического механизма реализации инвестиционного проекта, случай, посколь</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ку предусматривает наличие </w:t>
      </w:r>
      <w:r w:rsidRPr="008E7243">
        <w:rPr>
          <w:rFonts w:ascii="Times New Roman" w:hAnsi="Times New Roman" w:cs="Times New Roman"/>
          <w:i/>
          <w:sz w:val="28"/>
          <w:szCs w:val="28"/>
        </w:rPr>
        <w:t>одного</w:t>
      </w:r>
      <w:r w:rsidRPr="008E7243">
        <w:rPr>
          <w:rFonts w:ascii="Times New Roman" w:hAnsi="Times New Roman" w:cs="Times New Roman"/>
          <w:sz w:val="28"/>
          <w:szCs w:val="28"/>
        </w:rPr>
        <w:t xml:space="preserve"> участника данного механизма – </w:t>
      </w:r>
      <w:r w:rsidRPr="008E7243">
        <w:rPr>
          <w:rFonts w:ascii="Times New Roman" w:hAnsi="Times New Roman" w:cs="Times New Roman"/>
          <w:i/>
          <w:sz w:val="28"/>
          <w:szCs w:val="28"/>
        </w:rPr>
        <w:t>сущест</w:t>
      </w:r>
      <w:r w:rsidR="00014721">
        <w:rPr>
          <w:rFonts w:ascii="Times New Roman" w:hAnsi="Times New Roman" w:cs="Times New Roman"/>
          <w:i/>
          <w:sz w:val="28"/>
          <w:szCs w:val="28"/>
        </w:rPr>
        <w:t>-</w:t>
      </w:r>
      <w:r w:rsidRPr="008E7243">
        <w:rPr>
          <w:rFonts w:ascii="Times New Roman" w:hAnsi="Times New Roman" w:cs="Times New Roman"/>
          <w:i/>
          <w:sz w:val="28"/>
          <w:szCs w:val="28"/>
        </w:rPr>
        <w:t>вующего</w:t>
      </w:r>
      <w:r w:rsidRPr="008E7243">
        <w:rPr>
          <w:rFonts w:ascii="Times New Roman" w:hAnsi="Times New Roman" w:cs="Times New Roman"/>
          <w:sz w:val="28"/>
          <w:szCs w:val="28"/>
        </w:rPr>
        <w:t xml:space="preserve"> предприятия-проектоустроителя, которое финансирует </w:t>
      </w:r>
      <w:r w:rsidRPr="008E7243">
        <w:rPr>
          <w:rFonts w:ascii="Times New Roman" w:hAnsi="Times New Roman" w:cs="Times New Roman"/>
          <w:i/>
          <w:sz w:val="28"/>
          <w:szCs w:val="28"/>
        </w:rPr>
        <w:t xml:space="preserve">все </w:t>
      </w:r>
      <w:r w:rsidRPr="008E7243">
        <w:rPr>
          <w:rFonts w:ascii="Times New Roman" w:hAnsi="Times New Roman" w:cs="Times New Roman"/>
          <w:sz w:val="28"/>
          <w:szCs w:val="28"/>
        </w:rPr>
        <w:t xml:space="preserve">затраты проекта за счет </w:t>
      </w:r>
      <w:r w:rsidRPr="008E7243">
        <w:rPr>
          <w:rFonts w:ascii="Times New Roman" w:hAnsi="Times New Roman" w:cs="Times New Roman"/>
          <w:b/>
          <w:i/>
          <w:sz w:val="28"/>
          <w:szCs w:val="28"/>
        </w:rPr>
        <w:t>собственных</w:t>
      </w:r>
      <w:r w:rsidRPr="008E7243">
        <w:rPr>
          <w:rFonts w:ascii="Times New Roman" w:hAnsi="Times New Roman" w:cs="Times New Roman"/>
          <w:i/>
          <w:sz w:val="28"/>
          <w:szCs w:val="28"/>
        </w:rPr>
        <w:t xml:space="preserve"> (чистая прибыль)</w:t>
      </w:r>
      <w:r w:rsidRPr="008E7243">
        <w:rPr>
          <w:rFonts w:ascii="Times New Roman" w:hAnsi="Times New Roman" w:cs="Times New Roman"/>
          <w:sz w:val="28"/>
          <w:szCs w:val="28"/>
        </w:rPr>
        <w:t xml:space="preserve"> </w:t>
      </w:r>
      <w:r w:rsidRPr="008E7243">
        <w:rPr>
          <w:rFonts w:ascii="Times New Roman" w:hAnsi="Times New Roman" w:cs="Times New Roman"/>
          <w:i/>
          <w:sz w:val="28"/>
          <w:szCs w:val="28"/>
        </w:rPr>
        <w:t>средств</w:t>
      </w:r>
      <w:r w:rsidRPr="008E7243">
        <w:rPr>
          <w:rFonts w:ascii="Times New Roman" w:hAnsi="Times New Roman" w:cs="Times New Roman"/>
          <w:sz w:val="28"/>
          <w:szCs w:val="28"/>
        </w:rPr>
        <w:t xml:space="preserve"> и пользуется </w:t>
      </w:r>
      <w:r w:rsidRPr="008E7243">
        <w:rPr>
          <w:rFonts w:ascii="Times New Roman" w:hAnsi="Times New Roman" w:cs="Times New Roman"/>
          <w:i/>
          <w:sz w:val="28"/>
          <w:szCs w:val="28"/>
        </w:rPr>
        <w:t xml:space="preserve">всеми </w:t>
      </w:r>
      <w:r w:rsidRPr="008E7243">
        <w:rPr>
          <w:rFonts w:ascii="Times New Roman" w:hAnsi="Times New Roman" w:cs="Times New Roman"/>
          <w:sz w:val="28"/>
          <w:szCs w:val="28"/>
        </w:rPr>
        <w:t>результатами его осуществления.</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lastRenderedPageBreak/>
        <w:t>Нормой дисконта</w:t>
      </w:r>
      <w:r w:rsidRPr="008E7243">
        <w:rPr>
          <w:rFonts w:ascii="Times New Roman" w:hAnsi="Times New Roman" w:cs="Times New Roman"/>
          <w:sz w:val="28"/>
          <w:szCs w:val="28"/>
        </w:rPr>
        <w:t xml:space="preserve"> при расчете критериев данной эффективности высту-пает уровень рентабельности основной деятельности предприятия-проектоус-троителя </w:t>
      </w:r>
      <w:r w:rsidRPr="008E7243">
        <w:rPr>
          <w:rFonts w:ascii="Times New Roman" w:hAnsi="Times New Roman" w:cs="Times New Roman"/>
          <w:sz w:val="28"/>
          <w:szCs w:val="28"/>
          <w:lang w:val="en-US"/>
        </w:rPr>
        <w:t>E</w:t>
      </w:r>
      <w:r w:rsidRPr="008E7243">
        <w:rPr>
          <w:rFonts w:ascii="Times New Roman" w:hAnsi="Times New Roman" w:cs="Times New Roman"/>
          <w:sz w:val="28"/>
          <w:szCs w:val="28"/>
          <w:vertAlign w:val="superscript"/>
        </w:rPr>
        <w:t xml:space="preserve">И </w:t>
      </w:r>
      <w:r w:rsidRPr="008E7243">
        <w:rPr>
          <w:rFonts w:ascii="Times New Roman" w:hAnsi="Times New Roman" w:cs="Times New Roman"/>
          <w:sz w:val="28"/>
          <w:szCs w:val="28"/>
        </w:rPr>
        <w:t xml:space="preserve">(см. раздел </w:t>
      </w:r>
      <w:r w:rsidR="00014721">
        <w:rPr>
          <w:rFonts w:ascii="Times New Roman" w:hAnsi="Times New Roman" w:cs="Times New Roman"/>
          <w:sz w:val="28"/>
          <w:szCs w:val="28"/>
        </w:rPr>
        <w:t>7</w:t>
      </w:r>
      <w:r w:rsidRPr="008E7243">
        <w:rPr>
          <w:rFonts w:ascii="Times New Roman" w:hAnsi="Times New Roman" w:cs="Times New Roman"/>
          <w:sz w:val="28"/>
          <w:szCs w:val="28"/>
        </w:rPr>
        <w:t xml:space="preserve">.3). </w:t>
      </w:r>
      <w:r w:rsidRPr="008E7243">
        <w:rPr>
          <w:rFonts w:ascii="Times New Roman" w:hAnsi="Times New Roman" w:cs="Times New Roman"/>
          <w:b/>
          <w:i/>
          <w:sz w:val="28"/>
          <w:szCs w:val="28"/>
        </w:rPr>
        <w:t>График финансирования такого проекта строится, как зеркальное отображение изменения текущего значения ве-личины потребности во внешнем финансировании ПФ</w:t>
      </w:r>
      <w:r w:rsidRPr="008E7243">
        <w:rPr>
          <w:rFonts w:ascii="Times New Roman" w:hAnsi="Times New Roman" w:cs="Times New Roman"/>
          <w:b/>
          <w:i/>
          <w:sz w:val="28"/>
          <w:szCs w:val="28"/>
          <w:vertAlign w:val="subscript"/>
          <w:lang w:val="en-US"/>
        </w:rPr>
        <w:t>t</w:t>
      </w:r>
      <w:r w:rsidRPr="008E7243">
        <w:rPr>
          <w:rFonts w:ascii="Times New Roman" w:hAnsi="Times New Roman" w:cs="Times New Roman"/>
          <w:b/>
          <w:i/>
          <w:sz w:val="28"/>
          <w:szCs w:val="28"/>
          <w:vertAlign w:val="superscript"/>
        </w:rPr>
        <w:t>И</w:t>
      </w:r>
      <w:r w:rsidRPr="008E7243">
        <w:rPr>
          <w:rFonts w:ascii="Times New Roman" w:hAnsi="Times New Roman" w:cs="Times New Roman"/>
          <w:b/>
          <w:i/>
          <w:sz w:val="28"/>
          <w:szCs w:val="28"/>
        </w:rPr>
        <w:t xml:space="preserve"> в прогнозных це-нах.</w:t>
      </w:r>
      <w:r w:rsidRPr="008E7243">
        <w:rPr>
          <w:rFonts w:ascii="Times New Roman" w:hAnsi="Times New Roman" w:cs="Times New Roman"/>
          <w:sz w:val="28"/>
          <w:szCs w:val="28"/>
        </w:rPr>
        <w:t xml:space="preserve"> Накопленное сальдо денежного потока от финансовой деятельности </w:t>
      </w:r>
      <w:r w:rsidRPr="008E7243">
        <w:rPr>
          <w:rFonts w:ascii="Times New Roman" w:hAnsi="Times New Roman" w:cs="Times New Roman"/>
          <w:sz w:val="28"/>
          <w:szCs w:val="28"/>
          <w:lang w:val="en-US"/>
        </w:rPr>
        <w:t>NCF</w:t>
      </w:r>
      <w:r w:rsidRPr="008E7243">
        <w:rPr>
          <w:rFonts w:ascii="Times New Roman" w:hAnsi="Times New Roman" w:cs="Times New Roman"/>
          <w:sz w:val="28"/>
          <w:szCs w:val="28"/>
          <w:vertAlign w:val="superscript"/>
        </w:rPr>
        <w:t>Ф</w:t>
      </w:r>
      <w:r w:rsidRPr="008E7243">
        <w:rPr>
          <w:rFonts w:ascii="Times New Roman" w:hAnsi="Times New Roman" w:cs="Times New Roman"/>
          <w:sz w:val="28"/>
          <w:szCs w:val="28"/>
        </w:rPr>
        <w:t xml:space="preserve"> является </w:t>
      </w:r>
      <w:r w:rsidRPr="008E7243">
        <w:rPr>
          <w:rFonts w:ascii="Times New Roman" w:hAnsi="Times New Roman" w:cs="Times New Roman"/>
          <w:i/>
          <w:sz w:val="28"/>
          <w:szCs w:val="28"/>
        </w:rPr>
        <w:t xml:space="preserve">положительной </w:t>
      </w:r>
      <w:r w:rsidRPr="008E7243">
        <w:rPr>
          <w:rFonts w:ascii="Times New Roman" w:hAnsi="Times New Roman" w:cs="Times New Roman"/>
          <w:sz w:val="28"/>
          <w:szCs w:val="28"/>
        </w:rPr>
        <w:t>величиной, равной стоимости проекта с уче</w:t>
      </w:r>
      <w:r w:rsidR="00014721">
        <w:rPr>
          <w:rFonts w:ascii="Times New Roman" w:hAnsi="Times New Roman" w:cs="Times New Roman"/>
          <w:sz w:val="28"/>
          <w:szCs w:val="28"/>
        </w:rPr>
        <w:t>-</w:t>
      </w:r>
      <w:r w:rsidRPr="008E7243">
        <w:rPr>
          <w:rFonts w:ascii="Times New Roman" w:hAnsi="Times New Roman" w:cs="Times New Roman"/>
          <w:sz w:val="28"/>
          <w:szCs w:val="28"/>
        </w:rPr>
        <w:t>том инфляции ПФ</w:t>
      </w:r>
      <w:r w:rsidRPr="008E7243">
        <w:rPr>
          <w:rFonts w:ascii="Times New Roman" w:hAnsi="Times New Roman" w:cs="Times New Roman"/>
          <w:sz w:val="28"/>
          <w:szCs w:val="28"/>
          <w:vertAlign w:val="superscript"/>
        </w:rPr>
        <w:t>И</w:t>
      </w:r>
      <w:r w:rsidRPr="008E7243">
        <w:rPr>
          <w:rFonts w:ascii="Times New Roman" w:hAnsi="Times New Roman" w:cs="Times New Roman"/>
          <w:sz w:val="28"/>
          <w:szCs w:val="28"/>
        </w:rPr>
        <w:t xml:space="preserve"> и определяемой из условия</w:t>
      </w: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14"/>
          <w:sz w:val="28"/>
          <w:szCs w:val="28"/>
        </w:rPr>
        <w:object w:dxaOrig="1520" w:dyaOrig="400">
          <v:shape id="_x0000_i1071" type="#_x0000_t75" style="width:123pt;height:30.6pt" o:ole="">
            <v:imagedata r:id="rId128" o:title=""/>
          </v:shape>
          <o:OLEObject Type="Embed" ProgID="Equation.3" ShapeID="_x0000_i1071" DrawAspect="Content" ObjectID="_1657182350" r:id="rId129"/>
        </w:objec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Критериями эффективности проекта для предприятия-проектоустрои</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теля будут критерии </w:t>
      </w:r>
      <w:r w:rsidRPr="008E7243">
        <w:rPr>
          <w:rFonts w:ascii="Times New Roman" w:hAnsi="Times New Roman" w:cs="Times New Roman"/>
          <w:b/>
          <w:i/>
          <w:sz w:val="28"/>
          <w:szCs w:val="28"/>
        </w:rPr>
        <w:t>коммерческой</w:t>
      </w:r>
      <w:r w:rsidRPr="008E7243">
        <w:rPr>
          <w:rFonts w:ascii="Times New Roman" w:hAnsi="Times New Roman" w:cs="Times New Roman"/>
          <w:sz w:val="28"/>
          <w:szCs w:val="28"/>
        </w:rPr>
        <w:t xml:space="preserve"> эффективности данного проекта (см. раз</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дел </w:t>
      </w:r>
      <w:r w:rsidR="00014721">
        <w:rPr>
          <w:rFonts w:ascii="Times New Roman" w:hAnsi="Times New Roman" w:cs="Times New Roman"/>
          <w:sz w:val="28"/>
          <w:szCs w:val="28"/>
        </w:rPr>
        <w:t>7</w:t>
      </w:r>
      <w:r w:rsidRPr="008E7243">
        <w:rPr>
          <w:rFonts w:ascii="Times New Roman" w:hAnsi="Times New Roman" w:cs="Times New Roman"/>
          <w:sz w:val="28"/>
          <w:szCs w:val="28"/>
        </w:rPr>
        <w:t xml:space="preserve">.2) в </w:t>
      </w:r>
      <w:r w:rsidRPr="008E7243">
        <w:rPr>
          <w:rFonts w:ascii="Times New Roman" w:hAnsi="Times New Roman" w:cs="Times New Roman"/>
          <w:i/>
          <w:sz w:val="28"/>
          <w:szCs w:val="28"/>
        </w:rPr>
        <w:t>дефлированных</w:t>
      </w:r>
      <w:r w:rsidRPr="008E7243">
        <w:rPr>
          <w:rFonts w:ascii="Times New Roman" w:hAnsi="Times New Roman" w:cs="Times New Roman"/>
          <w:sz w:val="28"/>
          <w:szCs w:val="28"/>
        </w:rPr>
        <w:t xml:space="preserve"> (см. подраздел </w:t>
      </w:r>
      <w:r w:rsidR="00014721">
        <w:rPr>
          <w:rFonts w:ascii="Times New Roman" w:hAnsi="Times New Roman" w:cs="Times New Roman"/>
          <w:sz w:val="28"/>
          <w:szCs w:val="28"/>
        </w:rPr>
        <w:t>7</w:t>
      </w:r>
      <w:r w:rsidRPr="008E7243">
        <w:rPr>
          <w:rFonts w:ascii="Times New Roman" w:hAnsi="Times New Roman" w:cs="Times New Roman"/>
          <w:sz w:val="28"/>
          <w:szCs w:val="28"/>
        </w:rPr>
        <w:t xml:space="preserve">.4.1) </w:t>
      </w:r>
      <w:r w:rsidRPr="008E7243">
        <w:rPr>
          <w:rFonts w:ascii="Times New Roman" w:hAnsi="Times New Roman" w:cs="Times New Roman"/>
          <w:i/>
          <w:sz w:val="28"/>
          <w:szCs w:val="28"/>
        </w:rPr>
        <w:t>ценах</w:t>
      </w:r>
      <w:r w:rsidRPr="008E7243">
        <w:rPr>
          <w:rFonts w:ascii="Times New Roman" w:hAnsi="Times New Roman" w:cs="Times New Roman"/>
          <w:sz w:val="28"/>
          <w:szCs w:val="28"/>
        </w:rPr>
        <w:t xml:space="preserve">. При этом обязательным условием является </w:t>
      </w:r>
      <w:r w:rsidRPr="008E7243">
        <w:rPr>
          <w:rFonts w:ascii="Times New Roman" w:hAnsi="Times New Roman" w:cs="Times New Roman"/>
          <w:i/>
          <w:sz w:val="28"/>
          <w:szCs w:val="28"/>
        </w:rPr>
        <w:t>оценка финансового состояния предприятия-проектоуст</w:t>
      </w:r>
      <w:r w:rsidR="00FB4C01">
        <w:rPr>
          <w:rFonts w:ascii="Times New Roman" w:hAnsi="Times New Roman" w:cs="Times New Roman"/>
          <w:i/>
          <w:sz w:val="28"/>
          <w:szCs w:val="28"/>
        </w:rPr>
        <w:t>-</w:t>
      </w:r>
      <w:r w:rsidRPr="008E7243">
        <w:rPr>
          <w:rFonts w:ascii="Times New Roman" w:hAnsi="Times New Roman" w:cs="Times New Roman"/>
          <w:i/>
          <w:sz w:val="28"/>
          <w:szCs w:val="28"/>
        </w:rPr>
        <w:t>роителя</w:t>
      </w:r>
      <w:r w:rsidRPr="008E7243">
        <w:rPr>
          <w:rFonts w:ascii="Times New Roman" w:hAnsi="Times New Roman" w:cs="Times New Roman"/>
          <w:sz w:val="28"/>
          <w:szCs w:val="28"/>
        </w:rPr>
        <w:t xml:space="preserve"> (см.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.4), имеющая целью подтвердить его способность вы</w:t>
      </w:r>
      <w:r w:rsidR="00FB4C01">
        <w:rPr>
          <w:rFonts w:ascii="Times New Roman" w:hAnsi="Times New Roman" w:cs="Times New Roman"/>
          <w:sz w:val="28"/>
          <w:szCs w:val="28"/>
        </w:rPr>
        <w:t>-</w:t>
      </w:r>
      <w:r w:rsidRPr="008E7243">
        <w:rPr>
          <w:rFonts w:ascii="Times New Roman" w:hAnsi="Times New Roman" w:cs="Times New Roman"/>
          <w:sz w:val="28"/>
          <w:szCs w:val="28"/>
        </w:rPr>
        <w:t>полнить принимаемые на себя обязательства по финансированию проекта и оценить, насколько его реализация улучшит финансовое состояние данного предприятия.</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FB4C01" w:rsidRDefault="003A6773" w:rsidP="004465C6">
      <w:pPr>
        <w:pStyle w:val="a3"/>
        <w:widowControl w:val="0"/>
        <w:numPr>
          <w:ilvl w:val="2"/>
          <w:numId w:val="321"/>
        </w:numPr>
        <w:tabs>
          <w:tab w:val="left" w:pos="0"/>
          <w:tab w:val="left" w:pos="709"/>
          <w:tab w:val="left" w:pos="993"/>
          <w:tab w:val="left" w:pos="1560"/>
          <w:tab w:val="left" w:pos="1843"/>
        </w:tabs>
        <w:autoSpaceDE w:val="0"/>
        <w:autoSpaceDN w:val="0"/>
        <w:adjustRightInd w:val="0"/>
        <w:spacing w:after="0" w:line="240" w:lineRule="auto"/>
        <w:ind w:left="0" w:firstLine="0"/>
        <w:jc w:val="center"/>
        <w:textAlignment w:val="baseline"/>
        <w:rPr>
          <w:rFonts w:ascii="Times New Roman" w:hAnsi="Times New Roman" w:cs="Times New Roman"/>
          <w:sz w:val="28"/>
          <w:szCs w:val="28"/>
        </w:rPr>
      </w:pPr>
      <w:r w:rsidRPr="00FB4C01">
        <w:rPr>
          <w:rFonts w:ascii="Times New Roman" w:hAnsi="Times New Roman" w:cs="Times New Roman"/>
          <w:sz w:val="28"/>
          <w:szCs w:val="28"/>
        </w:rPr>
        <w:t>Оценка эффективности проекта для акционеров</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В этом случае организацией-проектоустроителем является создаваемое с этой целью акционерное общество, капитал которого формируется, как пра</w:t>
      </w:r>
      <w:r w:rsidR="00FB4C01">
        <w:rPr>
          <w:rFonts w:ascii="Times New Roman" w:hAnsi="Times New Roman" w:cs="Times New Roman"/>
          <w:sz w:val="28"/>
          <w:szCs w:val="28"/>
        </w:rPr>
        <w:t>-</w:t>
      </w:r>
      <w:r w:rsidRPr="008E7243">
        <w:rPr>
          <w:rFonts w:ascii="Times New Roman" w:hAnsi="Times New Roman" w:cs="Times New Roman"/>
          <w:sz w:val="28"/>
          <w:szCs w:val="28"/>
        </w:rPr>
        <w:t>вило, в первые годы реализации инвестиционного проекта. Такая схема фи</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нансирования предполагает наличие на определенных шагах расчета </w:t>
      </w:r>
      <w:r w:rsidRPr="008E7243">
        <w:rPr>
          <w:rFonts w:ascii="Times New Roman" w:hAnsi="Times New Roman" w:cs="Times New Roman"/>
          <w:i/>
          <w:sz w:val="28"/>
          <w:szCs w:val="28"/>
        </w:rPr>
        <w:t>времен</w:t>
      </w:r>
      <w:r w:rsidR="00FB4C01">
        <w:rPr>
          <w:rFonts w:ascii="Times New Roman" w:hAnsi="Times New Roman" w:cs="Times New Roman"/>
          <w:i/>
          <w:sz w:val="28"/>
          <w:szCs w:val="28"/>
        </w:rPr>
        <w:t>-</w:t>
      </w:r>
      <w:r w:rsidRPr="008E7243">
        <w:rPr>
          <w:rFonts w:ascii="Times New Roman" w:hAnsi="Times New Roman" w:cs="Times New Roman"/>
          <w:i/>
          <w:sz w:val="28"/>
          <w:szCs w:val="28"/>
        </w:rPr>
        <w:t>но свободных денежных средств</w:t>
      </w:r>
      <w:r w:rsidRPr="008E7243">
        <w:rPr>
          <w:rFonts w:ascii="Times New Roman" w:hAnsi="Times New Roman" w:cs="Times New Roman"/>
          <w:sz w:val="28"/>
          <w:szCs w:val="28"/>
        </w:rPr>
        <w:t xml:space="preserve"> (акционерного капитала, амортизации, выс</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вобождаемых оборотных активов и чистой прибыли), которые могут быть источником дополнительных </w:t>
      </w:r>
      <w:r w:rsidRPr="008E7243">
        <w:rPr>
          <w:rFonts w:ascii="Times New Roman" w:hAnsi="Times New Roman" w:cs="Times New Roman"/>
          <w:b/>
          <w:i/>
          <w:sz w:val="28"/>
          <w:szCs w:val="28"/>
        </w:rPr>
        <w:t>операционных</w:t>
      </w:r>
      <w:r w:rsidRPr="008E7243">
        <w:rPr>
          <w:rFonts w:ascii="Times New Roman" w:hAnsi="Times New Roman" w:cs="Times New Roman"/>
          <w:sz w:val="28"/>
          <w:szCs w:val="28"/>
        </w:rPr>
        <w:t xml:space="preserve"> доходов от операций депониро</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вания (см.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.1). Размер этих размещаемых на депозите средств опреде</w:t>
      </w:r>
      <w:r w:rsidR="00FB4C01">
        <w:rPr>
          <w:rFonts w:ascii="Times New Roman" w:hAnsi="Times New Roman" w:cs="Times New Roman"/>
          <w:sz w:val="28"/>
          <w:szCs w:val="28"/>
        </w:rPr>
        <w:t>-</w:t>
      </w:r>
      <w:r w:rsidRPr="008E7243">
        <w:rPr>
          <w:rFonts w:ascii="Times New Roman" w:hAnsi="Times New Roman" w:cs="Times New Roman"/>
          <w:sz w:val="28"/>
          <w:szCs w:val="28"/>
        </w:rPr>
        <w:t>ляется таким образом, чтобы их было достаточно (и не более того) для прео</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доления </w:t>
      </w:r>
      <w:r w:rsidRPr="008E7243">
        <w:rPr>
          <w:rFonts w:ascii="Times New Roman" w:hAnsi="Times New Roman" w:cs="Times New Roman"/>
          <w:i/>
          <w:sz w:val="28"/>
          <w:szCs w:val="28"/>
        </w:rPr>
        <w:t>отрицательного</w:t>
      </w:r>
      <w:r w:rsidRPr="008E7243">
        <w:rPr>
          <w:rFonts w:ascii="Times New Roman" w:hAnsi="Times New Roman" w:cs="Times New Roman"/>
          <w:sz w:val="28"/>
          <w:szCs w:val="28"/>
        </w:rPr>
        <w:t xml:space="preserve"> сальдо </w:t>
      </w:r>
      <w:r w:rsidRPr="008E7243">
        <w:rPr>
          <w:rFonts w:ascii="Times New Roman" w:hAnsi="Times New Roman" w:cs="Times New Roman"/>
          <w:i/>
          <w:sz w:val="28"/>
          <w:szCs w:val="28"/>
        </w:rPr>
        <w:t>трех</w:t>
      </w:r>
      <w:r w:rsidRPr="008E7243">
        <w:rPr>
          <w:rFonts w:ascii="Times New Roman" w:hAnsi="Times New Roman" w:cs="Times New Roman"/>
          <w:sz w:val="28"/>
          <w:szCs w:val="28"/>
        </w:rPr>
        <w:t xml:space="preserve"> денежных потоков инвестиционного проекта на последующем шаге (последующих шагах) расчета (обеспечение условия финансовой реализуемости (состоятельности) проекта, 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.4). В итоге таблица денежных потоков для расчета эффективности акцио</w:t>
      </w:r>
      <w:r w:rsidR="00FB4C01">
        <w:rPr>
          <w:rFonts w:ascii="Times New Roman" w:hAnsi="Times New Roman" w:cs="Times New Roman"/>
          <w:sz w:val="28"/>
          <w:szCs w:val="28"/>
        </w:rPr>
        <w:t>-</w:t>
      </w:r>
      <w:r w:rsidRPr="008E7243">
        <w:rPr>
          <w:rFonts w:ascii="Times New Roman" w:hAnsi="Times New Roman" w:cs="Times New Roman"/>
          <w:sz w:val="28"/>
          <w:szCs w:val="28"/>
        </w:rPr>
        <w:t>нерного капитала формируется добавлением к таблице денежных потоков для расчета коммерческой эффективности инвестиционного проекта опера</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ционных и финансовых притоков и оттоков, указанных в табл. </w:t>
      </w:r>
      <w:r w:rsidR="00DD46B1">
        <w:rPr>
          <w:rFonts w:ascii="Times New Roman" w:hAnsi="Times New Roman" w:cs="Times New Roman"/>
          <w:sz w:val="28"/>
          <w:szCs w:val="28"/>
        </w:rPr>
        <w:t>7</w:t>
      </w:r>
      <w:r w:rsidRPr="008E7243">
        <w:rPr>
          <w:rFonts w:ascii="Times New Roman" w:hAnsi="Times New Roman" w:cs="Times New Roman"/>
          <w:sz w:val="28"/>
          <w:szCs w:val="28"/>
        </w:rPr>
        <w:t>.1</w:t>
      </w:r>
      <w:r w:rsidR="00FB4C01">
        <w:rPr>
          <w:rFonts w:ascii="Times New Roman" w:hAnsi="Times New Roman" w:cs="Times New Roman"/>
          <w:sz w:val="28"/>
          <w:szCs w:val="28"/>
        </w:rPr>
        <w:t>.</w:t>
      </w:r>
    </w:p>
    <w:p w:rsidR="00FB4C01" w:rsidRPr="008E7243" w:rsidRDefault="00FB4C01" w:rsidP="00FB4C01">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Если эмитируются и обыкновенные, и привилегированные акции, то уровень дивидендов по каждому виду акций рассчитывается отдельно. Чис</w:t>
      </w:r>
      <w:r>
        <w:rPr>
          <w:rFonts w:ascii="Times New Roman" w:hAnsi="Times New Roman" w:cs="Times New Roman"/>
          <w:sz w:val="28"/>
          <w:szCs w:val="28"/>
        </w:rPr>
        <w:t>-</w:t>
      </w:r>
      <w:r w:rsidRPr="008E7243">
        <w:rPr>
          <w:rFonts w:ascii="Times New Roman" w:hAnsi="Times New Roman" w:cs="Times New Roman"/>
          <w:sz w:val="28"/>
          <w:szCs w:val="28"/>
        </w:rPr>
        <w:t xml:space="preserve">тую прибыль под этот расчет образуют </w:t>
      </w:r>
      <w:r w:rsidRPr="008E7243">
        <w:rPr>
          <w:rFonts w:ascii="Times New Roman" w:hAnsi="Times New Roman" w:cs="Times New Roman"/>
          <w:i/>
          <w:sz w:val="28"/>
          <w:szCs w:val="28"/>
        </w:rPr>
        <w:t>положительное</w:t>
      </w:r>
      <w:r w:rsidRPr="008E7243">
        <w:rPr>
          <w:rFonts w:ascii="Times New Roman" w:hAnsi="Times New Roman" w:cs="Times New Roman"/>
          <w:sz w:val="28"/>
          <w:szCs w:val="28"/>
        </w:rPr>
        <w:t xml:space="preserve"> текущее сальдо де</w:t>
      </w:r>
      <w:r>
        <w:rPr>
          <w:rFonts w:ascii="Times New Roman" w:hAnsi="Times New Roman" w:cs="Times New Roman"/>
          <w:sz w:val="28"/>
          <w:szCs w:val="28"/>
        </w:rPr>
        <w:t>-</w:t>
      </w:r>
      <w:r w:rsidRPr="008E7243">
        <w:rPr>
          <w:rFonts w:ascii="Times New Roman" w:hAnsi="Times New Roman" w:cs="Times New Roman"/>
          <w:sz w:val="28"/>
          <w:szCs w:val="28"/>
        </w:rPr>
        <w:t>нежного потока от операционной деятельности и чистая прибыль от опера</w:t>
      </w:r>
      <w:r>
        <w:rPr>
          <w:rFonts w:ascii="Times New Roman" w:hAnsi="Times New Roman" w:cs="Times New Roman"/>
          <w:sz w:val="28"/>
          <w:szCs w:val="28"/>
        </w:rPr>
        <w:t>-</w:t>
      </w:r>
      <w:r w:rsidRPr="008E7243">
        <w:rPr>
          <w:rFonts w:ascii="Times New Roman" w:hAnsi="Times New Roman" w:cs="Times New Roman"/>
          <w:sz w:val="28"/>
          <w:szCs w:val="28"/>
        </w:rPr>
        <w:t xml:space="preserve">ций депонирования (разность между процентами по депозиту и налогом на них). </w:t>
      </w:r>
      <w:r w:rsidRPr="008E7243">
        <w:rPr>
          <w:rFonts w:ascii="Times New Roman" w:hAnsi="Times New Roman" w:cs="Times New Roman"/>
          <w:i/>
          <w:spacing w:val="-20"/>
          <w:sz w:val="28"/>
          <w:szCs w:val="28"/>
        </w:rPr>
        <w:t xml:space="preserve">Доход </w:t>
      </w:r>
      <w:r w:rsidRPr="008E7243">
        <w:rPr>
          <w:rFonts w:ascii="Times New Roman" w:hAnsi="Times New Roman" w:cs="Times New Roman"/>
          <w:i/>
          <w:sz w:val="28"/>
          <w:szCs w:val="28"/>
        </w:rPr>
        <w:t>акционеров</w:t>
      </w:r>
      <w:r w:rsidRPr="008E7243">
        <w:rPr>
          <w:rFonts w:ascii="Times New Roman" w:hAnsi="Times New Roman" w:cs="Times New Roman"/>
          <w:sz w:val="28"/>
          <w:szCs w:val="28"/>
        </w:rPr>
        <w:t xml:space="preserve"> равен разности между дивидендами и налогом на них по шагам расчета.</w:t>
      </w:r>
    </w:p>
    <w:p w:rsidR="003A6773" w:rsidRPr="008E7243" w:rsidRDefault="003A6773" w:rsidP="00DD46B1">
      <w:pPr>
        <w:tabs>
          <w:tab w:val="left" w:pos="0"/>
          <w:tab w:val="left" w:pos="993"/>
        </w:tabs>
        <w:spacing w:after="0" w:line="240" w:lineRule="auto"/>
        <w:jc w:val="right"/>
        <w:rPr>
          <w:rFonts w:ascii="Times New Roman" w:hAnsi="Times New Roman" w:cs="Times New Roman"/>
          <w:i/>
          <w:sz w:val="28"/>
          <w:szCs w:val="28"/>
        </w:rPr>
      </w:pPr>
      <w:r w:rsidRPr="008E7243">
        <w:rPr>
          <w:rFonts w:ascii="Times New Roman" w:hAnsi="Times New Roman" w:cs="Times New Roman"/>
          <w:i/>
          <w:sz w:val="28"/>
          <w:szCs w:val="28"/>
        </w:rPr>
        <w:lastRenderedPageBreak/>
        <w:t xml:space="preserve">Таблица </w:t>
      </w:r>
      <w:r w:rsidR="00DD46B1">
        <w:rPr>
          <w:rFonts w:ascii="Times New Roman" w:hAnsi="Times New Roman" w:cs="Times New Roman"/>
          <w:i/>
          <w:sz w:val="28"/>
          <w:szCs w:val="28"/>
        </w:rPr>
        <w:t>7</w:t>
      </w:r>
      <w:r w:rsidRPr="008E7243">
        <w:rPr>
          <w:rFonts w:ascii="Times New Roman" w:hAnsi="Times New Roman" w:cs="Times New Roman"/>
          <w:i/>
          <w:sz w:val="28"/>
          <w:szCs w:val="28"/>
        </w:rPr>
        <w:t>.1</w:t>
      </w:r>
    </w:p>
    <w:p w:rsidR="003A6773" w:rsidRDefault="003A6773" w:rsidP="00DD46B1">
      <w:pPr>
        <w:tabs>
          <w:tab w:val="left" w:pos="0"/>
          <w:tab w:val="left" w:pos="993"/>
        </w:tabs>
        <w:spacing w:after="0" w:line="240" w:lineRule="auto"/>
        <w:jc w:val="center"/>
        <w:rPr>
          <w:rFonts w:ascii="Times New Roman" w:hAnsi="Times New Roman" w:cs="Times New Roman"/>
          <w:b/>
          <w:i/>
          <w:sz w:val="28"/>
          <w:szCs w:val="28"/>
        </w:rPr>
      </w:pPr>
      <w:r w:rsidRPr="008E7243">
        <w:rPr>
          <w:rFonts w:ascii="Times New Roman" w:hAnsi="Times New Roman" w:cs="Times New Roman"/>
          <w:b/>
          <w:i/>
          <w:sz w:val="28"/>
          <w:szCs w:val="28"/>
        </w:rPr>
        <w:t>Таблица денежных потоков для расчета эффективности инвестиционного проекта для акционеров</w:t>
      </w:r>
    </w:p>
    <w:p w:rsidR="00DD46B1" w:rsidRPr="00DD46B1" w:rsidRDefault="00DD46B1" w:rsidP="00DD46B1">
      <w:pPr>
        <w:tabs>
          <w:tab w:val="left" w:pos="0"/>
          <w:tab w:val="left" w:pos="993"/>
        </w:tabs>
        <w:spacing w:after="0" w:line="240"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69"/>
        <w:gridCol w:w="4929"/>
      </w:tblGrid>
      <w:tr w:rsidR="003A6773" w:rsidRPr="008E7243" w:rsidTr="003A6773">
        <w:tc>
          <w:tcPr>
            <w:tcW w:w="9857" w:type="dxa"/>
            <w:gridSpan w:val="3"/>
            <w:vAlign w:val="center"/>
          </w:tcPr>
          <w:p w:rsidR="003A6773" w:rsidRPr="008E7243" w:rsidRDefault="003A6773" w:rsidP="00DD46B1">
            <w:pPr>
              <w:tabs>
                <w:tab w:val="left" w:pos="0"/>
                <w:tab w:val="left" w:pos="993"/>
              </w:tabs>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 xml:space="preserve">Текущее сальдо денежного потока от инвестиционной и операционной деятельности в </w:t>
            </w:r>
            <w:r w:rsidRPr="008E7243">
              <w:rPr>
                <w:rFonts w:ascii="Times New Roman" w:hAnsi="Times New Roman" w:cs="Times New Roman"/>
                <w:i/>
                <w:sz w:val="24"/>
                <w:szCs w:val="24"/>
              </w:rPr>
              <w:t>прогнозных ценах</w:t>
            </w:r>
          </w:p>
        </w:tc>
      </w:tr>
      <w:tr w:rsidR="003A6773" w:rsidRPr="008E7243" w:rsidTr="003A6773">
        <w:trPr>
          <w:trHeight w:val="245"/>
        </w:trPr>
        <w:tc>
          <w:tcPr>
            <w:tcW w:w="959" w:type="dxa"/>
            <w:vMerge w:val="restart"/>
            <w:vAlign w:val="center"/>
          </w:tcPr>
          <w:p w:rsidR="003A6773" w:rsidRPr="008E7243" w:rsidRDefault="003A6773" w:rsidP="008E7243">
            <w:pPr>
              <w:tabs>
                <w:tab w:val="left" w:pos="426"/>
                <w:tab w:val="left" w:pos="993"/>
              </w:tabs>
              <w:spacing w:after="0" w:line="240" w:lineRule="auto"/>
              <w:ind w:left="-42" w:right="-69"/>
              <w:jc w:val="both"/>
              <w:rPr>
                <w:rFonts w:ascii="Times New Roman" w:hAnsi="Times New Roman" w:cs="Times New Roman"/>
                <w:sz w:val="24"/>
                <w:szCs w:val="24"/>
              </w:rPr>
            </w:pPr>
            <w:r w:rsidRPr="008E7243">
              <w:rPr>
                <w:rFonts w:ascii="Times New Roman" w:hAnsi="Times New Roman" w:cs="Times New Roman"/>
                <w:sz w:val="24"/>
                <w:szCs w:val="24"/>
              </w:rPr>
              <w:t>Опера-цион-ная деяте-льность</w:t>
            </w:r>
          </w:p>
        </w:tc>
        <w:tc>
          <w:tcPr>
            <w:tcW w:w="3969" w:type="dxa"/>
            <w:vAlign w:val="center"/>
          </w:tcPr>
          <w:p w:rsidR="003A6773" w:rsidRPr="008E7243" w:rsidRDefault="003A6773" w:rsidP="00DD46B1">
            <w:pPr>
              <w:tabs>
                <w:tab w:val="left" w:pos="0"/>
                <w:tab w:val="left" w:pos="993"/>
              </w:tabs>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Притоки</w:t>
            </w:r>
          </w:p>
        </w:tc>
        <w:tc>
          <w:tcPr>
            <w:tcW w:w="4929" w:type="dxa"/>
            <w:vAlign w:val="center"/>
          </w:tcPr>
          <w:p w:rsidR="003A6773" w:rsidRPr="008E7243" w:rsidRDefault="003A6773" w:rsidP="00DD46B1">
            <w:pPr>
              <w:tabs>
                <w:tab w:val="left" w:pos="0"/>
                <w:tab w:val="left" w:pos="993"/>
              </w:tabs>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Оттоки</w:t>
            </w:r>
          </w:p>
        </w:tc>
      </w:tr>
      <w:tr w:rsidR="003A6773" w:rsidRPr="008E7243" w:rsidTr="003A6773">
        <w:trPr>
          <w:trHeight w:val="405"/>
        </w:trPr>
        <w:tc>
          <w:tcPr>
            <w:tcW w:w="959" w:type="dxa"/>
            <w:vMerge/>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p>
        </w:tc>
        <w:tc>
          <w:tcPr>
            <w:tcW w:w="396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Проценты по депозиту</w:t>
            </w:r>
          </w:p>
        </w:tc>
        <w:tc>
          <w:tcPr>
            <w:tcW w:w="492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Вложение временно свободных денежных средств на депозит</w:t>
            </w:r>
          </w:p>
        </w:tc>
      </w:tr>
      <w:tr w:rsidR="003A6773" w:rsidRPr="008E7243" w:rsidTr="003A6773">
        <w:trPr>
          <w:trHeight w:val="225"/>
        </w:trPr>
        <w:tc>
          <w:tcPr>
            <w:tcW w:w="959" w:type="dxa"/>
            <w:vMerge/>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p>
        </w:tc>
        <w:tc>
          <w:tcPr>
            <w:tcW w:w="396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Возврат вложений на депозит</w:t>
            </w:r>
          </w:p>
        </w:tc>
        <w:tc>
          <w:tcPr>
            <w:tcW w:w="492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Налог на прибыль от операций депонирования (на проценты по депозиту)</w:t>
            </w:r>
          </w:p>
        </w:tc>
      </w:tr>
      <w:tr w:rsidR="003A6773" w:rsidRPr="008E7243" w:rsidTr="003A6773">
        <w:trPr>
          <w:trHeight w:val="270"/>
        </w:trPr>
        <w:tc>
          <w:tcPr>
            <w:tcW w:w="959" w:type="dxa"/>
            <w:vMerge w:val="restart"/>
            <w:vAlign w:val="center"/>
          </w:tcPr>
          <w:p w:rsidR="003A6773" w:rsidRPr="008E7243" w:rsidRDefault="003A6773" w:rsidP="008E7243">
            <w:pPr>
              <w:tabs>
                <w:tab w:val="left" w:pos="-284"/>
                <w:tab w:val="left" w:pos="993"/>
              </w:tabs>
              <w:spacing w:after="0" w:line="240" w:lineRule="auto"/>
              <w:ind w:left="-28" w:right="-69"/>
              <w:jc w:val="both"/>
              <w:rPr>
                <w:rFonts w:ascii="Times New Roman" w:hAnsi="Times New Roman" w:cs="Times New Roman"/>
                <w:sz w:val="24"/>
                <w:szCs w:val="24"/>
              </w:rPr>
            </w:pPr>
            <w:r w:rsidRPr="008E7243">
              <w:rPr>
                <w:rFonts w:ascii="Times New Roman" w:hAnsi="Times New Roman" w:cs="Times New Roman"/>
                <w:sz w:val="24"/>
                <w:szCs w:val="24"/>
              </w:rPr>
              <w:t>Финан-совая деяте-льность</w:t>
            </w:r>
          </w:p>
        </w:tc>
        <w:tc>
          <w:tcPr>
            <w:tcW w:w="3969" w:type="dxa"/>
            <w:vMerge w:val="restart"/>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Акционерный капитал</w:t>
            </w:r>
          </w:p>
        </w:tc>
        <w:tc>
          <w:tcPr>
            <w:tcW w:w="492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Выплата дивидендов по акциям</w:t>
            </w:r>
          </w:p>
        </w:tc>
      </w:tr>
      <w:tr w:rsidR="003A6773" w:rsidRPr="008E7243" w:rsidTr="003A6773">
        <w:trPr>
          <w:trHeight w:val="792"/>
        </w:trPr>
        <w:tc>
          <w:tcPr>
            <w:tcW w:w="959" w:type="dxa"/>
            <w:vMerge/>
            <w:vAlign w:val="center"/>
          </w:tcPr>
          <w:p w:rsidR="003A6773" w:rsidRPr="008E7243" w:rsidRDefault="003A6773" w:rsidP="008E7243">
            <w:pPr>
              <w:tabs>
                <w:tab w:val="left" w:pos="-284"/>
                <w:tab w:val="left" w:pos="993"/>
              </w:tabs>
              <w:spacing w:after="0" w:line="240" w:lineRule="auto"/>
              <w:ind w:left="-28" w:right="-69"/>
              <w:jc w:val="both"/>
              <w:rPr>
                <w:rFonts w:ascii="Times New Roman" w:hAnsi="Times New Roman" w:cs="Times New Roman"/>
                <w:sz w:val="24"/>
                <w:szCs w:val="24"/>
              </w:rPr>
            </w:pPr>
          </w:p>
        </w:tc>
        <w:tc>
          <w:tcPr>
            <w:tcW w:w="3969" w:type="dxa"/>
            <w:vMerge/>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p>
        </w:tc>
        <w:tc>
          <w:tcPr>
            <w:tcW w:w="492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Возврат акционерного капитала (если предприятие-проектоустроитель ликвидируется по окончании проекта)</w:t>
            </w:r>
          </w:p>
        </w:tc>
      </w:tr>
    </w:tbl>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t>Нормой дисконта</w:t>
      </w:r>
      <w:r w:rsidRPr="008E7243">
        <w:rPr>
          <w:rFonts w:ascii="Times New Roman" w:hAnsi="Times New Roman" w:cs="Times New Roman"/>
          <w:sz w:val="28"/>
          <w:szCs w:val="28"/>
        </w:rPr>
        <w:t xml:space="preserve"> при расчете критериев эффективности проекта, фи</w:t>
      </w:r>
      <w:r w:rsidR="00FB4C01">
        <w:rPr>
          <w:rFonts w:ascii="Times New Roman" w:hAnsi="Times New Roman" w:cs="Times New Roman"/>
          <w:sz w:val="28"/>
          <w:szCs w:val="28"/>
        </w:rPr>
        <w:t>-</w:t>
      </w:r>
      <w:r w:rsidRPr="008E7243">
        <w:rPr>
          <w:rFonts w:ascii="Times New Roman" w:hAnsi="Times New Roman" w:cs="Times New Roman"/>
          <w:sz w:val="28"/>
          <w:szCs w:val="28"/>
        </w:rPr>
        <w:t>нансируемого за счет акционерного капитала, является уровень дивидендов по акциям (если эмитируются только голосующие акции) или средневзве</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шенная цена акционерного капитала </w:t>
      </w:r>
      <w:r w:rsidRPr="008E7243">
        <w:rPr>
          <w:rFonts w:ascii="Times New Roman" w:hAnsi="Times New Roman" w:cs="Times New Roman"/>
          <w:sz w:val="28"/>
          <w:szCs w:val="28"/>
          <w:lang w:val="en-US"/>
        </w:rPr>
        <w:t>WACC</w:t>
      </w:r>
      <w:r w:rsidRPr="008E7243">
        <w:rPr>
          <w:rFonts w:ascii="Times New Roman" w:hAnsi="Times New Roman" w:cs="Times New Roman"/>
          <w:sz w:val="28"/>
          <w:szCs w:val="28"/>
        </w:rPr>
        <w:t xml:space="preserve"> (см. раздел </w:t>
      </w:r>
      <w:r w:rsidR="00FB4C01">
        <w:rPr>
          <w:rFonts w:ascii="Times New Roman" w:hAnsi="Times New Roman" w:cs="Times New Roman"/>
          <w:sz w:val="28"/>
          <w:szCs w:val="28"/>
        </w:rPr>
        <w:t>7</w:t>
      </w:r>
      <w:r w:rsidRPr="008E7243">
        <w:rPr>
          <w:rFonts w:ascii="Times New Roman" w:hAnsi="Times New Roman" w:cs="Times New Roman"/>
          <w:sz w:val="28"/>
          <w:szCs w:val="28"/>
        </w:rPr>
        <w:t xml:space="preserve">.3) по разным их видам. </w:t>
      </w:r>
      <w:r w:rsidRPr="008E7243">
        <w:rPr>
          <w:rFonts w:ascii="Times New Roman" w:hAnsi="Times New Roman" w:cs="Times New Roman"/>
          <w:b/>
          <w:i/>
          <w:sz w:val="28"/>
          <w:szCs w:val="28"/>
        </w:rPr>
        <w:t>График финансирования такого проекта строится, как зеркаль</w:t>
      </w:r>
      <w:r w:rsidR="00FB4C01">
        <w:rPr>
          <w:rFonts w:ascii="Times New Roman" w:hAnsi="Times New Roman" w:cs="Times New Roman"/>
          <w:b/>
          <w:i/>
          <w:sz w:val="28"/>
          <w:szCs w:val="28"/>
        </w:rPr>
        <w:t>-</w:t>
      </w:r>
      <w:r w:rsidRPr="008E7243">
        <w:rPr>
          <w:rFonts w:ascii="Times New Roman" w:hAnsi="Times New Roman" w:cs="Times New Roman"/>
          <w:b/>
          <w:i/>
          <w:sz w:val="28"/>
          <w:szCs w:val="28"/>
        </w:rPr>
        <w:t xml:space="preserve">ное отображение изменения текущего сальдо его денежных потоков в прогнозных ценах с учетом операций депонирования (см. табл. </w:t>
      </w:r>
      <w:r w:rsidR="00FB4C01">
        <w:rPr>
          <w:rFonts w:ascii="Times New Roman" w:hAnsi="Times New Roman" w:cs="Times New Roman"/>
          <w:b/>
          <w:i/>
          <w:sz w:val="28"/>
          <w:szCs w:val="28"/>
        </w:rPr>
        <w:t>7</w:t>
      </w:r>
      <w:r w:rsidRPr="008E7243">
        <w:rPr>
          <w:rFonts w:ascii="Times New Roman" w:hAnsi="Times New Roman" w:cs="Times New Roman"/>
          <w:b/>
          <w:i/>
          <w:sz w:val="28"/>
          <w:szCs w:val="28"/>
        </w:rPr>
        <w:t xml:space="preserve">.1) в интервале 0 &lt; </w:t>
      </w:r>
      <w:r w:rsidRPr="008E7243">
        <w:rPr>
          <w:rFonts w:ascii="Times New Roman" w:hAnsi="Times New Roman" w:cs="Times New Roman"/>
          <w:b/>
          <w:i/>
          <w:sz w:val="28"/>
          <w:szCs w:val="28"/>
          <w:lang w:val="en-US"/>
        </w:rPr>
        <w:t>t</w:t>
      </w:r>
      <w:r w:rsidRPr="008E7243">
        <w:rPr>
          <w:rFonts w:ascii="Times New Roman" w:hAnsi="Times New Roman" w:cs="Times New Roman"/>
          <w:b/>
          <w:i/>
          <w:sz w:val="28"/>
          <w:szCs w:val="28"/>
        </w:rPr>
        <w:t xml:space="preserve"> &lt; </w:t>
      </w:r>
      <w:r w:rsidRPr="008E7243">
        <w:rPr>
          <w:rFonts w:ascii="Times New Roman" w:hAnsi="Times New Roman" w:cs="Times New Roman"/>
          <w:b/>
          <w:i/>
          <w:sz w:val="28"/>
          <w:szCs w:val="28"/>
          <w:lang w:val="en-US"/>
        </w:rPr>
        <w:t>t</w:t>
      </w:r>
      <w:r w:rsidRPr="008E7243">
        <w:rPr>
          <w:rFonts w:ascii="Times New Roman" w:hAnsi="Times New Roman" w:cs="Times New Roman"/>
          <w:b/>
          <w:i/>
          <w:sz w:val="28"/>
          <w:szCs w:val="28"/>
          <w:vertAlign w:val="subscript"/>
        </w:rPr>
        <w:t>МОН</w:t>
      </w:r>
      <w:r w:rsidRPr="008E7243">
        <w:rPr>
          <w:rFonts w:ascii="Times New Roman" w:hAnsi="Times New Roman" w:cs="Times New Roman"/>
          <w:b/>
          <w:i/>
          <w:sz w:val="28"/>
          <w:szCs w:val="28"/>
        </w:rPr>
        <w:t xml:space="preserve"> </w:t>
      </w:r>
      <w:r w:rsidRPr="008E7243">
        <w:rPr>
          <w:rFonts w:ascii="Times New Roman" w:hAnsi="Times New Roman" w:cs="Times New Roman"/>
          <w:sz w:val="28"/>
          <w:szCs w:val="28"/>
        </w:rPr>
        <w:t xml:space="preserve">(см.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.4), а критерии его эффективности</w:t>
      </w:r>
      <w:r w:rsidR="00DD46B1">
        <w:rPr>
          <w:rFonts w:ascii="Times New Roman" w:hAnsi="Times New Roman" w:cs="Times New Roman"/>
          <w:sz w:val="28"/>
          <w:szCs w:val="28"/>
        </w:rPr>
        <w:t>, как уже указывалось, рассчиты</w:t>
      </w:r>
      <w:r w:rsidRPr="008E7243">
        <w:rPr>
          <w:rFonts w:ascii="Times New Roman" w:hAnsi="Times New Roman" w:cs="Times New Roman"/>
          <w:sz w:val="28"/>
          <w:szCs w:val="28"/>
        </w:rPr>
        <w:t xml:space="preserve">ваются в </w:t>
      </w:r>
      <w:r w:rsidRPr="008E7243">
        <w:rPr>
          <w:rFonts w:ascii="Times New Roman" w:hAnsi="Times New Roman" w:cs="Times New Roman"/>
          <w:i/>
          <w:sz w:val="28"/>
          <w:szCs w:val="28"/>
        </w:rPr>
        <w:t>дефлированных</w:t>
      </w:r>
      <w:r w:rsidRPr="008E7243">
        <w:rPr>
          <w:rFonts w:ascii="Times New Roman" w:hAnsi="Times New Roman" w:cs="Times New Roman"/>
          <w:sz w:val="28"/>
          <w:szCs w:val="28"/>
        </w:rPr>
        <w:t xml:space="preserve"> ценах. </w:t>
      </w:r>
      <w:r w:rsidRPr="008E7243">
        <w:rPr>
          <w:rFonts w:ascii="Times New Roman" w:hAnsi="Times New Roman" w:cs="Times New Roman"/>
          <w:b/>
          <w:i/>
          <w:sz w:val="28"/>
          <w:szCs w:val="28"/>
        </w:rPr>
        <w:t>Доходность ин</w:t>
      </w:r>
      <w:r w:rsidR="00FB4C01">
        <w:rPr>
          <w:rFonts w:ascii="Times New Roman" w:hAnsi="Times New Roman" w:cs="Times New Roman"/>
          <w:b/>
          <w:i/>
          <w:sz w:val="28"/>
          <w:szCs w:val="28"/>
        </w:rPr>
        <w:t>-</w:t>
      </w:r>
      <w:r w:rsidRPr="008E7243">
        <w:rPr>
          <w:rFonts w:ascii="Times New Roman" w:hAnsi="Times New Roman" w:cs="Times New Roman"/>
          <w:b/>
          <w:i/>
          <w:sz w:val="28"/>
          <w:szCs w:val="28"/>
        </w:rPr>
        <w:t>вестиционного проекта для акционеров определяется как ВНД этого проекта</w:t>
      </w:r>
      <w:r w:rsidRPr="008E7243">
        <w:rPr>
          <w:rFonts w:ascii="Times New Roman" w:hAnsi="Times New Roman" w:cs="Times New Roman"/>
          <w:sz w:val="28"/>
          <w:szCs w:val="28"/>
        </w:rPr>
        <w:t>. Акционерами она может быть сравнима с альтернативными вари</w:t>
      </w:r>
      <w:r w:rsidR="00FB4C01">
        <w:rPr>
          <w:rFonts w:ascii="Times New Roman" w:hAnsi="Times New Roman" w:cs="Times New Roman"/>
          <w:sz w:val="28"/>
          <w:szCs w:val="28"/>
        </w:rPr>
        <w:t>-</w:t>
      </w:r>
      <w:r w:rsidRPr="008E7243">
        <w:rPr>
          <w:rFonts w:ascii="Times New Roman" w:hAnsi="Times New Roman" w:cs="Times New Roman"/>
          <w:sz w:val="28"/>
          <w:szCs w:val="28"/>
        </w:rPr>
        <w:t>антами вложения капитала, например, со средней ставкой по депозитам ком</w:t>
      </w:r>
      <w:r w:rsidR="00FB4C01">
        <w:rPr>
          <w:rFonts w:ascii="Times New Roman" w:hAnsi="Times New Roman" w:cs="Times New Roman"/>
          <w:sz w:val="28"/>
          <w:szCs w:val="28"/>
        </w:rPr>
        <w:t>-</w:t>
      </w:r>
      <w:r w:rsidRPr="008E7243">
        <w:rPr>
          <w:rFonts w:ascii="Times New Roman" w:hAnsi="Times New Roman" w:cs="Times New Roman"/>
          <w:sz w:val="28"/>
          <w:szCs w:val="28"/>
        </w:rPr>
        <w:t>мерческих банков.</w:t>
      </w:r>
    </w:p>
    <w:p w:rsidR="00DD46B1" w:rsidRPr="008E7243" w:rsidRDefault="00DD46B1"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FB4C01" w:rsidRDefault="00DD46B1" w:rsidP="00DD46B1">
      <w:pPr>
        <w:tabs>
          <w:tab w:val="left" w:pos="993"/>
        </w:tabs>
        <w:spacing w:after="0" w:line="240" w:lineRule="auto"/>
        <w:jc w:val="center"/>
        <w:rPr>
          <w:rFonts w:ascii="Times New Roman" w:hAnsi="Times New Roman" w:cs="Times New Roman"/>
          <w:sz w:val="28"/>
          <w:szCs w:val="28"/>
        </w:rPr>
      </w:pPr>
      <w:r w:rsidRPr="00FB4C01">
        <w:rPr>
          <w:rFonts w:ascii="Times New Roman" w:hAnsi="Times New Roman" w:cs="Times New Roman"/>
          <w:sz w:val="28"/>
          <w:szCs w:val="28"/>
        </w:rPr>
        <w:t>7</w:t>
      </w:r>
      <w:r w:rsidR="003A6773" w:rsidRPr="00FB4C01">
        <w:rPr>
          <w:rFonts w:ascii="Times New Roman" w:hAnsi="Times New Roman" w:cs="Times New Roman"/>
          <w:sz w:val="28"/>
          <w:szCs w:val="28"/>
        </w:rPr>
        <w:t>.4.4.</w:t>
      </w:r>
      <w:r w:rsidR="003A6773" w:rsidRPr="00FB4C01">
        <w:rPr>
          <w:rFonts w:ascii="Times New Roman" w:hAnsi="Times New Roman" w:cs="Times New Roman"/>
          <w:sz w:val="28"/>
          <w:szCs w:val="28"/>
        </w:rPr>
        <w:tab/>
        <w:t>Оценка эффективности проекта структурами более высокого уровня</w:t>
      </w:r>
    </w:p>
    <w:p w:rsidR="003A6773" w:rsidRPr="008E7243" w:rsidRDefault="003A6773" w:rsidP="008E7243">
      <w:pPr>
        <w:tabs>
          <w:tab w:val="left" w:pos="993"/>
          <w:tab w:val="left" w:pos="1512"/>
        </w:tabs>
        <w:spacing w:after="0" w:line="240" w:lineRule="auto"/>
        <w:ind w:left="1512" w:hanging="803"/>
        <w:jc w:val="both"/>
        <w:rPr>
          <w:rFonts w:ascii="Times New Roman" w:hAnsi="Times New Roman" w:cs="Times New Roman"/>
          <w:b/>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Реализация инвестиционного проекта, как правило, затрагивает интере</w:t>
      </w:r>
      <w:r w:rsidR="00FB4C01">
        <w:rPr>
          <w:rFonts w:ascii="Times New Roman" w:hAnsi="Times New Roman" w:cs="Times New Roman"/>
          <w:sz w:val="28"/>
          <w:szCs w:val="28"/>
        </w:rPr>
        <w:t>-</w:t>
      </w:r>
      <w:r w:rsidRPr="008E7243">
        <w:rPr>
          <w:rFonts w:ascii="Times New Roman" w:hAnsi="Times New Roman" w:cs="Times New Roman"/>
          <w:sz w:val="28"/>
          <w:szCs w:val="28"/>
        </w:rPr>
        <w:t>сы более высокого, по отношению к его непосредственным участникам, уро</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вня. Эти структуры могут </w:t>
      </w:r>
      <w:r w:rsidRPr="008E7243">
        <w:rPr>
          <w:rFonts w:ascii="Times New Roman" w:hAnsi="Times New Roman" w:cs="Times New Roman"/>
          <w:i/>
          <w:sz w:val="28"/>
          <w:szCs w:val="28"/>
        </w:rPr>
        <w:t>участвовать в реализации проекта</w:t>
      </w:r>
      <w:r w:rsidRPr="008E7243">
        <w:rPr>
          <w:rFonts w:ascii="Times New Roman" w:hAnsi="Times New Roman" w:cs="Times New Roman"/>
          <w:sz w:val="28"/>
          <w:szCs w:val="28"/>
        </w:rPr>
        <w:t xml:space="preserve">, а могут, даже не будучи таковыми, </w:t>
      </w:r>
      <w:r w:rsidRPr="008E7243">
        <w:rPr>
          <w:rFonts w:ascii="Times New Roman" w:hAnsi="Times New Roman" w:cs="Times New Roman"/>
          <w:i/>
          <w:sz w:val="28"/>
          <w:szCs w:val="28"/>
        </w:rPr>
        <w:t>влиять на этот процесс,</w:t>
      </w:r>
      <w:r w:rsidRPr="008E7243">
        <w:rPr>
          <w:rFonts w:ascii="Times New Roman" w:hAnsi="Times New Roman" w:cs="Times New Roman"/>
          <w:sz w:val="28"/>
          <w:szCs w:val="28"/>
        </w:rPr>
        <w:t xml:space="preserve"> поэтому рекомендуется оце</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нивать </w:t>
      </w:r>
      <w:r w:rsidRPr="008E7243">
        <w:rPr>
          <w:rFonts w:ascii="Times New Roman" w:hAnsi="Times New Roman" w:cs="Times New Roman"/>
          <w:i/>
          <w:sz w:val="28"/>
          <w:szCs w:val="28"/>
        </w:rPr>
        <w:t>региональную, народнохозяйственную и отраслевую эффективности</w:t>
      </w:r>
      <w:r w:rsidRPr="008E7243">
        <w:rPr>
          <w:rFonts w:ascii="Times New Roman" w:hAnsi="Times New Roman" w:cs="Times New Roman"/>
          <w:sz w:val="28"/>
          <w:szCs w:val="28"/>
        </w:rPr>
        <w:t xml:space="preserve"> инвестиционного проекта (см. раздел </w:t>
      </w:r>
      <w:r w:rsidR="00FB4C01">
        <w:rPr>
          <w:rFonts w:ascii="Times New Roman" w:hAnsi="Times New Roman" w:cs="Times New Roman"/>
          <w:sz w:val="28"/>
          <w:szCs w:val="28"/>
        </w:rPr>
        <w:t>7</w:t>
      </w:r>
      <w:r w:rsidRPr="008E7243">
        <w:rPr>
          <w:rFonts w:ascii="Times New Roman" w:hAnsi="Times New Roman" w:cs="Times New Roman"/>
          <w:sz w:val="28"/>
          <w:szCs w:val="28"/>
        </w:rPr>
        <w:t xml:space="preserve">.4.1). </w:t>
      </w:r>
      <w:r w:rsidRPr="008E7243">
        <w:rPr>
          <w:rFonts w:ascii="Times New Roman" w:hAnsi="Times New Roman" w:cs="Times New Roman"/>
          <w:b/>
          <w:i/>
          <w:sz w:val="28"/>
          <w:szCs w:val="28"/>
        </w:rPr>
        <w:t>Общими</w:t>
      </w:r>
      <w:r w:rsidRPr="008E7243">
        <w:rPr>
          <w:rFonts w:ascii="Times New Roman" w:hAnsi="Times New Roman" w:cs="Times New Roman"/>
          <w:sz w:val="28"/>
          <w:szCs w:val="28"/>
        </w:rPr>
        <w:t xml:space="preserve"> для этих трех эффек</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тивностей участия в проекте структур более высокого уровня </w:t>
      </w:r>
      <w:r w:rsidRPr="008E7243">
        <w:rPr>
          <w:rFonts w:ascii="Times New Roman" w:hAnsi="Times New Roman" w:cs="Times New Roman"/>
          <w:b/>
          <w:i/>
          <w:sz w:val="28"/>
          <w:szCs w:val="28"/>
        </w:rPr>
        <w:t>особеннос</w:t>
      </w:r>
      <w:r w:rsidR="00FB4C01">
        <w:rPr>
          <w:rFonts w:ascii="Times New Roman" w:hAnsi="Times New Roman" w:cs="Times New Roman"/>
          <w:b/>
          <w:i/>
          <w:sz w:val="28"/>
          <w:szCs w:val="28"/>
        </w:rPr>
        <w:t>-</w:t>
      </w:r>
      <w:r w:rsidRPr="008E7243">
        <w:rPr>
          <w:rFonts w:ascii="Times New Roman" w:hAnsi="Times New Roman" w:cs="Times New Roman"/>
          <w:b/>
          <w:i/>
          <w:sz w:val="28"/>
          <w:szCs w:val="28"/>
        </w:rPr>
        <w:t>тями их расчета</w:t>
      </w:r>
      <w:r w:rsidRPr="008E7243">
        <w:rPr>
          <w:rFonts w:ascii="Times New Roman" w:hAnsi="Times New Roman" w:cs="Times New Roman"/>
          <w:sz w:val="28"/>
          <w:szCs w:val="28"/>
        </w:rPr>
        <w:t xml:space="preserve"> являются:</w:t>
      </w:r>
    </w:p>
    <w:p w:rsidR="003A6773" w:rsidRPr="008E7243" w:rsidRDefault="003A6773" w:rsidP="004465C6">
      <w:pPr>
        <w:widowControl w:val="0"/>
        <w:numPr>
          <w:ilvl w:val="0"/>
          <w:numId w:val="207"/>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 финансовой деятельности учитываются поступления, а также возв</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рат и обслуживание капитала только со стороны среды, </w:t>
      </w:r>
      <w:r w:rsidRPr="008E7243">
        <w:rPr>
          <w:rFonts w:ascii="Times New Roman" w:hAnsi="Times New Roman" w:cs="Times New Roman"/>
          <w:i/>
          <w:sz w:val="28"/>
          <w:szCs w:val="28"/>
        </w:rPr>
        <w:t>внешней</w:t>
      </w:r>
      <w:r w:rsidRPr="008E7243">
        <w:rPr>
          <w:rFonts w:ascii="Times New Roman" w:hAnsi="Times New Roman" w:cs="Times New Roman"/>
          <w:sz w:val="28"/>
          <w:szCs w:val="28"/>
        </w:rPr>
        <w:t xml:space="preserve"> по отноше</w:t>
      </w:r>
      <w:r w:rsidR="00FB4C01">
        <w:rPr>
          <w:rFonts w:ascii="Times New Roman" w:hAnsi="Times New Roman" w:cs="Times New Roman"/>
          <w:sz w:val="28"/>
          <w:szCs w:val="28"/>
        </w:rPr>
        <w:t>-</w:t>
      </w:r>
      <w:r w:rsidRPr="008E7243">
        <w:rPr>
          <w:rFonts w:ascii="Times New Roman" w:hAnsi="Times New Roman" w:cs="Times New Roman"/>
          <w:sz w:val="28"/>
          <w:szCs w:val="28"/>
        </w:rPr>
        <w:t>нию к данным структурам (субъектам РФ, самой РФ или отраслям (субъек</w:t>
      </w:r>
      <w:r w:rsidR="00FB4C01">
        <w:rPr>
          <w:rFonts w:ascii="Times New Roman" w:hAnsi="Times New Roman" w:cs="Times New Roman"/>
          <w:sz w:val="28"/>
          <w:szCs w:val="28"/>
        </w:rPr>
        <w:t>-</w:t>
      </w:r>
      <w:r w:rsidRPr="008E7243">
        <w:rPr>
          <w:rFonts w:ascii="Times New Roman" w:hAnsi="Times New Roman" w:cs="Times New Roman"/>
          <w:sz w:val="28"/>
          <w:szCs w:val="28"/>
        </w:rPr>
        <w:t>там) её экономики соответственно);</w:t>
      </w:r>
    </w:p>
    <w:p w:rsidR="003A6773" w:rsidRPr="008E7243" w:rsidRDefault="003A6773" w:rsidP="004465C6">
      <w:pPr>
        <w:widowControl w:val="0"/>
        <w:numPr>
          <w:ilvl w:val="0"/>
          <w:numId w:val="207"/>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 денежных потоках </w:t>
      </w:r>
      <w:r w:rsidRPr="008E7243">
        <w:rPr>
          <w:rFonts w:ascii="Times New Roman" w:hAnsi="Times New Roman" w:cs="Times New Roman"/>
          <w:i/>
          <w:sz w:val="28"/>
          <w:szCs w:val="28"/>
        </w:rPr>
        <w:t>не учитываются взаиморасчеты</w:t>
      </w:r>
      <w:r w:rsidRPr="008E7243">
        <w:rPr>
          <w:rFonts w:ascii="Times New Roman" w:hAnsi="Times New Roman" w:cs="Times New Roman"/>
          <w:sz w:val="28"/>
          <w:szCs w:val="28"/>
        </w:rPr>
        <w:t xml:space="preserve"> между участ-никами вышеуказанных структур, а также между этими участниками и са</w:t>
      </w:r>
      <w:r w:rsidR="00FB4C01">
        <w:rPr>
          <w:rFonts w:ascii="Times New Roman" w:hAnsi="Times New Roman" w:cs="Times New Roman"/>
          <w:sz w:val="28"/>
          <w:szCs w:val="28"/>
        </w:rPr>
        <w:t>-</w:t>
      </w:r>
      <w:r w:rsidRPr="008E7243">
        <w:rPr>
          <w:rFonts w:ascii="Times New Roman" w:hAnsi="Times New Roman" w:cs="Times New Roman"/>
          <w:sz w:val="28"/>
          <w:szCs w:val="28"/>
        </w:rPr>
        <w:lastRenderedPageBreak/>
        <w:t>мими структурами;</w:t>
      </w:r>
    </w:p>
    <w:p w:rsidR="003A6773" w:rsidRPr="008E7243" w:rsidRDefault="003A6773" w:rsidP="004465C6">
      <w:pPr>
        <w:widowControl w:val="0"/>
        <w:numPr>
          <w:ilvl w:val="0"/>
          <w:numId w:val="207"/>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влияние проекта на деятельность данных структур, а также на дея</w:t>
      </w:r>
      <w:r w:rsidR="00FB4C01">
        <w:rPr>
          <w:rFonts w:ascii="Times New Roman" w:hAnsi="Times New Roman" w:cs="Times New Roman"/>
          <w:sz w:val="28"/>
          <w:szCs w:val="28"/>
        </w:rPr>
        <w:t>-</w:t>
      </w:r>
      <w:r w:rsidRPr="008E7243">
        <w:rPr>
          <w:rFonts w:ascii="Times New Roman" w:hAnsi="Times New Roman" w:cs="Times New Roman"/>
          <w:sz w:val="28"/>
          <w:szCs w:val="28"/>
        </w:rPr>
        <w:t>тельность входящих в них, но не участвующих в проекте предприятий, учи</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тывается как </w:t>
      </w:r>
      <w:r w:rsidRPr="008E7243">
        <w:rPr>
          <w:rFonts w:ascii="Times New Roman" w:hAnsi="Times New Roman" w:cs="Times New Roman"/>
          <w:i/>
          <w:sz w:val="28"/>
          <w:szCs w:val="28"/>
        </w:rPr>
        <w:t xml:space="preserve">внутреннее </w:t>
      </w:r>
      <w:r w:rsidRPr="008E7243">
        <w:rPr>
          <w:rFonts w:ascii="Times New Roman" w:hAnsi="Times New Roman" w:cs="Times New Roman"/>
          <w:sz w:val="28"/>
          <w:szCs w:val="28"/>
        </w:rPr>
        <w:t>по отношению к тем и к другим;</w:t>
      </w:r>
    </w:p>
    <w:p w:rsidR="003A6773" w:rsidRPr="008E7243" w:rsidRDefault="003A6773" w:rsidP="004465C6">
      <w:pPr>
        <w:widowControl w:val="0"/>
        <w:numPr>
          <w:ilvl w:val="0"/>
          <w:numId w:val="207"/>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условие финансовой реализуемости (состоятельности) проекта (см.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 xml:space="preserve">.4) </w:t>
      </w:r>
      <w:r w:rsidRPr="008E7243">
        <w:rPr>
          <w:rFonts w:ascii="Times New Roman" w:hAnsi="Times New Roman" w:cs="Times New Roman"/>
          <w:i/>
          <w:sz w:val="28"/>
          <w:szCs w:val="28"/>
        </w:rPr>
        <w:t>не проверяется</w:t>
      </w:r>
      <w:r w:rsidRPr="008E7243">
        <w:rPr>
          <w:rFonts w:ascii="Times New Roman" w:hAnsi="Times New Roman" w:cs="Times New Roman"/>
          <w:sz w:val="28"/>
          <w:szCs w:val="28"/>
        </w:rPr>
        <w:t>, т.к. в финансовой деятельности учитываются не все (см. выше) денежные потоки.</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Показатели </w:t>
      </w:r>
      <w:r w:rsidRPr="008E7243">
        <w:rPr>
          <w:rFonts w:ascii="Times New Roman" w:hAnsi="Times New Roman" w:cs="Times New Roman"/>
          <w:b/>
          <w:i/>
          <w:sz w:val="28"/>
          <w:szCs w:val="28"/>
        </w:rPr>
        <w:t>региональной</w:t>
      </w:r>
      <w:r w:rsidRPr="008E7243">
        <w:rPr>
          <w:rFonts w:ascii="Times New Roman" w:hAnsi="Times New Roman" w:cs="Times New Roman"/>
          <w:sz w:val="28"/>
          <w:szCs w:val="28"/>
        </w:rPr>
        <w:t xml:space="preserve"> и </w:t>
      </w:r>
      <w:r w:rsidRPr="008E7243">
        <w:rPr>
          <w:rFonts w:ascii="Times New Roman" w:hAnsi="Times New Roman" w:cs="Times New Roman"/>
          <w:b/>
          <w:i/>
          <w:sz w:val="28"/>
          <w:szCs w:val="28"/>
        </w:rPr>
        <w:t>народнохозяйственной</w:t>
      </w:r>
      <w:r w:rsidRPr="008E7243">
        <w:rPr>
          <w:rFonts w:ascii="Times New Roman" w:hAnsi="Times New Roman" w:cs="Times New Roman"/>
          <w:sz w:val="28"/>
          <w:szCs w:val="28"/>
        </w:rPr>
        <w:t xml:space="preserve"> эффективности учитывают последствия реализации проекта соответственно для:</w:t>
      </w:r>
    </w:p>
    <w:p w:rsidR="003A6773" w:rsidRPr="008E7243" w:rsidRDefault="003A6773" w:rsidP="004465C6">
      <w:pPr>
        <w:widowControl w:val="0"/>
        <w:numPr>
          <w:ilvl w:val="0"/>
          <w:numId w:val="208"/>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предприятий </w:t>
      </w:r>
      <w:r w:rsidRPr="008E7243">
        <w:rPr>
          <w:rFonts w:ascii="Times New Roman" w:hAnsi="Times New Roman" w:cs="Times New Roman"/>
          <w:sz w:val="28"/>
          <w:szCs w:val="28"/>
        </w:rPr>
        <w:t>региона и страны в целом;</w:t>
      </w:r>
    </w:p>
    <w:p w:rsidR="003A6773" w:rsidRPr="008E7243" w:rsidRDefault="003A6773" w:rsidP="004465C6">
      <w:pPr>
        <w:widowControl w:val="0"/>
        <w:numPr>
          <w:ilvl w:val="0"/>
          <w:numId w:val="208"/>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социальной </w:t>
      </w:r>
      <w:r w:rsidRPr="008E7243">
        <w:rPr>
          <w:rFonts w:ascii="Times New Roman" w:hAnsi="Times New Roman" w:cs="Times New Roman"/>
          <w:sz w:val="28"/>
          <w:szCs w:val="28"/>
        </w:rPr>
        <w:t xml:space="preserve">и </w:t>
      </w:r>
      <w:r w:rsidRPr="008E7243">
        <w:rPr>
          <w:rFonts w:ascii="Times New Roman" w:hAnsi="Times New Roman" w:cs="Times New Roman"/>
          <w:i/>
          <w:sz w:val="28"/>
          <w:szCs w:val="28"/>
        </w:rPr>
        <w:t>экологической обстановки</w:t>
      </w:r>
      <w:r w:rsidRPr="008E7243">
        <w:rPr>
          <w:rFonts w:ascii="Times New Roman" w:hAnsi="Times New Roman" w:cs="Times New Roman"/>
          <w:sz w:val="28"/>
          <w:szCs w:val="28"/>
        </w:rPr>
        <w:t xml:space="preserve"> в регионе (стране);</w:t>
      </w:r>
    </w:p>
    <w:p w:rsidR="003A6773" w:rsidRPr="008E7243" w:rsidRDefault="003A6773" w:rsidP="004465C6">
      <w:pPr>
        <w:widowControl w:val="0"/>
        <w:numPr>
          <w:ilvl w:val="0"/>
          <w:numId w:val="208"/>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доходов и расходов</w:t>
      </w:r>
      <w:r w:rsidRPr="008E7243">
        <w:rPr>
          <w:rFonts w:ascii="Times New Roman" w:hAnsi="Times New Roman" w:cs="Times New Roman"/>
          <w:sz w:val="28"/>
          <w:szCs w:val="28"/>
        </w:rPr>
        <w:t xml:space="preserve"> регионального (федерального) </w:t>
      </w:r>
      <w:r w:rsidRPr="008E7243">
        <w:rPr>
          <w:rFonts w:ascii="Times New Roman" w:hAnsi="Times New Roman" w:cs="Times New Roman"/>
          <w:i/>
          <w:sz w:val="28"/>
          <w:szCs w:val="28"/>
        </w:rPr>
        <w:t>бюджета</w:t>
      </w:r>
      <w:r w:rsidRPr="008E7243">
        <w:rPr>
          <w:rFonts w:ascii="Times New Roman" w:hAnsi="Times New Roman" w:cs="Times New Roman"/>
          <w:sz w:val="28"/>
          <w:szCs w:val="28"/>
        </w:rPr>
        <w:t>.</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Расчет </w:t>
      </w:r>
      <w:r w:rsidRPr="008E7243">
        <w:rPr>
          <w:rFonts w:ascii="Times New Roman" w:hAnsi="Times New Roman" w:cs="Times New Roman"/>
          <w:i/>
          <w:sz w:val="28"/>
          <w:szCs w:val="28"/>
        </w:rPr>
        <w:t>показателей</w:t>
      </w:r>
      <w:r w:rsidRPr="008E7243">
        <w:rPr>
          <w:rFonts w:ascii="Times New Roman" w:hAnsi="Times New Roman" w:cs="Times New Roman"/>
          <w:sz w:val="28"/>
          <w:szCs w:val="28"/>
        </w:rPr>
        <w:t xml:space="preserve"> региональной и народнохозяйственной эффекти-вности ведется аналогично расчету </w:t>
      </w:r>
      <w:r w:rsidRPr="008E7243">
        <w:rPr>
          <w:rFonts w:ascii="Times New Roman" w:hAnsi="Times New Roman" w:cs="Times New Roman"/>
          <w:i/>
          <w:sz w:val="28"/>
          <w:szCs w:val="28"/>
        </w:rPr>
        <w:t>общественной</w:t>
      </w:r>
      <w:r w:rsidRPr="008E7243">
        <w:rPr>
          <w:rFonts w:ascii="Times New Roman" w:hAnsi="Times New Roman" w:cs="Times New Roman"/>
          <w:sz w:val="28"/>
          <w:szCs w:val="28"/>
        </w:rPr>
        <w:t xml:space="preserve"> эффективности, но при этом:</w:t>
      </w:r>
    </w:p>
    <w:p w:rsidR="003A6773" w:rsidRPr="008E7243" w:rsidRDefault="003A6773" w:rsidP="004465C6">
      <w:pPr>
        <w:widowControl w:val="0"/>
        <w:numPr>
          <w:ilvl w:val="0"/>
          <w:numId w:val="209"/>
        </w:numPr>
        <w:tabs>
          <w:tab w:val="clear" w:pos="22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 </w:t>
      </w:r>
      <w:r w:rsidRPr="008E7243">
        <w:rPr>
          <w:rFonts w:ascii="Times New Roman" w:hAnsi="Times New Roman" w:cs="Times New Roman"/>
          <w:i/>
          <w:sz w:val="28"/>
          <w:szCs w:val="28"/>
        </w:rPr>
        <w:t>притоках</w:t>
      </w:r>
      <w:r w:rsidRPr="008E7243">
        <w:rPr>
          <w:rFonts w:ascii="Times New Roman" w:hAnsi="Times New Roman" w:cs="Times New Roman"/>
          <w:sz w:val="28"/>
          <w:szCs w:val="28"/>
        </w:rPr>
        <w:t xml:space="preserve"> отражаются </w:t>
      </w:r>
      <w:r w:rsidRPr="008E7243">
        <w:rPr>
          <w:rFonts w:ascii="Times New Roman" w:hAnsi="Times New Roman" w:cs="Times New Roman"/>
          <w:i/>
          <w:sz w:val="28"/>
          <w:szCs w:val="28"/>
        </w:rPr>
        <w:t xml:space="preserve">любые </w:t>
      </w:r>
      <w:r w:rsidRPr="008E7243">
        <w:rPr>
          <w:rFonts w:ascii="Times New Roman" w:hAnsi="Times New Roman" w:cs="Times New Roman"/>
          <w:sz w:val="28"/>
          <w:szCs w:val="28"/>
        </w:rPr>
        <w:t xml:space="preserve">денежные поступления в регион (страну) из </w:t>
      </w:r>
      <w:r w:rsidRPr="008E7243">
        <w:rPr>
          <w:rFonts w:ascii="Times New Roman" w:hAnsi="Times New Roman" w:cs="Times New Roman"/>
          <w:i/>
          <w:sz w:val="28"/>
          <w:szCs w:val="28"/>
        </w:rPr>
        <w:t>внешней</w:t>
      </w:r>
      <w:r w:rsidRPr="008E7243">
        <w:rPr>
          <w:rFonts w:ascii="Times New Roman" w:hAnsi="Times New Roman" w:cs="Times New Roman"/>
          <w:sz w:val="28"/>
          <w:szCs w:val="28"/>
        </w:rPr>
        <w:t xml:space="preserve"> среды – платежи по предоставленным регионом (стра</w:t>
      </w:r>
      <w:r w:rsidR="00FB4C01">
        <w:rPr>
          <w:rFonts w:ascii="Times New Roman" w:hAnsi="Times New Roman" w:cs="Times New Roman"/>
          <w:sz w:val="28"/>
          <w:szCs w:val="28"/>
        </w:rPr>
        <w:t>-</w:t>
      </w:r>
      <w:r w:rsidRPr="008E7243">
        <w:rPr>
          <w:rFonts w:ascii="Times New Roman" w:hAnsi="Times New Roman" w:cs="Times New Roman"/>
          <w:sz w:val="28"/>
          <w:szCs w:val="28"/>
        </w:rPr>
        <w:t>ной) займам, поступления заемных средств, федеральные субсидии и дота</w:t>
      </w:r>
      <w:r w:rsidR="00FB4C01">
        <w:rPr>
          <w:rFonts w:ascii="Times New Roman" w:hAnsi="Times New Roman" w:cs="Times New Roman"/>
          <w:sz w:val="28"/>
          <w:szCs w:val="28"/>
        </w:rPr>
        <w:t>-</w:t>
      </w:r>
      <w:r w:rsidRPr="008E7243">
        <w:rPr>
          <w:rFonts w:ascii="Times New Roman" w:hAnsi="Times New Roman" w:cs="Times New Roman"/>
          <w:sz w:val="28"/>
          <w:szCs w:val="28"/>
        </w:rPr>
        <w:t>ции, налоговые поступления в региональный бюджет, иностранные инвести</w:t>
      </w:r>
      <w:r w:rsidR="00FB4C01">
        <w:rPr>
          <w:rFonts w:ascii="Times New Roman" w:hAnsi="Times New Roman" w:cs="Times New Roman"/>
          <w:sz w:val="28"/>
          <w:szCs w:val="28"/>
        </w:rPr>
        <w:t>-</w:t>
      </w:r>
      <w:r w:rsidRPr="008E7243">
        <w:rPr>
          <w:rFonts w:ascii="Times New Roman" w:hAnsi="Times New Roman" w:cs="Times New Roman"/>
          <w:sz w:val="28"/>
          <w:szCs w:val="28"/>
        </w:rPr>
        <w:t>ции;</w:t>
      </w:r>
    </w:p>
    <w:p w:rsidR="003A6773" w:rsidRPr="008E7243" w:rsidRDefault="003A6773" w:rsidP="004465C6">
      <w:pPr>
        <w:widowControl w:val="0"/>
        <w:numPr>
          <w:ilvl w:val="0"/>
          <w:numId w:val="209"/>
        </w:numPr>
        <w:tabs>
          <w:tab w:val="clear" w:pos="22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 денежные </w:t>
      </w:r>
      <w:r w:rsidRPr="008E7243">
        <w:rPr>
          <w:rFonts w:ascii="Times New Roman" w:hAnsi="Times New Roman" w:cs="Times New Roman"/>
          <w:i/>
          <w:sz w:val="28"/>
          <w:szCs w:val="28"/>
        </w:rPr>
        <w:t xml:space="preserve">оттоки </w:t>
      </w:r>
      <w:r w:rsidRPr="008E7243">
        <w:rPr>
          <w:rFonts w:ascii="Times New Roman" w:hAnsi="Times New Roman" w:cs="Times New Roman"/>
          <w:sz w:val="28"/>
          <w:szCs w:val="28"/>
        </w:rPr>
        <w:t>включаются возникающие в связи с реализацией проекта платежи – за использованные ресурсы других регионов (стран), пре</w:t>
      </w:r>
      <w:r w:rsidR="00FB4C01">
        <w:rPr>
          <w:rFonts w:ascii="Times New Roman" w:hAnsi="Times New Roman" w:cs="Times New Roman"/>
          <w:sz w:val="28"/>
          <w:szCs w:val="28"/>
        </w:rPr>
        <w:t>-</w:t>
      </w:r>
      <w:r w:rsidRPr="008E7243">
        <w:rPr>
          <w:rFonts w:ascii="Times New Roman" w:hAnsi="Times New Roman" w:cs="Times New Roman"/>
          <w:sz w:val="28"/>
          <w:szCs w:val="28"/>
        </w:rPr>
        <w:t>доставление займов, платежи по полученным (сторонним по отношению к региону или стране) займам, перечисление налогов, платежи в бюджеты бо</w:t>
      </w:r>
      <w:r w:rsidR="00676AD5">
        <w:rPr>
          <w:rFonts w:ascii="Times New Roman" w:hAnsi="Times New Roman" w:cs="Times New Roman"/>
          <w:sz w:val="28"/>
          <w:szCs w:val="28"/>
        </w:rPr>
        <w:t>-</w:t>
      </w:r>
      <w:r w:rsidRPr="008E7243">
        <w:rPr>
          <w:rFonts w:ascii="Times New Roman" w:hAnsi="Times New Roman" w:cs="Times New Roman"/>
          <w:sz w:val="28"/>
          <w:szCs w:val="28"/>
        </w:rPr>
        <w:t>лее высокого уровня (только для регионов) и иностранным инвесторам;</w:t>
      </w:r>
    </w:p>
    <w:p w:rsidR="003A6773" w:rsidRPr="008E7243" w:rsidRDefault="003A6773" w:rsidP="004465C6">
      <w:pPr>
        <w:widowControl w:val="0"/>
        <w:numPr>
          <w:ilvl w:val="0"/>
          <w:numId w:val="209"/>
        </w:numPr>
        <w:tabs>
          <w:tab w:val="clear" w:pos="22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при определении оборотного капитала учитываются задержки плате-жей и пассивы только по расчетам с </w:t>
      </w:r>
      <w:r w:rsidRPr="008E7243">
        <w:rPr>
          <w:rFonts w:ascii="Times New Roman" w:hAnsi="Times New Roman" w:cs="Times New Roman"/>
          <w:i/>
          <w:sz w:val="28"/>
          <w:szCs w:val="28"/>
        </w:rPr>
        <w:t xml:space="preserve">внешней </w:t>
      </w:r>
      <w:r w:rsidRPr="008E7243">
        <w:rPr>
          <w:rFonts w:ascii="Times New Roman" w:hAnsi="Times New Roman" w:cs="Times New Roman"/>
          <w:sz w:val="28"/>
          <w:szCs w:val="28"/>
        </w:rPr>
        <w:t>средой;</w:t>
      </w:r>
    </w:p>
    <w:p w:rsidR="003A6773" w:rsidRPr="008E7243" w:rsidRDefault="003A6773" w:rsidP="004465C6">
      <w:pPr>
        <w:widowControl w:val="0"/>
        <w:numPr>
          <w:ilvl w:val="0"/>
          <w:numId w:val="209"/>
        </w:numPr>
        <w:tabs>
          <w:tab w:val="clear" w:pos="22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внешние по отношению к проекту эффекты (экстерналии) учитыва</w:t>
      </w:r>
      <w:r w:rsidR="00676AD5">
        <w:rPr>
          <w:rFonts w:ascii="Times New Roman" w:hAnsi="Times New Roman" w:cs="Times New Roman"/>
          <w:sz w:val="28"/>
          <w:szCs w:val="28"/>
        </w:rPr>
        <w:t>-</w:t>
      </w:r>
      <w:r w:rsidRPr="008E7243">
        <w:rPr>
          <w:rFonts w:ascii="Times New Roman" w:hAnsi="Times New Roman" w:cs="Times New Roman"/>
          <w:sz w:val="28"/>
          <w:szCs w:val="28"/>
        </w:rPr>
        <w:t xml:space="preserve">ются только </w:t>
      </w:r>
      <w:r w:rsidRPr="008E7243">
        <w:rPr>
          <w:rFonts w:ascii="Times New Roman" w:hAnsi="Times New Roman" w:cs="Times New Roman"/>
          <w:i/>
          <w:sz w:val="28"/>
          <w:szCs w:val="28"/>
        </w:rPr>
        <w:t>в рамках</w:t>
      </w:r>
      <w:r w:rsidRPr="008E7243">
        <w:rPr>
          <w:rFonts w:ascii="Times New Roman" w:hAnsi="Times New Roman" w:cs="Times New Roman"/>
          <w:sz w:val="28"/>
          <w:szCs w:val="28"/>
        </w:rPr>
        <w:t xml:space="preserve"> данного региона или страны.</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Отраслевая</w:t>
      </w:r>
      <w:r w:rsidRPr="008E7243">
        <w:rPr>
          <w:rFonts w:ascii="Times New Roman" w:hAnsi="Times New Roman" w:cs="Times New Roman"/>
          <w:sz w:val="28"/>
          <w:szCs w:val="28"/>
        </w:rPr>
        <w:t xml:space="preserve"> эффективность оценивается аналогично оценке эффектив-ности проекта для </w:t>
      </w:r>
      <w:r w:rsidRPr="008E7243">
        <w:rPr>
          <w:rFonts w:ascii="Times New Roman" w:hAnsi="Times New Roman" w:cs="Times New Roman"/>
          <w:i/>
          <w:sz w:val="28"/>
          <w:szCs w:val="28"/>
        </w:rPr>
        <w:t>предприятия-проектоустроителя</w:t>
      </w:r>
      <w:r w:rsidRPr="008E7243">
        <w:rPr>
          <w:rFonts w:ascii="Times New Roman" w:hAnsi="Times New Roman" w:cs="Times New Roman"/>
          <w:sz w:val="28"/>
          <w:szCs w:val="28"/>
        </w:rPr>
        <w:t>, но при этом:</w:t>
      </w:r>
    </w:p>
    <w:p w:rsidR="003A6773" w:rsidRPr="008E7243" w:rsidRDefault="003A6773" w:rsidP="004465C6">
      <w:pPr>
        <w:widowControl w:val="0"/>
        <w:numPr>
          <w:ilvl w:val="0"/>
          <w:numId w:val="210"/>
        </w:numPr>
        <w:tabs>
          <w:tab w:val="clear" w:pos="1673"/>
          <w:tab w:val="left" w:pos="993"/>
          <w:tab w:val="num"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влияние реализации проекта на деятельность </w:t>
      </w:r>
      <w:r w:rsidRPr="008E7243">
        <w:rPr>
          <w:rFonts w:ascii="Times New Roman" w:hAnsi="Times New Roman" w:cs="Times New Roman"/>
          <w:i/>
          <w:sz w:val="28"/>
          <w:szCs w:val="28"/>
        </w:rPr>
        <w:t xml:space="preserve">других </w:t>
      </w:r>
      <w:r w:rsidRPr="008E7243">
        <w:rPr>
          <w:rFonts w:ascii="Times New Roman" w:hAnsi="Times New Roman" w:cs="Times New Roman"/>
          <w:sz w:val="28"/>
          <w:szCs w:val="28"/>
        </w:rPr>
        <w:t xml:space="preserve">предприятий данной отрасли, ФПГ или холдинга учитывается как </w:t>
      </w:r>
      <w:r w:rsidRPr="008E7243">
        <w:rPr>
          <w:rFonts w:ascii="Times New Roman" w:hAnsi="Times New Roman" w:cs="Times New Roman"/>
          <w:i/>
          <w:sz w:val="28"/>
          <w:szCs w:val="28"/>
        </w:rPr>
        <w:t>внутреннее</w:t>
      </w:r>
      <w:r w:rsidRPr="008E7243">
        <w:rPr>
          <w:rFonts w:ascii="Times New Roman" w:hAnsi="Times New Roman" w:cs="Times New Roman"/>
          <w:sz w:val="28"/>
          <w:szCs w:val="28"/>
        </w:rPr>
        <w:t xml:space="preserve"> по отноше</w:t>
      </w:r>
      <w:r w:rsidR="00676AD5">
        <w:rPr>
          <w:rFonts w:ascii="Times New Roman" w:hAnsi="Times New Roman" w:cs="Times New Roman"/>
          <w:sz w:val="28"/>
          <w:szCs w:val="28"/>
        </w:rPr>
        <w:t>-</w:t>
      </w:r>
      <w:r w:rsidRPr="008E7243">
        <w:rPr>
          <w:rFonts w:ascii="Times New Roman" w:hAnsi="Times New Roman" w:cs="Times New Roman"/>
          <w:sz w:val="28"/>
          <w:szCs w:val="28"/>
        </w:rPr>
        <w:t>нию к ним;</w:t>
      </w:r>
    </w:p>
    <w:p w:rsidR="003A6773" w:rsidRPr="008E7243" w:rsidRDefault="003A6773" w:rsidP="004465C6">
      <w:pPr>
        <w:widowControl w:val="0"/>
        <w:numPr>
          <w:ilvl w:val="0"/>
          <w:numId w:val="210"/>
        </w:numPr>
        <w:tabs>
          <w:tab w:val="clear" w:pos="1673"/>
          <w:tab w:val="left" w:pos="993"/>
          <w:tab w:val="num"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не учитываются </w:t>
      </w:r>
      <w:r w:rsidRPr="008E7243">
        <w:rPr>
          <w:rFonts w:ascii="Times New Roman" w:hAnsi="Times New Roman" w:cs="Times New Roman"/>
          <w:i/>
          <w:sz w:val="28"/>
          <w:szCs w:val="28"/>
        </w:rPr>
        <w:t>взаиморасчеты</w:t>
      </w:r>
      <w:r w:rsidRPr="008E7243">
        <w:rPr>
          <w:rFonts w:ascii="Times New Roman" w:hAnsi="Times New Roman" w:cs="Times New Roman"/>
          <w:sz w:val="28"/>
          <w:szCs w:val="28"/>
        </w:rPr>
        <w:t xml:space="preserve"> входящих в данную отрасль (ФПГ, холдинг) предприятий;</w:t>
      </w:r>
    </w:p>
    <w:p w:rsidR="003A6773" w:rsidRPr="008E7243" w:rsidRDefault="003A6773" w:rsidP="004465C6">
      <w:pPr>
        <w:widowControl w:val="0"/>
        <w:numPr>
          <w:ilvl w:val="0"/>
          <w:numId w:val="210"/>
        </w:numPr>
        <w:tabs>
          <w:tab w:val="clear" w:pos="1673"/>
          <w:tab w:val="left" w:pos="993"/>
          <w:tab w:val="num"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не учитываются </w:t>
      </w:r>
      <w:r w:rsidRPr="008E7243">
        <w:rPr>
          <w:rFonts w:ascii="Times New Roman" w:hAnsi="Times New Roman" w:cs="Times New Roman"/>
          <w:i/>
          <w:sz w:val="28"/>
          <w:szCs w:val="28"/>
        </w:rPr>
        <w:t>проценты за кредиты</w:t>
      </w:r>
      <w:r w:rsidRPr="008E7243">
        <w:rPr>
          <w:rFonts w:ascii="Times New Roman" w:hAnsi="Times New Roman" w:cs="Times New Roman"/>
          <w:sz w:val="28"/>
          <w:szCs w:val="28"/>
        </w:rPr>
        <w:t>, предоставляемые предприя-тиям</w:t>
      </w:r>
      <w:r w:rsidR="00676AD5">
        <w:rPr>
          <w:rFonts w:ascii="Times New Roman" w:hAnsi="Times New Roman" w:cs="Times New Roman"/>
          <w:sz w:val="28"/>
          <w:szCs w:val="28"/>
        </w:rPr>
        <w:t xml:space="preserve"> – </w:t>
      </w:r>
      <w:r w:rsidRPr="008E7243">
        <w:rPr>
          <w:rFonts w:ascii="Times New Roman" w:hAnsi="Times New Roman" w:cs="Times New Roman"/>
          <w:sz w:val="28"/>
          <w:szCs w:val="28"/>
        </w:rPr>
        <w:t>участникам проекта отраслевыми фондами или централизованными фондами холдинга (ФПГ);</w:t>
      </w:r>
    </w:p>
    <w:p w:rsidR="003A6773" w:rsidRPr="008E7243" w:rsidRDefault="003A6773" w:rsidP="004465C6">
      <w:pPr>
        <w:widowControl w:val="0"/>
        <w:numPr>
          <w:ilvl w:val="0"/>
          <w:numId w:val="210"/>
        </w:numPr>
        <w:tabs>
          <w:tab w:val="clear" w:pos="1673"/>
          <w:tab w:val="left" w:pos="993"/>
          <w:tab w:val="num"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 составе затрат по проекту не учитываются </w:t>
      </w:r>
      <w:r w:rsidRPr="008E7243">
        <w:rPr>
          <w:rFonts w:ascii="Times New Roman" w:hAnsi="Times New Roman" w:cs="Times New Roman"/>
          <w:i/>
          <w:sz w:val="28"/>
          <w:szCs w:val="28"/>
        </w:rPr>
        <w:t>отчисления и дивиден</w:t>
      </w:r>
      <w:r w:rsidR="00676AD5">
        <w:rPr>
          <w:rFonts w:ascii="Times New Roman" w:hAnsi="Times New Roman" w:cs="Times New Roman"/>
          <w:i/>
          <w:sz w:val="28"/>
          <w:szCs w:val="28"/>
        </w:rPr>
        <w:t>-</w:t>
      </w:r>
      <w:r w:rsidRPr="008E7243">
        <w:rPr>
          <w:rFonts w:ascii="Times New Roman" w:hAnsi="Times New Roman" w:cs="Times New Roman"/>
          <w:i/>
          <w:sz w:val="28"/>
          <w:szCs w:val="28"/>
        </w:rPr>
        <w:t>ды</w:t>
      </w:r>
      <w:r w:rsidRPr="008E7243">
        <w:rPr>
          <w:rFonts w:ascii="Times New Roman" w:hAnsi="Times New Roman" w:cs="Times New Roman"/>
          <w:sz w:val="28"/>
          <w:szCs w:val="28"/>
        </w:rPr>
        <w:t>, выплачиваемые в отраслевые фонды или в централизованные фонды хол</w:t>
      </w:r>
      <w:r w:rsidR="00676AD5">
        <w:rPr>
          <w:rFonts w:ascii="Times New Roman" w:hAnsi="Times New Roman" w:cs="Times New Roman"/>
          <w:sz w:val="28"/>
          <w:szCs w:val="28"/>
        </w:rPr>
        <w:t>-</w:t>
      </w:r>
      <w:r w:rsidRPr="008E7243">
        <w:rPr>
          <w:rFonts w:ascii="Times New Roman" w:hAnsi="Times New Roman" w:cs="Times New Roman"/>
          <w:sz w:val="28"/>
          <w:szCs w:val="28"/>
        </w:rPr>
        <w:t>динга (ФПГ).</w:t>
      </w:r>
    </w:p>
    <w:p w:rsidR="003A6773" w:rsidRPr="008E7243" w:rsidRDefault="003A6773" w:rsidP="008E7243">
      <w:pPr>
        <w:tabs>
          <w:tab w:val="left" w:pos="993"/>
        </w:tabs>
        <w:spacing w:after="0" w:line="240" w:lineRule="auto"/>
        <w:ind w:firstLine="709"/>
        <w:jc w:val="both"/>
        <w:rPr>
          <w:rFonts w:ascii="Times New Roman" w:hAnsi="Times New Roman" w:cs="Times New Roman"/>
          <w:spacing w:val="-6"/>
          <w:sz w:val="28"/>
          <w:szCs w:val="28"/>
        </w:rPr>
      </w:pPr>
      <w:r w:rsidRPr="008E7243">
        <w:rPr>
          <w:rFonts w:ascii="Times New Roman" w:hAnsi="Times New Roman" w:cs="Times New Roman"/>
          <w:i/>
          <w:spacing w:val="-6"/>
          <w:sz w:val="28"/>
          <w:szCs w:val="28"/>
        </w:rPr>
        <w:lastRenderedPageBreak/>
        <w:t>Норма дисконта,</w:t>
      </w:r>
      <w:r w:rsidRPr="008E7243">
        <w:rPr>
          <w:rFonts w:ascii="Times New Roman" w:hAnsi="Times New Roman" w:cs="Times New Roman"/>
          <w:spacing w:val="-6"/>
          <w:sz w:val="28"/>
          <w:szCs w:val="28"/>
        </w:rPr>
        <w:t xml:space="preserve"> используемая для оценки эффективности инвестицион</w:t>
      </w:r>
      <w:r w:rsidR="00676AD5">
        <w:rPr>
          <w:rFonts w:ascii="Times New Roman" w:hAnsi="Times New Roman" w:cs="Times New Roman"/>
          <w:spacing w:val="-6"/>
          <w:sz w:val="28"/>
          <w:szCs w:val="28"/>
        </w:rPr>
        <w:t>-</w:t>
      </w:r>
      <w:r w:rsidRPr="008E7243">
        <w:rPr>
          <w:rFonts w:ascii="Times New Roman" w:hAnsi="Times New Roman" w:cs="Times New Roman"/>
          <w:spacing w:val="-6"/>
          <w:sz w:val="28"/>
          <w:szCs w:val="28"/>
        </w:rPr>
        <w:t>ного проекта структурами более высокого уровня, выбирается самими этими структурами, исходя из их требований к отдаче (доходности) инвестиций.</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p>
    <w:p w:rsidR="003A6773" w:rsidRPr="00676AD5" w:rsidRDefault="005636FA" w:rsidP="005636FA">
      <w:pPr>
        <w:tabs>
          <w:tab w:val="left" w:pos="993"/>
        </w:tabs>
        <w:spacing w:after="0" w:line="240" w:lineRule="auto"/>
        <w:jc w:val="center"/>
        <w:rPr>
          <w:rFonts w:ascii="Times New Roman" w:hAnsi="Times New Roman" w:cs="Times New Roman"/>
          <w:sz w:val="28"/>
          <w:szCs w:val="28"/>
        </w:rPr>
      </w:pPr>
      <w:r w:rsidRPr="00676AD5">
        <w:rPr>
          <w:rFonts w:ascii="Times New Roman" w:hAnsi="Times New Roman" w:cs="Times New Roman"/>
          <w:sz w:val="28"/>
          <w:szCs w:val="28"/>
        </w:rPr>
        <w:t>7</w:t>
      </w:r>
      <w:r w:rsidR="003A6773" w:rsidRPr="00676AD5">
        <w:rPr>
          <w:rFonts w:ascii="Times New Roman" w:hAnsi="Times New Roman" w:cs="Times New Roman"/>
          <w:sz w:val="28"/>
          <w:szCs w:val="28"/>
        </w:rPr>
        <w:t>.4.5. Оценка бюджетной эффективности инвестиционного проекта</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Бюджетная эффективность инвестиционного проекта</w:t>
      </w:r>
      <w:r w:rsidRPr="008E7243">
        <w:rPr>
          <w:rFonts w:ascii="Times New Roman" w:hAnsi="Times New Roman" w:cs="Times New Roman"/>
          <w:i/>
          <w:sz w:val="28"/>
          <w:szCs w:val="28"/>
        </w:rPr>
        <w:t xml:space="preserve"> – это эф</w:t>
      </w:r>
      <w:r w:rsidR="00676AD5">
        <w:rPr>
          <w:rFonts w:ascii="Times New Roman" w:hAnsi="Times New Roman" w:cs="Times New Roman"/>
          <w:i/>
          <w:sz w:val="28"/>
          <w:szCs w:val="28"/>
        </w:rPr>
        <w:t>-</w:t>
      </w:r>
      <w:r w:rsidRPr="008E7243">
        <w:rPr>
          <w:rFonts w:ascii="Times New Roman" w:hAnsi="Times New Roman" w:cs="Times New Roman"/>
          <w:i/>
          <w:sz w:val="28"/>
          <w:szCs w:val="28"/>
        </w:rPr>
        <w:t xml:space="preserve">фективность участия в нем государства с точки зрения расходов и доходов бюджетов всех уровней и консолидированных бюджетов. </w:t>
      </w:r>
      <w:r w:rsidRPr="008E7243">
        <w:rPr>
          <w:rFonts w:ascii="Times New Roman" w:hAnsi="Times New Roman" w:cs="Times New Roman"/>
          <w:sz w:val="28"/>
          <w:szCs w:val="28"/>
        </w:rPr>
        <w:t>Оценивается по требованию органов государственного и (или) регионального управления, например, в том случае, если проект претендует на государственную поддер</w:t>
      </w:r>
      <w:r w:rsidR="00676AD5">
        <w:rPr>
          <w:rFonts w:ascii="Times New Roman" w:hAnsi="Times New Roman" w:cs="Times New Roman"/>
          <w:sz w:val="28"/>
          <w:szCs w:val="28"/>
        </w:rPr>
        <w:t>-</w:t>
      </w:r>
      <w:r w:rsidRPr="008E7243">
        <w:rPr>
          <w:rFonts w:ascii="Times New Roman" w:hAnsi="Times New Roman" w:cs="Times New Roman"/>
          <w:sz w:val="28"/>
          <w:szCs w:val="28"/>
        </w:rPr>
        <w:t xml:space="preserve">жку. На основании определения потока бюджетных средств (табл. </w:t>
      </w:r>
      <w:r w:rsidR="005636FA">
        <w:rPr>
          <w:rFonts w:ascii="Times New Roman" w:hAnsi="Times New Roman" w:cs="Times New Roman"/>
          <w:sz w:val="28"/>
          <w:szCs w:val="28"/>
        </w:rPr>
        <w:t>7</w:t>
      </w:r>
      <w:r w:rsidRPr="008E7243">
        <w:rPr>
          <w:rFonts w:ascii="Times New Roman" w:hAnsi="Times New Roman" w:cs="Times New Roman"/>
          <w:sz w:val="28"/>
          <w:szCs w:val="28"/>
        </w:rPr>
        <w:t xml:space="preserve">.2) </w:t>
      </w:r>
      <w:r w:rsidR="00676AD5">
        <w:rPr>
          <w:rFonts w:ascii="Times New Roman" w:hAnsi="Times New Roman" w:cs="Times New Roman"/>
          <w:sz w:val="28"/>
          <w:szCs w:val="28"/>
        </w:rPr>
        <w:t>рас-</w:t>
      </w:r>
    </w:p>
    <w:p w:rsidR="005636FA" w:rsidRDefault="005636FA" w:rsidP="008E7243">
      <w:pPr>
        <w:tabs>
          <w:tab w:val="left" w:pos="993"/>
        </w:tabs>
        <w:spacing w:after="0" w:line="240" w:lineRule="auto"/>
        <w:ind w:firstLine="709"/>
        <w:jc w:val="both"/>
        <w:rPr>
          <w:rFonts w:ascii="Times New Roman" w:hAnsi="Times New Roman" w:cs="Times New Roman"/>
          <w:i/>
          <w:sz w:val="28"/>
          <w:szCs w:val="28"/>
        </w:rPr>
      </w:pPr>
    </w:p>
    <w:p w:rsidR="003A6773" w:rsidRPr="008E7243" w:rsidRDefault="005636FA" w:rsidP="005636FA">
      <w:pPr>
        <w:tabs>
          <w:tab w:val="left" w:pos="993"/>
        </w:tabs>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7</w:t>
      </w:r>
      <w:r w:rsidR="003A6773" w:rsidRPr="008E7243">
        <w:rPr>
          <w:rFonts w:ascii="Times New Roman" w:hAnsi="Times New Roman" w:cs="Times New Roman"/>
          <w:i/>
          <w:sz w:val="28"/>
          <w:szCs w:val="28"/>
        </w:rPr>
        <w:t>.2</w:t>
      </w:r>
    </w:p>
    <w:p w:rsidR="003A6773" w:rsidRDefault="003A6773" w:rsidP="005636FA">
      <w:pPr>
        <w:tabs>
          <w:tab w:val="left" w:pos="993"/>
        </w:tabs>
        <w:spacing w:after="0" w:line="240" w:lineRule="auto"/>
        <w:jc w:val="center"/>
        <w:rPr>
          <w:rFonts w:ascii="Times New Roman" w:hAnsi="Times New Roman" w:cs="Times New Roman"/>
          <w:b/>
          <w:i/>
          <w:sz w:val="28"/>
          <w:szCs w:val="28"/>
        </w:rPr>
      </w:pPr>
      <w:r w:rsidRPr="008E7243">
        <w:rPr>
          <w:rFonts w:ascii="Times New Roman" w:hAnsi="Times New Roman" w:cs="Times New Roman"/>
          <w:b/>
          <w:i/>
          <w:sz w:val="28"/>
          <w:szCs w:val="28"/>
        </w:rPr>
        <w:t>Поток бюджетных средств, возникающий при реализации инвестиционного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7"/>
      </w:tblGrid>
      <w:tr w:rsidR="003A6773" w:rsidRPr="008E7243" w:rsidTr="005636FA">
        <w:tc>
          <w:tcPr>
            <w:tcW w:w="4787" w:type="dxa"/>
            <w:vAlign w:val="center"/>
          </w:tcPr>
          <w:p w:rsidR="003A6773" w:rsidRPr="008E7243" w:rsidRDefault="003A6773" w:rsidP="005636FA">
            <w:pPr>
              <w:tabs>
                <w:tab w:val="left" w:pos="993"/>
              </w:tabs>
              <w:spacing w:after="0" w:line="240" w:lineRule="auto"/>
              <w:jc w:val="center"/>
              <w:rPr>
                <w:rFonts w:ascii="Times New Roman" w:hAnsi="Times New Roman" w:cs="Times New Roman"/>
                <w:sz w:val="24"/>
                <w:szCs w:val="24"/>
                <w:lang w:val="en-US"/>
              </w:rPr>
            </w:pPr>
            <w:r w:rsidRPr="008E7243">
              <w:rPr>
                <w:rFonts w:ascii="Times New Roman" w:hAnsi="Times New Roman" w:cs="Times New Roman"/>
                <w:sz w:val="24"/>
                <w:szCs w:val="24"/>
              </w:rPr>
              <w:t xml:space="preserve">Приток бюджетных средств </w:t>
            </w:r>
            <w:r w:rsidRPr="008E7243">
              <w:rPr>
                <w:rFonts w:ascii="Times New Roman" w:hAnsi="Times New Roman" w:cs="Times New Roman"/>
                <w:sz w:val="24"/>
                <w:szCs w:val="24"/>
              </w:rPr>
              <w:object w:dxaOrig="380" w:dyaOrig="340">
                <v:shape id="_x0000_i1072" type="#_x0000_t75" style="width:27pt;height:21pt" o:ole="">
                  <v:imagedata r:id="rId130" o:title=""/>
                </v:shape>
                <o:OLEObject Type="Embed" ProgID="Equation.3" ShapeID="_x0000_i1072" DrawAspect="Content" ObjectID="_1657182351" r:id="rId131"/>
              </w:object>
            </w:r>
          </w:p>
        </w:tc>
        <w:tc>
          <w:tcPr>
            <w:tcW w:w="4787" w:type="dxa"/>
            <w:vAlign w:val="center"/>
          </w:tcPr>
          <w:p w:rsidR="003A6773" w:rsidRPr="008E7243" w:rsidRDefault="003A6773" w:rsidP="005636FA">
            <w:pPr>
              <w:tabs>
                <w:tab w:val="left" w:pos="993"/>
              </w:tabs>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 xml:space="preserve">Отток бюджетных средств </w:t>
            </w:r>
            <w:r w:rsidRPr="008E7243">
              <w:rPr>
                <w:rFonts w:ascii="Times New Roman" w:hAnsi="Times New Roman" w:cs="Times New Roman"/>
                <w:sz w:val="24"/>
                <w:szCs w:val="24"/>
              </w:rPr>
              <w:object w:dxaOrig="460" w:dyaOrig="340">
                <v:shape id="_x0000_i1073" type="#_x0000_t75" style="width:33pt;height:21pt" o:ole="">
                  <v:imagedata r:id="rId132" o:title=""/>
                </v:shape>
                <o:OLEObject Type="Embed" ProgID="Equation.3" ShapeID="_x0000_i1073" DrawAspect="Content" ObjectID="_1657182352" r:id="rId133"/>
              </w:objec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Дивиденды по принадлежащим региону или государству акциям и другим ценным бумагам, выпущенным в связи с реализацией инвестиционного проекта</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Предоставление бюджетных ресурсов на условиях закрепления в собственности соответствующего органа управления части акций акционерного общества, создаваемого для осуществления инвестиционного проекта</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Платежи в погашение кредитов, выданных из соответствующего бюджета участникам проекта, и проценты по ним</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Предоставление бюджетных ресурсов в виде инвестиционного кредита</w:t>
            </w:r>
          </w:p>
        </w:tc>
      </w:tr>
      <w:tr w:rsidR="003A6773" w:rsidRPr="008E7243" w:rsidTr="005636FA">
        <w:tc>
          <w:tcPr>
            <w:tcW w:w="4787" w:type="dxa"/>
            <w:vMerge w:val="restart"/>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Предоставление бюджетных средств на безвозмездной основе (субсидирование)</w:t>
            </w:r>
          </w:p>
        </w:tc>
      </w:tr>
      <w:tr w:rsidR="003A6773" w:rsidRPr="008E7243" w:rsidTr="005636FA">
        <w:tc>
          <w:tcPr>
            <w:tcW w:w="4787" w:type="dxa"/>
            <w:vMerge/>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Бюджетные дотации, связанные с проведением определенной ценовой политики и обеспечением определенных социальных приоритетов</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pacing w:val="-4"/>
                <w:sz w:val="24"/>
                <w:szCs w:val="24"/>
              </w:rPr>
            </w:pPr>
            <w:r w:rsidRPr="008E7243">
              <w:rPr>
                <w:rFonts w:ascii="Times New Roman" w:hAnsi="Times New Roman" w:cs="Times New Roman"/>
                <w:spacing w:val="-4"/>
                <w:sz w:val="24"/>
                <w:szCs w:val="24"/>
              </w:rPr>
              <w:t>Поступления от налогов, акцизов, пошлин, сборов и отчислений во внебюджетные фонды</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Налоговые льготы (на сумму уменьшения поступлений от налогов и сборов)</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Погашение налоговых кредитов и проценты по ним</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Налоговые кредиты (полное или частичное освобождение от некоторых видов налогов на начальных этапах реализации проекта)</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pacing w:val="-10"/>
                <w:sz w:val="24"/>
                <w:szCs w:val="24"/>
              </w:rPr>
            </w:pPr>
            <w:r w:rsidRPr="008E7243">
              <w:rPr>
                <w:rFonts w:ascii="Times New Roman" w:hAnsi="Times New Roman" w:cs="Times New Roman"/>
                <w:spacing w:val="-10"/>
                <w:sz w:val="24"/>
                <w:szCs w:val="24"/>
              </w:rPr>
              <w:t>Доходы от лицензирования, конкурсов и тендеров на разведку, строительство и эксплуатацию объектов, предусмотренных проектом</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Плата за государственные гарантии займов и инвестиционных рисков</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Выплаты по государственным гарантиям (только при наступлении страховых случаев)</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Комиссионные платежи Минфину РФ за сопровождение иностранных кредитов (в доходах только федерального бюджета)</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p>
        </w:tc>
      </w:tr>
    </w:tbl>
    <w:p w:rsidR="003A6773" w:rsidRPr="008E7243" w:rsidRDefault="005636FA" w:rsidP="008E7243">
      <w:pPr>
        <w:tabs>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rPr>
        <w:lastRenderedPageBreak/>
        <w:t>считываются сле</w:t>
      </w:r>
      <w:r w:rsidR="003A6773" w:rsidRPr="008E7243">
        <w:rPr>
          <w:rFonts w:ascii="Times New Roman" w:hAnsi="Times New Roman" w:cs="Times New Roman"/>
          <w:sz w:val="28"/>
          <w:szCs w:val="28"/>
        </w:rPr>
        <w:t>дующие показатели этой эффективности:</w:t>
      </w:r>
    </w:p>
    <w:p w:rsidR="003A6773" w:rsidRPr="008E7243" w:rsidRDefault="003A6773" w:rsidP="004465C6">
      <w:pPr>
        <w:widowControl w:val="0"/>
        <w:numPr>
          <w:ilvl w:val="0"/>
          <w:numId w:val="211"/>
        </w:numPr>
        <w:tabs>
          <w:tab w:val="clear" w:pos="1163"/>
          <w:tab w:val="left" w:pos="0"/>
          <w:tab w:val="left" w:pos="1134"/>
        </w:tabs>
        <w:autoSpaceDE w:val="0"/>
        <w:autoSpaceDN w:val="0"/>
        <w:adjustRightInd w:val="0"/>
        <w:spacing w:after="0" w:line="240" w:lineRule="auto"/>
        <w:ind w:left="0" w:firstLine="851"/>
        <w:jc w:val="both"/>
        <w:textAlignment w:val="baseline"/>
        <w:rPr>
          <w:rFonts w:ascii="Times New Roman" w:hAnsi="Times New Roman" w:cs="Times New Roman"/>
          <w:b/>
          <w:i/>
          <w:sz w:val="28"/>
          <w:szCs w:val="28"/>
        </w:rPr>
      </w:pPr>
      <w:r w:rsidRPr="008E7243">
        <w:rPr>
          <w:rFonts w:ascii="Times New Roman" w:hAnsi="Times New Roman" w:cs="Times New Roman"/>
          <w:b/>
          <w:i/>
          <w:sz w:val="28"/>
          <w:szCs w:val="28"/>
        </w:rPr>
        <w:t>бюджетный эффект ЧД</w:t>
      </w:r>
      <w:r w:rsidRPr="008E7243">
        <w:rPr>
          <w:rFonts w:ascii="Times New Roman" w:hAnsi="Times New Roman" w:cs="Times New Roman"/>
          <w:b/>
          <w:i/>
          <w:sz w:val="28"/>
          <w:szCs w:val="28"/>
          <w:vertAlign w:val="subscript"/>
        </w:rPr>
        <w:t>б</w:t>
      </w:r>
      <w:r w:rsidRPr="008E7243">
        <w:rPr>
          <w:rFonts w:ascii="Times New Roman" w:hAnsi="Times New Roman" w:cs="Times New Roman"/>
          <w:b/>
          <w:i/>
          <w:sz w:val="28"/>
          <w:szCs w:val="28"/>
        </w:rPr>
        <w:t xml:space="preserve"> (ЧД бюджета) и дисконтированный бюджетный эффект ЧДД</w:t>
      </w:r>
      <w:r w:rsidRPr="008E7243">
        <w:rPr>
          <w:rFonts w:ascii="Times New Roman" w:hAnsi="Times New Roman" w:cs="Times New Roman"/>
          <w:b/>
          <w:i/>
          <w:sz w:val="28"/>
          <w:szCs w:val="28"/>
          <w:vertAlign w:val="subscript"/>
        </w:rPr>
        <w:t>б</w:t>
      </w:r>
      <w:r w:rsidRPr="008E7243">
        <w:rPr>
          <w:rFonts w:ascii="Times New Roman" w:hAnsi="Times New Roman" w:cs="Times New Roman"/>
          <w:b/>
          <w:i/>
          <w:sz w:val="28"/>
          <w:szCs w:val="28"/>
        </w:rPr>
        <w:t xml:space="preserve"> (ЧДД бюджета):</w:t>
      </w:r>
    </w:p>
    <w:p w:rsidR="003A6773" w:rsidRPr="008E7243" w:rsidRDefault="005636FA" w:rsidP="005636FA">
      <w:pPr>
        <w:tabs>
          <w:tab w:val="left" w:pos="993"/>
        </w:tabs>
        <w:spacing w:after="0" w:line="240" w:lineRule="auto"/>
        <w:ind w:firstLine="851"/>
        <w:jc w:val="center"/>
        <w:rPr>
          <w:rFonts w:ascii="Times New Roman" w:hAnsi="Times New Roman" w:cs="Times New Roman"/>
          <w:sz w:val="28"/>
          <w:szCs w:val="28"/>
        </w:rPr>
      </w:pPr>
      <w:r w:rsidRPr="005636FA">
        <w:rPr>
          <w:rFonts w:ascii="Times New Roman" w:hAnsi="Times New Roman" w:cs="Times New Roman"/>
          <w:position w:val="-28"/>
          <w:sz w:val="28"/>
          <w:szCs w:val="28"/>
        </w:rPr>
        <w:object w:dxaOrig="2160" w:dyaOrig="680">
          <v:shape id="_x0000_i1074" type="#_x0000_t75" style="width:147.6pt;height:38.4pt" o:ole="">
            <v:imagedata r:id="rId134" o:title=""/>
          </v:shape>
          <o:OLEObject Type="Embed" ProgID="Equation.3" ShapeID="_x0000_i1074" DrawAspect="Content" ObjectID="_1657182353" r:id="rId135"/>
        </w:object>
      </w:r>
      <w:r w:rsidR="003A6773" w:rsidRPr="008E7243">
        <w:rPr>
          <w:rFonts w:ascii="Times New Roman" w:hAnsi="Times New Roman" w:cs="Times New Roman"/>
          <w:sz w:val="28"/>
          <w:szCs w:val="28"/>
        </w:rPr>
        <w:t xml:space="preserve">;   </w:t>
      </w:r>
      <w:r w:rsidR="00676AD5" w:rsidRPr="005636FA">
        <w:rPr>
          <w:rFonts w:ascii="Times New Roman" w:hAnsi="Times New Roman" w:cs="Times New Roman"/>
          <w:position w:val="-28"/>
          <w:sz w:val="28"/>
          <w:szCs w:val="28"/>
        </w:rPr>
        <w:object w:dxaOrig="2659" w:dyaOrig="680">
          <v:shape id="_x0000_i1075" type="#_x0000_t75" style="width:182.4pt;height:38.4pt" o:ole="">
            <v:imagedata r:id="rId136" o:title=""/>
          </v:shape>
          <o:OLEObject Type="Embed" ProgID="Equation.3" ShapeID="_x0000_i1075" DrawAspect="Content" ObjectID="_1657182354" r:id="rId137"/>
        </w:object>
      </w:r>
    </w:p>
    <w:p w:rsidR="003A6773" w:rsidRPr="008E7243" w:rsidRDefault="00676AD5" w:rsidP="008E724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DIF</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rPr>
        <w:t>Б</w:t>
      </w:r>
      <w:r w:rsidR="003A6773" w:rsidRPr="008E7243">
        <w:rPr>
          <w:rFonts w:ascii="Times New Roman" w:hAnsi="Times New Roman" w:cs="Times New Roman"/>
          <w:sz w:val="28"/>
          <w:szCs w:val="28"/>
        </w:rPr>
        <w:t xml:space="preserve"> и </w:t>
      </w:r>
      <w:r w:rsidR="003A6773" w:rsidRPr="008E7243">
        <w:rPr>
          <w:rFonts w:ascii="Times New Roman" w:hAnsi="Times New Roman" w:cs="Times New Roman"/>
          <w:sz w:val="28"/>
          <w:szCs w:val="28"/>
          <w:lang w:val="en-US"/>
        </w:rPr>
        <w:t>D</w:t>
      </w:r>
      <w:r w:rsidR="003A6773" w:rsidRPr="008E7243">
        <w:rPr>
          <w:rFonts w:ascii="Times New Roman" w:hAnsi="Times New Roman" w:cs="Times New Roman"/>
          <w:sz w:val="28"/>
          <w:szCs w:val="28"/>
        </w:rPr>
        <w:t>О</w:t>
      </w:r>
      <w:r w:rsidR="003A6773" w:rsidRPr="008E7243">
        <w:rPr>
          <w:rFonts w:ascii="Times New Roman" w:hAnsi="Times New Roman" w:cs="Times New Roman"/>
          <w:sz w:val="28"/>
          <w:szCs w:val="28"/>
          <w:lang w:val="en-US"/>
        </w:rPr>
        <w:t>F</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rPr>
        <w:t>Б</w:t>
      </w:r>
      <w:r w:rsidR="003A6773" w:rsidRPr="008E7243">
        <w:rPr>
          <w:rFonts w:ascii="Times New Roman" w:hAnsi="Times New Roman" w:cs="Times New Roman"/>
          <w:sz w:val="28"/>
          <w:szCs w:val="28"/>
        </w:rPr>
        <w:t xml:space="preserve"> </w:t>
      </w: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дисконтированные бюджетные притоки и оттоки на </w:t>
      </w:r>
      <w:r w:rsidR="003A6773" w:rsidRPr="008E7243">
        <w:rPr>
          <w:rFonts w:ascii="Times New Roman" w:hAnsi="Times New Roman" w:cs="Times New Roman"/>
          <w:sz w:val="28"/>
          <w:szCs w:val="28"/>
          <w:lang w:val="en-US"/>
        </w:rPr>
        <w:t>t</w:t>
      </w:r>
      <w:r w:rsidR="003A6773" w:rsidRPr="008E7243">
        <w:rPr>
          <w:rFonts w:ascii="Times New Roman" w:hAnsi="Times New Roman" w:cs="Times New Roman"/>
          <w:sz w:val="28"/>
          <w:szCs w:val="28"/>
        </w:rPr>
        <w:t xml:space="preserve">-ом шаге расчета соответственно (см. раздел </w:t>
      </w:r>
      <w:r>
        <w:rPr>
          <w:rFonts w:ascii="Times New Roman" w:hAnsi="Times New Roman" w:cs="Times New Roman"/>
          <w:sz w:val="28"/>
          <w:szCs w:val="28"/>
        </w:rPr>
        <w:t>6</w:t>
      </w:r>
      <w:r w:rsidR="003A6773" w:rsidRPr="008E7243">
        <w:rPr>
          <w:rFonts w:ascii="Times New Roman" w:hAnsi="Times New Roman" w:cs="Times New Roman"/>
          <w:sz w:val="28"/>
          <w:szCs w:val="28"/>
        </w:rPr>
        <w:t>.4);</w:t>
      </w:r>
    </w:p>
    <w:p w:rsidR="003A6773" w:rsidRPr="008E7243" w:rsidRDefault="003A6773" w:rsidP="004465C6">
      <w:pPr>
        <w:widowControl w:val="0"/>
        <w:numPr>
          <w:ilvl w:val="0"/>
          <w:numId w:val="211"/>
        </w:numPr>
        <w:tabs>
          <w:tab w:val="clear" w:pos="1163"/>
          <w:tab w:val="num" w:pos="0"/>
          <w:tab w:val="left" w:pos="1134"/>
        </w:tabs>
        <w:autoSpaceDE w:val="0"/>
        <w:autoSpaceDN w:val="0"/>
        <w:adjustRightInd w:val="0"/>
        <w:spacing w:after="0" w:line="240" w:lineRule="auto"/>
        <w:ind w:left="0" w:firstLine="851"/>
        <w:jc w:val="both"/>
        <w:textAlignment w:val="baseline"/>
        <w:rPr>
          <w:rFonts w:ascii="Times New Roman" w:hAnsi="Times New Roman" w:cs="Times New Roman"/>
          <w:b/>
          <w:i/>
          <w:sz w:val="28"/>
          <w:szCs w:val="28"/>
        </w:rPr>
      </w:pPr>
      <w:r w:rsidRPr="008E7243">
        <w:rPr>
          <w:rFonts w:ascii="Times New Roman" w:hAnsi="Times New Roman" w:cs="Times New Roman"/>
          <w:b/>
          <w:i/>
          <w:sz w:val="28"/>
          <w:szCs w:val="28"/>
        </w:rPr>
        <w:t>внутренняя норма бюджетной эффективности ВНД</w:t>
      </w:r>
      <w:r w:rsidRPr="008E7243">
        <w:rPr>
          <w:rFonts w:ascii="Times New Roman" w:hAnsi="Times New Roman" w:cs="Times New Roman"/>
          <w:b/>
          <w:i/>
          <w:sz w:val="28"/>
          <w:szCs w:val="28"/>
          <w:vertAlign w:val="subscript"/>
        </w:rPr>
        <w:t>б</w:t>
      </w:r>
      <w:r w:rsidRPr="008E7243">
        <w:rPr>
          <w:rFonts w:ascii="Times New Roman" w:hAnsi="Times New Roman" w:cs="Times New Roman"/>
          <w:b/>
          <w:i/>
          <w:sz w:val="28"/>
          <w:szCs w:val="28"/>
        </w:rPr>
        <w:t xml:space="preserve"> и индекс доходности бюджетных инвестиций ИДК</w:t>
      </w:r>
      <w:r w:rsidRPr="008E7243">
        <w:rPr>
          <w:rFonts w:ascii="Times New Roman" w:hAnsi="Times New Roman" w:cs="Times New Roman"/>
          <w:b/>
          <w:i/>
          <w:sz w:val="28"/>
          <w:szCs w:val="28"/>
          <w:vertAlign w:val="subscript"/>
        </w:rPr>
        <w:t>б</w:t>
      </w:r>
      <w:r w:rsidRPr="008E7243">
        <w:rPr>
          <w:rFonts w:ascii="Times New Roman" w:hAnsi="Times New Roman" w:cs="Times New Roman"/>
          <w:b/>
          <w:i/>
          <w:sz w:val="28"/>
          <w:szCs w:val="28"/>
        </w:rPr>
        <w:t xml:space="preserve"> (там же);</w:t>
      </w:r>
    </w:p>
    <w:p w:rsidR="003A6773" w:rsidRPr="008E7243" w:rsidRDefault="003A6773" w:rsidP="004465C6">
      <w:pPr>
        <w:widowControl w:val="0"/>
        <w:numPr>
          <w:ilvl w:val="0"/>
          <w:numId w:val="211"/>
        </w:numPr>
        <w:tabs>
          <w:tab w:val="clear" w:pos="1163"/>
          <w:tab w:val="num" w:pos="0"/>
          <w:tab w:val="left" w:pos="1134"/>
        </w:tabs>
        <w:autoSpaceDE w:val="0"/>
        <w:autoSpaceDN w:val="0"/>
        <w:adjustRightInd w:val="0"/>
        <w:spacing w:after="0" w:line="240" w:lineRule="auto"/>
        <w:ind w:left="0" w:firstLine="851"/>
        <w:jc w:val="both"/>
        <w:textAlignment w:val="baseline"/>
        <w:rPr>
          <w:rFonts w:ascii="Times New Roman" w:hAnsi="Times New Roman" w:cs="Times New Roman"/>
          <w:sz w:val="28"/>
          <w:szCs w:val="28"/>
        </w:rPr>
      </w:pPr>
      <w:r w:rsidRPr="008E7243">
        <w:rPr>
          <w:rFonts w:ascii="Times New Roman" w:hAnsi="Times New Roman" w:cs="Times New Roman"/>
          <w:b/>
          <w:i/>
          <w:sz w:val="28"/>
          <w:szCs w:val="28"/>
        </w:rPr>
        <w:t>индекс доходности гарантий ИДГ,</w:t>
      </w:r>
      <w:r w:rsidRPr="008E7243">
        <w:rPr>
          <w:rFonts w:ascii="Times New Roman" w:hAnsi="Times New Roman" w:cs="Times New Roman"/>
          <w:sz w:val="28"/>
          <w:szCs w:val="28"/>
        </w:rPr>
        <w:t xml:space="preserve"> равный отношению ЧДД</w:t>
      </w:r>
      <w:r w:rsidRPr="008E7243">
        <w:rPr>
          <w:rFonts w:ascii="Times New Roman" w:hAnsi="Times New Roman" w:cs="Times New Roman"/>
          <w:sz w:val="28"/>
          <w:szCs w:val="28"/>
          <w:vertAlign w:val="subscript"/>
        </w:rPr>
        <w:t>б</w:t>
      </w:r>
      <w:r w:rsidRPr="008E7243">
        <w:rPr>
          <w:rFonts w:ascii="Times New Roman" w:hAnsi="Times New Roman" w:cs="Times New Roman"/>
          <w:sz w:val="28"/>
          <w:szCs w:val="28"/>
        </w:rPr>
        <w:t xml:space="preserve"> к величине гарантий (в случае необходимости – дисконтированной).</w:t>
      </w:r>
    </w:p>
    <w:p w:rsidR="003A6773" w:rsidRPr="008E7243" w:rsidRDefault="003A6773" w:rsidP="008E7243">
      <w:pPr>
        <w:tabs>
          <w:tab w:val="left" w:pos="1134"/>
        </w:tabs>
        <w:spacing w:after="0" w:line="240" w:lineRule="auto"/>
        <w:ind w:firstLine="851"/>
        <w:jc w:val="both"/>
        <w:rPr>
          <w:rFonts w:ascii="Times New Roman" w:hAnsi="Times New Roman" w:cs="Times New Roman"/>
          <w:sz w:val="28"/>
          <w:szCs w:val="28"/>
        </w:rPr>
      </w:pPr>
      <w:r w:rsidRPr="008E7243">
        <w:rPr>
          <w:rFonts w:ascii="Times New Roman" w:hAnsi="Times New Roman" w:cs="Times New Roman"/>
          <w:sz w:val="28"/>
          <w:szCs w:val="28"/>
        </w:rPr>
        <w:t xml:space="preserve">Используемая для расчета этих показателей </w:t>
      </w:r>
      <w:r w:rsidRPr="008E7243">
        <w:rPr>
          <w:rFonts w:ascii="Times New Roman" w:hAnsi="Times New Roman" w:cs="Times New Roman"/>
          <w:i/>
          <w:sz w:val="28"/>
          <w:szCs w:val="28"/>
        </w:rPr>
        <w:t>бюджетная норма дис</w:t>
      </w:r>
      <w:r w:rsidR="00676AD5">
        <w:rPr>
          <w:rFonts w:ascii="Times New Roman" w:hAnsi="Times New Roman" w:cs="Times New Roman"/>
          <w:i/>
          <w:sz w:val="28"/>
          <w:szCs w:val="28"/>
        </w:rPr>
        <w:t>-</w:t>
      </w:r>
      <w:r w:rsidRPr="008E7243">
        <w:rPr>
          <w:rFonts w:ascii="Times New Roman" w:hAnsi="Times New Roman" w:cs="Times New Roman"/>
          <w:i/>
          <w:sz w:val="28"/>
          <w:szCs w:val="28"/>
        </w:rPr>
        <w:t>конта</w:t>
      </w:r>
      <w:r w:rsidRPr="008E7243">
        <w:rPr>
          <w:rFonts w:ascii="Times New Roman" w:hAnsi="Times New Roman" w:cs="Times New Roman"/>
          <w:sz w:val="28"/>
          <w:szCs w:val="28"/>
        </w:rPr>
        <w:t xml:space="preserve"> отражает альтернативную, т.е. связанную с другими возможными нап</w:t>
      </w:r>
      <w:r w:rsidR="00676AD5">
        <w:rPr>
          <w:rFonts w:ascii="Times New Roman" w:hAnsi="Times New Roman" w:cs="Times New Roman"/>
          <w:sz w:val="28"/>
          <w:szCs w:val="28"/>
        </w:rPr>
        <w:t>-</w:t>
      </w:r>
      <w:r w:rsidRPr="008E7243">
        <w:rPr>
          <w:rFonts w:ascii="Times New Roman" w:hAnsi="Times New Roman" w:cs="Times New Roman"/>
          <w:sz w:val="28"/>
          <w:szCs w:val="28"/>
        </w:rPr>
        <w:t>равлениями инвестирования, стоимость бюджетных средств и устанавлива</w:t>
      </w:r>
      <w:r w:rsidR="00676AD5">
        <w:rPr>
          <w:rFonts w:ascii="Times New Roman" w:hAnsi="Times New Roman" w:cs="Times New Roman"/>
          <w:sz w:val="28"/>
          <w:szCs w:val="28"/>
        </w:rPr>
        <w:t>-</w:t>
      </w:r>
      <w:r w:rsidRPr="008E7243">
        <w:rPr>
          <w:rFonts w:ascii="Times New Roman" w:hAnsi="Times New Roman" w:cs="Times New Roman"/>
          <w:sz w:val="28"/>
          <w:szCs w:val="28"/>
        </w:rPr>
        <w:t>ется теми федеральными или региональными органами государственной вла</w:t>
      </w:r>
      <w:r w:rsidR="00676AD5">
        <w:rPr>
          <w:rFonts w:ascii="Times New Roman" w:hAnsi="Times New Roman" w:cs="Times New Roman"/>
          <w:sz w:val="28"/>
          <w:szCs w:val="28"/>
        </w:rPr>
        <w:t>-</w:t>
      </w:r>
      <w:r w:rsidRPr="008E7243">
        <w:rPr>
          <w:rFonts w:ascii="Times New Roman" w:hAnsi="Times New Roman" w:cs="Times New Roman"/>
          <w:sz w:val="28"/>
          <w:szCs w:val="28"/>
        </w:rPr>
        <w:t>сти, по заданию которых оценивается бюджетная эффективность инвестици</w:t>
      </w:r>
      <w:r w:rsidR="00676AD5">
        <w:rPr>
          <w:rFonts w:ascii="Times New Roman" w:hAnsi="Times New Roman" w:cs="Times New Roman"/>
          <w:sz w:val="28"/>
          <w:szCs w:val="28"/>
        </w:rPr>
        <w:t>-</w:t>
      </w:r>
      <w:r w:rsidRPr="008E7243">
        <w:rPr>
          <w:rFonts w:ascii="Times New Roman" w:hAnsi="Times New Roman" w:cs="Times New Roman"/>
          <w:sz w:val="28"/>
          <w:szCs w:val="28"/>
        </w:rPr>
        <w:t>онного проекта.</w:t>
      </w:r>
    </w:p>
    <w:p w:rsidR="003A6773" w:rsidRPr="008E7243" w:rsidRDefault="003A6773" w:rsidP="008E7243">
      <w:pPr>
        <w:tabs>
          <w:tab w:val="left" w:pos="1134"/>
        </w:tabs>
        <w:spacing w:after="0" w:line="240" w:lineRule="auto"/>
        <w:ind w:firstLine="851"/>
        <w:jc w:val="both"/>
        <w:rPr>
          <w:rFonts w:ascii="Times New Roman" w:hAnsi="Times New Roman" w:cs="Times New Roman"/>
          <w:sz w:val="28"/>
          <w:szCs w:val="28"/>
        </w:rPr>
      </w:pPr>
      <w:r w:rsidRPr="008E7243">
        <w:rPr>
          <w:rFonts w:ascii="Times New Roman" w:hAnsi="Times New Roman" w:cs="Times New Roman"/>
          <w:sz w:val="28"/>
          <w:szCs w:val="28"/>
        </w:rPr>
        <w:t xml:space="preserve">При этой оценке </w:t>
      </w:r>
      <w:r w:rsidRPr="008E7243">
        <w:rPr>
          <w:rFonts w:ascii="Times New Roman" w:hAnsi="Times New Roman" w:cs="Times New Roman"/>
          <w:b/>
          <w:i/>
          <w:sz w:val="28"/>
          <w:szCs w:val="28"/>
        </w:rPr>
        <w:t>отдельно</w:t>
      </w:r>
      <w:r w:rsidRPr="008E7243">
        <w:rPr>
          <w:rFonts w:ascii="Times New Roman" w:hAnsi="Times New Roman" w:cs="Times New Roman"/>
          <w:sz w:val="28"/>
          <w:szCs w:val="28"/>
        </w:rPr>
        <w:t xml:space="preserve"> учитываются </w:t>
      </w:r>
      <w:r w:rsidRPr="008E7243">
        <w:rPr>
          <w:rFonts w:ascii="Times New Roman" w:hAnsi="Times New Roman" w:cs="Times New Roman"/>
          <w:i/>
          <w:sz w:val="28"/>
          <w:szCs w:val="28"/>
        </w:rPr>
        <w:t>изменения доходов и расхо</w:t>
      </w:r>
      <w:r w:rsidR="00676AD5">
        <w:rPr>
          <w:rFonts w:ascii="Times New Roman" w:hAnsi="Times New Roman" w:cs="Times New Roman"/>
          <w:i/>
          <w:sz w:val="28"/>
          <w:szCs w:val="28"/>
        </w:rPr>
        <w:t>-</w:t>
      </w:r>
      <w:r w:rsidRPr="008E7243">
        <w:rPr>
          <w:rFonts w:ascii="Times New Roman" w:hAnsi="Times New Roman" w:cs="Times New Roman"/>
          <w:i/>
          <w:sz w:val="28"/>
          <w:szCs w:val="28"/>
        </w:rPr>
        <w:t xml:space="preserve">дов бюджетных средств, обусловленные влиянием проекта на </w:t>
      </w:r>
      <w:r w:rsidRPr="008E7243">
        <w:rPr>
          <w:rFonts w:ascii="Times New Roman" w:hAnsi="Times New Roman" w:cs="Times New Roman"/>
          <w:b/>
          <w:i/>
          <w:sz w:val="28"/>
          <w:szCs w:val="28"/>
        </w:rPr>
        <w:t>сторонние предприятия</w:t>
      </w:r>
      <w:r w:rsidRPr="008E7243">
        <w:rPr>
          <w:rFonts w:ascii="Times New Roman" w:hAnsi="Times New Roman" w:cs="Times New Roman"/>
          <w:i/>
          <w:sz w:val="28"/>
          <w:szCs w:val="28"/>
        </w:rPr>
        <w:t xml:space="preserve"> и на </w:t>
      </w:r>
      <w:r w:rsidRPr="008E7243">
        <w:rPr>
          <w:rFonts w:ascii="Times New Roman" w:hAnsi="Times New Roman" w:cs="Times New Roman"/>
          <w:b/>
          <w:i/>
          <w:sz w:val="28"/>
          <w:szCs w:val="28"/>
        </w:rPr>
        <w:t>население</w:t>
      </w:r>
      <w:r w:rsidRPr="008E7243">
        <w:rPr>
          <w:rFonts w:ascii="Times New Roman" w:hAnsi="Times New Roman" w:cs="Times New Roman"/>
          <w:i/>
          <w:sz w:val="28"/>
          <w:szCs w:val="28"/>
        </w:rPr>
        <w:t>,</w:t>
      </w:r>
      <w:r w:rsidRPr="008E7243">
        <w:rPr>
          <w:rFonts w:ascii="Times New Roman" w:hAnsi="Times New Roman" w:cs="Times New Roman"/>
          <w:sz w:val="28"/>
          <w:szCs w:val="28"/>
        </w:rPr>
        <w:t xml:space="preserve"> а именно:</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прямое финансирование предприятий, участвующих в реализации инвестиционного проекта;</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изменение величины налоговых поступлений от предприятий, дея</w:t>
      </w:r>
      <w:r w:rsidR="00676AD5">
        <w:rPr>
          <w:rFonts w:ascii="Times New Roman" w:hAnsi="Times New Roman" w:cs="Times New Roman"/>
          <w:sz w:val="28"/>
          <w:szCs w:val="28"/>
        </w:rPr>
        <w:t>-</w:t>
      </w:r>
      <w:r w:rsidRPr="008E7243">
        <w:rPr>
          <w:rFonts w:ascii="Times New Roman" w:hAnsi="Times New Roman" w:cs="Times New Roman"/>
          <w:sz w:val="28"/>
          <w:szCs w:val="28"/>
        </w:rPr>
        <w:t>тельность которых улучшается или ухудшается в результате реали</w:t>
      </w:r>
      <w:r w:rsidR="00676AD5">
        <w:rPr>
          <w:rFonts w:ascii="Times New Roman" w:hAnsi="Times New Roman" w:cs="Times New Roman"/>
          <w:sz w:val="28"/>
          <w:szCs w:val="28"/>
        </w:rPr>
        <w:t>-</w:t>
      </w:r>
      <w:r w:rsidRPr="008E7243">
        <w:rPr>
          <w:rFonts w:ascii="Times New Roman" w:hAnsi="Times New Roman" w:cs="Times New Roman"/>
          <w:sz w:val="28"/>
          <w:szCs w:val="28"/>
        </w:rPr>
        <w:t>зации проекта;</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выплата пособий лицам, остающимся без работы в связи с реализа-цией инвестиционного проекта;</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выделение из бюджета средств для переселения и трудоустройства граждан в случаях, предусмотренных проектом;</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pacing w:val="-20"/>
          <w:sz w:val="28"/>
          <w:szCs w:val="28"/>
        </w:rPr>
      </w:pPr>
      <w:r w:rsidRPr="008E7243">
        <w:rPr>
          <w:rFonts w:ascii="Times New Roman" w:hAnsi="Times New Roman" w:cs="Times New Roman"/>
          <w:sz w:val="28"/>
          <w:szCs w:val="28"/>
        </w:rPr>
        <w:t>экономия расходов бюджета на выплату пособий по безработице за счет создания новых рабочих мест в результате реализации инвес</w:t>
      </w:r>
      <w:r w:rsidR="00676AD5">
        <w:rPr>
          <w:rFonts w:ascii="Times New Roman" w:hAnsi="Times New Roman" w:cs="Times New Roman"/>
          <w:sz w:val="28"/>
          <w:szCs w:val="28"/>
        </w:rPr>
        <w:t>-</w:t>
      </w:r>
      <w:r w:rsidRPr="008E7243">
        <w:rPr>
          <w:rFonts w:ascii="Times New Roman" w:hAnsi="Times New Roman" w:cs="Times New Roman"/>
          <w:sz w:val="28"/>
          <w:szCs w:val="28"/>
        </w:rPr>
        <w:t>тиционного проекта</w:t>
      </w:r>
      <w:r w:rsidRPr="008E7243">
        <w:rPr>
          <w:rFonts w:ascii="Times New Roman" w:hAnsi="Times New Roman" w:cs="Times New Roman"/>
          <w:spacing w:val="-20"/>
          <w:sz w:val="28"/>
          <w:szCs w:val="28"/>
        </w:rPr>
        <w:t>.</w:t>
      </w:r>
    </w:p>
    <w:p w:rsidR="003A6773" w:rsidRPr="008E7243" w:rsidRDefault="003A6773" w:rsidP="008E7243">
      <w:pPr>
        <w:tabs>
          <w:tab w:val="left" w:pos="1134"/>
        </w:tabs>
        <w:spacing w:after="0" w:line="240" w:lineRule="auto"/>
        <w:jc w:val="both"/>
        <w:rPr>
          <w:rFonts w:ascii="Times New Roman" w:hAnsi="Times New Roman" w:cs="Times New Roman"/>
          <w:sz w:val="28"/>
          <w:szCs w:val="28"/>
        </w:rPr>
      </w:pPr>
    </w:p>
    <w:p w:rsidR="003A6773" w:rsidRPr="008E7243" w:rsidRDefault="003A6773" w:rsidP="005636FA">
      <w:pPr>
        <w:tabs>
          <w:tab w:val="left" w:pos="1134"/>
        </w:tabs>
        <w:spacing w:after="0" w:line="240" w:lineRule="auto"/>
        <w:jc w:val="center"/>
        <w:rPr>
          <w:rFonts w:ascii="Times New Roman" w:hAnsi="Times New Roman" w:cs="Times New Roman"/>
          <w:b/>
          <w:sz w:val="24"/>
          <w:szCs w:val="24"/>
        </w:rPr>
      </w:pPr>
      <w:r w:rsidRPr="008E7243">
        <w:rPr>
          <w:rFonts w:ascii="Times New Roman" w:hAnsi="Times New Roman" w:cs="Times New Roman"/>
          <w:b/>
          <w:sz w:val="24"/>
          <w:szCs w:val="24"/>
        </w:rPr>
        <w:t>Вопросы для самоконтроля</w:t>
      </w:r>
    </w:p>
    <w:p w:rsidR="003A6773" w:rsidRPr="008E7243" w:rsidRDefault="003A6773" w:rsidP="008E7243">
      <w:pPr>
        <w:tabs>
          <w:tab w:val="left" w:pos="1134"/>
        </w:tabs>
        <w:spacing w:after="0" w:line="240" w:lineRule="auto"/>
        <w:jc w:val="both"/>
        <w:rPr>
          <w:rFonts w:ascii="Times New Roman" w:hAnsi="Times New Roman" w:cs="Times New Roman"/>
          <w:sz w:val="24"/>
          <w:szCs w:val="24"/>
        </w:rPr>
      </w:pPr>
    </w:p>
    <w:p w:rsidR="003A6773" w:rsidRPr="008E7243" w:rsidRDefault="003A6773" w:rsidP="004465C6">
      <w:pPr>
        <w:widowControl w:val="0"/>
        <w:numPr>
          <w:ilvl w:val="2"/>
          <w:numId w:val="212"/>
        </w:numPr>
        <w:tabs>
          <w:tab w:val="left" w:pos="1134"/>
        </w:tabs>
        <w:autoSpaceDE w:val="0"/>
        <w:autoSpaceDN w:val="0"/>
        <w:adjustRightInd w:val="0"/>
        <w:spacing w:after="0" w:line="240" w:lineRule="auto"/>
        <w:ind w:hanging="2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Двухэтапная схема оценки эффективности инвестиционного проекта.</w:t>
      </w:r>
    </w:p>
    <w:p w:rsidR="003A6773" w:rsidRPr="008E7243" w:rsidRDefault="003A6773" w:rsidP="004465C6">
      <w:pPr>
        <w:widowControl w:val="0"/>
        <w:numPr>
          <w:ilvl w:val="2"/>
          <w:numId w:val="212"/>
        </w:numPr>
        <w:tabs>
          <w:tab w:val="left" w:pos="1134"/>
        </w:tabs>
        <w:autoSpaceDE w:val="0"/>
        <w:autoSpaceDN w:val="0"/>
        <w:adjustRightInd w:val="0"/>
        <w:spacing w:after="0" w:line="240" w:lineRule="auto"/>
        <w:ind w:hanging="2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Общественная эффективность инвестиционного проекта.</w:t>
      </w:r>
    </w:p>
    <w:p w:rsidR="003A6773" w:rsidRPr="008E7243" w:rsidRDefault="003A6773" w:rsidP="004465C6">
      <w:pPr>
        <w:widowControl w:val="0"/>
        <w:numPr>
          <w:ilvl w:val="2"/>
          <w:numId w:val="212"/>
        </w:numPr>
        <w:tabs>
          <w:tab w:val="left" w:pos="1134"/>
        </w:tabs>
        <w:autoSpaceDE w:val="0"/>
        <w:autoSpaceDN w:val="0"/>
        <w:adjustRightInd w:val="0"/>
        <w:spacing w:after="0" w:line="240" w:lineRule="auto"/>
        <w:ind w:hanging="2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Коммерческая эффективность инвестиционного проекта.</w:t>
      </w:r>
    </w:p>
    <w:p w:rsidR="003A6773" w:rsidRPr="008E7243" w:rsidRDefault="003A6773" w:rsidP="004465C6">
      <w:pPr>
        <w:widowControl w:val="0"/>
        <w:numPr>
          <w:ilvl w:val="2"/>
          <w:numId w:val="212"/>
        </w:numPr>
        <w:tabs>
          <w:tab w:val="clear" w:pos="2928"/>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Различия в формировании денежных потоков для оценки общественной и ком</w:t>
      </w:r>
      <w:r w:rsidR="00676AD5">
        <w:rPr>
          <w:rFonts w:ascii="Times New Roman" w:hAnsi="Times New Roman" w:cs="Times New Roman"/>
          <w:sz w:val="24"/>
          <w:szCs w:val="24"/>
        </w:rPr>
        <w:t>-</w:t>
      </w:r>
      <w:r w:rsidRPr="008E7243">
        <w:rPr>
          <w:rFonts w:ascii="Times New Roman" w:hAnsi="Times New Roman" w:cs="Times New Roman"/>
          <w:sz w:val="24"/>
          <w:szCs w:val="24"/>
        </w:rPr>
        <w:t>мерческой эффективности. Рыночные и теневые цены.</w:t>
      </w:r>
    </w:p>
    <w:p w:rsidR="003A6773" w:rsidRPr="008E7243" w:rsidRDefault="003A6773" w:rsidP="004465C6">
      <w:pPr>
        <w:widowControl w:val="0"/>
        <w:numPr>
          <w:ilvl w:val="2"/>
          <w:numId w:val="212"/>
        </w:numPr>
        <w:tabs>
          <w:tab w:val="clear" w:pos="2928"/>
          <w:tab w:val="num" w:pos="0"/>
          <w:tab w:val="left" w:pos="1134"/>
        </w:tabs>
        <w:autoSpaceDE w:val="0"/>
        <w:autoSpaceDN w:val="0"/>
        <w:adjustRightInd w:val="0"/>
        <w:spacing w:after="0" w:line="240" w:lineRule="auto"/>
        <w:ind w:left="0" w:firstLine="85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Коммерческая и социальная нормы дисконта.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Состав участников инвестиционного проекта и организационно-экономический механизм его реализации.</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pacing w:val="-6"/>
          <w:sz w:val="24"/>
          <w:szCs w:val="24"/>
        </w:rPr>
      </w:pPr>
      <w:r w:rsidRPr="008E7243">
        <w:rPr>
          <w:rFonts w:ascii="Times New Roman" w:hAnsi="Times New Roman" w:cs="Times New Roman"/>
          <w:spacing w:val="-6"/>
          <w:sz w:val="24"/>
          <w:szCs w:val="24"/>
        </w:rPr>
        <w:t>Учет влияния инфляции на величину денежных потоков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Учет влияния инфляции на величину нормы дисконта участников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Порядок выработки схемы финансирования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Особенности оценки эффективности участия в проектах с разными объемами капитальных вложений.</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Цель и суть дефлирования денежных потоков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для предприятия-проектоустроителя.</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для акционеров.</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структурами более высокого уровня.</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Элементы потока денежных средств, учитываемые при оценке бюджетной эф</w:t>
      </w:r>
      <w:r w:rsidR="00676AD5">
        <w:rPr>
          <w:rFonts w:ascii="Times New Roman" w:hAnsi="Times New Roman" w:cs="Times New Roman"/>
          <w:sz w:val="24"/>
          <w:szCs w:val="24"/>
        </w:rPr>
        <w:t>-</w:t>
      </w:r>
      <w:r w:rsidRPr="008E7243">
        <w:rPr>
          <w:rFonts w:ascii="Times New Roman" w:hAnsi="Times New Roman" w:cs="Times New Roman"/>
          <w:sz w:val="24"/>
          <w:szCs w:val="24"/>
        </w:rPr>
        <w:t>фективности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Показатели бюджетной эффективности инвестиционного проекта.</w:t>
      </w:r>
    </w:p>
    <w:p w:rsidR="003A6773" w:rsidRPr="008E7243" w:rsidRDefault="003A6773" w:rsidP="008E7243">
      <w:pPr>
        <w:tabs>
          <w:tab w:val="left" w:pos="1134"/>
        </w:tabs>
        <w:spacing w:after="0" w:line="240" w:lineRule="auto"/>
        <w:jc w:val="both"/>
        <w:rPr>
          <w:rFonts w:ascii="Times New Roman" w:hAnsi="Times New Roman" w:cs="Times New Roman"/>
          <w:sz w:val="24"/>
          <w:szCs w:val="24"/>
        </w:rPr>
      </w:pPr>
    </w:p>
    <w:p w:rsidR="003A6773" w:rsidRPr="008E7243" w:rsidRDefault="003A6773" w:rsidP="005636FA">
      <w:pPr>
        <w:tabs>
          <w:tab w:val="left" w:pos="1134"/>
        </w:tabs>
        <w:spacing w:after="0" w:line="240" w:lineRule="auto"/>
        <w:jc w:val="center"/>
        <w:rPr>
          <w:rFonts w:ascii="Times New Roman" w:hAnsi="Times New Roman" w:cs="Times New Roman"/>
          <w:b/>
          <w:sz w:val="24"/>
          <w:szCs w:val="24"/>
        </w:rPr>
      </w:pPr>
      <w:r w:rsidRPr="008E7243">
        <w:rPr>
          <w:rFonts w:ascii="Times New Roman" w:hAnsi="Times New Roman" w:cs="Times New Roman"/>
          <w:b/>
          <w:sz w:val="24"/>
          <w:szCs w:val="24"/>
        </w:rPr>
        <w:t>Тесты</w:t>
      </w:r>
    </w:p>
    <w:p w:rsidR="003A6773" w:rsidRPr="008E7243" w:rsidRDefault="003A6773" w:rsidP="008E7243">
      <w:pPr>
        <w:tabs>
          <w:tab w:val="left" w:pos="1134"/>
        </w:tabs>
        <w:spacing w:after="0" w:line="240" w:lineRule="auto"/>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426"/>
          <w:tab w:val="left" w:pos="1134"/>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Разные виды эффективности инвестиционного проекта оцениваются одними и теми же</w:t>
      </w:r>
    </w:p>
    <w:p w:rsidR="003A6773" w:rsidRPr="008E7243" w:rsidRDefault="003A6773" w:rsidP="004465C6">
      <w:pPr>
        <w:numPr>
          <w:ilvl w:val="0"/>
          <w:numId w:val="242"/>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денежными потоками</w:t>
      </w:r>
    </w:p>
    <w:p w:rsidR="003A6773" w:rsidRPr="008E7243" w:rsidRDefault="003A6773" w:rsidP="004465C6">
      <w:pPr>
        <w:numPr>
          <w:ilvl w:val="0"/>
          <w:numId w:val="242"/>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критериями этих эффективностей</w:t>
      </w:r>
    </w:p>
    <w:p w:rsidR="003A6773" w:rsidRPr="008E7243" w:rsidRDefault="003A6773" w:rsidP="004465C6">
      <w:pPr>
        <w:numPr>
          <w:ilvl w:val="0"/>
          <w:numId w:val="242"/>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денежными потоками и критериями этих эффективностей.</w:t>
      </w:r>
    </w:p>
    <w:p w:rsidR="003A6773" w:rsidRPr="008E7243" w:rsidRDefault="003A6773" w:rsidP="008E7243">
      <w:pPr>
        <w:tabs>
          <w:tab w:val="left" w:pos="993"/>
        </w:tabs>
        <w:spacing w:after="0" w:line="240" w:lineRule="auto"/>
        <w:ind w:left="1020"/>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При оценке эффективности проекта в целом таблица </w:t>
      </w:r>
      <w:r w:rsidRPr="008E7243">
        <w:rPr>
          <w:rFonts w:ascii="Times New Roman" w:hAnsi="Times New Roman" w:cs="Times New Roman"/>
          <w:sz w:val="24"/>
          <w:szCs w:val="24"/>
          <w:lang w:val="en-US"/>
        </w:rPr>
        <w:t>Cash</w:t>
      </w:r>
      <w:r w:rsidRPr="008E7243">
        <w:rPr>
          <w:rFonts w:ascii="Times New Roman" w:hAnsi="Times New Roman" w:cs="Times New Roman"/>
          <w:sz w:val="24"/>
          <w:szCs w:val="24"/>
        </w:rPr>
        <w:t xml:space="preserve"> </w:t>
      </w:r>
      <w:r w:rsidRPr="008E7243">
        <w:rPr>
          <w:rFonts w:ascii="Times New Roman" w:hAnsi="Times New Roman" w:cs="Times New Roman"/>
          <w:sz w:val="24"/>
          <w:szCs w:val="24"/>
          <w:lang w:val="en-US"/>
        </w:rPr>
        <w:t>Flow</w:t>
      </w:r>
      <w:r w:rsidRPr="008E7243">
        <w:rPr>
          <w:rFonts w:ascii="Times New Roman" w:hAnsi="Times New Roman" w:cs="Times New Roman"/>
          <w:sz w:val="24"/>
          <w:szCs w:val="24"/>
        </w:rPr>
        <w:t xml:space="preserve"> состоит из денежных потоков от </w:t>
      </w:r>
    </w:p>
    <w:p w:rsidR="003A6773" w:rsidRPr="008E7243" w:rsidRDefault="003A6773" w:rsidP="004465C6">
      <w:pPr>
        <w:numPr>
          <w:ilvl w:val="1"/>
          <w:numId w:val="214"/>
        </w:numPr>
        <w:tabs>
          <w:tab w:val="left" w:pos="993"/>
        </w:tabs>
        <w:spacing w:after="0" w:line="240" w:lineRule="auto"/>
        <w:ind w:hanging="7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инвестиционной и операционной деятельности</w:t>
      </w:r>
    </w:p>
    <w:p w:rsidR="003A6773" w:rsidRPr="008E7243" w:rsidRDefault="003A6773" w:rsidP="004465C6">
      <w:pPr>
        <w:numPr>
          <w:ilvl w:val="1"/>
          <w:numId w:val="214"/>
        </w:numPr>
        <w:tabs>
          <w:tab w:val="left" w:pos="993"/>
        </w:tabs>
        <w:spacing w:after="0" w:line="240" w:lineRule="auto"/>
        <w:ind w:hanging="7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операционной и финансовой деятельности</w:t>
      </w:r>
    </w:p>
    <w:p w:rsidR="003A6773" w:rsidRPr="008E7243" w:rsidRDefault="003A6773" w:rsidP="004465C6">
      <w:pPr>
        <w:numPr>
          <w:ilvl w:val="1"/>
          <w:numId w:val="214"/>
        </w:numPr>
        <w:tabs>
          <w:tab w:val="left" w:pos="993"/>
        </w:tabs>
        <w:spacing w:after="0" w:line="240" w:lineRule="auto"/>
        <w:ind w:hanging="7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финансовой и инвестиционной деятельности.</w:t>
      </w:r>
    </w:p>
    <w:p w:rsidR="003A6773" w:rsidRPr="008E7243" w:rsidRDefault="003A6773" w:rsidP="008E7243">
      <w:pPr>
        <w:spacing w:after="0" w:line="240" w:lineRule="auto"/>
        <w:ind w:firstLine="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Выработка схемы финансирования инвестиционного проекта осуществляется на </w:t>
      </w:r>
    </w:p>
    <w:p w:rsidR="003A6773" w:rsidRPr="008E7243" w:rsidRDefault="003A6773" w:rsidP="004465C6">
      <w:pPr>
        <w:numPr>
          <w:ilvl w:val="0"/>
          <w:numId w:val="215"/>
        </w:numPr>
        <w:tabs>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первом</w:t>
      </w:r>
    </w:p>
    <w:p w:rsidR="003A6773" w:rsidRPr="008E7243" w:rsidRDefault="003A6773" w:rsidP="004465C6">
      <w:pPr>
        <w:numPr>
          <w:ilvl w:val="0"/>
          <w:numId w:val="215"/>
        </w:numPr>
        <w:tabs>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втором</w:t>
      </w:r>
    </w:p>
    <w:p w:rsidR="003A6773" w:rsidRPr="008E7243" w:rsidRDefault="003A6773" w:rsidP="004465C6">
      <w:pPr>
        <w:numPr>
          <w:ilvl w:val="0"/>
          <w:numId w:val="215"/>
        </w:numPr>
        <w:tabs>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третьем</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этапе оценки его эффективности.</w:t>
      </w:r>
    </w:p>
    <w:p w:rsidR="003A6773" w:rsidRPr="008E7243" w:rsidRDefault="003A6773" w:rsidP="008E7243">
      <w:pPr>
        <w:spacing w:after="0" w:line="240" w:lineRule="auto"/>
        <w:ind w:left="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Общественная эффективность оценивается для</w:t>
      </w:r>
    </w:p>
    <w:p w:rsidR="003A6773" w:rsidRPr="008E7243" w:rsidRDefault="003A6773" w:rsidP="004465C6">
      <w:pPr>
        <w:numPr>
          <w:ilvl w:val="1"/>
          <w:numId w:val="213"/>
        </w:numPr>
        <w:tabs>
          <w:tab w:val="clear" w:pos="1440"/>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крупных</w:t>
      </w:r>
    </w:p>
    <w:p w:rsidR="003A6773" w:rsidRPr="008E7243" w:rsidRDefault="003A6773" w:rsidP="004465C6">
      <w:pPr>
        <w:numPr>
          <w:ilvl w:val="1"/>
          <w:numId w:val="213"/>
        </w:numPr>
        <w:tabs>
          <w:tab w:val="clear" w:pos="1440"/>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средних</w:t>
      </w:r>
    </w:p>
    <w:p w:rsidR="003A6773" w:rsidRPr="008E7243" w:rsidRDefault="003A6773" w:rsidP="004465C6">
      <w:pPr>
        <w:numPr>
          <w:ilvl w:val="1"/>
          <w:numId w:val="213"/>
        </w:numPr>
        <w:tabs>
          <w:tab w:val="clear" w:pos="1440"/>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крупных и средних</w:t>
      </w:r>
    </w:p>
    <w:p w:rsidR="003A6773" w:rsidRPr="008E7243" w:rsidRDefault="003A6773" w:rsidP="008E7243">
      <w:pPr>
        <w:spacing w:after="0" w:line="240" w:lineRule="auto"/>
        <w:ind w:firstLine="426"/>
        <w:jc w:val="both"/>
        <w:rPr>
          <w:rFonts w:ascii="Times New Roman" w:hAnsi="Times New Roman" w:cs="Times New Roman"/>
          <w:sz w:val="24"/>
          <w:szCs w:val="24"/>
        </w:rPr>
      </w:pPr>
      <w:r w:rsidRPr="008E7243">
        <w:rPr>
          <w:rFonts w:ascii="Times New Roman" w:hAnsi="Times New Roman" w:cs="Times New Roman"/>
          <w:sz w:val="24"/>
          <w:szCs w:val="24"/>
        </w:rPr>
        <w:t>инвестиционных проектов.</w:t>
      </w:r>
    </w:p>
    <w:p w:rsidR="003A6773" w:rsidRPr="008E7243" w:rsidRDefault="003A6773" w:rsidP="008E7243">
      <w:pPr>
        <w:spacing w:after="0" w:line="240" w:lineRule="auto"/>
        <w:ind w:firstLine="426"/>
        <w:jc w:val="both"/>
        <w:rPr>
          <w:rFonts w:ascii="Times New Roman" w:hAnsi="Times New Roman" w:cs="Times New Roman"/>
          <w:sz w:val="24"/>
          <w:szCs w:val="24"/>
          <w:lang w:val="en-US"/>
        </w:rPr>
      </w:pPr>
    </w:p>
    <w:p w:rsidR="003A6773" w:rsidRPr="008E7243" w:rsidRDefault="003A6773" w:rsidP="004465C6">
      <w:pPr>
        <w:numPr>
          <w:ilvl w:val="0"/>
          <w:numId w:val="239"/>
        </w:numPr>
        <w:tabs>
          <w:tab w:val="clear" w:pos="2928"/>
          <w:tab w:val="num"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На государственную поддержку не могут рассчитывать проекты с положительной</w:t>
      </w:r>
    </w:p>
    <w:p w:rsidR="003A6773" w:rsidRPr="008E7243" w:rsidRDefault="003A6773" w:rsidP="004465C6">
      <w:pPr>
        <w:numPr>
          <w:ilvl w:val="0"/>
          <w:numId w:val="21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 эффективностью</w:t>
      </w:r>
    </w:p>
    <w:p w:rsidR="003A6773" w:rsidRPr="008E7243" w:rsidRDefault="003A6773" w:rsidP="004465C6">
      <w:pPr>
        <w:numPr>
          <w:ilvl w:val="0"/>
          <w:numId w:val="21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коммерческой эффективностью</w:t>
      </w:r>
    </w:p>
    <w:p w:rsidR="003A6773" w:rsidRPr="008E7243" w:rsidRDefault="003A6773" w:rsidP="004465C6">
      <w:pPr>
        <w:numPr>
          <w:ilvl w:val="0"/>
          <w:numId w:val="21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 и коммерческой эффективностью.</w:t>
      </w:r>
    </w:p>
    <w:p w:rsidR="003A6773" w:rsidRPr="008E7243" w:rsidRDefault="003A6773" w:rsidP="008E7243">
      <w:pPr>
        <w:tabs>
          <w:tab w:val="left" w:pos="993"/>
        </w:tabs>
        <w:spacing w:after="0" w:line="240" w:lineRule="auto"/>
        <w:ind w:left="75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Государственная поддержка имеет целью повысить</w:t>
      </w:r>
    </w:p>
    <w:p w:rsidR="003A6773" w:rsidRPr="008E7243" w:rsidRDefault="003A6773" w:rsidP="004465C6">
      <w:pPr>
        <w:numPr>
          <w:ilvl w:val="0"/>
          <w:numId w:val="217"/>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общественную</w:t>
      </w:r>
    </w:p>
    <w:p w:rsidR="003A6773" w:rsidRPr="008E7243" w:rsidRDefault="003A6773" w:rsidP="004465C6">
      <w:pPr>
        <w:numPr>
          <w:ilvl w:val="0"/>
          <w:numId w:val="217"/>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коммерческую</w:t>
      </w:r>
    </w:p>
    <w:p w:rsidR="003A6773" w:rsidRPr="008E7243" w:rsidRDefault="003A6773" w:rsidP="004465C6">
      <w:pPr>
        <w:numPr>
          <w:ilvl w:val="0"/>
          <w:numId w:val="217"/>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бюджетную</w:t>
      </w:r>
    </w:p>
    <w:p w:rsidR="003A6773" w:rsidRPr="008E7243" w:rsidRDefault="003A6773" w:rsidP="008E7243">
      <w:pPr>
        <w:spacing w:after="0" w:line="240" w:lineRule="auto"/>
        <w:ind w:firstLine="426"/>
        <w:jc w:val="both"/>
        <w:rPr>
          <w:rFonts w:ascii="Times New Roman" w:hAnsi="Times New Roman" w:cs="Times New Roman"/>
          <w:sz w:val="24"/>
          <w:szCs w:val="24"/>
        </w:rPr>
      </w:pPr>
      <w:r w:rsidRPr="008E7243">
        <w:rPr>
          <w:rFonts w:ascii="Times New Roman" w:hAnsi="Times New Roman" w:cs="Times New Roman"/>
          <w:sz w:val="24"/>
          <w:szCs w:val="24"/>
        </w:rPr>
        <w:t>эффективность инвестиционного проекта.</w:t>
      </w:r>
    </w:p>
    <w:p w:rsidR="003A6773" w:rsidRDefault="003A6773" w:rsidP="008E7243">
      <w:pPr>
        <w:spacing w:after="0" w:line="240" w:lineRule="auto"/>
        <w:ind w:firstLine="426"/>
        <w:jc w:val="both"/>
        <w:rPr>
          <w:rFonts w:ascii="Times New Roman" w:hAnsi="Times New Roman" w:cs="Times New Roman"/>
          <w:sz w:val="24"/>
          <w:szCs w:val="24"/>
        </w:rPr>
      </w:pPr>
    </w:p>
    <w:p w:rsidR="00BC44B3" w:rsidRDefault="00BC44B3" w:rsidP="008E7243">
      <w:pPr>
        <w:spacing w:after="0" w:line="240" w:lineRule="auto"/>
        <w:ind w:firstLine="426"/>
        <w:jc w:val="both"/>
        <w:rPr>
          <w:rFonts w:ascii="Times New Roman" w:hAnsi="Times New Roman" w:cs="Times New Roman"/>
          <w:sz w:val="24"/>
          <w:szCs w:val="24"/>
        </w:rPr>
      </w:pPr>
    </w:p>
    <w:p w:rsidR="00BC44B3" w:rsidRPr="00BC44B3" w:rsidRDefault="00BC44B3" w:rsidP="008E7243">
      <w:pPr>
        <w:spacing w:after="0" w:line="240" w:lineRule="auto"/>
        <w:ind w:firstLine="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Денежные потоки для оценки общественной и коммерческой эффективности отли</w:t>
      </w:r>
      <w:r w:rsidR="00BC44B3">
        <w:rPr>
          <w:rFonts w:ascii="Times New Roman" w:hAnsi="Times New Roman" w:cs="Times New Roman"/>
          <w:sz w:val="24"/>
          <w:szCs w:val="24"/>
        </w:rPr>
        <w:t>-</w:t>
      </w:r>
      <w:r w:rsidRPr="008E7243">
        <w:rPr>
          <w:rFonts w:ascii="Times New Roman" w:hAnsi="Times New Roman" w:cs="Times New Roman"/>
          <w:sz w:val="24"/>
          <w:szCs w:val="24"/>
        </w:rPr>
        <w:t>чаются друг от друга трактовкой</w:t>
      </w:r>
    </w:p>
    <w:p w:rsidR="003A6773" w:rsidRPr="008E7243" w:rsidRDefault="003A6773" w:rsidP="004465C6">
      <w:pPr>
        <w:numPr>
          <w:ilvl w:val="0"/>
          <w:numId w:val="243"/>
        </w:numPr>
        <w:tabs>
          <w:tab w:val="left" w:pos="993"/>
        </w:tabs>
        <w:spacing w:after="0" w:line="240" w:lineRule="auto"/>
        <w:ind w:left="1077" w:right="68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оборотного капитала и дотаций</w:t>
      </w:r>
    </w:p>
    <w:p w:rsidR="003A6773" w:rsidRPr="008E7243" w:rsidRDefault="003A6773" w:rsidP="004465C6">
      <w:pPr>
        <w:numPr>
          <w:ilvl w:val="0"/>
          <w:numId w:val="243"/>
        </w:numPr>
        <w:tabs>
          <w:tab w:val="left" w:pos="993"/>
        </w:tabs>
        <w:spacing w:after="0" w:line="240" w:lineRule="auto"/>
        <w:ind w:left="1077" w:right="68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дотаций и цен</w:t>
      </w:r>
    </w:p>
    <w:p w:rsidR="003A6773" w:rsidRPr="008E7243" w:rsidRDefault="003A6773" w:rsidP="004465C6">
      <w:pPr>
        <w:numPr>
          <w:ilvl w:val="0"/>
          <w:numId w:val="243"/>
        </w:numPr>
        <w:tabs>
          <w:tab w:val="left" w:pos="993"/>
        </w:tabs>
        <w:spacing w:after="0" w:line="240" w:lineRule="auto"/>
        <w:ind w:left="1077" w:right="68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цен и оборотного капитала.</w:t>
      </w:r>
    </w:p>
    <w:p w:rsidR="003A6773" w:rsidRPr="008E7243" w:rsidRDefault="003A6773" w:rsidP="008E7243">
      <w:pPr>
        <w:tabs>
          <w:tab w:val="left" w:pos="993"/>
        </w:tabs>
        <w:spacing w:after="0" w:line="240" w:lineRule="auto"/>
        <w:ind w:left="1077" w:right="680"/>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hanging="292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В виде денежных притоков дотации и субсидии не учитываются при оценке </w:t>
      </w:r>
    </w:p>
    <w:p w:rsidR="003A6773" w:rsidRPr="008E7243" w:rsidRDefault="003A6773" w:rsidP="004465C6">
      <w:pPr>
        <w:numPr>
          <w:ilvl w:val="0"/>
          <w:numId w:val="21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w:t>
      </w:r>
    </w:p>
    <w:p w:rsidR="003A6773" w:rsidRPr="008E7243" w:rsidRDefault="003A6773" w:rsidP="004465C6">
      <w:pPr>
        <w:numPr>
          <w:ilvl w:val="0"/>
          <w:numId w:val="21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коммерческой</w:t>
      </w:r>
    </w:p>
    <w:p w:rsidR="003A6773" w:rsidRPr="008E7243" w:rsidRDefault="003A6773" w:rsidP="004465C6">
      <w:pPr>
        <w:numPr>
          <w:ilvl w:val="0"/>
          <w:numId w:val="21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 и коммерческой</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эффективности инвестиционного проекта.</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Дотации считаются трансфертными платежами при оценке </w:t>
      </w:r>
    </w:p>
    <w:p w:rsidR="003A6773" w:rsidRPr="008E7243" w:rsidRDefault="003A6773" w:rsidP="004465C6">
      <w:pPr>
        <w:numPr>
          <w:ilvl w:val="0"/>
          <w:numId w:val="218"/>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коммерческой</w:t>
      </w:r>
    </w:p>
    <w:p w:rsidR="003A6773" w:rsidRPr="008E7243" w:rsidRDefault="003A6773" w:rsidP="004465C6">
      <w:pPr>
        <w:numPr>
          <w:ilvl w:val="0"/>
          <w:numId w:val="218"/>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w:t>
      </w:r>
    </w:p>
    <w:p w:rsidR="003A6773" w:rsidRPr="008E7243" w:rsidRDefault="003A6773" w:rsidP="004465C6">
      <w:pPr>
        <w:numPr>
          <w:ilvl w:val="0"/>
          <w:numId w:val="218"/>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коммерческой и общественной </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эффективности инвестиционного проекта.</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В рыночных ценах рассчитывается</w:t>
      </w:r>
    </w:p>
    <w:p w:rsidR="003A6773" w:rsidRPr="008E7243" w:rsidRDefault="003A6773" w:rsidP="004465C6">
      <w:pPr>
        <w:numPr>
          <w:ilvl w:val="0"/>
          <w:numId w:val="219"/>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общественная</w:t>
      </w:r>
    </w:p>
    <w:p w:rsidR="003A6773" w:rsidRPr="008E7243" w:rsidRDefault="003A6773" w:rsidP="004465C6">
      <w:pPr>
        <w:numPr>
          <w:ilvl w:val="0"/>
          <w:numId w:val="219"/>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коммерческая</w:t>
      </w:r>
    </w:p>
    <w:p w:rsidR="003A6773" w:rsidRPr="008E7243" w:rsidRDefault="003A6773" w:rsidP="004465C6">
      <w:pPr>
        <w:numPr>
          <w:ilvl w:val="0"/>
          <w:numId w:val="219"/>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общественная и коммерческая</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эффективность инвестиционного проекта.</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Экстерналии не учитываются в</w:t>
      </w:r>
    </w:p>
    <w:p w:rsidR="003A6773" w:rsidRPr="008E7243" w:rsidRDefault="003A6773" w:rsidP="004465C6">
      <w:pPr>
        <w:numPr>
          <w:ilvl w:val="0"/>
          <w:numId w:val="220"/>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экономических</w:t>
      </w:r>
    </w:p>
    <w:p w:rsidR="003A6773" w:rsidRPr="008E7243" w:rsidRDefault="003A6773" w:rsidP="004465C6">
      <w:pPr>
        <w:numPr>
          <w:ilvl w:val="0"/>
          <w:numId w:val="220"/>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рыночных</w:t>
      </w:r>
    </w:p>
    <w:p w:rsidR="003A6773" w:rsidRPr="008E7243" w:rsidRDefault="003A6773" w:rsidP="004465C6">
      <w:pPr>
        <w:numPr>
          <w:ilvl w:val="0"/>
          <w:numId w:val="220"/>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экономических и рыночных</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ценах.</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Социальная норма дисконта используется при оценке эффективности</w:t>
      </w:r>
    </w:p>
    <w:p w:rsidR="003A6773" w:rsidRPr="008E7243" w:rsidRDefault="003A6773" w:rsidP="004465C6">
      <w:pPr>
        <w:numPr>
          <w:ilvl w:val="0"/>
          <w:numId w:val="221"/>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проекта в целом</w:t>
      </w:r>
    </w:p>
    <w:p w:rsidR="003A6773" w:rsidRPr="008E7243" w:rsidRDefault="003A6773" w:rsidP="004465C6">
      <w:pPr>
        <w:numPr>
          <w:ilvl w:val="3"/>
          <w:numId w:val="222"/>
        </w:numPr>
        <w:tabs>
          <w:tab w:val="clear" w:pos="2917"/>
          <w:tab w:val="num" w:pos="993"/>
          <w:tab w:val="left" w:pos="1440"/>
        </w:tabs>
        <w:spacing w:after="0" w:line="240" w:lineRule="auto"/>
        <w:ind w:left="709"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участия в проекте</w:t>
      </w:r>
    </w:p>
    <w:p w:rsidR="003A6773" w:rsidRPr="008E7243" w:rsidRDefault="003A6773" w:rsidP="004465C6">
      <w:pPr>
        <w:numPr>
          <w:ilvl w:val="3"/>
          <w:numId w:val="222"/>
        </w:numPr>
        <w:tabs>
          <w:tab w:val="clear" w:pos="2917"/>
          <w:tab w:val="num" w:pos="993"/>
          <w:tab w:val="left" w:pos="1440"/>
        </w:tabs>
        <w:spacing w:after="0" w:line="240" w:lineRule="auto"/>
        <w:ind w:left="698"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проекта в целом и участия в проекте.</w:t>
      </w:r>
    </w:p>
    <w:p w:rsidR="003A6773" w:rsidRPr="008E7243" w:rsidRDefault="003A6773" w:rsidP="008E7243">
      <w:pPr>
        <w:tabs>
          <w:tab w:val="left" w:pos="1440"/>
        </w:tabs>
        <w:spacing w:after="0" w:line="240" w:lineRule="auto"/>
        <w:ind w:left="698"/>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lang w:val="en-US"/>
        </w:rPr>
        <w:t>LIBOR</w:t>
      </w:r>
      <w:r w:rsidRPr="008E7243">
        <w:rPr>
          <w:rFonts w:ascii="Times New Roman" w:hAnsi="Times New Roman" w:cs="Times New Roman"/>
          <w:sz w:val="24"/>
          <w:szCs w:val="24"/>
        </w:rPr>
        <w:t xml:space="preserve"> – это норма доходности по</w:t>
      </w:r>
    </w:p>
    <w:p w:rsidR="003A6773" w:rsidRPr="008E7243" w:rsidRDefault="003A6773" w:rsidP="004465C6">
      <w:pPr>
        <w:numPr>
          <w:ilvl w:val="0"/>
          <w:numId w:val="223"/>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безрисковым облигациям правительства США</w:t>
      </w:r>
    </w:p>
    <w:p w:rsidR="003A6773" w:rsidRPr="008E7243" w:rsidRDefault="003A6773" w:rsidP="004465C6">
      <w:pPr>
        <w:numPr>
          <w:ilvl w:val="0"/>
          <w:numId w:val="223"/>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займам в валюте</w:t>
      </w:r>
    </w:p>
    <w:p w:rsidR="003A6773" w:rsidRPr="008E7243" w:rsidRDefault="003A6773" w:rsidP="004465C6">
      <w:pPr>
        <w:numPr>
          <w:ilvl w:val="0"/>
          <w:numId w:val="223"/>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ценным бумагам международного фондового рынка.</w:t>
      </w:r>
    </w:p>
    <w:p w:rsidR="003A6773" w:rsidRPr="008E7243" w:rsidRDefault="003A6773" w:rsidP="008E7243">
      <w:pPr>
        <w:tabs>
          <w:tab w:val="left" w:pos="993"/>
        </w:tabs>
        <w:spacing w:after="0" w:line="240" w:lineRule="auto"/>
        <w:ind w:left="757"/>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hanging="292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Реализация инвестиционного проекта влияет на </w:t>
      </w:r>
    </w:p>
    <w:p w:rsidR="003A6773" w:rsidRPr="008E7243" w:rsidRDefault="003A6773" w:rsidP="004465C6">
      <w:pPr>
        <w:numPr>
          <w:ilvl w:val="0"/>
          <w:numId w:val="224"/>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отраслевую</w:t>
      </w:r>
    </w:p>
    <w:p w:rsidR="003A6773" w:rsidRPr="008E7243" w:rsidRDefault="003A6773" w:rsidP="004465C6">
      <w:pPr>
        <w:numPr>
          <w:ilvl w:val="0"/>
          <w:numId w:val="224"/>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региональную</w:t>
      </w:r>
    </w:p>
    <w:p w:rsidR="003A6773" w:rsidRPr="008E7243" w:rsidRDefault="003A6773" w:rsidP="004465C6">
      <w:pPr>
        <w:numPr>
          <w:ilvl w:val="0"/>
          <w:numId w:val="224"/>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отраслевую и региональную</w:t>
      </w:r>
    </w:p>
    <w:p w:rsidR="003A6773" w:rsidRDefault="003A6773" w:rsidP="008E7243">
      <w:pPr>
        <w:spacing w:after="0" w:line="240" w:lineRule="auto"/>
        <w:ind w:left="720" w:hanging="294"/>
        <w:jc w:val="both"/>
        <w:rPr>
          <w:rFonts w:ascii="Times New Roman" w:hAnsi="Times New Roman" w:cs="Times New Roman"/>
          <w:sz w:val="24"/>
          <w:szCs w:val="24"/>
        </w:rPr>
      </w:pPr>
      <w:r w:rsidRPr="008E7243">
        <w:rPr>
          <w:rFonts w:ascii="Times New Roman" w:hAnsi="Times New Roman" w:cs="Times New Roman"/>
          <w:sz w:val="24"/>
          <w:szCs w:val="24"/>
        </w:rPr>
        <w:t>экономику.</w:t>
      </w:r>
    </w:p>
    <w:p w:rsidR="005636FA" w:rsidRPr="008E7243" w:rsidRDefault="005636FA" w:rsidP="008E7243">
      <w:pPr>
        <w:spacing w:after="0" w:line="240" w:lineRule="auto"/>
        <w:ind w:left="720" w:hanging="294"/>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Организационно-экономический механизм реализации проекта фиксируется в</w:t>
      </w:r>
    </w:p>
    <w:p w:rsidR="003A6773" w:rsidRPr="008E7243" w:rsidRDefault="003A6773" w:rsidP="004465C6">
      <w:pPr>
        <w:numPr>
          <w:ilvl w:val="0"/>
          <w:numId w:val="225"/>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его бизнес-плане</w:t>
      </w:r>
    </w:p>
    <w:p w:rsidR="003A6773" w:rsidRPr="008E7243" w:rsidRDefault="003A6773" w:rsidP="004465C6">
      <w:pPr>
        <w:numPr>
          <w:ilvl w:val="0"/>
          <w:numId w:val="225"/>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проектно-сметной документации по проекту</w:t>
      </w:r>
    </w:p>
    <w:p w:rsidR="003A6773" w:rsidRPr="008E7243" w:rsidRDefault="003A6773" w:rsidP="004465C6">
      <w:pPr>
        <w:numPr>
          <w:ilvl w:val="0"/>
          <w:numId w:val="225"/>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его бизнес-плане и в проектно-сметной документации по проекту.</w:t>
      </w:r>
    </w:p>
    <w:p w:rsidR="003A6773" w:rsidRPr="008E7243" w:rsidRDefault="003A6773" w:rsidP="004465C6">
      <w:pPr>
        <w:numPr>
          <w:ilvl w:val="0"/>
          <w:numId w:val="239"/>
        </w:numPr>
        <w:tabs>
          <w:tab w:val="left" w:pos="426"/>
        </w:tabs>
        <w:spacing w:after="0" w:line="240" w:lineRule="auto"/>
        <w:ind w:hanging="2928"/>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Цены, закладываемые в проект с учетом инфляции, называются</w:t>
      </w:r>
    </w:p>
    <w:p w:rsidR="003A6773" w:rsidRPr="008E7243" w:rsidRDefault="003A6773" w:rsidP="004465C6">
      <w:pPr>
        <w:numPr>
          <w:ilvl w:val="0"/>
          <w:numId w:val="226"/>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базисными</w:t>
      </w:r>
    </w:p>
    <w:p w:rsidR="003A6773" w:rsidRPr="008E7243" w:rsidRDefault="003A6773" w:rsidP="004465C6">
      <w:pPr>
        <w:numPr>
          <w:ilvl w:val="0"/>
          <w:numId w:val="226"/>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прогнозными</w:t>
      </w:r>
    </w:p>
    <w:p w:rsidR="003A6773" w:rsidRPr="008E7243" w:rsidRDefault="003A6773" w:rsidP="004465C6">
      <w:pPr>
        <w:numPr>
          <w:ilvl w:val="0"/>
          <w:numId w:val="226"/>
        </w:numPr>
        <w:tabs>
          <w:tab w:val="left" w:pos="993"/>
        </w:tabs>
        <w:spacing w:after="0" w:line="240" w:lineRule="auto"/>
        <w:ind w:left="709"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текущими.</w:t>
      </w:r>
    </w:p>
    <w:p w:rsidR="003A6773" w:rsidRPr="008E7243" w:rsidRDefault="003A6773" w:rsidP="008E7243">
      <w:pPr>
        <w:tabs>
          <w:tab w:val="left" w:pos="993"/>
        </w:tabs>
        <w:spacing w:after="0" w:line="240" w:lineRule="auto"/>
        <w:ind w:left="709"/>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Базисный индекс инфляции всегда</w:t>
      </w:r>
    </w:p>
    <w:p w:rsidR="003A6773" w:rsidRPr="008E7243" w:rsidRDefault="003A6773" w:rsidP="004465C6">
      <w:pPr>
        <w:numPr>
          <w:ilvl w:val="0"/>
          <w:numId w:val="22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больше цепного индекса</w:t>
      </w:r>
    </w:p>
    <w:p w:rsidR="003A6773" w:rsidRPr="008E7243" w:rsidRDefault="003A6773" w:rsidP="004465C6">
      <w:pPr>
        <w:numPr>
          <w:ilvl w:val="0"/>
          <w:numId w:val="22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меньше цепного индекса</w:t>
      </w:r>
    </w:p>
    <w:p w:rsidR="003A6773" w:rsidRPr="008E7243" w:rsidRDefault="003A6773" w:rsidP="004465C6">
      <w:pPr>
        <w:numPr>
          <w:ilvl w:val="0"/>
          <w:numId w:val="22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равен цепному индексу</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инфляции.</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Если темп инфляции не изменяется по шагам расчета, инфляция называется</w:t>
      </w:r>
    </w:p>
    <w:p w:rsidR="003A6773" w:rsidRPr="008E7243" w:rsidRDefault="003A6773" w:rsidP="004465C6">
      <w:pPr>
        <w:numPr>
          <w:ilvl w:val="0"/>
          <w:numId w:val="228"/>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однородной</w:t>
      </w:r>
    </w:p>
    <w:p w:rsidR="003A6773" w:rsidRPr="008E7243" w:rsidRDefault="003A6773" w:rsidP="004465C6">
      <w:pPr>
        <w:numPr>
          <w:ilvl w:val="0"/>
          <w:numId w:val="228"/>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одномерной</w:t>
      </w:r>
    </w:p>
    <w:p w:rsidR="003A6773" w:rsidRPr="008E7243" w:rsidRDefault="003A6773" w:rsidP="004465C6">
      <w:pPr>
        <w:numPr>
          <w:ilvl w:val="0"/>
          <w:numId w:val="228"/>
        </w:numPr>
        <w:tabs>
          <w:tab w:val="left" w:pos="993"/>
        </w:tabs>
        <w:spacing w:after="0" w:line="240" w:lineRule="auto"/>
        <w:ind w:left="709"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равномерной.</w:t>
      </w:r>
    </w:p>
    <w:p w:rsidR="003A6773" w:rsidRPr="008E7243" w:rsidRDefault="003A6773" w:rsidP="008E7243">
      <w:pPr>
        <w:tabs>
          <w:tab w:val="left" w:pos="993"/>
        </w:tabs>
        <w:spacing w:after="0" w:line="240" w:lineRule="auto"/>
        <w:ind w:left="709"/>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Учет влияния инфляции на денежные потоки инвестиционного проекта осуществля</w:t>
      </w:r>
      <w:r w:rsidR="00BC44B3">
        <w:rPr>
          <w:rFonts w:ascii="Times New Roman" w:hAnsi="Times New Roman" w:cs="Times New Roman"/>
          <w:sz w:val="24"/>
          <w:szCs w:val="24"/>
        </w:rPr>
        <w:t>-</w:t>
      </w:r>
      <w:r w:rsidRPr="008E7243">
        <w:rPr>
          <w:rFonts w:ascii="Times New Roman" w:hAnsi="Times New Roman" w:cs="Times New Roman"/>
          <w:sz w:val="24"/>
          <w:szCs w:val="24"/>
        </w:rPr>
        <w:t>ется умножением их величины на</w:t>
      </w:r>
    </w:p>
    <w:p w:rsidR="003A6773" w:rsidRPr="008E7243" w:rsidRDefault="003A6773" w:rsidP="004465C6">
      <w:pPr>
        <w:numPr>
          <w:ilvl w:val="0"/>
          <w:numId w:val="229"/>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базисный</w:t>
      </w:r>
    </w:p>
    <w:p w:rsidR="003A6773" w:rsidRPr="008E7243" w:rsidRDefault="003A6773" w:rsidP="004465C6">
      <w:pPr>
        <w:numPr>
          <w:ilvl w:val="0"/>
          <w:numId w:val="229"/>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текущий</w:t>
      </w:r>
    </w:p>
    <w:p w:rsidR="003A6773" w:rsidRPr="008E7243" w:rsidRDefault="003A6773" w:rsidP="004465C6">
      <w:pPr>
        <w:numPr>
          <w:ilvl w:val="0"/>
          <w:numId w:val="229"/>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базисный и текущий</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индекс инфляции.</w:t>
      </w:r>
    </w:p>
    <w:p w:rsidR="003A6773" w:rsidRPr="008E7243" w:rsidRDefault="003A6773" w:rsidP="008E7243">
      <w:pPr>
        <w:spacing w:after="0" w:line="240" w:lineRule="auto"/>
        <w:ind w:left="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 w:val="left" w:pos="709"/>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Для низкой инфляции зависимость между номинальной и реальной процентными ставками является</w:t>
      </w:r>
    </w:p>
    <w:p w:rsidR="003A6773" w:rsidRPr="008E7243" w:rsidRDefault="003A6773" w:rsidP="004465C6">
      <w:pPr>
        <w:numPr>
          <w:ilvl w:val="0"/>
          <w:numId w:val="244"/>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линейной</w:t>
      </w:r>
    </w:p>
    <w:p w:rsidR="003A6773" w:rsidRPr="008E7243" w:rsidRDefault="003A6773" w:rsidP="004465C6">
      <w:pPr>
        <w:numPr>
          <w:ilvl w:val="0"/>
          <w:numId w:val="244"/>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полиноминальной</w:t>
      </w:r>
    </w:p>
    <w:p w:rsidR="003A6773" w:rsidRPr="008E7243" w:rsidRDefault="003A6773" w:rsidP="004465C6">
      <w:pPr>
        <w:numPr>
          <w:ilvl w:val="0"/>
          <w:numId w:val="244"/>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экспоненциальной.</w:t>
      </w:r>
    </w:p>
    <w:p w:rsidR="003A6773" w:rsidRPr="008E7243" w:rsidRDefault="003A6773" w:rsidP="008E7243">
      <w:pPr>
        <w:tabs>
          <w:tab w:val="left" w:pos="993"/>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Цена авансированного капитала определяется для числа инвесторов проекта </w:t>
      </w:r>
    </w:p>
    <w:p w:rsidR="003A6773" w:rsidRPr="008E7243" w:rsidRDefault="003A6773" w:rsidP="004465C6">
      <w:pPr>
        <w:numPr>
          <w:ilvl w:val="0"/>
          <w:numId w:val="245"/>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более одного</w:t>
      </w:r>
    </w:p>
    <w:p w:rsidR="003A6773" w:rsidRPr="008E7243" w:rsidRDefault="003A6773" w:rsidP="004465C6">
      <w:pPr>
        <w:numPr>
          <w:ilvl w:val="0"/>
          <w:numId w:val="245"/>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менее одного</w:t>
      </w:r>
    </w:p>
    <w:p w:rsidR="003A6773" w:rsidRPr="008E7243" w:rsidRDefault="003A6773" w:rsidP="004465C6">
      <w:pPr>
        <w:numPr>
          <w:ilvl w:val="0"/>
          <w:numId w:val="245"/>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более или менее одного.</w:t>
      </w:r>
    </w:p>
    <w:p w:rsidR="003A6773" w:rsidRPr="008E7243" w:rsidRDefault="003A6773" w:rsidP="008E7243">
      <w:pPr>
        <w:tabs>
          <w:tab w:val="left" w:pos="993"/>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Из текущих цен в прогнозные конвертируются денежные потоки от</w:t>
      </w:r>
    </w:p>
    <w:p w:rsidR="003A6773" w:rsidRPr="008E7243" w:rsidRDefault="003A6773" w:rsidP="004465C6">
      <w:pPr>
        <w:numPr>
          <w:ilvl w:val="2"/>
          <w:numId w:val="240"/>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инвестиционной и операционной</w:t>
      </w:r>
    </w:p>
    <w:p w:rsidR="003A6773" w:rsidRPr="008E7243" w:rsidRDefault="003A6773" w:rsidP="004465C6">
      <w:pPr>
        <w:numPr>
          <w:ilvl w:val="2"/>
          <w:numId w:val="240"/>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операционной и финансовой</w:t>
      </w:r>
    </w:p>
    <w:p w:rsidR="003A6773" w:rsidRPr="008E7243" w:rsidRDefault="003A6773" w:rsidP="004465C6">
      <w:pPr>
        <w:numPr>
          <w:ilvl w:val="2"/>
          <w:numId w:val="240"/>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финансовой и инвестиционной</w:t>
      </w:r>
    </w:p>
    <w:p w:rsidR="003A6773" w:rsidRPr="008E7243" w:rsidRDefault="003A6773" w:rsidP="008E7243">
      <w:pPr>
        <w:tabs>
          <w:tab w:val="left" w:pos="1440"/>
        </w:tabs>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деятельности.</w:t>
      </w:r>
    </w:p>
    <w:p w:rsidR="003A6773" w:rsidRPr="008E7243" w:rsidRDefault="003A6773" w:rsidP="008E7243">
      <w:pPr>
        <w:tabs>
          <w:tab w:val="left" w:pos="1440"/>
        </w:tabs>
        <w:spacing w:after="0" w:line="240" w:lineRule="auto"/>
        <w:ind w:left="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Методом последовательных приближений осуществляется</w:t>
      </w:r>
    </w:p>
    <w:p w:rsidR="003A6773" w:rsidRPr="008E7243" w:rsidRDefault="003A6773" w:rsidP="004465C6">
      <w:pPr>
        <w:numPr>
          <w:ilvl w:val="0"/>
          <w:numId w:val="246"/>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выработка схемы финансирования инвестиционного проекта</w:t>
      </w:r>
    </w:p>
    <w:p w:rsidR="003A6773" w:rsidRPr="008E7243" w:rsidRDefault="003A6773" w:rsidP="004465C6">
      <w:pPr>
        <w:numPr>
          <w:ilvl w:val="0"/>
          <w:numId w:val="246"/>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проверка его финансовой реализуемости (состоятельности)</w:t>
      </w:r>
    </w:p>
    <w:p w:rsidR="003A6773" w:rsidRPr="008E7243" w:rsidRDefault="003A6773" w:rsidP="004465C6">
      <w:pPr>
        <w:numPr>
          <w:ilvl w:val="0"/>
          <w:numId w:val="246"/>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расчет цены авансированного капитала по шагам расчета.</w:t>
      </w:r>
    </w:p>
    <w:p w:rsidR="003A6773" w:rsidRPr="008E7243" w:rsidRDefault="003A6773" w:rsidP="008E7243">
      <w:pPr>
        <w:tabs>
          <w:tab w:val="left" w:pos="993"/>
        </w:tabs>
        <w:spacing w:after="0" w:line="240" w:lineRule="auto"/>
        <w:ind w:left="1020"/>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Эффективность участия в проекте не оценивается для его</w:t>
      </w:r>
    </w:p>
    <w:p w:rsidR="003A6773" w:rsidRPr="008E7243" w:rsidRDefault="003A6773" w:rsidP="004465C6">
      <w:pPr>
        <w:numPr>
          <w:ilvl w:val="2"/>
          <w:numId w:val="213"/>
        </w:numPr>
        <w:tabs>
          <w:tab w:val="clear" w:pos="2377"/>
          <w:tab w:val="left" w:pos="993"/>
          <w:tab w:val="num" w:pos="1440"/>
        </w:tabs>
        <w:spacing w:after="0" w:line="240" w:lineRule="auto"/>
        <w:ind w:left="1440" w:hanging="73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собственного</w:t>
      </w:r>
    </w:p>
    <w:p w:rsidR="003A6773" w:rsidRPr="008E7243" w:rsidRDefault="003A6773" w:rsidP="004465C6">
      <w:pPr>
        <w:numPr>
          <w:ilvl w:val="2"/>
          <w:numId w:val="213"/>
        </w:numPr>
        <w:tabs>
          <w:tab w:val="clear" w:pos="2377"/>
          <w:tab w:val="left" w:pos="993"/>
          <w:tab w:val="num" w:pos="1440"/>
        </w:tabs>
        <w:spacing w:after="0" w:line="240" w:lineRule="auto"/>
        <w:ind w:left="1440" w:hanging="73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заемного</w:t>
      </w:r>
    </w:p>
    <w:p w:rsidR="003A6773" w:rsidRPr="008E7243" w:rsidRDefault="003A6773" w:rsidP="004465C6">
      <w:pPr>
        <w:numPr>
          <w:ilvl w:val="2"/>
          <w:numId w:val="213"/>
        </w:numPr>
        <w:tabs>
          <w:tab w:val="clear" w:pos="2377"/>
          <w:tab w:val="left" w:pos="993"/>
          <w:tab w:val="num" w:pos="1440"/>
        </w:tabs>
        <w:spacing w:after="0" w:line="240" w:lineRule="auto"/>
        <w:ind w:left="1440" w:hanging="73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привлеченного</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капитала.</w:t>
      </w: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Народнохозяйственная эффективность – это разновидность эффективности</w:t>
      </w:r>
    </w:p>
    <w:p w:rsidR="003A6773" w:rsidRPr="008E7243" w:rsidRDefault="003A6773" w:rsidP="004465C6">
      <w:pPr>
        <w:numPr>
          <w:ilvl w:val="0"/>
          <w:numId w:val="247"/>
        </w:numPr>
        <w:tabs>
          <w:tab w:val="num"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проекта в целом</w:t>
      </w:r>
    </w:p>
    <w:p w:rsidR="003A6773" w:rsidRPr="008E7243" w:rsidRDefault="003A6773" w:rsidP="004465C6">
      <w:pPr>
        <w:numPr>
          <w:ilvl w:val="0"/>
          <w:numId w:val="247"/>
        </w:numPr>
        <w:tabs>
          <w:tab w:val="num"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участия в проекте</w:t>
      </w:r>
    </w:p>
    <w:p w:rsidR="003A6773" w:rsidRPr="008E7243" w:rsidRDefault="003A6773" w:rsidP="004465C6">
      <w:pPr>
        <w:numPr>
          <w:ilvl w:val="0"/>
          <w:numId w:val="247"/>
        </w:numPr>
        <w:tabs>
          <w:tab w:val="num"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проекта в целом и участия в проекте.</w:t>
      </w:r>
    </w:p>
    <w:p w:rsidR="003A6773" w:rsidRPr="008E7243" w:rsidRDefault="003A6773" w:rsidP="008E7243">
      <w:pPr>
        <w:tabs>
          <w:tab w:val="left" w:pos="1440"/>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Для малых инвестиционных проектов не определяется</w:t>
      </w:r>
    </w:p>
    <w:p w:rsidR="003A6773" w:rsidRPr="008E7243" w:rsidRDefault="003A6773" w:rsidP="004465C6">
      <w:pPr>
        <w:numPr>
          <w:ilvl w:val="0"/>
          <w:numId w:val="230"/>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эффективность инвестирования в акции вновь создаваемого предприятия</w:t>
      </w:r>
    </w:p>
    <w:p w:rsidR="003A6773" w:rsidRPr="008E7243" w:rsidRDefault="003A6773" w:rsidP="004465C6">
      <w:pPr>
        <w:numPr>
          <w:ilvl w:val="0"/>
          <w:numId w:val="230"/>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отраслевая эффективность</w:t>
      </w:r>
    </w:p>
    <w:p w:rsidR="003A6773" w:rsidRPr="008E7243" w:rsidRDefault="003A6773" w:rsidP="004465C6">
      <w:pPr>
        <w:numPr>
          <w:ilvl w:val="0"/>
          <w:numId w:val="230"/>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эффективность участия в них предприятия-проектоустроителя.</w:t>
      </w:r>
    </w:p>
    <w:p w:rsidR="003A6773" w:rsidRPr="008E7243" w:rsidRDefault="003A6773" w:rsidP="008E7243">
      <w:pPr>
        <w:spacing w:after="0" w:line="240" w:lineRule="auto"/>
        <w:ind w:left="993"/>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При оценке эффективности участия в проекте планирование его денежных потоков осуществляется в </w:t>
      </w:r>
    </w:p>
    <w:p w:rsidR="003A6773" w:rsidRPr="008E7243" w:rsidRDefault="003A6773" w:rsidP="004465C6">
      <w:pPr>
        <w:numPr>
          <w:ilvl w:val="0"/>
          <w:numId w:val="231"/>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базисных</w:t>
      </w:r>
    </w:p>
    <w:p w:rsidR="003A6773" w:rsidRPr="008E7243" w:rsidRDefault="003A6773" w:rsidP="004465C6">
      <w:pPr>
        <w:numPr>
          <w:ilvl w:val="0"/>
          <w:numId w:val="231"/>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прогнозных</w:t>
      </w:r>
    </w:p>
    <w:p w:rsidR="003A6773" w:rsidRPr="008E7243" w:rsidRDefault="003A6773" w:rsidP="004465C6">
      <w:pPr>
        <w:numPr>
          <w:ilvl w:val="0"/>
          <w:numId w:val="231"/>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дефлированных</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ценах.</w:t>
      </w:r>
    </w:p>
    <w:p w:rsidR="003A6773" w:rsidRPr="008E7243" w:rsidRDefault="003A6773" w:rsidP="008E7243">
      <w:pPr>
        <w:spacing w:after="0" w:line="240" w:lineRule="auto"/>
        <w:ind w:left="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Дефлированию подвергается денежный поток от </w:t>
      </w:r>
    </w:p>
    <w:p w:rsidR="003A6773" w:rsidRPr="008E7243" w:rsidRDefault="003A6773" w:rsidP="004465C6">
      <w:pPr>
        <w:numPr>
          <w:ilvl w:val="2"/>
          <w:numId w:val="232"/>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инвестиционной и операционной</w:t>
      </w:r>
    </w:p>
    <w:p w:rsidR="003A6773" w:rsidRPr="008E7243" w:rsidRDefault="003A6773" w:rsidP="004465C6">
      <w:pPr>
        <w:numPr>
          <w:ilvl w:val="2"/>
          <w:numId w:val="232"/>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операционной и финансовой</w:t>
      </w:r>
    </w:p>
    <w:p w:rsidR="003A6773" w:rsidRPr="008E7243" w:rsidRDefault="003A6773" w:rsidP="004465C6">
      <w:pPr>
        <w:numPr>
          <w:ilvl w:val="2"/>
          <w:numId w:val="232"/>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финансовой и инвестиционной</w:t>
      </w:r>
    </w:p>
    <w:p w:rsidR="003A6773" w:rsidRPr="008E7243" w:rsidRDefault="003A6773" w:rsidP="008E7243">
      <w:pPr>
        <w:tabs>
          <w:tab w:val="left" w:pos="1440"/>
        </w:tabs>
        <w:spacing w:after="0" w:line="240" w:lineRule="auto"/>
        <w:ind w:left="720" w:hanging="294"/>
        <w:jc w:val="both"/>
        <w:rPr>
          <w:rFonts w:ascii="Times New Roman" w:hAnsi="Times New Roman" w:cs="Times New Roman"/>
          <w:sz w:val="24"/>
          <w:szCs w:val="24"/>
        </w:rPr>
      </w:pPr>
      <w:r w:rsidRPr="008E7243">
        <w:rPr>
          <w:rFonts w:ascii="Times New Roman" w:hAnsi="Times New Roman" w:cs="Times New Roman"/>
          <w:sz w:val="24"/>
          <w:szCs w:val="24"/>
        </w:rPr>
        <w:t>деятельности.</w:t>
      </w:r>
    </w:p>
    <w:p w:rsidR="003A6773" w:rsidRPr="008E7243" w:rsidRDefault="003A6773" w:rsidP="008E7243">
      <w:pPr>
        <w:tabs>
          <w:tab w:val="left" w:pos="1440"/>
        </w:tabs>
        <w:spacing w:after="0" w:line="240" w:lineRule="auto"/>
        <w:ind w:left="720" w:hanging="294"/>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При расчете эффективности проекта для предприятия-проектоустроителя норма дис</w:t>
      </w:r>
      <w:r w:rsidR="00BC44B3">
        <w:rPr>
          <w:rFonts w:ascii="Times New Roman" w:hAnsi="Times New Roman" w:cs="Times New Roman"/>
          <w:sz w:val="24"/>
          <w:szCs w:val="24"/>
        </w:rPr>
        <w:t>-</w:t>
      </w:r>
      <w:r w:rsidRPr="008E7243">
        <w:rPr>
          <w:rFonts w:ascii="Times New Roman" w:hAnsi="Times New Roman" w:cs="Times New Roman"/>
          <w:sz w:val="24"/>
          <w:szCs w:val="24"/>
        </w:rPr>
        <w:t>конта определяется</w:t>
      </w:r>
    </w:p>
    <w:p w:rsidR="003A6773" w:rsidRPr="008E7243" w:rsidRDefault="003A6773" w:rsidP="004465C6">
      <w:pPr>
        <w:numPr>
          <w:ilvl w:val="0"/>
          <w:numId w:val="248"/>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самим предприятием</w:t>
      </w:r>
    </w:p>
    <w:p w:rsidR="003A6773" w:rsidRPr="008E7243" w:rsidRDefault="003A6773" w:rsidP="004465C6">
      <w:pPr>
        <w:numPr>
          <w:ilvl w:val="0"/>
          <w:numId w:val="248"/>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органами власти региона, где оно расположено</w:t>
      </w:r>
    </w:p>
    <w:p w:rsidR="003A6773" w:rsidRPr="008E7243" w:rsidRDefault="003A6773" w:rsidP="004465C6">
      <w:pPr>
        <w:numPr>
          <w:ilvl w:val="0"/>
          <w:numId w:val="248"/>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Минфином РФ.</w:t>
      </w:r>
    </w:p>
    <w:p w:rsidR="003A6773" w:rsidRPr="008E7243" w:rsidRDefault="003A6773" w:rsidP="008E7243">
      <w:pPr>
        <w:tabs>
          <w:tab w:val="left" w:pos="993"/>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При оценке эффективности проекта для предприятия-проектоустроителя сальдо трех денежных потоков на участке внешнего финансирования</w:t>
      </w:r>
    </w:p>
    <w:p w:rsidR="003A6773" w:rsidRPr="008E7243" w:rsidRDefault="003A6773" w:rsidP="004465C6">
      <w:pPr>
        <w:numPr>
          <w:ilvl w:val="0"/>
          <w:numId w:val="249"/>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больше нуля</w:t>
      </w:r>
    </w:p>
    <w:p w:rsidR="003A6773" w:rsidRPr="008E7243" w:rsidRDefault="003A6773" w:rsidP="004465C6">
      <w:pPr>
        <w:numPr>
          <w:ilvl w:val="0"/>
          <w:numId w:val="249"/>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меньше нуля</w:t>
      </w:r>
    </w:p>
    <w:p w:rsidR="003A6773" w:rsidRPr="008E7243" w:rsidRDefault="003A6773" w:rsidP="004465C6">
      <w:pPr>
        <w:numPr>
          <w:ilvl w:val="0"/>
          <w:numId w:val="249"/>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равно нулю.</w:t>
      </w:r>
    </w:p>
    <w:p w:rsidR="003A6773" w:rsidRPr="008E7243" w:rsidRDefault="003A6773" w:rsidP="008E7243">
      <w:pPr>
        <w:tabs>
          <w:tab w:val="left" w:pos="993"/>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Наличие временно свободных денежных средств на участке внешнего финан</w:t>
      </w:r>
      <w:r w:rsidR="00BC44B3">
        <w:rPr>
          <w:rFonts w:ascii="Times New Roman" w:hAnsi="Times New Roman" w:cs="Times New Roman"/>
          <w:sz w:val="24"/>
          <w:szCs w:val="24"/>
        </w:rPr>
        <w:t>-</w:t>
      </w:r>
      <w:r w:rsidRPr="008E7243">
        <w:rPr>
          <w:rFonts w:ascii="Times New Roman" w:hAnsi="Times New Roman" w:cs="Times New Roman"/>
          <w:sz w:val="24"/>
          <w:szCs w:val="24"/>
        </w:rPr>
        <w:t>сирования проекта соответствует величине текущего сальдо трех его денежных по</w:t>
      </w:r>
      <w:r w:rsidR="00BC44B3">
        <w:rPr>
          <w:rFonts w:ascii="Times New Roman" w:hAnsi="Times New Roman" w:cs="Times New Roman"/>
          <w:sz w:val="24"/>
          <w:szCs w:val="24"/>
        </w:rPr>
        <w:t>-токов</w:t>
      </w:r>
    </w:p>
    <w:p w:rsidR="003A6773" w:rsidRPr="008E7243" w:rsidRDefault="003A6773" w:rsidP="004465C6">
      <w:pPr>
        <w:numPr>
          <w:ilvl w:val="0"/>
          <w:numId w:val="250"/>
        </w:numPr>
        <w:tabs>
          <w:tab w:val="left"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больше нуля</w:t>
      </w:r>
    </w:p>
    <w:p w:rsidR="003A6773" w:rsidRPr="008E7243" w:rsidRDefault="003A6773" w:rsidP="004465C6">
      <w:pPr>
        <w:numPr>
          <w:ilvl w:val="0"/>
          <w:numId w:val="250"/>
        </w:numPr>
        <w:tabs>
          <w:tab w:val="left"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меньше нуля</w:t>
      </w:r>
    </w:p>
    <w:p w:rsidR="003A6773" w:rsidRPr="008E7243" w:rsidRDefault="003A6773" w:rsidP="004465C6">
      <w:pPr>
        <w:numPr>
          <w:ilvl w:val="0"/>
          <w:numId w:val="250"/>
        </w:numPr>
        <w:tabs>
          <w:tab w:val="left"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равному нулю.</w:t>
      </w:r>
    </w:p>
    <w:p w:rsidR="003A6773" w:rsidRPr="008E7243" w:rsidRDefault="003A6773" w:rsidP="008E7243">
      <w:pPr>
        <w:tabs>
          <w:tab w:val="left" w:pos="993"/>
          <w:tab w:val="left" w:pos="1440"/>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Нормой дисконта при эмиссии обыкновенных и преференциальных акций является</w:t>
      </w:r>
    </w:p>
    <w:p w:rsidR="003A6773" w:rsidRPr="008E7243" w:rsidRDefault="003A6773" w:rsidP="004465C6">
      <w:pPr>
        <w:numPr>
          <w:ilvl w:val="0"/>
          <w:numId w:val="233"/>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уровень дивидендов по ним</w:t>
      </w:r>
    </w:p>
    <w:p w:rsidR="003A6773" w:rsidRPr="008E7243" w:rsidRDefault="003A6773" w:rsidP="004465C6">
      <w:pPr>
        <w:numPr>
          <w:ilvl w:val="0"/>
          <w:numId w:val="233"/>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средневзвешенная цена акционерного капитала</w:t>
      </w:r>
    </w:p>
    <w:p w:rsidR="003A6773" w:rsidRDefault="003A6773" w:rsidP="004465C6">
      <w:pPr>
        <w:numPr>
          <w:ilvl w:val="0"/>
          <w:numId w:val="233"/>
        </w:numPr>
        <w:tabs>
          <w:tab w:val="clear" w:pos="757"/>
          <w:tab w:val="num" w:pos="993"/>
          <w:tab w:val="num" w:pos="1440"/>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уровень дивидендов по ним или средневзвешенная цена акционерного капитала.</w:t>
      </w:r>
    </w:p>
    <w:p w:rsidR="005636FA" w:rsidRDefault="005636FA" w:rsidP="005636FA">
      <w:pPr>
        <w:tabs>
          <w:tab w:val="num" w:pos="1440"/>
        </w:tabs>
        <w:spacing w:after="0" w:line="240" w:lineRule="auto"/>
        <w:ind w:left="993"/>
        <w:jc w:val="both"/>
        <w:textAlignment w:val="baseline"/>
        <w:rPr>
          <w:rFonts w:ascii="Times New Roman" w:hAnsi="Times New Roman" w:cs="Times New Roman"/>
          <w:sz w:val="24"/>
          <w:szCs w:val="24"/>
        </w:rPr>
      </w:pPr>
    </w:p>
    <w:p w:rsidR="00BC44B3" w:rsidRDefault="00BC44B3" w:rsidP="005636FA">
      <w:pPr>
        <w:tabs>
          <w:tab w:val="num" w:pos="1440"/>
        </w:tabs>
        <w:spacing w:after="0" w:line="240" w:lineRule="auto"/>
        <w:ind w:left="993"/>
        <w:jc w:val="both"/>
        <w:textAlignment w:val="baseline"/>
        <w:rPr>
          <w:rFonts w:ascii="Times New Roman" w:hAnsi="Times New Roman" w:cs="Times New Roman"/>
          <w:sz w:val="24"/>
          <w:szCs w:val="24"/>
        </w:rPr>
      </w:pPr>
    </w:p>
    <w:p w:rsidR="00BC44B3" w:rsidRPr="008E7243" w:rsidRDefault="00BC44B3" w:rsidP="005636FA">
      <w:pPr>
        <w:tabs>
          <w:tab w:val="num" w:pos="1440"/>
        </w:tabs>
        <w:spacing w:after="0" w:line="240" w:lineRule="auto"/>
        <w:ind w:left="993"/>
        <w:jc w:val="both"/>
        <w:textAlignment w:val="baseline"/>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При оценке эффективности проекта структурами более высокого уровня не в полной мере учитываются элементы денежного потока от</w:t>
      </w:r>
    </w:p>
    <w:p w:rsidR="003A6773" w:rsidRPr="008E7243" w:rsidRDefault="003A6773" w:rsidP="004465C6">
      <w:pPr>
        <w:numPr>
          <w:ilvl w:val="0"/>
          <w:numId w:val="234"/>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инвестиционной</w:t>
      </w:r>
    </w:p>
    <w:p w:rsidR="003A6773" w:rsidRPr="008E7243" w:rsidRDefault="003A6773" w:rsidP="004465C6">
      <w:pPr>
        <w:numPr>
          <w:ilvl w:val="0"/>
          <w:numId w:val="234"/>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операционной</w:t>
      </w:r>
    </w:p>
    <w:p w:rsidR="003A6773" w:rsidRPr="008E7243" w:rsidRDefault="003A6773" w:rsidP="004465C6">
      <w:pPr>
        <w:numPr>
          <w:ilvl w:val="0"/>
          <w:numId w:val="234"/>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финансовой</w:t>
      </w:r>
    </w:p>
    <w:p w:rsidR="003A6773" w:rsidRPr="008E7243" w:rsidRDefault="003A6773" w:rsidP="008E7243">
      <w:pPr>
        <w:spacing w:after="0" w:line="240" w:lineRule="auto"/>
        <w:ind w:left="720" w:hanging="294"/>
        <w:jc w:val="both"/>
        <w:rPr>
          <w:rFonts w:ascii="Times New Roman" w:hAnsi="Times New Roman" w:cs="Times New Roman"/>
          <w:sz w:val="24"/>
          <w:szCs w:val="24"/>
        </w:rPr>
      </w:pPr>
      <w:r w:rsidRPr="008E7243">
        <w:rPr>
          <w:rFonts w:ascii="Times New Roman" w:hAnsi="Times New Roman" w:cs="Times New Roman"/>
          <w:sz w:val="24"/>
          <w:szCs w:val="24"/>
        </w:rPr>
        <w:t>деятельности.</w:t>
      </w:r>
    </w:p>
    <w:p w:rsidR="003A6773" w:rsidRPr="008E7243" w:rsidRDefault="003A6773" w:rsidP="008E7243">
      <w:pPr>
        <w:spacing w:after="0" w:line="240" w:lineRule="auto"/>
        <w:ind w:left="720" w:hanging="294"/>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Социальные и экологические последствия реализации инвестиционного проекта учи</w:t>
      </w:r>
      <w:r w:rsidR="00BC44B3">
        <w:rPr>
          <w:rFonts w:ascii="Times New Roman" w:hAnsi="Times New Roman" w:cs="Times New Roman"/>
          <w:sz w:val="24"/>
          <w:szCs w:val="24"/>
        </w:rPr>
        <w:t>-</w:t>
      </w:r>
      <w:r w:rsidRPr="008E7243">
        <w:rPr>
          <w:rFonts w:ascii="Times New Roman" w:hAnsi="Times New Roman" w:cs="Times New Roman"/>
          <w:sz w:val="24"/>
          <w:szCs w:val="24"/>
        </w:rPr>
        <w:t>тывают показатели его</w:t>
      </w:r>
    </w:p>
    <w:p w:rsidR="003A6773" w:rsidRPr="008E7243" w:rsidRDefault="003A6773" w:rsidP="004465C6">
      <w:pPr>
        <w:numPr>
          <w:ilvl w:val="0"/>
          <w:numId w:val="235"/>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отраслевой и региональной</w:t>
      </w:r>
    </w:p>
    <w:p w:rsidR="003A6773" w:rsidRPr="008E7243" w:rsidRDefault="003A6773" w:rsidP="004465C6">
      <w:pPr>
        <w:numPr>
          <w:ilvl w:val="0"/>
          <w:numId w:val="235"/>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региональной и народнохозяйственной</w:t>
      </w:r>
    </w:p>
    <w:p w:rsidR="003A6773" w:rsidRPr="008E7243" w:rsidRDefault="003A6773" w:rsidP="004465C6">
      <w:pPr>
        <w:numPr>
          <w:ilvl w:val="0"/>
          <w:numId w:val="235"/>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народнохозяйственной и отраслевой</w:t>
      </w:r>
    </w:p>
    <w:p w:rsidR="003A6773" w:rsidRPr="008E7243" w:rsidRDefault="003A6773" w:rsidP="008E7243">
      <w:pPr>
        <w:spacing w:after="0" w:line="240" w:lineRule="auto"/>
        <w:ind w:left="900" w:hanging="474"/>
        <w:jc w:val="both"/>
        <w:rPr>
          <w:rFonts w:ascii="Times New Roman" w:hAnsi="Times New Roman" w:cs="Times New Roman"/>
          <w:sz w:val="24"/>
          <w:szCs w:val="24"/>
        </w:rPr>
      </w:pPr>
      <w:r w:rsidRPr="008E7243">
        <w:rPr>
          <w:rFonts w:ascii="Times New Roman" w:hAnsi="Times New Roman" w:cs="Times New Roman"/>
          <w:sz w:val="24"/>
          <w:szCs w:val="24"/>
        </w:rPr>
        <w:t>эффективности.</w:t>
      </w:r>
    </w:p>
    <w:p w:rsidR="003A6773" w:rsidRPr="008E7243" w:rsidRDefault="003A6773" w:rsidP="008E7243">
      <w:pPr>
        <w:spacing w:after="0" w:line="240" w:lineRule="auto"/>
        <w:ind w:left="900" w:hanging="474"/>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 w:val="left" w:pos="709"/>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При оценке эффективности проекта для отрасли не учитываются отчисления и дивиденды, выплачиваемые участниками проекта</w:t>
      </w:r>
    </w:p>
    <w:p w:rsidR="003A6773" w:rsidRPr="008E7243" w:rsidRDefault="003A6773" w:rsidP="004465C6">
      <w:pPr>
        <w:numPr>
          <w:ilvl w:val="0"/>
          <w:numId w:val="23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акционерам</w:t>
      </w:r>
    </w:p>
    <w:p w:rsidR="003A6773" w:rsidRPr="008E7243" w:rsidRDefault="003A6773" w:rsidP="004465C6">
      <w:pPr>
        <w:numPr>
          <w:ilvl w:val="0"/>
          <w:numId w:val="23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отраслевым фондам</w:t>
      </w:r>
    </w:p>
    <w:p w:rsidR="003A6773" w:rsidRPr="008E7243" w:rsidRDefault="003A6773" w:rsidP="004465C6">
      <w:pPr>
        <w:numPr>
          <w:ilvl w:val="0"/>
          <w:numId w:val="23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бюджету региона (страны).</w:t>
      </w:r>
    </w:p>
    <w:p w:rsidR="003A6773" w:rsidRPr="008E7243" w:rsidRDefault="003A6773" w:rsidP="008E7243">
      <w:pPr>
        <w:tabs>
          <w:tab w:val="left" w:pos="993"/>
        </w:tabs>
        <w:spacing w:after="0" w:line="240" w:lineRule="auto"/>
        <w:ind w:left="75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Бюджетные ресурсы для финансирования инвестиционного проекта могут предостав-ляться на</w:t>
      </w:r>
    </w:p>
    <w:p w:rsidR="003A6773" w:rsidRPr="008E7243" w:rsidRDefault="003A6773" w:rsidP="004465C6">
      <w:pPr>
        <w:numPr>
          <w:ilvl w:val="0"/>
          <w:numId w:val="23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долевой</w:t>
      </w:r>
    </w:p>
    <w:p w:rsidR="003A6773" w:rsidRPr="008E7243" w:rsidRDefault="003A6773" w:rsidP="004465C6">
      <w:pPr>
        <w:numPr>
          <w:ilvl w:val="0"/>
          <w:numId w:val="23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безвозмездной</w:t>
      </w:r>
    </w:p>
    <w:p w:rsidR="003A6773" w:rsidRPr="008E7243" w:rsidRDefault="003A6773" w:rsidP="004465C6">
      <w:pPr>
        <w:numPr>
          <w:ilvl w:val="0"/>
          <w:numId w:val="23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долевой и безвозмездной</w:t>
      </w:r>
    </w:p>
    <w:p w:rsidR="003A677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основе.</w:t>
      </w:r>
    </w:p>
    <w:p w:rsidR="00BC44B3" w:rsidRPr="008E7243" w:rsidRDefault="00BC44B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Бюджетная норма дисконта устанавливается</w:t>
      </w:r>
    </w:p>
    <w:p w:rsidR="003A6773" w:rsidRPr="008E7243" w:rsidRDefault="003A6773" w:rsidP="004465C6">
      <w:pPr>
        <w:numPr>
          <w:ilvl w:val="0"/>
          <w:numId w:val="23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федеральными</w:t>
      </w:r>
    </w:p>
    <w:p w:rsidR="003A6773" w:rsidRPr="008E7243" w:rsidRDefault="003A6773" w:rsidP="004465C6">
      <w:pPr>
        <w:numPr>
          <w:ilvl w:val="0"/>
          <w:numId w:val="23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региональными </w:t>
      </w:r>
    </w:p>
    <w:p w:rsidR="003A6773" w:rsidRPr="008E7243" w:rsidRDefault="003A6773" w:rsidP="004465C6">
      <w:pPr>
        <w:numPr>
          <w:ilvl w:val="0"/>
          <w:numId w:val="23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федеральными и региональными</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органами исполнительной государственной власти.</w:t>
      </w:r>
    </w:p>
    <w:p w:rsidR="003A6773" w:rsidRPr="008E7243" w:rsidRDefault="003A6773" w:rsidP="008E7243">
      <w:pPr>
        <w:spacing w:after="0" w:line="240" w:lineRule="auto"/>
        <w:ind w:left="757"/>
        <w:jc w:val="both"/>
        <w:rPr>
          <w:rFonts w:ascii="Times New Roman" w:hAnsi="Times New Roman" w:cs="Times New Roman"/>
          <w:sz w:val="28"/>
          <w:szCs w:val="28"/>
        </w:rPr>
      </w:pPr>
    </w:p>
    <w:p w:rsidR="003A6773" w:rsidRPr="008E7243" w:rsidRDefault="003A6773" w:rsidP="005636FA">
      <w:pPr>
        <w:tabs>
          <w:tab w:val="left" w:pos="1134"/>
        </w:tabs>
        <w:spacing w:after="0" w:line="240" w:lineRule="auto"/>
        <w:jc w:val="center"/>
        <w:rPr>
          <w:rFonts w:ascii="Times New Roman" w:hAnsi="Times New Roman" w:cs="Times New Roman"/>
          <w:b/>
          <w:sz w:val="24"/>
          <w:szCs w:val="24"/>
        </w:rPr>
      </w:pPr>
      <w:r w:rsidRPr="008E7243">
        <w:rPr>
          <w:rFonts w:ascii="Times New Roman" w:hAnsi="Times New Roman" w:cs="Times New Roman"/>
          <w:b/>
          <w:sz w:val="24"/>
          <w:szCs w:val="24"/>
        </w:rPr>
        <w:t>Литература</w:t>
      </w:r>
    </w:p>
    <w:p w:rsidR="003A6773" w:rsidRPr="008E7243" w:rsidRDefault="003A6773" w:rsidP="008E7243">
      <w:pPr>
        <w:tabs>
          <w:tab w:val="left" w:pos="1134"/>
        </w:tabs>
        <w:spacing w:after="0" w:line="240" w:lineRule="auto"/>
        <w:jc w:val="both"/>
        <w:rPr>
          <w:rFonts w:ascii="Times New Roman" w:hAnsi="Times New Roman" w:cs="Times New Roman"/>
          <w:sz w:val="28"/>
          <w:szCs w:val="28"/>
        </w:rPr>
      </w:pP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 xml:space="preserve">Методические указания по оценке эффективности инвестиционных проектов: (вторая редакция) / М-во экон. РФ, М-во фин. РФ, ГК по стр-ву, архит. и жил. политике; рук. </w:t>
      </w:r>
      <w:r w:rsidR="00BC44B3">
        <w:rPr>
          <w:rFonts w:ascii="Times New Roman" w:hAnsi="Times New Roman" w:cs="Times New Roman"/>
          <w:iCs/>
          <w:sz w:val="24"/>
          <w:szCs w:val="24"/>
        </w:rPr>
        <w:t>а</w:t>
      </w:r>
      <w:r w:rsidRPr="008E7243">
        <w:rPr>
          <w:rFonts w:ascii="Times New Roman" w:hAnsi="Times New Roman" w:cs="Times New Roman"/>
          <w:iCs/>
          <w:sz w:val="24"/>
          <w:szCs w:val="24"/>
        </w:rPr>
        <w:t>вт</w:t>
      </w:r>
      <w:r w:rsidR="00BC44B3">
        <w:rPr>
          <w:rFonts w:ascii="Times New Roman" w:hAnsi="Times New Roman" w:cs="Times New Roman"/>
          <w:iCs/>
          <w:sz w:val="24"/>
          <w:szCs w:val="24"/>
        </w:rPr>
        <w:t>.</w:t>
      </w:r>
      <w:r w:rsidRPr="008E7243">
        <w:rPr>
          <w:rFonts w:ascii="Times New Roman" w:hAnsi="Times New Roman" w:cs="Times New Roman"/>
          <w:iCs/>
          <w:sz w:val="24"/>
          <w:szCs w:val="24"/>
        </w:rPr>
        <w:t xml:space="preserve"> кол.: Коссов В.В., Лившиц В.Н., Шахназаров А.Г. – М.: ОАО «НПО «Изд-во «Экономика», 2000. – 421 с.</w:t>
      </w: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Положение об оценке эффективности инвестиционных проектов при размеще</w:t>
      </w:r>
      <w:r w:rsidR="00BC44B3">
        <w:rPr>
          <w:rFonts w:ascii="Times New Roman" w:hAnsi="Times New Roman" w:cs="Times New Roman"/>
          <w:iCs/>
          <w:sz w:val="24"/>
          <w:szCs w:val="24"/>
        </w:rPr>
        <w:t>-</w:t>
      </w:r>
      <w:r w:rsidRPr="008E7243">
        <w:rPr>
          <w:rFonts w:ascii="Times New Roman" w:hAnsi="Times New Roman" w:cs="Times New Roman"/>
          <w:iCs/>
          <w:sz w:val="24"/>
          <w:szCs w:val="24"/>
        </w:rPr>
        <w:t>нии на конкурсной основе централизованных инвестиционных ресурсов Бюд</w:t>
      </w:r>
      <w:r w:rsidR="00BC44B3">
        <w:rPr>
          <w:rFonts w:ascii="Times New Roman" w:hAnsi="Times New Roman" w:cs="Times New Roman"/>
          <w:iCs/>
          <w:sz w:val="24"/>
          <w:szCs w:val="24"/>
        </w:rPr>
        <w:t>-</w:t>
      </w:r>
      <w:r w:rsidRPr="008E7243">
        <w:rPr>
          <w:rFonts w:ascii="Times New Roman" w:hAnsi="Times New Roman" w:cs="Times New Roman"/>
          <w:iCs/>
          <w:sz w:val="24"/>
          <w:szCs w:val="24"/>
        </w:rPr>
        <w:t>жета развития Российской Федерации. Утв. Постановлением Правительства РФ № 1470 от 22 ноября 1997 г.</w:t>
      </w: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Инвестиционный менеджмент: учебное пособие / коллектив авторов; под ред. В.В. Мищенко. – М.: КНОРУС, 2008. – 400 с.</w:t>
      </w: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Инвестиционный менеджмент: учебник / Н.Д. Гуськова, И.Н. Краковская, Ю.Ю. Слушкина, В.И. Маколов. – М.: КНОРУС, 2010. – 456 с.</w:t>
      </w: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Ример М.И., Касатов А.Д., Матиенко Н.Н. Экономическая оценка инвестиций – СПб: Питер, 2007. – 480 с.</w:t>
      </w:r>
    </w:p>
    <w:p w:rsidR="003A6773" w:rsidRPr="008E7243" w:rsidRDefault="003A6773" w:rsidP="008E7243">
      <w:pPr>
        <w:tabs>
          <w:tab w:val="left" w:pos="1134"/>
        </w:tabs>
        <w:spacing w:after="0" w:line="240" w:lineRule="auto"/>
        <w:jc w:val="both"/>
        <w:rPr>
          <w:rFonts w:ascii="Times New Roman" w:hAnsi="Times New Roman" w:cs="Times New Roman"/>
          <w:sz w:val="28"/>
          <w:szCs w:val="28"/>
        </w:rPr>
      </w:pPr>
    </w:p>
    <w:p w:rsidR="003A6773" w:rsidRPr="005636FA" w:rsidRDefault="005636FA" w:rsidP="005636FA">
      <w:pPr>
        <w:tabs>
          <w:tab w:val="left" w:pos="1134"/>
        </w:tabs>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lastRenderedPageBreak/>
        <w:t>8</w:t>
      </w:r>
      <w:r w:rsidR="003A6773" w:rsidRPr="005636FA">
        <w:rPr>
          <w:rFonts w:ascii="Times New Roman" w:hAnsi="Times New Roman" w:cs="Times New Roman"/>
          <w:b/>
          <w:caps/>
          <w:sz w:val="28"/>
          <w:szCs w:val="28"/>
        </w:rPr>
        <w:t>. Источники финансирования инвестиционной деятельности</w:t>
      </w:r>
    </w:p>
    <w:p w:rsidR="003A6773" w:rsidRPr="005636FA" w:rsidRDefault="003A6773" w:rsidP="005636FA">
      <w:pPr>
        <w:tabs>
          <w:tab w:val="left" w:pos="1134"/>
        </w:tabs>
        <w:spacing w:after="0" w:line="240" w:lineRule="auto"/>
        <w:jc w:val="center"/>
        <w:rPr>
          <w:rFonts w:ascii="Times New Roman" w:hAnsi="Times New Roman" w:cs="Times New Roman"/>
          <w:sz w:val="28"/>
          <w:szCs w:val="28"/>
        </w:rPr>
      </w:pPr>
    </w:p>
    <w:p w:rsidR="00714729" w:rsidRDefault="003A6773" w:rsidP="00714729">
      <w:pPr>
        <w:pStyle w:val="a3"/>
        <w:widowControl w:val="0"/>
        <w:numPr>
          <w:ilvl w:val="1"/>
          <w:numId w:val="8"/>
        </w:numPr>
        <w:autoSpaceDE w:val="0"/>
        <w:autoSpaceDN w:val="0"/>
        <w:adjustRightInd w:val="0"/>
        <w:spacing w:after="0" w:line="240" w:lineRule="auto"/>
        <w:ind w:left="0" w:firstLine="0"/>
        <w:jc w:val="center"/>
        <w:textAlignment w:val="baseline"/>
        <w:rPr>
          <w:rFonts w:ascii="Times New Roman" w:hAnsi="Times New Roman" w:cs="Times New Roman"/>
          <w:b/>
          <w:sz w:val="28"/>
          <w:szCs w:val="28"/>
        </w:rPr>
      </w:pPr>
      <w:r w:rsidRPr="005636FA">
        <w:rPr>
          <w:rFonts w:ascii="Times New Roman" w:hAnsi="Times New Roman" w:cs="Times New Roman"/>
          <w:b/>
          <w:sz w:val="28"/>
          <w:szCs w:val="28"/>
        </w:rPr>
        <w:t xml:space="preserve">Классификация и сравнительный анализ источников </w:t>
      </w:r>
    </w:p>
    <w:p w:rsidR="003A6773" w:rsidRPr="005636FA" w:rsidRDefault="003A6773" w:rsidP="00714729">
      <w:pPr>
        <w:pStyle w:val="a3"/>
        <w:widowControl w:val="0"/>
        <w:autoSpaceDE w:val="0"/>
        <w:autoSpaceDN w:val="0"/>
        <w:adjustRightInd w:val="0"/>
        <w:spacing w:after="0" w:line="240" w:lineRule="auto"/>
        <w:ind w:left="0"/>
        <w:jc w:val="center"/>
        <w:textAlignment w:val="baseline"/>
        <w:rPr>
          <w:rFonts w:ascii="Times New Roman" w:hAnsi="Times New Roman" w:cs="Times New Roman"/>
          <w:b/>
          <w:sz w:val="28"/>
          <w:szCs w:val="28"/>
        </w:rPr>
      </w:pPr>
      <w:r w:rsidRPr="005636FA">
        <w:rPr>
          <w:rFonts w:ascii="Times New Roman" w:hAnsi="Times New Roman" w:cs="Times New Roman"/>
          <w:b/>
          <w:sz w:val="28"/>
          <w:szCs w:val="28"/>
        </w:rPr>
        <w:t>финансирования инвестиционной деятельности</w:t>
      </w:r>
    </w:p>
    <w:p w:rsidR="003A6773" w:rsidRPr="005636FA" w:rsidRDefault="003A6773" w:rsidP="00714729">
      <w:pPr>
        <w:tabs>
          <w:tab w:val="left" w:pos="1134"/>
        </w:tabs>
        <w:spacing w:after="0" w:line="240" w:lineRule="auto"/>
        <w:jc w:val="center"/>
        <w:rPr>
          <w:rFonts w:ascii="Times New Roman" w:hAnsi="Times New Roman" w:cs="Times New Roman"/>
          <w:sz w:val="28"/>
          <w:szCs w:val="28"/>
        </w:rPr>
      </w:pPr>
    </w:p>
    <w:p w:rsidR="003A6773" w:rsidRPr="005636FA" w:rsidRDefault="003A6773" w:rsidP="005636FA">
      <w:pPr>
        <w:tabs>
          <w:tab w:val="left" w:pos="1134"/>
        </w:tabs>
        <w:spacing w:after="0" w:line="240" w:lineRule="auto"/>
        <w:ind w:firstLine="709"/>
        <w:jc w:val="both"/>
        <w:rPr>
          <w:rFonts w:ascii="Times New Roman" w:hAnsi="Times New Roman" w:cs="Times New Roman"/>
          <w:b/>
          <w:i/>
          <w:sz w:val="28"/>
          <w:szCs w:val="28"/>
        </w:rPr>
      </w:pPr>
      <w:r w:rsidRPr="005636FA">
        <w:rPr>
          <w:rFonts w:ascii="Times New Roman" w:hAnsi="Times New Roman" w:cs="Times New Roman"/>
          <w:b/>
          <w:i/>
          <w:sz w:val="28"/>
          <w:szCs w:val="28"/>
        </w:rPr>
        <w:t>Финансирование инвестиционной деятельности</w:t>
      </w:r>
      <w:r w:rsidRPr="005636FA">
        <w:rPr>
          <w:rFonts w:ascii="Times New Roman" w:hAnsi="Times New Roman" w:cs="Times New Roman"/>
          <w:sz w:val="28"/>
          <w:szCs w:val="28"/>
        </w:rPr>
        <w:t xml:space="preserve">, как </w:t>
      </w:r>
      <w:r w:rsidRPr="005636FA">
        <w:rPr>
          <w:rFonts w:ascii="Times New Roman" w:hAnsi="Times New Roman" w:cs="Times New Roman"/>
          <w:i/>
          <w:sz w:val="28"/>
          <w:szCs w:val="28"/>
        </w:rPr>
        <w:t>процесс акку-мулирования и эффективного расходования денежных средств</w:t>
      </w: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на создание основного и оборотного капитала инвестиционного проекта</w:t>
      </w:r>
      <w:r w:rsidRPr="005636FA">
        <w:rPr>
          <w:rFonts w:ascii="Times New Roman" w:hAnsi="Times New Roman" w:cs="Times New Roman"/>
          <w:sz w:val="28"/>
          <w:szCs w:val="28"/>
        </w:rPr>
        <w:t xml:space="preserve">, включает </w:t>
      </w:r>
      <w:r w:rsidRPr="005636FA">
        <w:rPr>
          <w:rFonts w:ascii="Times New Roman" w:hAnsi="Times New Roman" w:cs="Times New Roman"/>
          <w:b/>
          <w:i/>
          <w:sz w:val="28"/>
          <w:szCs w:val="28"/>
        </w:rPr>
        <w:t>две задачи</w:t>
      </w:r>
      <w:r w:rsidRPr="005636FA">
        <w:rPr>
          <w:rFonts w:ascii="Times New Roman" w:hAnsi="Times New Roman" w:cs="Times New Roman"/>
          <w:sz w:val="28"/>
          <w:szCs w:val="28"/>
        </w:rPr>
        <w:t xml:space="preserve"> – определение </w:t>
      </w:r>
      <w:r w:rsidRPr="005636FA">
        <w:rPr>
          <w:rFonts w:ascii="Times New Roman" w:hAnsi="Times New Roman" w:cs="Times New Roman"/>
          <w:i/>
          <w:sz w:val="28"/>
          <w:szCs w:val="28"/>
        </w:rPr>
        <w:t>источников</w:t>
      </w:r>
      <w:r w:rsidRPr="005636FA">
        <w:rPr>
          <w:rFonts w:ascii="Times New Roman" w:hAnsi="Times New Roman" w:cs="Times New Roman"/>
          <w:sz w:val="28"/>
          <w:szCs w:val="28"/>
        </w:rPr>
        <w:t xml:space="preserve"> финансирования и выбор </w:t>
      </w:r>
      <w:r w:rsidRPr="005636FA">
        <w:rPr>
          <w:rFonts w:ascii="Times New Roman" w:hAnsi="Times New Roman" w:cs="Times New Roman"/>
          <w:i/>
          <w:sz w:val="28"/>
          <w:szCs w:val="28"/>
        </w:rPr>
        <w:t>методов</w:t>
      </w:r>
      <w:r w:rsidRPr="005636FA">
        <w:rPr>
          <w:rFonts w:ascii="Times New Roman" w:hAnsi="Times New Roman" w:cs="Times New Roman"/>
          <w:sz w:val="28"/>
          <w:szCs w:val="28"/>
        </w:rPr>
        <w:t xml:space="preserve"> фи</w:t>
      </w:r>
      <w:r w:rsidR="00BC44B3">
        <w:rPr>
          <w:rFonts w:ascii="Times New Roman" w:hAnsi="Times New Roman" w:cs="Times New Roman"/>
          <w:sz w:val="28"/>
          <w:szCs w:val="28"/>
        </w:rPr>
        <w:t>-</w:t>
      </w:r>
      <w:r w:rsidRPr="005636FA">
        <w:rPr>
          <w:rFonts w:ascii="Times New Roman" w:hAnsi="Times New Roman" w:cs="Times New Roman"/>
          <w:sz w:val="28"/>
          <w:szCs w:val="28"/>
        </w:rPr>
        <w:t xml:space="preserve">нансирования. Под </w:t>
      </w:r>
      <w:r w:rsidRPr="005636FA">
        <w:rPr>
          <w:rFonts w:ascii="Times New Roman" w:hAnsi="Times New Roman" w:cs="Times New Roman"/>
          <w:b/>
          <w:i/>
          <w:sz w:val="28"/>
          <w:szCs w:val="28"/>
        </w:rPr>
        <w:t>источниками финансирования инвестиционной дея</w:t>
      </w:r>
      <w:r w:rsidR="00BC44B3">
        <w:rPr>
          <w:rFonts w:ascii="Times New Roman" w:hAnsi="Times New Roman" w:cs="Times New Roman"/>
          <w:b/>
          <w:i/>
          <w:sz w:val="28"/>
          <w:szCs w:val="28"/>
        </w:rPr>
        <w:t>-</w:t>
      </w:r>
      <w:r w:rsidRPr="005636FA">
        <w:rPr>
          <w:rFonts w:ascii="Times New Roman" w:hAnsi="Times New Roman" w:cs="Times New Roman"/>
          <w:b/>
          <w:i/>
          <w:sz w:val="28"/>
          <w:szCs w:val="28"/>
        </w:rPr>
        <w:t>тельности</w:t>
      </w:r>
      <w:r w:rsidRPr="005636FA">
        <w:rPr>
          <w:rFonts w:ascii="Times New Roman" w:hAnsi="Times New Roman" w:cs="Times New Roman"/>
          <w:sz w:val="28"/>
          <w:szCs w:val="28"/>
        </w:rPr>
        <w:t xml:space="preserve"> понимаются </w:t>
      </w:r>
      <w:r w:rsidRPr="005636FA">
        <w:rPr>
          <w:rFonts w:ascii="Times New Roman" w:hAnsi="Times New Roman" w:cs="Times New Roman"/>
          <w:i/>
          <w:sz w:val="28"/>
          <w:szCs w:val="28"/>
        </w:rPr>
        <w:t>фонды и потоки денежных средств, которые поз</w:t>
      </w:r>
      <w:r w:rsidR="00BC44B3">
        <w:rPr>
          <w:rFonts w:ascii="Times New Roman" w:hAnsi="Times New Roman" w:cs="Times New Roman"/>
          <w:i/>
          <w:sz w:val="28"/>
          <w:szCs w:val="28"/>
        </w:rPr>
        <w:t>-</w:t>
      </w:r>
      <w:r w:rsidRPr="005636FA">
        <w:rPr>
          <w:rFonts w:ascii="Times New Roman" w:hAnsi="Times New Roman" w:cs="Times New Roman"/>
          <w:i/>
          <w:sz w:val="28"/>
          <w:szCs w:val="28"/>
        </w:rPr>
        <w:t>воляют осуществлять из них процесс реализации этой деятельности</w:t>
      </w:r>
      <w:r w:rsidRPr="005636FA">
        <w:rPr>
          <w:rFonts w:ascii="Times New Roman" w:hAnsi="Times New Roman" w:cs="Times New Roman"/>
          <w:sz w:val="28"/>
          <w:szCs w:val="28"/>
        </w:rPr>
        <w:t>. Клас</w:t>
      </w:r>
      <w:r w:rsidR="00BC44B3">
        <w:rPr>
          <w:rFonts w:ascii="Times New Roman" w:hAnsi="Times New Roman" w:cs="Times New Roman"/>
          <w:sz w:val="28"/>
          <w:szCs w:val="28"/>
        </w:rPr>
        <w:t>-</w:t>
      </w:r>
      <w:r w:rsidRPr="005636FA">
        <w:rPr>
          <w:rFonts w:ascii="Times New Roman" w:hAnsi="Times New Roman" w:cs="Times New Roman"/>
          <w:sz w:val="28"/>
          <w:szCs w:val="28"/>
        </w:rPr>
        <w:t xml:space="preserve">сифицируются по нескольким признакам, главным из которых является </w:t>
      </w:r>
      <w:r w:rsidRPr="005636FA">
        <w:rPr>
          <w:rFonts w:ascii="Times New Roman" w:hAnsi="Times New Roman" w:cs="Times New Roman"/>
          <w:b/>
          <w:i/>
          <w:sz w:val="28"/>
          <w:szCs w:val="28"/>
        </w:rPr>
        <w:t>клас</w:t>
      </w:r>
      <w:r w:rsidR="00BC44B3">
        <w:rPr>
          <w:rFonts w:ascii="Times New Roman" w:hAnsi="Times New Roman" w:cs="Times New Roman"/>
          <w:b/>
          <w:i/>
          <w:sz w:val="28"/>
          <w:szCs w:val="28"/>
        </w:rPr>
        <w:t>-</w:t>
      </w:r>
      <w:r w:rsidRPr="005636FA">
        <w:rPr>
          <w:rFonts w:ascii="Times New Roman" w:hAnsi="Times New Roman" w:cs="Times New Roman"/>
          <w:b/>
          <w:i/>
          <w:sz w:val="28"/>
          <w:szCs w:val="28"/>
        </w:rPr>
        <w:t>сификация источников финансирования инвестиционной деятельности по их экономическому содержанию:</w:t>
      </w:r>
    </w:p>
    <w:p w:rsidR="003A6773" w:rsidRPr="005636FA" w:rsidRDefault="003A6773" w:rsidP="004465C6">
      <w:pPr>
        <w:widowControl w:val="0"/>
        <w:numPr>
          <w:ilvl w:val="0"/>
          <w:numId w:val="263"/>
        </w:numPr>
        <w:tabs>
          <w:tab w:val="clear" w:pos="2149"/>
          <w:tab w:val="num" w:pos="993"/>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собственные финансовые ресурсы и внутрихозяйственные резервы экономического субъекта – потребителя инвестиций</w:t>
      </w:r>
      <w:r w:rsidRPr="005636FA">
        <w:rPr>
          <w:rFonts w:ascii="Times New Roman" w:hAnsi="Times New Roman" w:cs="Times New Roman"/>
          <w:sz w:val="28"/>
          <w:szCs w:val="28"/>
        </w:rPr>
        <w:t xml:space="preserve"> (прибыль и аморти-зационные отчисления предприятия-проектоус</w:t>
      </w:r>
      <w:r w:rsidR="00714729">
        <w:rPr>
          <w:rFonts w:ascii="Times New Roman" w:hAnsi="Times New Roman" w:cs="Times New Roman"/>
          <w:sz w:val="28"/>
          <w:szCs w:val="28"/>
        </w:rPr>
        <w:t>троителя, средства органов стра</w:t>
      </w:r>
      <w:r w:rsidRPr="005636FA">
        <w:rPr>
          <w:rFonts w:ascii="Times New Roman" w:hAnsi="Times New Roman" w:cs="Times New Roman"/>
          <w:sz w:val="28"/>
          <w:szCs w:val="28"/>
        </w:rPr>
        <w:t>хования, поступающие в качестве возмещения потерь от аварий и сти</w:t>
      </w:r>
      <w:r w:rsidR="008370AA">
        <w:rPr>
          <w:rFonts w:ascii="Times New Roman" w:hAnsi="Times New Roman" w:cs="Times New Roman"/>
          <w:sz w:val="28"/>
          <w:szCs w:val="28"/>
        </w:rPr>
        <w:t>-</w:t>
      </w:r>
      <w:r w:rsidRPr="005636FA">
        <w:rPr>
          <w:rFonts w:ascii="Times New Roman" w:hAnsi="Times New Roman" w:cs="Times New Roman"/>
          <w:sz w:val="28"/>
          <w:szCs w:val="28"/>
        </w:rPr>
        <w:t>хийных бедствий, денежные накопления и сбережения граждан и юриди</w:t>
      </w:r>
      <w:r w:rsidR="008370AA">
        <w:rPr>
          <w:rFonts w:ascii="Times New Roman" w:hAnsi="Times New Roman" w:cs="Times New Roman"/>
          <w:sz w:val="28"/>
          <w:szCs w:val="28"/>
        </w:rPr>
        <w:t>-</w:t>
      </w:r>
      <w:r w:rsidRPr="005636FA">
        <w:rPr>
          <w:rFonts w:ascii="Times New Roman" w:hAnsi="Times New Roman" w:cs="Times New Roman"/>
          <w:sz w:val="28"/>
          <w:szCs w:val="28"/>
        </w:rPr>
        <w:t>ческих лиц);</w:t>
      </w:r>
    </w:p>
    <w:p w:rsidR="003A6773" w:rsidRPr="005636FA" w:rsidRDefault="003A6773" w:rsidP="004465C6">
      <w:pPr>
        <w:widowControl w:val="0"/>
        <w:numPr>
          <w:ilvl w:val="0"/>
          <w:numId w:val="263"/>
        </w:numPr>
        <w:tabs>
          <w:tab w:val="clear" w:pos="2149"/>
          <w:tab w:val="num" w:pos="993"/>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привлеченные финансовые средства предприятия-проектоустрои</w:t>
      </w:r>
      <w:r w:rsidR="00714729">
        <w:rPr>
          <w:rFonts w:ascii="Times New Roman" w:hAnsi="Times New Roman" w:cs="Times New Roman"/>
          <w:i/>
          <w:sz w:val="28"/>
          <w:szCs w:val="28"/>
        </w:rPr>
        <w:t>-</w:t>
      </w:r>
      <w:r w:rsidRPr="005636FA">
        <w:rPr>
          <w:rFonts w:ascii="Times New Roman" w:hAnsi="Times New Roman" w:cs="Times New Roman"/>
          <w:i/>
          <w:sz w:val="28"/>
          <w:szCs w:val="28"/>
        </w:rPr>
        <w:t xml:space="preserve">теля. </w:t>
      </w:r>
      <w:r w:rsidRPr="005636FA">
        <w:rPr>
          <w:rFonts w:ascii="Times New Roman" w:hAnsi="Times New Roman" w:cs="Times New Roman"/>
          <w:sz w:val="28"/>
          <w:szCs w:val="28"/>
        </w:rPr>
        <w:t>Это средства, предоставленные данному предприятию на постоянной основе, по которым может осуществляться выплата владельцам этих средств дохода в виде дивидендов или процентов и которые могут практически не возвращаться владельцам (средства от продажи акций, а также паевые и иные взносы граждан, членов трудовых коллективов и юридических лиц);</w:t>
      </w:r>
    </w:p>
    <w:p w:rsidR="003A6773" w:rsidRPr="005636FA" w:rsidRDefault="003A6773" w:rsidP="004465C6">
      <w:pPr>
        <w:widowControl w:val="0"/>
        <w:numPr>
          <w:ilvl w:val="0"/>
          <w:numId w:val="264"/>
        </w:numPr>
        <w:tabs>
          <w:tab w:val="clear" w:pos="2869"/>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заемные финансовые средства предприятия-проектоустроителя</w:t>
      </w:r>
      <w:r w:rsidRPr="005636FA">
        <w:rPr>
          <w:rFonts w:ascii="Times New Roman" w:hAnsi="Times New Roman" w:cs="Times New Roman"/>
          <w:sz w:val="28"/>
          <w:szCs w:val="28"/>
        </w:rPr>
        <w:t xml:space="preserve"> представляют собой денежные средства, полученные данным предприятием в ссуду на определенный срок и подлежащие возврату с уплатой процентов (средства от выпуска облигаций и других долговых обязательств, кредиты банков и других финансово-кредитных институтов);</w:t>
      </w:r>
    </w:p>
    <w:p w:rsidR="003A6773" w:rsidRPr="005636FA" w:rsidRDefault="003A6773" w:rsidP="004465C6">
      <w:pPr>
        <w:widowControl w:val="0"/>
        <w:numPr>
          <w:ilvl w:val="0"/>
          <w:numId w:val="264"/>
        </w:numPr>
        <w:tabs>
          <w:tab w:val="clear" w:pos="2869"/>
          <w:tab w:val="left" w:pos="993"/>
        </w:tabs>
        <w:autoSpaceDE w:val="0"/>
        <w:autoSpaceDN w:val="0"/>
        <w:adjustRightInd w:val="0"/>
        <w:spacing w:after="0" w:line="240" w:lineRule="auto"/>
        <w:ind w:left="0" w:firstLine="709"/>
        <w:jc w:val="both"/>
        <w:textAlignment w:val="baseline"/>
        <w:rPr>
          <w:rFonts w:ascii="Times New Roman" w:hAnsi="Times New Roman" w:cs="Times New Roman"/>
          <w:i/>
          <w:sz w:val="28"/>
          <w:szCs w:val="28"/>
        </w:rPr>
      </w:pPr>
      <w:r w:rsidRPr="005636FA">
        <w:rPr>
          <w:rFonts w:ascii="Times New Roman" w:hAnsi="Times New Roman" w:cs="Times New Roman"/>
          <w:i/>
          <w:sz w:val="28"/>
          <w:szCs w:val="28"/>
        </w:rPr>
        <w:t xml:space="preserve">финансовые средства, централизуемые ассоциациями (союзами) предприятий </w:t>
      </w:r>
      <w:r w:rsidRPr="005636FA">
        <w:rPr>
          <w:rFonts w:ascii="Times New Roman" w:hAnsi="Times New Roman" w:cs="Times New Roman"/>
          <w:sz w:val="28"/>
          <w:szCs w:val="28"/>
        </w:rPr>
        <w:t>(холдингами, концернами, финансово-промышленными груп</w:t>
      </w:r>
      <w:r w:rsidR="008370AA">
        <w:rPr>
          <w:rFonts w:ascii="Times New Roman" w:hAnsi="Times New Roman" w:cs="Times New Roman"/>
          <w:sz w:val="28"/>
          <w:szCs w:val="28"/>
        </w:rPr>
        <w:t>-</w:t>
      </w:r>
      <w:r w:rsidRPr="005636FA">
        <w:rPr>
          <w:rFonts w:ascii="Times New Roman" w:hAnsi="Times New Roman" w:cs="Times New Roman"/>
          <w:sz w:val="28"/>
          <w:szCs w:val="28"/>
        </w:rPr>
        <w:t>пами и пр.)</w:t>
      </w:r>
      <w:r w:rsidRPr="005636FA">
        <w:rPr>
          <w:rFonts w:ascii="Times New Roman" w:hAnsi="Times New Roman" w:cs="Times New Roman"/>
          <w:i/>
          <w:sz w:val="28"/>
          <w:szCs w:val="28"/>
        </w:rPr>
        <w:t xml:space="preserve"> в установленном порядке </w:t>
      </w:r>
      <w:r w:rsidRPr="005636FA">
        <w:rPr>
          <w:rFonts w:ascii="Times New Roman" w:hAnsi="Times New Roman" w:cs="Times New Roman"/>
          <w:sz w:val="28"/>
          <w:szCs w:val="28"/>
        </w:rPr>
        <w:t>(межфирменные займы д</w:t>
      </w:r>
      <w:r w:rsidR="00714729">
        <w:rPr>
          <w:rFonts w:ascii="Times New Roman" w:hAnsi="Times New Roman" w:cs="Times New Roman"/>
          <w:sz w:val="28"/>
          <w:szCs w:val="28"/>
        </w:rPr>
        <w:t>очерней ком</w:t>
      </w:r>
      <w:r w:rsidR="008370AA">
        <w:rPr>
          <w:rFonts w:ascii="Times New Roman" w:hAnsi="Times New Roman" w:cs="Times New Roman"/>
          <w:sz w:val="28"/>
          <w:szCs w:val="28"/>
        </w:rPr>
        <w:t>-</w:t>
      </w:r>
      <w:r w:rsidR="00714729">
        <w:rPr>
          <w:rFonts w:ascii="Times New Roman" w:hAnsi="Times New Roman" w:cs="Times New Roman"/>
          <w:sz w:val="28"/>
          <w:szCs w:val="28"/>
        </w:rPr>
        <w:t>пании-про</w:t>
      </w:r>
      <w:r w:rsidRPr="005636FA">
        <w:rPr>
          <w:rFonts w:ascii="Times New Roman" w:hAnsi="Times New Roman" w:cs="Times New Roman"/>
          <w:sz w:val="28"/>
          <w:szCs w:val="28"/>
        </w:rPr>
        <w:t>ектоустроителя у материнской</w:t>
      </w:r>
      <w:r w:rsidR="008370AA">
        <w:rPr>
          <w:rFonts w:ascii="Times New Roman" w:hAnsi="Times New Roman" w:cs="Times New Roman"/>
          <w:sz w:val="28"/>
          <w:szCs w:val="28"/>
        </w:rPr>
        <w:t>, например</w:t>
      </w:r>
      <w:r w:rsidRPr="005636FA">
        <w:rPr>
          <w:rFonts w:ascii="Times New Roman" w:hAnsi="Times New Roman" w:cs="Times New Roman"/>
          <w:sz w:val="28"/>
          <w:szCs w:val="28"/>
        </w:rPr>
        <w:t>);</w:t>
      </w:r>
    </w:p>
    <w:p w:rsidR="003A6773" w:rsidRPr="005636FA" w:rsidRDefault="003A6773" w:rsidP="004465C6">
      <w:pPr>
        <w:widowControl w:val="0"/>
        <w:numPr>
          <w:ilvl w:val="0"/>
          <w:numId w:val="264"/>
        </w:numPr>
        <w:tabs>
          <w:tab w:val="clear" w:pos="2869"/>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инвестиционные бюджетные ассигнования </w:t>
      </w:r>
      <w:r w:rsidRPr="005636FA">
        <w:rPr>
          <w:rFonts w:ascii="Times New Roman" w:hAnsi="Times New Roman" w:cs="Times New Roman"/>
          <w:sz w:val="28"/>
          <w:szCs w:val="28"/>
        </w:rPr>
        <w:t>(в рамках, например, фе</w:t>
      </w:r>
      <w:r w:rsidR="0055742F">
        <w:rPr>
          <w:rFonts w:ascii="Times New Roman" w:hAnsi="Times New Roman" w:cs="Times New Roman"/>
          <w:sz w:val="28"/>
          <w:szCs w:val="28"/>
        </w:rPr>
        <w:t>-</w:t>
      </w:r>
      <w:r w:rsidRPr="005636FA">
        <w:rPr>
          <w:rFonts w:ascii="Times New Roman" w:hAnsi="Times New Roman" w:cs="Times New Roman"/>
          <w:sz w:val="28"/>
          <w:szCs w:val="28"/>
        </w:rPr>
        <w:t xml:space="preserve">деральных адресных инвестиционных программ), а также </w:t>
      </w:r>
      <w:r w:rsidRPr="005636FA">
        <w:rPr>
          <w:rFonts w:ascii="Times New Roman" w:hAnsi="Times New Roman" w:cs="Times New Roman"/>
          <w:i/>
          <w:sz w:val="28"/>
          <w:szCs w:val="28"/>
        </w:rPr>
        <w:t>средства внебюд</w:t>
      </w:r>
      <w:r w:rsidR="0055742F">
        <w:rPr>
          <w:rFonts w:ascii="Times New Roman" w:hAnsi="Times New Roman" w:cs="Times New Roman"/>
          <w:i/>
          <w:sz w:val="28"/>
          <w:szCs w:val="28"/>
        </w:rPr>
        <w:t>-</w:t>
      </w:r>
      <w:r w:rsidRPr="005636FA">
        <w:rPr>
          <w:rFonts w:ascii="Times New Roman" w:hAnsi="Times New Roman" w:cs="Times New Roman"/>
          <w:i/>
          <w:sz w:val="28"/>
          <w:szCs w:val="28"/>
        </w:rPr>
        <w:t>жетных фондов Российской Федерации</w:t>
      </w:r>
      <w:r w:rsidRPr="005636FA">
        <w:rPr>
          <w:rFonts w:ascii="Times New Roman" w:hAnsi="Times New Roman" w:cs="Times New Roman"/>
          <w:sz w:val="28"/>
          <w:szCs w:val="28"/>
        </w:rPr>
        <w:t xml:space="preserve"> (Инвестиционного фонда и Фонда национального благосостояния);</w:t>
      </w:r>
    </w:p>
    <w:p w:rsidR="003A6773" w:rsidRPr="005636FA" w:rsidRDefault="003A6773" w:rsidP="004465C6">
      <w:pPr>
        <w:widowControl w:val="0"/>
        <w:numPr>
          <w:ilvl w:val="0"/>
          <w:numId w:val="264"/>
        </w:numPr>
        <w:tabs>
          <w:tab w:val="clear" w:pos="2869"/>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иностранные инвестиции </w:t>
      </w:r>
      <w:r w:rsidRPr="005636FA">
        <w:rPr>
          <w:rFonts w:ascii="Times New Roman" w:hAnsi="Times New Roman" w:cs="Times New Roman"/>
          <w:sz w:val="28"/>
          <w:szCs w:val="28"/>
        </w:rPr>
        <w:t xml:space="preserve">(см. раздел </w:t>
      </w:r>
      <w:r w:rsidR="008370AA">
        <w:rPr>
          <w:rFonts w:ascii="Times New Roman" w:hAnsi="Times New Roman" w:cs="Times New Roman"/>
          <w:sz w:val="28"/>
          <w:szCs w:val="28"/>
        </w:rPr>
        <w:t>3</w:t>
      </w:r>
      <w:r w:rsidRPr="005636FA">
        <w:rPr>
          <w:rFonts w:ascii="Times New Roman" w:hAnsi="Times New Roman" w:cs="Times New Roman"/>
          <w:sz w:val="28"/>
          <w:szCs w:val="28"/>
        </w:rPr>
        <w:t>.3).</w:t>
      </w:r>
    </w:p>
    <w:p w:rsidR="003A6773" w:rsidRPr="00714729" w:rsidRDefault="003A6773" w:rsidP="005636FA">
      <w:pPr>
        <w:tabs>
          <w:tab w:val="left" w:pos="993"/>
        </w:tabs>
        <w:spacing w:after="0" w:line="240" w:lineRule="auto"/>
        <w:ind w:firstLine="709"/>
        <w:jc w:val="both"/>
        <w:rPr>
          <w:rFonts w:ascii="Times New Roman" w:hAnsi="Times New Roman" w:cs="Times New Roman"/>
          <w:spacing w:val="-4"/>
          <w:sz w:val="28"/>
          <w:szCs w:val="28"/>
        </w:rPr>
      </w:pPr>
      <w:r w:rsidRPr="00714729">
        <w:rPr>
          <w:rFonts w:ascii="Times New Roman" w:hAnsi="Times New Roman" w:cs="Times New Roman"/>
          <w:spacing w:val="-4"/>
          <w:sz w:val="28"/>
          <w:szCs w:val="28"/>
        </w:rPr>
        <w:t xml:space="preserve">Данный признак является, как было указанно выше, </w:t>
      </w:r>
      <w:r w:rsidRPr="00714729">
        <w:rPr>
          <w:rFonts w:ascii="Times New Roman" w:hAnsi="Times New Roman" w:cs="Times New Roman"/>
          <w:b/>
          <w:i/>
          <w:spacing w:val="-4"/>
          <w:sz w:val="28"/>
          <w:szCs w:val="28"/>
        </w:rPr>
        <w:t>главным</w:t>
      </w:r>
      <w:r w:rsidRPr="00714729">
        <w:rPr>
          <w:rFonts w:ascii="Times New Roman" w:hAnsi="Times New Roman" w:cs="Times New Roman"/>
          <w:spacing w:val="-4"/>
          <w:sz w:val="28"/>
          <w:szCs w:val="28"/>
        </w:rPr>
        <w:t xml:space="preserve"> </w:t>
      </w:r>
      <w:r w:rsidRPr="00714729">
        <w:rPr>
          <w:rFonts w:ascii="Times New Roman" w:hAnsi="Times New Roman" w:cs="Times New Roman"/>
          <w:i/>
          <w:spacing w:val="-4"/>
          <w:sz w:val="28"/>
          <w:szCs w:val="28"/>
        </w:rPr>
        <w:t>потому, что</w:t>
      </w:r>
      <w:r w:rsidRPr="00714729">
        <w:rPr>
          <w:rFonts w:ascii="Times New Roman" w:hAnsi="Times New Roman" w:cs="Times New Roman"/>
          <w:spacing w:val="-4"/>
          <w:sz w:val="28"/>
          <w:szCs w:val="28"/>
        </w:rPr>
        <w:t xml:space="preserve"> </w:t>
      </w:r>
      <w:r w:rsidRPr="00714729">
        <w:rPr>
          <w:rFonts w:ascii="Times New Roman" w:hAnsi="Times New Roman" w:cs="Times New Roman"/>
          <w:i/>
          <w:spacing w:val="-4"/>
          <w:sz w:val="28"/>
          <w:szCs w:val="28"/>
        </w:rPr>
        <w:t xml:space="preserve">состав образующих его источников финансирования инвестиционной </w:t>
      </w:r>
      <w:r w:rsidRPr="00714729">
        <w:rPr>
          <w:rFonts w:ascii="Times New Roman" w:hAnsi="Times New Roman" w:cs="Times New Roman"/>
          <w:i/>
          <w:spacing w:val="-4"/>
          <w:sz w:val="28"/>
          <w:szCs w:val="28"/>
        </w:rPr>
        <w:lastRenderedPageBreak/>
        <w:t>деятельности практически полностью определяет содержание остальных классификационных признаков.</w:t>
      </w:r>
      <w:r w:rsidRPr="00714729">
        <w:rPr>
          <w:rFonts w:ascii="Times New Roman" w:hAnsi="Times New Roman" w:cs="Times New Roman"/>
          <w:spacing w:val="-4"/>
          <w:sz w:val="28"/>
          <w:szCs w:val="28"/>
        </w:rPr>
        <w:t xml:space="preserve"> Так, </w:t>
      </w:r>
      <w:r w:rsidRPr="00714729">
        <w:rPr>
          <w:rFonts w:ascii="Times New Roman" w:hAnsi="Times New Roman" w:cs="Times New Roman"/>
          <w:b/>
          <w:i/>
          <w:spacing w:val="-4"/>
          <w:sz w:val="28"/>
          <w:szCs w:val="28"/>
        </w:rPr>
        <w:t>по сферам образования и привлечения</w:t>
      </w:r>
      <w:r w:rsidRPr="00714729">
        <w:rPr>
          <w:rFonts w:ascii="Times New Roman" w:hAnsi="Times New Roman" w:cs="Times New Roman"/>
          <w:spacing w:val="-4"/>
          <w:sz w:val="28"/>
          <w:szCs w:val="28"/>
        </w:rPr>
        <w:t xml:space="preserve"> перечисленные выше данные источники объединяют в две группы. </w:t>
      </w:r>
      <w:r w:rsidRPr="00714729">
        <w:rPr>
          <w:rFonts w:ascii="Times New Roman" w:hAnsi="Times New Roman" w:cs="Times New Roman"/>
          <w:i/>
          <w:spacing w:val="-4"/>
          <w:sz w:val="28"/>
          <w:szCs w:val="28"/>
        </w:rPr>
        <w:t>Внут</w:t>
      </w:r>
      <w:r w:rsidR="0055742F">
        <w:rPr>
          <w:rFonts w:ascii="Times New Roman" w:hAnsi="Times New Roman" w:cs="Times New Roman"/>
          <w:i/>
          <w:spacing w:val="-4"/>
          <w:sz w:val="28"/>
          <w:szCs w:val="28"/>
        </w:rPr>
        <w:t>-</w:t>
      </w:r>
      <w:r w:rsidRPr="00714729">
        <w:rPr>
          <w:rFonts w:ascii="Times New Roman" w:hAnsi="Times New Roman" w:cs="Times New Roman"/>
          <w:i/>
          <w:spacing w:val="-4"/>
          <w:sz w:val="28"/>
          <w:szCs w:val="28"/>
        </w:rPr>
        <w:t>ренними</w:t>
      </w:r>
      <w:r w:rsidRPr="00714729">
        <w:rPr>
          <w:rFonts w:ascii="Times New Roman" w:hAnsi="Times New Roman" w:cs="Times New Roman"/>
          <w:spacing w:val="-4"/>
          <w:sz w:val="28"/>
          <w:szCs w:val="28"/>
        </w:rPr>
        <w:t xml:space="preserve"> источниками являются собственные средства предприятия-проек</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 xml:space="preserve">тоустроителя, а </w:t>
      </w:r>
      <w:r w:rsidRPr="00714729">
        <w:rPr>
          <w:rFonts w:ascii="Times New Roman" w:hAnsi="Times New Roman" w:cs="Times New Roman"/>
          <w:i/>
          <w:spacing w:val="-4"/>
          <w:sz w:val="28"/>
          <w:szCs w:val="28"/>
        </w:rPr>
        <w:t>внешними</w:t>
      </w:r>
      <w:r w:rsidRPr="00714729">
        <w:rPr>
          <w:rFonts w:ascii="Times New Roman" w:hAnsi="Times New Roman" w:cs="Times New Roman"/>
          <w:spacing w:val="-4"/>
          <w:sz w:val="28"/>
          <w:szCs w:val="28"/>
        </w:rPr>
        <w:t xml:space="preserve"> – все остальные. Аналогично, </w:t>
      </w:r>
      <w:r w:rsidRPr="00714729">
        <w:rPr>
          <w:rFonts w:ascii="Times New Roman" w:hAnsi="Times New Roman" w:cs="Times New Roman"/>
          <w:b/>
          <w:i/>
          <w:spacing w:val="-4"/>
          <w:sz w:val="28"/>
          <w:szCs w:val="28"/>
        </w:rPr>
        <w:t>по степени центра</w:t>
      </w:r>
      <w:r w:rsidR="0055742F">
        <w:rPr>
          <w:rFonts w:ascii="Times New Roman" w:hAnsi="Times New Roman" w:cs="Times New Roman"/>
          <w:b/>
          <w:i/>
          <w:spacing w:val="-4"/>
          <w:sz w:val="28"/>
          <w:szCs w:val="28"/>
        </w:rPr>
        <w:t>-</w:t>
      </w:r>
      <w:r w:rsidRPr="00714729">
        <w:rPr>
          <w:rFonts w:ascii="Times New Roman" w:hAnsi="Times New Roman" w:cs="Times New Roman"/>
          <w:b/>
          <w:i/>
          <w:spacing w:val="-4"/>
          <w:sz w:val="28"/>
          <w:szCs w:val="28"/>
        </w:rPr>
        <w:t>лизации</w:t>
      </w:r>
      <w:r w:rsidRPr="00714729">
        <w:rPr>
          <w:rFonts w:ascii="Times New Roman" w:hAnsi="Times New Roman" w:cs="Times New Roman"/>
          <w:spacing w:val="-4"/>
          <w:sz w:val="28"/>
          <w:szCs w:val="28"/>
        </w:rPr>
        <w:t xml:space="preserve"> выделяют </w:t>
      </w:r>
      <w:r w:rsidRPr="00714729">
        <w:rPr>
          <w:rFonts w:ascii="Times New Roman" w:hAnsi="Times New Roman" w:cs="Times New Roman"/>
          <w:i/>
          <w:spacing w:val="-4"/>
          <w:sz w:val="28"/>
          <w:szCs w:val="28"/>
        </w:rPr>
        <w:t>централизованные</w:t>
      </w:r>
      <w:r w:rsidRPr="00714729">
        <w:rPr>
          <w:rFonts w:ascii="Times New Roman" w:hAnsi="Times New Roman" w:cs="Times New Roman"/>
          <w:spacing w:val="-4"/>
          <w:sz w:val="28"/>
          <w:szCs w:val="28"/>
        </w:rPr>
        <w:t xml:space="preserve"> источники финансирования инвестици</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онной деятельности, к которым относят инвестиционные бюджетные ассигно</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 xml:space="preserve">вания и средства внебюджетных фондов, а также </w:t>
      </w:r>
      <w:r w:rsidRPr="00714729">
        <w:rPr>
          <w:rFonts w:ascii="Times New Roman" w:hAnsi="Times New Roman" w:cs="Times New Roman"/>
          <w:i/>
          <w:spacing w:val="-4"/>
          <w:sz w:val="28"/>
          <w:szCs w:val="28"/>
        </w:rPr>
        <w:t>нецентрализованные</w:t>
      </w:r>
      <w:r w:rsidRPr="00714729">
        <w:rPr>
          <w:rFonts w:ascii="Times New Roman" w:hAnsi="Times New Roman" w:cs="Times New Roman"/>
          <w:spacing w:val="-4"/>
          <w:sz w:val="28"/>
          <w:szCs w:val="28"/>
        </w:rPr>
        <w:t xml:space="preserve"> источни</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 xml:space="preserve">ки финансирования этой деятельности, к которым относят все остальные. Только в последнем классификационном признаке, </w:t>
      </w:r>
      <w:r w:rsidRPr="00714729">
        <w:rPr>
          <w:rFonts w:ascii="Times New Roman" w:hAnsi="Times New Roman" w:cs="Times New Roman"/>
          <w:b/>
          <w:i/>
          <w:spacing w:val="-4"/>
          <w:sz w:val="28"/>
          <w:szCs w:val="28"/>
        </w:rPr>
        <w:t>по формам собственнос</w:t>
      </w:r>
      <w:r w:rsidR="0055742F">
        <w:rPr>
          <w:rFonts w:ascii="Times New Roman" w:hAnsi="Times New Roman" w:cs="Times New Roman"/>
          <w:b/>
          <w:i/>
          <w:spacing w:val="-4"/>
          <w:sz w:val="28"/>
          <w:szCs w:val="28"/>
        </w:rPr>
        <w:t>-</w:t>
      </w:r>
      <w:r w:rsidRPr="00714729">
        <w:rPr>
          <w:rFonts w:ascii="Times New Roman" w:hAnsi="Times New Roman" w:cs="Times New Roman"/>
          <w:b/>
          <w:i/>
          <w:spacing w:val="-4"/>
          <w:sz w:val="28"/>
          <w:szCs w:val="28"/>
        </w:rPr>
        <w:t>ти</w:t>
      </w:r>
      <w:r w:rsidR="0055742F">
        <w:rPr>
          <w:rFonts w:ascii="Times New Roman" w:hAnsi="Times New Roman" w:cs="Times New Roman"/>
          <w:b/>
          <w:i/>
          <w:spacing w:val="-4"/>
          <w:sz w:val="28"/>
          <w:szCs w:val="28"/>
        </w:rPr>
        <w:t>,</w:t>
      </w:r>
      <w:r w:rsidRPr="00714729">
        <w:rPr>
          <w:rFonts w:ascii="Times New Roman" w:hAnsi="Times New Roman" w:cs="Times New Roman"/>
          <w:spacing w:val="-4"/>
          <w:sz w:val="28"/>
          <w:szCs w:val="28"/>
        </w:rPr>
        <w:t xml:space="preserve"> к </w:t>
      </w:r>
      <w:r w:rsidRPr="00714729">
        <w:rPr>
          <w:rFonts w:ascii="Times New Roman" w:hAnsi="Times New Roman" w:cs="Times New Roman"/>
          <w:i/>
          <w:spacing w:val="-4"/>
          <w:sz w:val="28"/>
          <w:szCs w:val="28"/>
        </w:rPr>
        <w:t>государственным</w:t>
      </w:r>
      <w:r w:rsidRPr="00714729">
        <w:rPr>
          <w:rFonts w:ascii="Times New Roman" w:hAnsi="Times New Roman" w:cs="Times New Roman"/>
          <w:spacing w:val="-4"/>
          <w:sz w:val="28"/>
          <w:szCs w:val="28"/>
        </w:rPr>
        <w:t xml:space="preserve"> источникам финансирования инвестиционной деятель</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 xml:space="preserve">ности, средствам </w:t>
      </w:r>
      <w:r w:rsidRPr="00714729">
        <w:rPr>
          <w:rFonts w:ascii="Times New Roman" w:hAnsi="Times New Roman" w:cs="Times New Roman"/>
          <w:i/>
          <w:spacing w:val="-4"/>
          <w:sz w:val="28"/>
          <w:szCs w:val="28"/>
        </w:rPr>
        <w:t>частных</w:t>
      </w:r>
      <w:r w:rsidRPr="00714729">
        <w:rPr>
          <w:rFonts w:ascii="Times New Roman" w:hAnsi="Times New Roman" w:cs="Times New Roman"/>
          <w:spacing w:val="-4"/>
          <w:sz w:val="28"/>
          <w:szCs w:val="28"/>
        </w:rPr>
        <w:t xml:space="preserve"> </w:t>
      </w:r>
      <w:r w:rsidRPr="00714729">
        <w:rPr>
          <w:rFonts w:ascii="Times New Roman" w:hAnsi="Times New Roman" w:cs="Times New Roman"/>
          <w:i/>
          <w:spacing w:val="-4"/>
          <w:sz w:val="28"/>
          <w:szCs w:val="28"/>
        </w:rPr>
        <w:t>предприятий и их объединений,</w:t>
      </w:r>
      <w:r w:rsidRPr="00714729">
        <w:rPr>
          <w:rFonts w:ascii="Times New Roman" w:hAnsi="Times New Roman" w:cs="Times New Roman"/>
          <w:spacing w:val="-4"/>
          <w:sz w:val="28"/>
          <w:szCs w:val="28"/>
        </w:rPr>
        <w:t xml:space="preserve"> а также к средствам </w:t>
      </w:r>
      <w:r w:rsidRPr="00714729">
        <w:rPr>
          <w:rFonts w:ascii="Times New Roman" w:hAnsi="Times New Roman" w:cs="Times New Roman"/>
          <w:i/>
          <w:spacing w:val="-4"/>
          <w:sz w:val="28"/>
          <w:szCs w:val="28"/>
        </w:rPr>
        <w:t>иностранных</w:t>
      </w:r>
      <w:r w:rsidRPr="00714729">
        <w:rPr>
          <w:rFonts w:ascii="Times New Roman" w:hAnsi="Times New Roman" w:cs="Times New Roman"/>
          <w:spacing w:val="-4"/>
          <w:sz w:val="28"/>
          <w:szCs w:val="28"/>
        </w:rPr>
        <w:t xml:space="preserve"> </w:t>
      </w:r>
      <w:r w:rsidRPr="00714729">
        <w:rPr>
          <w:rFonts w:ascii="Times New Roman" w:hAnsi="Times New Roman" w:cs="Times New Roman"/>
          <w:i/>
          <w:spacing w:val="-4"/>
          <w:sz w:val="28"/>
          <w:szCs w:val="28"/>
        </w:rPr>
        <w:t>инвесторов</w:t>
      </w:r>
      <w:r w:rsidRPr="00714729">
        <w:rPr>
          <w:rFonts w:ascii="Times New Roman" w:hAnsi="Times New Roman" w:cs="Times New Roman"/>
          <w:spacing w:val="-4"/>
          <w:sz w:val="28"/>
          <w:szCs w:val="28"/>
        </w:rPr>
        <w:t xml:space="preserve"> дополнительно добавляют средства </w:t>
      </w:r>
      <w:r w:rsidRPr="00714729">
        <w:rPr>
          <w:rFonts w:ascii="Times New Roman" w:hAnsi="Times New Roman" w:cs="Times New Roman"/>
          <w:i/>
          <w:spacing w:val="-4"/>
          <w:sz w:val="28"/>
          <w:szCs w:val="28"/>
        </w:rPr>
        <w:t>некоммерческих</w:t>
      </w:r>
      <w:r w:rsidRPr="00714729">
        <w:rPr>
          <w:rFonts w:ascii="Times New Roman" w:hAnsi="Times New Roman" w:cs="Times New Roman"/>
          <w:spacing w:val="-4"/>
          <w:sz w:val="28"/>
          <w:szCs w:val="28"/>
        </w:rPr>
        <w:t xml:space="preserve"> (общественных, религиозных и др.) </w:t>
      </w:r>
      <w:r w:rsidRPr="00714729">
        <w:rPr>
          <w:rFonts w:ascii="Times New Roman" w:hAnsi="Times New Roman" w:cs="Times New Roman"/>
          <w:i/>
          <w:spacing w:val="-4"/>
          <w:sz w:val="28"/>
          <w:szCs w:val="28"/>
        </w:rPr>
        <w:t>организаций</w:t>
      </w:r>
      <w:r w:rsidRPr="00714729">
        <w:rPr>
          <w:rFonts w:ascii="Times New Roman" w:hAnsi="Times New Roman" w:cs="Times New Roman"/>
          <w:spacing w:val="-4"/>
          <w:sz w:val="28"/>
          <w:szCs w:val="28"/>
        </w:rPr>
        <w:t xml:space="preserve"> и средства </w:t>
      </w:r>
      <w:r w:rsidRPr="00714729">
        <w:rPr>
          <w:rFonts w:ascii="Times New Roman" w:hAnsi="Times New Roman" w:cs="Times New Roman"/>
          <w:i/>
          <w:spacing w:val="-4"/>
          <w:sz w:val="28"/>
          <w:szCs w:val="28"/>
        </w:rPr>
        <w:t>потребительской кооперации</w:t>
      </w:r>
      <w:r w:rsidRPr="00714729">
        <w:rPr>
          <w:rFonts w:ascii="Times New Roman" w:hAnsi="Times New Roman" w:cs="Times New Roman"/>
          <w:spacing w:val="-4"/>
          <w:sz w:val="28"/>
          <w:szCs w:val="28"/>
        </w:rPr>
        <w:t>.</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t xml:space="preserve">Практика инвестиционной деятельности однозначно показывает, что </w:t>
      </w:r>
      <w:r w:rsidRPr="005636FA">
        <w:rPr>
          <w:rFonts w:ascii="Times New Roman" w:hAnsi="Times New Roman" w:cs="Times New Roman"/>
          <w:i/>
          <w:sz w:val="28"/>
          <w:szCs w:val="28"/>
        </w:rPr>
        <w:t>для реализации</w:t>
      </w:r>
      <w:r w:rsidRPr="005636FA">
        <w:rPr>
          <w:rFonts w:ascii="Times New Roman" w:hAnsi="Times New Roman" w:cs="Times New Roman"/>
          <w:sz w:val="28"/>
          <w:szCs w:val="28"/>
        </w:rPr>
        <w:t xml:space="preserve"> </w:t>
      </w:r>
      <w:r w:rsidRPr="005636FA">
        <w:rPr>
          <w:rFonts w:ascii="Times New Roman" w:hAnsi="Times New Roman" w:cs="Times New Roman"/>
          <w:b/>
          <w:i/>
          <w:sz w:val="28"/>
          <w:szCs w:val="28"/>
        </w:rPr>
        <w:t>наиболее экономически значимых</w:t>
      </w: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 xml:space="preserve">крупных инвестиционных проектов и мегапроектов (см. тему </w:t>
      </w:r>
      <w:r w:rsidR="0055742F">
        <w:rPr>
          <w:rFonts w:ascii="Times New Roman" w:hAnsi="Times New Roman" w:cs="Times New Roman"/>
          <w:i/>
          <w:sz w:val="28"/>
          <w:szCs w:val="28"/>
        </w:rPr>
        <w:t>5</w:t>
      </w: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w:t>
      </w:r>
      <w:r w:rsidRPr="005636FA">
        <w:rPr>
          <w:rFonts w:ascii="Times New Roman" w:hAnsi="Times New Roman" w:cs="Times New Roman"/>
          <w:b/>
          <w:i/>
          <w:sz w:val="28"/>
          <w:szCs w:val="28"/>
        </w:rPr>
        <w:t>ни один из перечисленных источни</w:t>
      </w:r>
      <w:r w:rsidR="0055742F">
        <w:rPr>
          <w:rFonts w:ascii="Times New Roman" w:hAnsi="Times New Roman" w:cs="Times New Roman"/>
          <w:b/>
          <w:i/>
          <w:sz w:val="28"/>
          <w:szCs w:val="28"/>
        </w:rPr>
        <w:t>-</w:t>
      </w:r>
      <w:r w:rsidRPr="005636FA">
        <w:rPr>
          <w:rFonts w:ascii="Times New Roman" w:hAnsi="Times New Roman" w:cs="Times New Roman"/>
          <w:b/>
          <w:i/>
          <w:sz w:val="28"/>
          <w:szCs w:val="28"/>
        </w:rPr>
        <w:t>ков финансирования не является достаточным</w:t>
      </w: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Всегда существует </w:t>
      </w:r>
      <w:r w:rsidRPr="005636FA">
        <w:rPr>
          <w:rFonts w:ascii="Times New Roman" w:hAnsi="Times New Roman" w:cs="Times New Roman"/>
          <w:i/>
          <w:sz w:val="28"/>
          <w:szCs w:val="28"/>
        </w:rPr>
        <w:t>струк</w:t>
      </w:r>
      <w:r w:rsidR="0055742F">
        <w:rPr>
          <w:rFonts w:ascii="Times New Roman" w:hAnsi="Times New Roman" w:cs="Times New Roman"/>
          <w:i/>
          <w:sz w:val="28"/>
          <w:szCs w:val="28"/>
        </w:rPr>
        <w:t>-</w:t>
      </w:r>
      <w:r w:rsidRPr="005636FA">
        <w:rPr>
          <w:rFonts w:ascii="Times New Roman" w:hAnsi="Times New Roman" w:cs="Times New Roman"/>
          <w:i/>
          <w:sz w:val="28"/>
          <w:szCs w:val="28"/>
        </w:rPr>
        <w:t>тура формируемых инвестиционных ресурсов</w:t>
      </w:r>
      <w:r w:rsidRPr="005636FA">
        <w:rPr>
          <w:rFonts w:ascii="Times New Roman" w:hAnsi="Times New Roman" w:cs="Times New Roman"/>
          <w:b/>
          <w:i/>
          <w:sz w:val="28"/>
          <w:szCs w:val="28"/>
        </w:rPr>
        <w:t xml:space="preserve"> разного</w:t>
      </w:r>
      <w:r w:rsidRPr="005636FA">
        <w:rPr>
          <w:rFonts w:ascii="Times New Roman" w:hAnsi="Times New Roman" w:cs="Times New Roman"/>
          <w:i/>
          <w:sz w:val="28"/>
          <w:szCs w:val="28"/>
        </w:rPr>
        <w:t xml:space="preserve"> происхождения</w:t>
      </w:r>
      <w:r w:rsidRPr="005636FA">
        <w:rPr>
          <w:rFonts w:ascii="Times New Roman" w:hAnsi="Times New Roman" w:cs="Times New Roman"/>
          <w:sz w:val="28"/>
          <w:szCs w:val="28"/>
        </w:rPr>
        <w:t xml:space="preserve"> (см. выше), оптимальность которой определяется, прежде всего, тем, насколько полно и правильно в ней учтены достоинства и недостатки различных источ</w:t>
      </w:r>
      <w:r w:rsidR="0055742F">
        <w:rPr>
          <w:rFonts w:ascii="Times New Roman" w:hAnsi="Times New Roman" w:cs="Times New Roman"/>
          <w:sz w:val="28"/>
          <w:szCs w:val="28"/>
        </w:rPr>
        <w:t>-</w:t>
      </w:r>
      <w:r w:rsidRPr="005636FA">
        <w:rPr>
          <w:rFonts w:ascii="Times New Roman" w:hAnsi="Times New Roman" w:cs="Times New Roman"/>
          <w:sz w:val="28"/>
          <w:szCs w:val="28"/>
        </w:rPr>
        <w:t>ников финансирования инвестиционной деятельности. Сравнительная харак</w:t>
      </w:r>
      <w:r w:rsidR="0055742F">
        <w:rPr>
          <w:rFonts w:ascii="Times New Roman" w:hAnsi="Times New Roman" w:cs="Times New Roman"/>
          <w:sz w:val="28"/>
          <w:szCs w:val="28"/>
        </w:rPr>
        <w:t>-</w:t>
      </w:r>
      <w:r w:rsidRPr="005636FA">
        <w:rPr>
          <w:rFonts w:ascii="Times New Roman" w:hAnsi="Times New Roman" w:cs="Times New Roman"/>
          <w:sz w:val="28"/>
          <w:szCs w:val="28"/>
        </w:rPr>
        <w:t xml:space="preserve">теристика наиболее распространенных групп этих источников приведена в табл. </w:t>
      </w:r>
      <w:r w:rsidR="00714729">
        <w:rPr>
          <w:rFonts w:ascii="Times New Roman" w:hAnsi="Times New Roman" w:cs="Times New Roman"/>
          <w:sz w:val="28"/>
          <w:szCs w:val="28"/>
        </w:rPr>
        <w:t>8</w:t>
      </w:r>
      <w:r w:rsidRPr="005636FA">
        <w:rPr>
          <w:rFonts w:ascii="Times New Roman" w:hAnsi="Times New Roman" w:cs="Times New Roman"/>
          <w:sz w:val="28"/>
          <w:szCs w:val="28"/>
        </w:rPr>
        <w:t xml:space="preserve">.1 и </w:t>
      </w:r>
      <w:r w:rsidR="00714729">
        <w:rPr>
          <w:rFonts w:ascii="Times New Roman" w:hAnsi="Times New Roman" w:cs="Times New Roman"/>
          <w:sz w:val="28"/>
          <w:szCs w:val="28"/>
        </w:rPr>
        <w:t>8</w:t>
      </w:r>
      <w:r w:rsidRPr="005636FA">
        <w:rPr>
          <w:rFonts w:ascii="Times New Roman" w:hAnsi="Times New Roman" w:cs="Times New Roman"/>
          <w:sz w:val="28"/>
          <w:szCs w:val="28"/>
        </w:rPr>
        <w:t xml:space="preserve">.2: </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p>
    <w:p w:rsidR="003A6773" w:rsidRPr="005636FA" w:rsidRDefault="003A6773" w:rsidP="00714729">
      <w:pPr>
        <w:tabs>
          <w:tab w:val="left" w:pos="993"/>
        </w:tabs>
        <w:spacing w:after="0" w:line="240" w:lineRule="auto"/>
        <w:ind w:firstLine="709"/>
        <w:jc w:val="right"/>
        <w:rPr>
          <w:rFonts w:ascii="Times New Roman" w:hAnsi="Times New Roman" w:cs="Times New Roman"/>
          <w:i/>
          <w:sz w:val="28"/>
          <w:szCs w:val="28"/>
        </w:rPr>
      </w:pPr>
      <w:r w:rsidRPr="005636FA">
        <w:rPr>
          <w:rFonts w:ascii="Times New Roman" w:hAnsi="Times New Roman" w:cs="Times New Roman"/>
          <w:i/>
          <w:sz w:val="28"/>
          <w:szCs w:val="28"/>
        </w:rPr>
        <w:t xml:space="preserve">Таблица </w:t>
      </w:r>
      <w:r w:rsidR="00714729">
        <w:rPr>
          <w:rFonts w:ascii="Times New Roman" w:hAnsi="Times New Roman" w:cs="Times New Roman"/>
          <w:i/>
          <w:sz w:val="28"/>
          <w:szCs w:val="28"/>
        </w:rPr>
        <w:t>8</w:t>
      </w:r>
      <w:r w:rsidRPr="005636FA">
        <w:rPr>
          <w:rFonts w:ascii="Times New Roman" w:hAnsi="Times New Roman" w:cs="Times New Roman"/>
          <w:i/>
          <w:sz w:val="28"/>
          <w:szCs w:val="28"/>
        </w:rPr>
        <w:t>.1</w:t>
      </w:r>
    </w:p>
    <w:p w:rsidR="003A6773" w:rsidRDefault="003A6773" w:rsidP="00714729">
      <w:pPr>
        <w:tabs>
          <w:tab w:val="left" w:pos="993"/>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Достоинства и недостатки внутренних и внешних источников финансирования инвестиционной деятельности</w:t>
      </w:r>
    </w:p>
    <w:p w:rsidR="00714729" w:rsidRPr="00714729" w:rsidRDefault="00714729" w:rsidP="00714729">
      <w:pPr>
        <w:tabs>
          <w:tab w:val="left" w:pos="993"/>
        </w:tabs>
        <w:spacing w:after="0" w:line="240"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7"/>
      </w:tblGrid>
      <w:tr w:rsidR="003A6773" w:rsidRPr="005636FA" w:rsidTr="00714729">
        <w:tc>
          <w:tcPr>
            <w:tcW w:w="4787" w:type="dxa"/>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Достоинства</w:t>
            </w:r>
          </w:p>
        </w:tc>
        <w:tc>
          <w:tcPr>
            <w:tcW w:w="4787" w:type="dxa"/>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Недостатки</w:t>
            </w:r>
          </w:p>
        </w:tc>
      </w:tr>
      <w:tr w:rsidR="003A6773" w:rsidRPr="005636FA" w:rsidTr="00714729">
        <w:tc>
          <w:tcPr>
            <w:tcW w:w="9574" w:type="dxa"/>
            <w:gridSpan w:val="2"/>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Внутренние источники</w:t>
            </w:r>
          </w:p>
        </w:tc>
      </w:tr>
      <w:tr w:rsidR="003A6773" w:rsidRPr="005636FA" w:rsidTr="00714729">
        <w:tc>
          <w:tcPr>
            <w:tcW w:w="4787"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Простота и быстрота привлечения инвести-ционных ресурсов.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Высокая отдача (норма прибыли на ин</w:t>
            </w:r>
            <w:r w:rsidR="0055742F">
              <w:rPr>
                <w:rFonts w:ascii="Times New Roman" w:hAnsi="Times New Roman" w:cs="Times New Roman"/>
                <w:sz w:val="24"/>
                <w:szCs w:val="24"/>
              </w:rPr>
              <w:t>-</w:t>
            </w:r>
            <w:r w:rsidRPr="005636FA">
              <w:rPr>
                <w:rFonts w:ascii="Times New Roman" w:hAnsi="Times New Roman" w:cs="Times New Roman"/>
                <w:sz w:val="24"/>
                <w:szCs w:val="24"/>
              </w:rPr>
              <w:t>вестируемый капитал максимальная, так как не надо платить за привлекаемые внешние источники).</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Минимальный риск неплатежеспособности и банкротства предприятия-проектоустрои</w:t>
            </w:r>
            <w:r w:rsidR="00714729">
              <w:rPr>
                <w:rFonts w:ascii="Times New Roman" w:hAnsi="Times New Roman" w:cs="Times New Roman"/>
                <w:sz w:val="24"/>
                <w:szCs w:val="24"/>
              </w:rPr>
              <w:t>-</w:t>
            </w:r>
            <w:r w:rsidRPr="005636FA">
              <w:rPr>
                <w:rFonts w:ascii="Times New Roman" w:hAnsi="Times New Roman" w:cs="Times New Roman"/>
                <w:sz w:val="24"/>
                <w:szCs w:val="24"/>
              </w:rPr>
              <w:t>теля в виду отсутствия у него кредиторской задолженности.</w:t>
            </w:r>
          </w:p>
          <w:p w:rsidR="003A6773" w:rsidRPr="00714729" w:rsidRDefault="003A6773" w:rsidP="005636FA">
            <w:pPr>
              <w:tabs>
                <w:tab w:val="left" w:pos="993"/>
              </w:tabs>
              <w:spacing w:after="0" w:line="240" w:lineRule="auto"/>
              <w:jc w:val="both"/>
              <w:rPr>
                <w:rFonts w:ascii="Times New Roman" w:hAnsi="Times New Roman" w:cs="Times New Roman"/>
                <w:spacing w:val="-14"/>
                <w:sz w:val="24"/>
                <w:szCs w:val="24"/>
              </w:rPr>
            </w:pPr>
            <w:r w:rsidRPr="00714729">
              <w:rPr>
                <w:rFonts w:ascii="Times New Roman" w:hAnsi="Times New Roman" w:cs="Times New Roman"/>
                <w:spacing w:val="-14"/>
                <w:sz w:val="24"/>
                <w:szCs w:val="24"/>
              </w:rPr>
              <w:t>Сохранение управления инвестиционным проек</w:t>
            </w:r>
            <w:r w:rsidR="00714729">
              <w:rPr>
                <w:rFonts w:ascii="Times New Roman" w:hAnsi="Times New Roman" w:cs="Times New Roman"/>
                <w:spacing w:val="-14"/>
                <w:sz w:val="24"/>
                <w:szCs w:val="24"/>
              </w:rPr>
              <w:t>-</w:t>
            </w:r>
            <w:r w:rsidRPr="00714729">
              <w:rPr>
                <w:rFonts w:ascii="Times New Roman" w:hAnsi="Times New Roman" w:cs="Times New Roman"/>
                <w:spacing w:val="-14"/>
                <w:sz w:val="24"/>
                <w:szCs w:val="24"/>
              </w:rPr>
              <w:t>том в руках предприятия-проектоустроителя</w:t>
            </w:r>
            <w:r w:rsidR="00714729">
              <w:rPr>
                <w:rFonts w:ascii="Times New Roman" w:hAnsi="Times New Roman" w:cs="Times New Roman"/>
                <w:spacing w:val="-14"/>
                <w:sz w:val="24"/>
                <w:szCs w:val="24"/>
              </w:rPr>
              <w:t>.</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Максимальная (коэффициент автономии ра-вен единице) финансовая устойчивость предприятия-проектоустроителя.</w:t>
            </w:r>
          </w:p>
        </w:tc>
        <w:tc>
          <w:tcPr>
            <w:tcW w:w="4787" w:type="dxa"/>
            <w:shd w:val="clear" w:color="auto" w:fill="auto"/>
          </w:tcPr>
          <w:p w:rsidR="003A6773" w:rsidRPr="00714729" w:rsidRDefault="003A6773" w:rsidP="005636FA">
            <w:pPr>
              <w:tabs>
                <w:tab w:val="left" w:pos="993"/>
              </w:tabs>
              <w:spacing w:after="0" w:line="240" w:lineRule="auto"/>
              <w:jc w:val="both"/>
              <w:rPr>
                <w:rFonts w:ascii="Times New Roman" w:hAnsi="Times New Roman" w:cs="Times New Roman"/>
                <w:spacing w:val="-8"/>
                <w:sz w:val="24"/>
                <w:szCs w:val="24"/>
              </w:rPr>
            </w:pPr>
            <w:r w:rsidRPr="00714729">
              <w:rPr>
                <w:rFonts w:ascii="Times New Roman" w:hAnsi="Times New Roman" w:cs="Times New Roman"/>
                <w:spacing w:val="-8"/>
                <w:sz w:val="24"/>
                <w:szCs w:val="24"/>
              </w:rPr>
              <w:t>Ограни</w:t>
            </w:r>
            <w:r w:rsidR="0055742F">
              <w:rPr>
                <w:rFonts w:ascii="Times New Roman" w:hAnsi="Times New Roman" w:cs="Times New Roman"/>
                <w:spacing w:val="-8"/>
                <w:sz w:val="24"/>
                <w:szCs w:val="24"/>
              </w:rPr>
              <w:t>ченность объема привлекаемых ре</w:t>
            </w:r>
            <w:r w:rsidRPr="00714729">
              <w:rPr>
                <w:rFonts w:ascii="Times New Roman" w:hAnsi="Times New Roman" w:cs="Times New Roman"/>
                <w:spacing w:val="-8"/>
                <w:sz w:val="24"/>
                <w:szCs w:val="24"/>
              </w:rPr>
              <w:t>сур</w:t>
            </w:r>
            <w:r w:rsidR="0055742F">
              <w:rPr>
                <w:rFonts w:ascii="Times New Roman" w:hAnsi="Times New Roman" w:cs="Times New Roman"/>
                <w:spacing w:val="-8"/>
                <w:sz w:val="24"/>
                <w:szCs w:val="24"/>
              </w:rPr>
              <w:t>-</w:t>
            </w:r>
            <w:r w:rsidRPr="00714729">
              <w:rPr>
                <w:rFonts w:ascii="Times New Roman" w:hAnsi="Times New Roman" w:cs="Times New Roman"/>
                <w:spacing w:val="-8"/>
                <w:sz w:val="24"/>
                <w:szCs w:val="24"/>
              </w:rPr>
              <w:t>сов и, как следствие, невозможность осуще</w:t>
            </w:r>
            <w:r w:rsidR="00714729">
              <w:rPr>
                <w:rFonts w:ascii="Times New Roman" w:hAnsi="Times New Roman" w:cs="Times New Roman"/>
                <w:spacing w:val="-8"/>
                <w:sz w:val="24"/>
                <w:szCs w:val="24"/>
              </w:rPr>
              <w:t>-</w:t>
            </w:r>
            <w:r w:rsidRPr="00714729">
              <w:rPr>
                <w:rFonts w:ascii="Times New Roman" w:hAnsi="Times New Roman" w:cs="Times New Roman"/>
                <w:spacing w:val="-8"/>
                <w:sz w:val="24"/>
                <w:szCs w:val="24"/>
              </w:rPr>
              <w:t>тв</w:t>
            </w:r>
            <w:r w:rsidR="0055742F">
              <w:rPr>
                <w:rFonts w:ascii="Times New Roman" w:hAnsi="Times New Roman" w:cs="Times New Roman"/>
                <w:spacing w:val="-8"/>
                <w:sz w:val="24"/>
                <w:szCs w:val="24"/>
              </w:rPr>
              <w:t>-</w:t>
            </w:r>
            <w:r w:rsidRPr="00714729">
              <w:rPr>
                <w:rFonts w:ascii="Times New Roman" w:hAnsi="Times New Roman" w:cs="Times New Roman"/>
                <w:spacing w:val="-8"/>
                <w:sz w:val="24"/>
                <w:szCs w:val="24"/>
              </w:rPr>
              <w:t>ления крупных инвестиционных проектов.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Значительное время, потребное для накоп-ления необходимого объема ресурсов на инвестиционные цели.</w:t>
            </w:r>
          </w:p>
          <w:p w:rsidR="003A6773" w:rsidRPr="00714729" w:rsidRDefault="003A6773" w:rsidP="005636FA">
            <w:pPr>
              <w:tabs>
                <w:tab w:val="left" w:pos="993"/>
              </w:tabs>
              <w:spacing w:after="0" w:line="240" w:lineRule="auto"/>
              <w:jc w:val="both"/>
              <w:rPr>
                <w:rFonts w:ascii="Times New Roman" w:hAnsi="Times New Roman" w:cs="Times New Roman"/>
                <w:spacing w:val="-4"/>
                <w:sz w:val="24"/>
                <w:szCs w:val="24"/>
              </w:rPr>
            </w:pPr>
            <w:r w:rsidRPr="00714729">
              <w:rPr>
                <w:rFonts w:ascii="Times New Roman" w:hAnsi="Times New Roman" w:cs="Times New Roman"/>
                <w:spacing w:val="-4"/>
                <w:sz w:val="24"/>
                <w:szCs w:val="24"/>
              </w:rPr>
              <w:t>Снижение рентабельности собственного ка-питала в силу изъятия денежных средств из хозяйственного оборота на длительный срок.</w:t>
            </w:r>
          </w:p>
          <w:p w:rsidR="003A6773" w:rsidRPr="005636FA" w:rsidRDefault="003A6773" w:rsidP="00714729">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Отсутствие внешнего контроля за эффек</w:t>
            </w:r>
            <w:r w:rsidR="0055742F">
              <w:rPr>
                <w:rFonts w:ascii="Times New Roman" w:hAnsi="Times New Roman" w:cs="Times New Roman"/>
                <w:sz w:val="24"/>
                <w:szCs w:val="24"/>
              </w:rPr>
              <w:t>-</w:t>
            </w:r>
            <w:r w:rsidRPr="005636FA">
              <w:rPr>
                <w:rFonts w:ascii="Times New Roman" w:hAnsi="Times New Roman" w:cs="Times New Roman"/>
                <w:sz w:val="24"/>
                <w:szCs w:val="24"/>
              </w:rPr>
              <w:t>тивностью использования ресурсов, что при неквалифицированном управлении проек</w:t>
            </w:r>
            <w:r w:rsidR="0055742F">
              <w:rPr>
                <w:rFonts w:ascii="Times New Roman" w:hAnsi="Times New Roman" w:cs="Times New Roman"/>
                <w:sz w:val="24"/>
                <w:szCs w:val="24"/>
              </w:rPr>
              <w:t>-</w:t>
            </w:r>
            <w:r w:rsidRPr="005636FA">
              <w:rPr>
                <w:rFonts w:ascii="Times New Roman" w:hAnsi="Times New Roman" w:cs="Times New Roman"/>
                <w:sz w:val="24"/>
                <w:szCs w:val="24"/>
              </w:rPr>
              <w:t>том может повлечь тяжелые финансовые последствия для предприятия-проектоуст</w:t>
            </w:r>
            <w:r w:rsidR="0055742F">
              <w:rPr>
                <w:rFonts w:ascii="Times New Roman" w:hAnsi="Times New Roman" w:cs="Times New Roman"/>
                <w:sz w:val="24"/>
                <w:szCs w:val="24"/>
              </w:rPr>
              <w:t>-</w:t>
            </w:r>
            <w:r w:rsidRPr="005636FA">
              <w:rPr>
                <w:rFonts w:ascii="Times New Roman" w:hAnsi="Times New Roman" w:cs="Times New Roman"/>
                <w:sz w:val="24"/>
                <w:szCs w:val="24"/>
              </w:rPr>
              <w:t>роителя.</w:t>
            </w:r>
          </w:p>
        </w:tc>
      </w:tr>
    </w:tbl>
    <w:p w:rsidR="00714729" w:rsidRDefault="00714729" w:rsidP="0071472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8.1</w:t>
      </w:r>
    </w:p>
    <w:p w:rsidR="0055742F" w:rsidRPr="00714729" w:rsidRDefault="0055742F" w:rsidP="00714729">
      <w:pPr>
        <w:spacing w:after="0" w:line="240" w:lineRule="auto"/>
        <w:jc w:val="right"/>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7"/>
      </w:tblGrid>
      <w:tr w:rsidR="003A6773" w:rsidRPr="005636FA" w:rsidTr="00714729">
        <w:tc>
          <w:tcPr>
            <w:tcW w:w="9574" w:type="dxa"/>
            <w:gridSpan w:val="2"/>
            <w:shd w:val="clear" w:color="auto" w:fill="auto"/>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Внешние источники</w:t>
            </w:r>
          </w:p>
        </w:tc>
      </w:tr>
      <w:tr w:rsidR="003A6773" w:rsidRPr="005636FA" w:rsidTr="00714729">
        <w:tc>
          <w:tcPr>
            <w:tcW w:w="4787"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Высокий объем возможной мобилизации ресурсов, гарантирующий их необходимую для реализации инвестиционного проекта величину.</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Квалифицированный внешний контроль за эффективностью использования средств.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Более высокая, по сравнению с внут</w:t>
            </w:r>
            <w:r w:rsidR="0055742F">
              <w:rPr>
                <w:rFonts w:ascii="Times New Roman" w:hAnsi="Times New Roman" w:cs="Times New Roman"/>
                <w:sz w:val="24"/>
                <w:szCs w:val="24"/>
              </w:rPr>
              <w:t>-</w:t>
            </w:r>
            <w:r w:rsidRPr="005636FA">
              <w:rPr>
                <w:rFonts w:ascii="Times New Roman" w:hAnsi="Times New Roman" w:cs="Times New Roman"/>
                <w:sz w:val="24"/>
                <w:szCs w:val="24"/>
              </w:rPr>
              <w:t>ренними источниками, эффективность ис</w:t>
            </w:r>
            <w:r w:rsidR="0055742F">
              <w:rPr>
                <w:rFonts w:ascii="Times New Roman" w:hAnsi="Times New Roman" w:cs="Times New Roman"/>
                <w:sz w:val="24"/>
                <w:szCs w:val="24"/>
              </w:rPr>
              <w:t>-</w:t>
            </w:r>
            <w:r w:rsidRPr="005636FA">
              <w:rPr>
                <w:rFonts w:ascii="Times New Roman" w:hAnsi="Times New Roman" w:cs="Times New Roman"/>
                <w:sz w:val="24"/>
                <w:szCs w:val="24"/>
              </w:rPr>
              <w:t>пользования ресурсов за счет возможности применения финансового рычага.</w:t>
            </w:r>
          </w:p>
        </w:tc>
        <w:tc>
          <w:tcPr>
            <w:tcW w:w="4787"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Сложность механизма мобилизации средств и процедуры оформления их получения.</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Возможная необходимость предоставления обеспечения (залога или гарантии).</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Повышение вероятности банкротства в свя</w:t>
            </w:r>
            <w:r w:rsidR="0055742F">
              <w:rPr>
                <w:rFonts w:ascii="Times New Roman" w:hAnsi="Times New Roman" w:cs="Times New Roman"/>
                <w:sz w:val="24"/>
                <w:szCs w:val="24"/>
              </w:rPr>
              <w:t>-</w:t>
            </w:r>
            <w:r w:rsidRPr="005636FA">
              <w:rPr>
                <w:rFonts w:ascii="Times New Roman" w:hAnsi="Times New Roman" w:cs="Times New Roman"/>
                <w:sz w:val="24"/>
                <w:szCs w:val="24"/>
              </w:rPr>
              <w:t>зи с риском несвоевременного возврата за</w:t>
            </w:r>
            <w:r w:rsidR="0055742F">
              <w:rPr>
                <w:rFonts w:ascii="Times New Roman" w:hAnsi="Times New Roman" w:cs="Times New Roman"/>
                <w:sz w:val="24"/>
                <w:szCs w:val="24"/>
              </w:rPr>
              <w:t>-</w:t>
            </w:r>
            <w:r w:rsidRPr="005636FA">
              <w:rPr>
                <w:rFonts w:ascii="Times New Roman" w:hAnsi="Times New Roman" w:cs="Times New Roman"/>
                <w:sz w:val="24"/>
                <w:szCs w:val="24"/>
              </w:rPr>
              <w:t>емных средств.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Потеря части прибыли от инвестиционной деятельности из-за уплаты процентов за по-льзование заемными средствами и выплаты дивидендов по акциям.</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Частичная потеря управления и контроля за реализацией инвестиционного проекта при мобилизации средств путем выпуска акций предприятия-проектоустроителя.</w:t>
            </w:r>
          </w:p>
        </w:tc>
      </w:tr>
    </w:tbl>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p>
    <w:p w:rsidR="003A6773" w:rsidRPr="005636FA" w:rsidRDefault="003A6773" w:rsidP="00714729">
      <w:pPr>
        <w:tabs>
          <w:tab w:val="left" w:pos="993"/>
        </w:tabs>
        <w:spacing w:after="0" w:line="240" w:lineRule="auto"/>
        <w:ind w:firstLine="709"/>
        <w:jc w:val="right"/>
        <w:rPr>
          <w:rFonts w:ascii="Times New Roman" w:hAnsi="Times New Roman" w:cs="Times New Roman"/>
          <w:i/>
          <w:sz w:val="28"/>
          <w:szCs w:val="28"/>
        </w:rPr>
      </w:pPr>
      <w:r w:rsidRPr="005636FA">
        <w:rPr>
          <w:rFonts w:ascii="Times New Roman" w:hAnsi="Times New Roman" w:cs="Times New Roman"/>
          <w:i/>
          <w:sz w:val="28"/>
          <w:szCs w:val="28"/>
        </w:rPr>
        <w:t xml:space="preserve">Таблица </w:t>
      </w:r>
      <w:r w:rsidR="00714729">
        <w:rPr>
          <w:rFonts w:ascii="Times New Roman" w:hAnsi="Times New Roman" w:cs="Times New Roman"/>
          <w:i/>
          <w:sz w:val="28"/>
          <w:szCs w:val="28"/>
        </w:rPr>
        <w:t>8</w:t>
      </w:r>
      <w:r w:rsidRPr="005636FA">
        <w:rPr>
          <w:rFonts w:ascii="Times New Roman" w:hAnsi="Times New Roman" w:cs="Times New Roman"/>
          <w:i/>
          <w:sz w:val="28"/>
          <w:szCs w:val="28"/>
        </w:rPr>
        <w:t>.2</w:t>
      </w:r>
    </w:p>
    <w:p w:rsidR="003A6773" w:rsidRDefault="003A6773" w:rsidP="00714729">
      <w:pPr>
        <w:tabs>
          <w:tab w:val="left" w:pos="993"/>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Достоинства и недостатки привлеченных и заемных источников финансирования инвестиционной деятельности</w:t>
      </w:r>
    </w:p>
    <w:p w:rsidR="00714729" w:rsidRPr="00714729" w:rsidRDefault="00714729" w:rsidP="00714729">
      <w:pPr>
        <w:tabs>
          <w:tab w:val="left" w:pos="993"/>
        </w:tabs>
        <w:spacing w:after="0" w:line="240"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4801"/>
      </w:tblGrid>
      <w:tr w:rsidR="003A6773" w:rsidRPr="005636FA" w:rsidTr="00DD69E3">
        <w:tc>
          <w:tcPr>
            <w:tcW w:w="4490" w:type="dxa"/>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Достоинства</w:t>
            </w:r>
          </w:p>
        </w:tc>
        <w:tc>
          <w:tcPr>
            <w:tcW w:w="4801" w:type="dxa"/>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Недостатки</w:t>
            </w:r>
          </w:p>
        </w:tc>
      </w:tr>
      <w:tr w:rsidR="003A6773" w:rsidRPr="005636FA" w:rsidTr="00DD69E3">
        <w:tc>
          <w:tcPr>
            <w:tcW w:w="9291" w:type="dxa"/>
            <w:gridSpan w:val="2"/>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Эмиссия акций</w:t>
            </w:r>
          </w:p>
        </w:tc>
      </w:tr>
      <w:tr w:rsidR="003A6773" w:rsidRPr="005636FA" w:rsidTr="00DD69E3">
        <w:tc>
          <w:tcPr>
            <w:tcW w:w="4490"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Не меняется размер обязательств (долга).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Выплаты дивидендов по обыкновенным акциям не обязательны.</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Капитал привлекается на сколь угодно большой срок без обязательств по воз</w:t>
            </w:r>
            <w:r w:rsidR="0055742F">
              <w:rPr>
                <w:rFonts w:ascii="Times New Roman" w:hAnsi="Times New Roman" w:cs="Times New Roman"/>
                <w:sz w:val="24"/>
                <w:szCs w:val="24"/>
              </w:rPr>
              <w:t>-</w:t>
            </w:r>
            <w:r w:rsidRPr="005636FA">
              <w:rPr>
                <w:rFonts w:ascii="Times New Roman" w:hAnsi="Times New Roman" w:cs="Times New Roman"/>
                <w:sz w:val="24"/>
                <w:szCs w:val="24"/>
              </w:rPr>
              <w:t>врату.</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Значительный объем привлекаемого в результате размещения акций капитала.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Невыплата дивидендов не предполагает угрозы банкротства.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Отсутствие необходимости предоставле</w:t>
            </w:r>
            <w:r w:rsidR="0055742F">
              <w:rPr>
                <w:rFonts w:ascii="Times New Roman" w:hAnsi="Times New Roman" w:cs="Times New Roman"/>
                <w:sz w:val="24"/>
                <w:szCs w:val="24"/>
              </w:rPr>
              <w:t>-</w:t>
            </w:r>
            <w:r w:rsidRPr="005636FA">
              <w:rPr>
                <w:rFonts w:ascii="Times New Roman" w:hAnsi="Times New Roman" w:cs="Times New Roman"/>
                <w:sz w:val="24"/>
                <w:szCs w:val="24"/>
              </w:rPr>
              <w:t>ния обеспечения (гарантии или залога).</w:t>
            </w:r>
          </w:p>
        </w:tc>
        <w:tc>
          <w:tcPr>
            <w:tcW w:w="4801" w:type="dxa"/>
            <w:shd w:val="clear" w:color="auto" w:fill="auto"/>
          </w:tcPr>
          <w:p w:rsidR="003A6773" w:rsidRPr="00DD69E3" w:rsidRDefault="003A6773" w:rsidP="005636FA">
            <w:pPr>
              <w:tabs>
                <w:tab w:val="left" w:pos="993"/>
              </w:tabs>
              <w:spacing w:after="0" w:line="240" w:lineRule="auto"/>
              <w:jc w:val="both"/>
              <w:rPr>
                <w:rFonts w:ascii="Times New Roman" w:hAnsi="Times New Roman" w:cs="Times New Roman"/>
                <w:spacing w:val="-4"/>
                <w:sz w:val="24"/>
                <w:szCs w:val="24"/>
              </w:rPr>
            </w:pPr>
            <w:r w:rsidRPr="00DD69E3">
              <w:rPr>
                <w:rFonts w:ascii="Times New Roman" w:hAnsi="Times New Roman" w:cs="Times New Roman"/>
                <w:spacing w:val="-4"/>
                <w:sz w:val="24"/>
                <w:szCs w:val="24"/>
              </w:rPr>
              <w:t>Разбавление (раздробление) уставного капи-тала в результате, например, дополнительной эмиссии акций.</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Дивиденды по акциям выплачиваются из чистой прибыли проекта (предприятия-про-ектоустроителя).</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Значительные затраты на эмиссию и разме-щение акций.</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Регламентация процедуры эмиссии со сто</w:t>
            </w:r>
            <w:r w:rsidR="0055742F">
              <w:rPr>
                <w:rFonts w:ascii="Times New Roman" w:hAnsi="Times New Roman" w:cs="Times New Roman"/>
                <w:sz w:val="24"/>
                <w:szCs w:val="24"/>
              </w:rPr>
              <w:t>-</w:t>
            </w:r>
            <w:r w:rsidRPr="005636FA">
              <w:rPr>
                <w:rFonts w:ascii="Times New Roman" w:hAnsi="Times New Roman" w:cs="Times New Roman"/>
                <w:sz w:val="24"/>
                <w:szCs w:val="24"/>
              </w:rPr>
              <w:t>роны органов управления деятельностью рынка ценных бумаг.</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Возможность потери управления проектом предприятием-проектоустроителем.</w:t>
            </w:r>
          </w:p>
        </w:tc>
      </w:tr>
      <w:tr w:rsidR="003A6773" w:rsidRPr="005636FA" w:rsidTr="00DD69E3">
        <w:tc>
          <w:tcPr>
            <w:tcW w:w="9291" w:type="dxa"/>
            <w:gridSpan w:val="2"/>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Банковское кредитование</w:t>
            </w:r>
          </w:p>
        </w:tc>
      </w:tr>
      <w:tr w:rsidR="003A6773" w:rsidRPr="005636FA" w:rsidTr="00DD69E3">
        <w:tc>
          <w:tcPr>
            <w:tcW w:w="4490"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Отсутствие разбавления (дробления) ус</w:t>
            </w:r>
            <w:r w:rsidR="0055742F">
              <w:rPr>
                <w:rFonts w:ascii="Times New Roman" w:hAnsi="Times New Roman" w:cs="Times New Roman"/>
                <w:sz w:val="24"/>
                <w:szCs w:val="24"/>
              </w:rPr>
              <w:t>-</w:t>
            </w:r>
            <w:r w:rsidRPr="005636FA">
              <w:rPr>
                <w:rFonts w:ascii="Times New Roman" w:hAnsi="Times New Roman" w:cs="Times New Roman"/>
                <w:sz w:val="24"/>
                <w:szCs w:val="24"/>
              </w:rPr>
              <w:t>тавного капитала заемщика.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Снижение налогооблагаемой базы за счет отнесения процентов по кредиту на себестоимость продукции проекта.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Возможность использования финансово</w:t>
            </w:r>
            <w:r w:rsidR="0055742F">
              <w:rPr>
                <w:rFonts w:ascii="Times New Roman" w:hAnsi="Times New Roman" w:cs="Times New Roman"/>
                <w:sz w:val="24"/>
                <w:szCs w:val="24"/>
              </w:rPr>
              <w:t>-</w:t>
            </w:r>
            <w:r w:rsidRPr="005636FA">
              <w:rPr>
                <w:rFonts w:ascii="Times New Roman" w:hAnsi="Times New Roman" w:cs="Times New Roman"/>
                <w:sz w:val="24"/>
                <w:szCs w:val="24"/>
              </w:rPr>
              <w:t>го рычага.</w:t>
            </w:r>
          </w:p>
        </w:tc>
        <w:tc>
          <w:tcPr>
            <w:tcW w:w="4801"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Высокая стоимость капитала.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Сложность и длительность процедуры оформления кредита.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Повышение риска неплатежеспособности и банкротства предприятия-проектоустроите</w:t>
            </w:r>
            <w:r w:rsidR="0055742F">
              <w:rPr>
                <w:rFonts w:ascii="Times New Roman" w:hAnsi="Times New Roman" w:cs="Times New Roman"/>
                <w:sz w:val="24"/>
                <w:szCs w:val="24"/>
              </w:rPr>
              <w:t>-</w:t>
            </w:r>
            <w:r w:rsidRPr="005636FA">
              <w:rPr>
                <w:rFonts w:ascii="Times New Roman" w:hAnsi="Times New Roman" w:cs="Times New Roman"/>
                <w:sz w:val="24"/>
                <w:szCs w:val="24"/>
              </w:rPr>
              <w:t>ля (заемщика).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Возможная необходимость предоставления обеспечения (залога или гарантии).</w:t>
            </w:r>
          </w:p>
        </w:tc>
      </w:tr>
    </w:tbl>
    <w:p w:rsidR="00DD69E3" w:rsidRDefault="00DD69E3"/>
    <w:p w:rsidR="00DD69E3" w:rsidRDefault="00DD69E3"/>
    <w:p w:rsidR="00DD69E3" w:rsidRDefault="00DD69E3" w:rsidP="00DD69E3">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8.2</w:t>
      </w:r>
    </w:p>
    <w:p w:rsidR="0055742F" w:rsidRPr="00DD69E3" w:rsidRDefault="0055742F" w:rsidP="00DD69E3">
      <w:pPr>
        <w:spacing w:after="0" w:line="240" w:lineRule="auto"/>
        <w:jc w:val="right"/>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788"/>
      </w:tblGrid>
      <w:tr w:rsidR="003A6773" w:rsidRPr="005636FA" w:rsidTr="00DD69E3">
        <w:tc>
          <w:tcPr>
            <w:tcW w:w="9291" w:type="dxa"/>
            <w:gridSpan w:val="2"/>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Выпуск облигаций</w:t>
            </w:r>
          </w:p>
        </w:tc>
      </w:tr>
      <w:tr w:rsidR="003A6773" w:rsidRPr="005636FA" w:rsidTr="00DD69E3">
        <w:tc>
          <w:tcPr>
            <w:tcW w:w="4503"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Возможность привлечения денежных средств мелких кредиторов.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Отсутствие у кредиторов возможности вмешиваться в процесс управления про</w:t>
            </w:r>
            <w:r w:rsidR="0055742F">
              <w:rPr>
                <w:rFonts w:ascii="Times New Roman" w:hAnsi="Times New Roman" w:cs="Times New Roman"/>
                <w:sz w:val="24"/>
                <w:szCs w:val="24"/>
              </w:rPr>
              <w:t>-</w:t>
            </w:r>
            <w:r w:rsidRPr="005636FA">
              <w:rPr>
                <w:rFonts w:ascii="Times New Roman" w:hAnsi="Times New Roman" w:cs="Times New Roman"/>
                <w:sz w:val="24"/>
                <w:szCs w:val="24"/>
              </w:rPr>
              <w:t>ектом.</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Фиксированная ставка процентов по об</w:t>
            </w:r>
            <w:r w:rsidR="0055742F">
              <w:rPr>
                <w:rFonts w:ascii="Times New Roman" w:hAnsi="Times New Roman" w:cs="Times New Roman"/>
                <w:sz w:val="24"/>
                <w:szCs w:val="24"/>
              </w:rPr>
              <w:t>-</w:t>
            </w:r>
            <w:r w:rsidRPr="005636FA">
              <w:rPr>
                <w:rFonts w:ascii="Times New Roman" w:hAnsi="Times New Roman" w:cs="Times New Roman"/>
                <w:sz w:val="24"/>
                <w:szCs w:val="24"/>
              </w:rPr>
              <w:t>лигациям.</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Более низкая, по сравнению с бан</w:t>
            </w:r>
            <w:r w:rsidR="0055742F">
              <w:rPr>
                <w:rFonts w:ascii="Times New Roman" w:hAnsi="Times New Roman" w:cs="Times New Roman"/>
                <w:sz w:val="24"/>
                <w:szCs w:val="24"/>
              </w:rPr>
              <w:t>-</w:t>
            </w:r>
            <w:r w:rsidRPr="005636FA">
              <w:rPr>
                <w:rFonts w:ascii="Times New Roman" w:hAnsi="Times New Roman" w:cs="Times New Roman"/>
                <w:sz w:val="24"/>
                <w:szCs w:val="24"/>
              </w:rPr>
              <w:t>ковским кредитом, стоимость привлекае</w:t>
            </w:r>
            <w:r w:rsidR="0055742F">
              <w:rPr>
                <w:rFonts w:ascii="Times New Roman" w:hAnsi="Times New Roman" w:cs="Times New Roman"/>
                <w:sz w:val="24"/>
                <w:szCs w:val="24"/>
              </w:rPr>
              <w:t>-</w:t>
            </w:r>
            <w:r w:rsidRPr="005636FA">
              <w:rPr>
                <w:rFonts w:ascii="Times New Roman" w:hAnsi="Times New Roman" w:cs="Times New Roman"/>
                <w:sz w:val="24"/>
                <w:szCs w:val="24"/>
              </w:rPr>
              <w:t>мого капитала.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p>
        </w:tc>
        <w:tc>
          <w:tcPr>
            <w:tcW w:w="4788"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Фиксированные проценты выплачиваются из чистой прибыли проекта (предприятия-проектоустроителя).</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Увеличение доли заемного капитала и, как следствие, возрастание риска потери предп-риятием-проектоустроителем финансовой устойчивости.</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Значительные затраты на эмиссию и разме-щение облигаций.</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Регламентация процедуры эмиссии со сто</w:t>
            </w:r>
            <w:r w:rsidR="0055742F">
              <w:rPr>
                <w:rFonts w:ascii="Times New Roman" w:hAnsi="Times New Roman" w:cs="Times New Roman"/>
                <w:sz w:val="24"/>
                <w:szCs w:val="24"/>
              </w:rPr>
              <w:t>-</w:t>
            </w:r>
            <w:r w:rsidRPr="005636FA">
              <w:rPr>
                <w:rFonts w:ascii="Times New Roman" w:hAnsi="Times New Roman" w:cs="Times New Roman"/>
                <w:sz w:val="24"/>
                <w:szCs w:val="24"/>
              </w:rPr>
              <w:t>роны органов управления деятельностью рынка ценных бумаг.</w:t>
            </w:r>
          </w:p>
        </w:tc>
      </w:tr>
    </w:tbl>
    <w:p w:rsidR="00DD69E3" w:rsidRPr="005636FA" w:rsidRDefault="00DD69E3" w:rsidP="005636FA">
      <w:pPr>
        <w:tabs>
          <w:tab w:val="left" w:pos="993"/>
        </w:tabs>
        <w:spacing w:after="0" w:line="240" w:lineRule="auto"/>
        <w:jc w:val="both"/>
        <w:rPr>
          <w:rFonts w:ascii="Times New Roman" w:hAnsi="Times New Roman" w:cs="Times New Roman"/>
          <w:sz w:val="28"/>
          <w:szCs w:val="28"/>
        </w:rPr>
      </w:pPr>
    </w:p>
    <w:p w:rsidR="003A6773" w:rsidRPr="00DD69E3" w:rsidRDefault="003A6773" w:rsidP="00DD69E3">
      <w:pPr>
        <w:pStyle w:val="a3"/>
        <w:widowControl w:val="0"/>
        <w:numPr>
          <w:ilvl w:val="1"/>
          <w:numId w:val="8"/>
        </w:numPr>
        <w:tabs>
          <w:tab w:val="left" w:pos="142"/>
        </w:tabs>
        <w:autoSpaceDE w:val="0"/>
        <w:autoSpaceDN w:val="0"/>
        <w:adjustRightInd w:val="0"/>
        <w:spacing w:after="0" w:line="240" w:lineRule="auto"/>
        <w:ind w:left="0" w:firstLine="0"/>
        <w:jc w:val="center"/>
        <w:textAlignment w:val="baseline"/>
        <w:rPr>
          <w:rFonts w:ascii="Times New Roman" w:hAnsi="Times New Roman" w:cs="Times New Roman"/>
          <w:b/>
          <w:sz w:val="28"/>
          <w:szCs w:val="28"/>
        </w:rPr>
      </w:pPr>
      <w:r w:rsidRPr="00DD69E3">
        <w:rPr>
          <w:rFonts w:ascii="Times New Roman" w:hAnsi="Times New Roman" w:cs="Times New Roman"/>
          <w:b/>
          <w:sz w:val="28"/>
          <w:szCs w:val="28"/>
        </w:rPr>
        <w:t>Факторы и последовательность выбора источников финансирования инвестиционного проекта</w:t>
      </w:r>
    </w:p>
    <w:p w:rsidR="003A6773" w:rsidRPr="005636FA" w:rsidRDefault="003A6773" w:rsidP="00DD69E3">
      <w:pPr>
        <w:tabs>
          <w:tab w:val="left" w:pos="142"/>
        </w:tabs>
        <w:spacing w:after="0" w:line="240" w:lineRule="auto"/>
        <w:jc w:val="center"/>
        <w:rPr>
          <w:rFonts w:ascii="Times New Roman" w:hAnsi="Times New Roman" w:cs="Times New Roman"/>
          <w:sz w:val="28"/>
          <w:szCs w:val="28"/>
        </w:rPr>
      </w:pPr>
    </w:p>
    <w:p w:rsidR="003A6773" w:rsidRPr="005636FA" w:rsidRDefault="003A6773" w:rsidP="005636FA">
      <w:pPr>
        <w:tabs>
          <w:tab w:val="left" w:pos="993"/>
        </w:tabs>
        <w:spacing w:after="0" w:line="240" w:lineRule="auto"/>
        <w:ind w:firstLine="992"/>
        <w:jc w:val="both"/>
        <w:rPr>
          <w:rFonts w:ascii="Times New Roman" w:hAnsi="Times New Roman" w:cs="Times New Roman"/>
          <w:i/>
          <w:sz w:val="28"/>
          <w:szCs w:val="28"/>
        </w:rPr>
      </w:pPr>
      <w:r w:rsidRPr="005636FA">
        <w:rPr>
          <w:rFonts w:ascii="Times New Roman" w:hAnsi="Times New Roman" w:cs="Times New Roman"/>
          <w:i/>
          <w:sz w:val="28"/>
          <w:szCs w:val="28"/>
        </w:rPr>
        <w:t xml:space="preserve">При </w:t>
      </w:r>
      <w:r w:rsidRPr="005636FA">
        <w:rPr>
          <w:rFonts w:ascii="Times New Roman" w:hAnsi="Times New Roman" w:cs="Times New Roman"/>
          <w:b/>
          <w:i/>
          <w:sz w:val="28"/>
          <w:szCs w:val="28"/>
        </w:rPr>
        <w:t>выборе</w:t>
      </w:r>
      <w:r w:rsidRPr="005636FA">
        <w:rPr>
          <w:rFonts w:ascii="Times New Roman" w:hAnsi="Times New Roman" w:cs="Times New Roman"/>
          <w:i/>
          <w:sz w:val="28"/>
          <w:szCs w:val="28"/>
        </w:rPr>
        <w:t xml:space="preserve"> источников формирования инвестиционных ресурсов необходимо учитывать следующие </w:t>
      </w:r>
      <w:r w:rsidRPr="005636FA">
        <w:rPr>
          <w:rFonts w:ascii="Times New Roman" w:hAnsi="Times New Roman" w:cs="Times New Roman"/>
          <w:b/>
          <w:i/>
          <w:sz w:val="28"/>
          <w:szCs w:val="28"/>
        </w:rPr>
        <w:t>факторы</w:t>
      </w:r>
      <w:r w:rsidRPr="005636FA">
        <w:rPr>
          <w:rFonts w:ascii="Times New Roman" w:hAnsi="Times New Roman" w:cs="Times New Roman"/>
          <w:i/>
          <w:sz w:val="28"/>
          <w:szCs w:val="28"/>
        </w:rPr>
        <w:t>:</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отраслевые особенности производственной деятельности предпри</w:t>
      </w:r>
      <w:r w:rsidR="0055742F">
        <w:rPr>
          <w:rFonts w:ascii="Times New Roman" w:hAnsi="Times New Roman" w:cs="Times New Roman"/>
          <w:i/>
          <w:sz w:val="28"/>
          <w:szCs w:val="28"/>
        </w:rPr>
        <w:t>-</w:t>
      </w:r>
      <w:r w:rsidRPr="005636FA">
        <w:rPr>
          <w:rFonts w:ascii="Times New Roman" w:hAnsi="Times New Roman" w:cs="Times New Roman"/>
          <w:i/>
          <w:sz w:val="28"/>
          <w:szCs w:val="28"/>
        </w:rPr>
        <w:t>ятия-проектоустроителя</w:t>
      </w:r>
      <w:r w:rsidRPr="005636FA">
        <w:rPr>
          <w:rFonts w:ascii="Times New Roman" w:hAnsi="Times New Roman" w:cs="Times New Roman"/>
          <w:sz w:val="28"/>
          <w:szCs w:val="28"/>
        </w:rPr>
        <w:t>, которые определяют структуру его активов и, как следствие, ликвидность данного предприятия. Так, например, капиталоемкие предприятия с высокой долей внеоборотных активов имеют, как правило, низкий кредитный рейтинг и потому вынуждены ориентироваться на собст</w:t>
      </w:r>
      <w:r w:rsidR="006C1285">
        <w:rPr>
          <w:rFonts w:ascii="Times New Roman" w:hAnsi="Times New Roman" w:cs="Times New Roman"/>
          <w:sz w:val="28"/>
          <w:szCs w:val="28"/>
        </w:rPr>
        <w:t>-</w:t>
      </w:r>
      <w:r w:rsidRPr="005636FA">
        <w:rPr>
          <w:rFonts w:ascii="Times New Roman" w:hAnsi="Times New Roman" w:cs="Times New Roman"/>
          <w:sz w:val="28"/>
          <w:szCs w:val="28"/>
        </w:rPr>
        <w:t>венные источники финансирования инвестиционной деятельности;</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размер предприятия-проектоустроителя</w:t>
      </w:r>
      <w:r w:rsidRPr="005636FA">
        <w:rPr>
          <w:rFonts w:ascii="Times New Roman" w:hAnsi="Times New Roman" w:cs="Times New Roman"/>
          <w:sz w:val="28"/>
          <w:szCs w:val="28"/>
        </w:rPr>
        <w:t xml:space="preserve"> – чем он меньше, тем в бóльшей степени данному предприятию следует рассчитывать на внутренние источники финансирования инвестиционной деятельности, и наоборот;</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различия между долговым (заемным) и долевым (акционерным) фи</w:t>
      </w:r>
      <w:r w:rsidR="006C1285">
        <w:rPr>
          <w:rFonts w:ascii="Times New Roman" w:hAnsi="Times New Roman" w:cs="Times New Roman"/>
          <w:i/>
          <w:sz w:val="28"/>
          <w:szCs w:val="28"/>
        </w:rPr>
        <w:t>-</w:t>
      </w:r>
      <w:r w:rsidRPr="005636FA">
        <w:rPr>
          <w:rFonts w:ascii="Times New Roman" w:hAnsi="Times New Roman" w:cs="Times New Roman"/>
          <w:i/>
          <w:sz w:val="28"/>
          <w:szCs w:val="28"/>
        </w:rPr>
        <w:t>нансированием</w:t>
      </w:r>
      <w:r w:rsidRPr="005636FA">
        <w:rPr>
          <w:rFonts w:ascii="Times New Roman" w:hAnsi="Times New Roman" w:cs="Times New Roman"/>
          <w:sz w:val="28"/>
          <w:szCs w:val="28"/>
        </w:rPr>
        <w:t>. Так, долговые кредиторы обладают первоочередным правом на выплату процентов и основной суммы, долевые инвесторы доволь</w:t>
      </w:r>
      <w:r w:rsidR="006C1285">
        <w:rPr>
          <w:rFonts w:ascii="Times New Roman" w:hAnsi="Times New Roman" w:cs="Times New Roman"/>
          <w:sz w:val="28"/>
          <w:szCs w:val="28"/>
        </w:rPr>
        <w:t>-</w:t>
      </w:r>
      <w:r w:rsidRPr="005636FA">
        <w:rPr>
          <w:rFonts w:ascii="Times New Roman" w:hAnsi="Times New Roman" w:cs="Times New Roman"/>
          <w:sz w:val="28"/>
          <w:szCs w:val="28"/>
        </w:rPr>
        <w:t>ствуются остаточным правом. Кроме того, проценты, например, по кредиту подлежат вычету из налогооблагаемой базы, а дивиденды акционерам и фик</w:t>
      </w:r>
      <w:r w:rsidR="006C1285">
        <w:rPr>
          <w:rFonts w:ascii="Times New Roman" w:hAnsi="Times New Roman" w:cs="Times New Roman"/>
          <w:sz w:val="28"/>
          <w:szCs w:val="28"/>
        </w:rPr>
        <w:t>-</w:t>
      </w:r>
      <w:r w:rsidRPr="005636FA">
        <w:rPr>
          <w:rFonts w:ascii="Times New Roman" w:hAnsi="Times New Roman" w:cs="Times New Roman"/>
          <w:sz w:val="28"/>
          <w:szCs w:val="28"/>
        </w:rPr>
        <w:t xml:space="preserve">сированные проценты по облигациям – нет (см. табл. </w:t>
      </w:r>
      <w:r w:rsidR="00DD69E3">
        <w:rPr>
          <w:rFonts w:ascii="Times New Roman" w:hAnsi="Times New Roman" w:cs="Times New Roman"/>
          <w:sz w:val="28"/>
          <w:szCs w:val="28"/>
        </w:rPr>
        <w:t>8</w:t>
      </w:r>
      <w:r w:rsidRPr="005636FA">
        <w:rPr>
          <w:rFonts w:ascii="Times New Roman" w:hAnsi="Times New Roman" w:cs="Times New Roman"/>
          <w:sz w:val="28"/>
          <w:szCs w:val="28"/>
        </w:rPr>
        <w:t>.2). Наконец, долговые обязательства имеют срок погашения, а долевой капитал привлекается бес</w:t>
      </w:r>
      <w:r w:rsidR="006C1285">
        <w:rPr>
          <w:rFonts w:ascii="Times New Roman" w:hAnsi="Times New Roman" w:cs="Times New Roman"/>
          <w:sz w:val="28"/>
          <w:szCs w:val="28"/>
        </w:rPr>
        <w:t>-</w:t>
      </w:r>
      <w:r w:rsidRPr="005636FA">
        <w:rPr>
          <w:rFonts w:ascii="Times New Roman" w:hAnsi="Times New Roman" w:cs="Times New Roman"/>
          <w:sz w:val="28"/>
          <w:szCs w:val="28"/>
        </w:rPr>
        <w:t>срочно (там же);</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стоимость капитала, привлекаемого из различных источников</w:t>
      </w:r>
      <w:r w:rsidRPr="005636FA">
        <w:rPr>
          <w:rFonts w:ascii="Times New Roman" w:hAnsi="Times New Roman" w:cs="Times New Roman"/>
          <w:sz w:val="28"/>
          <w:szCs w:val="28"/>
        </w:rPr>
        <w:t xml:space="preserve">. Обычно </w:t>
      </w:r>
      <w:r w:rsidRPr="005636FA">
        <w:rPr>
          <w:rFonts w:ascii="Times New Roman" w:hAnsi="Times New Roman" w:cs="Times New Roman"/>
          <w:b/>
          <w:i/>
          <w:sz w:val="28"/>
          <w:szCs w:val="28"/>
        </w:rPr>
        <w:t>стоимость заемного капитала выше стоимости привлеченного</w:t>
      </w:r>
      <w:r w:rsidRPr="005636FA">
        <w:rPr>
          <w:rFonts w:ascii="Times New Roman" w:hAnsi="Times New Roman" w:cs="Times New Roman"/>
          <w:sz w:val="28"/>
          <w:szCs w:val="28"/>
        </w:rPr>
        <w:t>, однако для отдельных разновидностей заемного финансирования стоимость инвестиционных ресурсов может существенно колебаться в зависимости от кредитоспособности предприятия-проектоустроителя, формы обеспечения кредита и других факторов;</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свобода выбора (доступность) источников финансирования</w:t>
      </w:r>
      <w:r w:rsidRPr="005636FA">
        <w:rPr>
          <w:rFonts w:ascii="Times New Roman" w:hAnsi="Times New Roman" w:cs="Times New Roman"/>
          <w:sz w:val="28"/>
          <w:szCs w:val="28"/>
        </w:rPr>
        <w:t xml:space="preserve"> не оди</w:t>
      </w:r>
      <w:r w:rsidR="006C1285">
        <w:rPr>
          <w:rFonts w:ascii="Times New Roman" w:hAnsi="Times New Roman" w:cs="Times New Roman"/>
          <w:sz w:val="28"/>
          <w:szCs w:val="28"/>
        </w:rPr>
        <w:t>-</w:t>
      </w:r>
      <w:r w:rsidRPr="005636FA">
        <w:rPr>
          <w:rFonts w:ascii="Times New Roman" w:hAnsi="Times New Roman" w:cs="Times New Roman"/>
          <w:sz w:val="28"/>
          <w:szCs w:val="28"/>
        </w:rPr>
        <w:t>накова для разных инвестиционных проектов. Так, например, на государ</w:t>
      </w:r>
      <w:r w:rsidR="006C1285">
        <w:rPr>
          <w:rFonts w:ascii="Times New Roman" w:hAnsi="Times New Roman" w:cs="Times New Roman"/>
          <w:sz w:val="28"/>
          <w:szCs w:val="28"/>
        </w:rPr>
        <w:t>-</w:t>
      </w:r>
      <w:r w:rsidRPr="005636FA">
        <w:rPr>
          <w:rFonts w:ascii="Times New Roman" w:hAnsi="Times New Roman" w:cs="Times New Roman"/>
          <w:sz w:val="28"/>
          <w:szCs w:val="28"/>
        </w:rPr>
        <w:lastRenderedPageBreak/>
        <w:t>ственную поддержку в виде инвестиционных бюджетных ассигнований мо</w:t>
      </w:r>
      <w:r w:rsidR="006C1285">
        <w:rPr>
          <w:rFonts w:ascii="Times New Roman" w:hAnsi="Times New Roman" w:cs="Times New Roman"/>
          <w:sz w:val="28"/>
          <w:szCs w:val="28"/>
        </w:rPr>
        <w:t>-</w:t>
      </w:r>
      <w:r w:rsidRPr="005636FA">
        <w:rPr>
          <w:rFonts w:ascii="Times New Roman" w:hAnsi="Times New Roman" w:cs="Times New Roman"/>
          <w:sz w:val="28"/>
          <w:szCs w:val="28"/>
        </w:rPr>
        <w:t>гут рассчитывать только те из них, кто имеет высокую социально-экономи</w:t>
      </w:r>
      <w:r w:rsidR="006C1285">
        <w:rPr>
          <w:rFonts w:ascii="Times New Roman" w:hAnsi="Times New Roman" w:cs="Times New Roman"/>
          <w:sz w:val="28"/>
          <w:szCs w:val="28"/>
        </w:rPr>
        <w:t>-</w:t>
      </w:r>
      <w:r w:rsidRPr="005636FA">
        <w:rPr>
          <w:rFonts w:ascii="Times New Roman" w:hAnsi="Times New Roman" w:cs="Times New Roman"/>
          <w:sz w:val="28"/>
          <w:szCs w:val="28"/>
        </w:rPr>
        <w:t xml:space="preserve">ческую эффективность (см. раздел </w:t>
      </w:r>
      <w:r w:rsidR="006C1285">
        <w:rPr>
          <w:rFonts w:ascii="Times New Roman" w:hAnsi="Times New Roman" w:cs="Times New Roman"/>
          <w:sz w:val="28"/>
          <w:szCs w:val="28"/>
        </w:rPr>
        <w:t>7</w:t>
      </w:r>
      <w:r w:rsidRPr="005636FA">
        <w:rPr>
          <w:rFonts w:ascii="Times New Roman" w:hAnsi="Times New Roman" w:cs="Times New Roman"/>
          <w:sz w:val="28"/>
          <w:szCs w:val="28"/>
        </w:rPr>
        <w:t>.2);</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конъюнктура рынка капиталов</w:t>
      </w:r>
      <w:r w:rsidRPr="005636FA">
        <w:rPr>
          <w:rFonts w:ascii="Times New Roman" w:hAnsi="Times New Roman" w:cs="Times New Roman"/>
          <w:sz w:val="28"/>
          <w:szCs w:val="28"/>
        </w:rPr>
        <w:t xml:space="preserve"> влияет на изменение стоимости, пре</w:t>
      </w:r>
      <w:r w:rsidR="006C1285">
        <w:rPr>
          <w:rFonts w:ascii="Times New Roman" w:hAnsi="Times New Roman" w:cs="Times New Roman"/>
          <w:sz w:val="28"/>
          <w:szCs w:val="28"/>
        </w:rPr>
        <w:t>-</w:t>
      </w:r>
      <w:r w:rsidRPr="005636FA">
        <w:rPr>
          <w:rFonts w:ascii="Times New Roman" w:hAnsi="Times New Roman" w:cs="Times New Roman"/>
          <w:sz w:val="28"/>
          <w:szCs w:val="28"/>
        </w:rPr>
        <w:t>жде всего заемных средств – при существенном возрастан</w:t>
      </w:r>
      <w:r w:rsidR="00DD69E3">
        <w:rPr>
          <w:rFonts w:ascii="Times New Roman" w:hAnsi="Times New Roman" w:cs="Times New Roman"/>
          <w:sz w:val="28"/>
          <w:szCs w:val="28"/>
        </w:rPr>
        <w:t>ии этой стоимости при</w:t>
      </w:r>
      <w:r w:rsidRPr="005636FA">
        <w:rPr>
          <w:rFonts w:ascii="Times New Roman" w:hAnsi="Times New Roman" w:cs="Times New Roman"/>
          <w:sz w:val="28"/>
          <w:szCs w:val="28"/>
        </w:rPr>
        <w:t>влечение, например, банковских кредитов становится для предприятия-проектоустроителя убыточным;</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уровень налогообложения прибыли</w:t>
      </w:r>
      <w:r w:rsidRPr="005636FA">
        <w:rPr>
          <w:rFonts w:ascii="Times New Roman" w:hAnsi="Times New Roman" w:cs="Times New Roman"/>
          <w:sz w:val="28"/>
          <w:szCs w:val="28"/>
        </w:rPr>
        <w:t>. В условиях низких ставок налога на прибыль более предпочтительным является формирование инвестицион</w:t>
      </w:r>
      <w:r w:rsidR="006C1285">
        <w:rPr>
          <w:rFonts w:ascii="Times New Roman" w:hAnsi="Times New Roman" w:cs="Times New Roman"/>
          <w:sz w:val="28"/>
          <w:szCs w:val="28"/>
        </w:rPr>
        <w:t>-</w:t>
      </w:r>
      <w:r w:rsidRPr="005636FA">
        <w:rPr>
          <w:rFonts w:ascii="Times New Roman" w:hAnsi="Times New Roman" w:cs="Times New Roman"/>
          <w:sz w:val="28"/>
          <w:szCs w:val="28"/>
        </w:rPr>
        <w:t>ных ресурсов предприятия-проектоустроителя за счет собственных средств, а при высокой ставке налогообложения прибыли повышается эффективность привлечения капитала из заемных источников;</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величина учитываемого риска </w:t>
      </w:r>
      <w:r w:rsidRPr="005636FA">
        <w:rPr>
          <w:rFonts w:ascii="Times New Roman" w:hAnsi="Times New Roman" w:cs="Times New Roman"/>
          <w:sz w:val="28"/>
          <w:szCs w:val="28"/>
        </w:rPr>
        <w:t xml:space="preserve">(например, переходом от безрисковой к номинальной, см. раздел </w:t>
      </w:r>
      <w:r w:rsidR="006C1285">
        <w:rPr>
          <w:rFonts w:ascii="Times New Roman" w:hAnsi="Times New Roman" w:cs="Times New Roman"/>
          <w:sz w:val="28"/>
          <w:szCs w:val="28"/>
        </w:rPr>
        <w:t>7</w:t>
      </w:r>
      <w:r w:rsidRPr="005636FA">
        <w:rPr>
          <w:rFonts w:ascii="Times New Roman" w:hAnsi="Times New Roman" w:cs="Times New Roman"/>
          <w:sz w:val="28"/>
          <w:szCs w:val="28"/>
        </w:rPr>
        <w:t>.3, норме дисконта инвестиционного проекта). Так, неприятие высокого уровня этого риска предполагает консервативный подход к финансированию данного проекта, когда источником ресурсов яв</w:t>
      </w:r>
      <w:r w:rsidR="006C1285">
        <w:rPr>
          <w:rFonts w:ascii="Times New Roman" w:hAnsi="Times New Roman" w:cs="Times New Roman"/>
          <w:sz w:val="28"/>
          <w:szCs w:val="28"/>
        </w:rPr>
        <w:t>-</w:t>
      </w:r>
      <w:r w:rsidRPr="005636FA">
        <w:rPr>
          <w:rFonts w:ascii="Times New Roman" w:hAnsi="Times New Roman" w:cs="Times New Roman"/>
          <w:sz w:val="28"/>
          <w:szCs w:val="28"/>
        </w:rPr>
        <w:t>ляются, в основном, собственные средства предприятия-проектоустроителя, и наоборот;</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уровень финансового контроля </w:t>
      </w:r>
      <w:r w:rsidRPr="005636FA">
        <w:rPr>
          <w:rFonts w:ascii="Times New Roman" w:hAnsi="Times New Roman" w:cs="Times New Roman"/>
          <w:sz w:val="28"/>
          <w:szCs w:val="28"/>
        </w:rPr>
        <w:t>за деятельностью предприятия-про</w:t>
      </w:r>
      <w:r w:rsidR="006C1285">
        <w:rPr>
          <w:rFonts w:ascii="Times New Roman" w:hAnsi="Times New Roman" w:cs="Times New Roman"/>
          <w:sz w:val="28"/>
          <w:szCs w:val="28"/>
        </w:rPr>
        <w:t>-</w:t>
      </w:r>
      <w:r w:rsidRPr="005636FA">
        <w:rPr>
          <w:rFonts w:ascii="Times New Roman" w:hAnsi="Times New Roman" w:cs="Times New Roman"/>
          <w:sz w:val="28"/>
          <w:szCs w:val="28"/>
        </w:rPr>
        <w:t>ектоустроителя в форме, например, акционерного общества, определяемый правами мелких (миноритарных) акционеров.</w:t>
      </w:r>
    </w:p>
    <w:p w:rsidR="00DD69E3" w:rsidRPr="005636FA" w:rsidRDefault="003A6773" w:rsidP="006C1285">
      <w:pPr>
        <w:tabs>
          <w:tab w:val="left" w:pos="993"/>
        </w:tabs>
        <w:spacing w:after="0" w:line="240" w:lineRule="auto"/>
        <w:ind w:firstLine="680"/>
        <w:jc w:val="both"/>
        <w:rPr>
          <w:rFonts w:ascii="Times New Roman" w:hAnsi="Times New Roman" w:cs="Times New Roman"/>
          <w:sz w:val="28"/>
          <w:szCs w:val="28"/>
        </w:rPr>
      </w:pPr>
      <w:r w:rsidRPr="005636FA">
        <w:rPr>
          <w:rFonts w:ascii="Times New Roman" w:hAnsi="Times New Roman" w:cs="Times New Roman"/>
          <w:sz w:val="28"/>
          <w:szCs w:val="28"/>
        </w:rPr>
        <w:t xml:space="preserve">Максимально полный учет перечисленных факторов возможен только в ходе реализации логичной и четкой </w:t>
      </w:r>
      <w:r w:rsidRPr="005636FA">
        <w:rPr>
          <w:rFonts w:ascii="Times New Roman" w:hAnsi="Times New Roman" w:cs="Times New Roman"/>
          <w:b/>
          <w:i/>
          <w:sz w:val="28"/>
          <w:szCs w:val="28"/>
        </w:rPr>
        <w:t>последовательности</w:t>
      </w:r>
      <w:r w:rsidRPr="005636FA">
        <w:rPr>
          <w:rFonts w:ascii="Times New Roman" w:hAnsi="Times New Roman" w:cs="Times New Roman"/>
          <w:i/>
          <w:sz w:val="28"/>
          <w:szCs w:val="28"/>
        </w:rPr>
        <w:t xml:space="preserve"> разработки схемы финансирования инвестиционного проекта </w:t>
      </w:r>
      <w:r w:rsidRPr="005636FA">
        <w:rPr>
          <w:rFonts w:ascii="Times New Roman" w:hAnsi="Times New Roman" w:cs="Times New Roman"/>
          <w:sz w:val="28"/>
          <w:szCs w:val="28"/>
        </w:rPr>
        <w:t xml:space="preserve">(рис. </w:t>
      </w:r>
      <w:r w:rsidR="00DD69E3">
        <w:rPr>
          <w:rFonts w:ascii="Times New Roman" w:hAnsi="Times New Roman" w:cs="Times New Roman"/>
          <w:sz w:val="28"/>
          <w:szCs w:val="28"/>
        </w:rPr>
        <w:t>8</w:t>
      </w:r>
      <w:r w:rsidRPr="005636FA">
        <w:rPr>
          <w:rFonts w:ascii="Times New Roman" w:hAnsi="Times New Roman" w:cs="Times New Roman"/>
          <w:sz w:val="28"/>
          <w:szCs w:val="28"/>
        </w:rPr>
        <w:t>.1), согласно которой пер</w:t>
      </w:r>
      <w:r w:rsidR="006C1285">
        <w:rPr>
          <w:rFonts w:ascii="Times New Roman" w:hAnsi="Times New Roman" w:cs="Times New Roman"/>
          <w:sz w:val="28"/>
          <w:szCs w:val="28"/>
        </w:rPr>
        <w:t>-</w:t>
      </w:r>
      <w:r w:rsidRPr="005636FA">
        <w:rPr>
          <w:rFonts w:ascii="Times New Roman" w:hAnsi="Times New Roman" w:cs="Times New Roman"/>
          <w:sz w:val="28"/>
          <w:szCs w:val="28"/>
        </w:rPr>
        <w:t>вым</w:t>
      </w:r>
      <w:r w:rsidR="00DD69E3" w:rsidRPr="00DD69E3">
        <w:rPr>
          <w:rFonts w:ascii="Times New Roman" w:hAnsi="Times New Roman" w:cs="Times New Roman"/>
          <w:sz w:val="28"/>
          <w:szCs w:val="28"/>
        </w:rPr>
        <w:t xml:space="preserve"> </w:t>
      </w:r>
      <w:r w:rsidR="00DD69E3" w:rsidRPr="005636FA">
        <w:rPr>
          <w:rFonts w:ascii="Times New Roman" w:hAnsi="Times New Roman" w:cs="Times New Roman"/>
          <w:sz w:val="28"/>
          <w:szCs w:val="28"/>
        </w:rPr>
        <w:t xml:space="preserve">этапом является именно </w:t>
      </w:r>
      <w:r w:rsidR="00DD69E3" w:rsidRPr="005636FA">
        <w:rPr>
          <w:rFonts w:ascii="Times New Roman" w:hAnsi="Times New Roman" w:cs="Times New Roman"/>
          <w:i/>
          <w:sz w:val="28"/>
          <w:szCs w:val="28"/>
        </w:rPr>
        <w:t xml:space="preserve">прогнозное </w:t>
      </w:r>
      <w:r w:rsidR="00DD69E3" w:rsidRPr="005636FA">
        <w:rPr>
          <w:rFonts w:ascii="Times New Roman" w:hAnsi="Times New Roman" w:cs="Times New Roman"/>
          <w:sz w:val="28"/>
          <w:szCs w:val="28"/>
        </w:rPr>
        <w:t>определение необходимого объема финансирования проекта, поскольку данный объем</w:t>
      </w:r>
      <w:r w:rsidR="00DD69E3">
        <w:rPr>
          <w:rFonts w:ascii="Times New Roman" w:hAnsi="Times New Roman" w:cs="Times New Roman"/>
          <w:sz w:val="28"/>
          <w:szCs w:val="28"/>
        </w:rPr>
        <w:t xml:space="preserve"> оценивается по величине потреб</w:t>
      </w:r>
      <w:r w:rsidR="00DD69E3" w:rsidRPr="005636FA">
        <w:rPr>
          <w:rFonts w:ascii="Times New Roman" w:hAnsi="Times New Roman" w:cs="Times New Roman"/>
          <w:sz w:val="28"/>
          <w:szCs w:val="28"/>
        </w:rPr>
        <w:t xml:space="preserve">ности в дополнительном финансировании ПФ (см. раздел </w:t>
      </w:r>
      <w:r w:rsidR="006C1285">
        <w:rPr>
          <w:rFonts w:ascii="Times New Roman" w:hAnsi="Times New Roman" w:cs="Times New Roman"/>
          <w:sz w:val="28"/>
          <w:szCs w:val="28"/>
        </w:rPr>
        <w:t>6</w:t>
      </w:r>
      <w:r w:rsidR="00DD69E3" w:rsidRPr="005636FA">
        <w:rPr>
          <w:rFonts w:ascii="Times New Roman" w:hAnsi="Times New Roman" w:cs="Times New Roman"/>
          <w:sz w:val="28"/>
          <w:szCs w:val="28"/>
        </w:rPr>
        <w:t>.4), которая не учитывает размер финансовых обязательств по привлекаемому капиталу (там же). Далее рассматривается возможность финансирования инвестицион</w:t>
      </w:r>
      <w:r w:rsidR="006C1285">
        <w:rPr>
          <w:rFonts w:ascii="Times New Roman" w:hAnsi="Times New Roman" w:cs="Times New Roman"/>
          <w:sz w:val="28"/>
          <w:szCs w:val="28"/>
        </w:rPr>
        <w:t>-</w:t>
      </w:r>
      <w:r w:rsidR="00DD69E3" w:rsidRPr="005636FA">
        <w:rPr>
          <w:rFonts w:ascii="Times New Roman" w:hAnsi="Times New Roman" w:cs="Times New Roman"/>
          <w:sz w:val="28"/>
          <w:szCs w:val="28"/>
        </w:rPr>
        <w:t xml:space="preserve">ного проекта за счет </w:t>
      </w:r>
      <w:r w:rsidR="00DD69E3" w:rsidRPr="005636FA">
        <w:rPr>
          <w:rFonts w:ascii="Times New Roman" w:hAnsi="Times New Roman" w:cs="Times New Roman"/>
          <w:i/>
          <w:sz w:val="28"/>
          <w:szCs w:val="28"/>
        </w:rPr>
        <w:t xml:space="preserve">собственных </w:t>
      </w:r>
      <w:r w:rsidR="00DD69E3" w:rsidRPr="005636FA">
        <w:rPr>
          <w:rFonts w:ascii="Times New Roman" w:hAnsi="Times New Roman" w:cs="Times New Roman"/>
          <w:sz w:val="28"/>
          <w:szCs w:val="28"/>
        </w:rPr>
        <w:t xml:space="preserve">средств предприятия-проектоустроителя, как наиболее доступных и выгодных (см. табл. </w:t>
      </w:r>
      <w:r w:rsidR="00DD69E3">
        <w:rPr>
          <w:rFonts w:ascii="Times New Roman" w:hAnsi="Times New Roman" w:cs="Times New Roman"/>
          <w:sz w:val="28"/>
          <w:szCs w:val="28"/>
        </w:rPr>
        <w:t>8</w:t>
      </w:r>
      <w:r w:rsidR="00DD69E3" w:rsidRPr="005636FA">
        <w:rPr>
          <w:rFonts w:ascii="Times New Roman" w:hAnsi="Times New Roman" w:cs="Times New Roman"/>
          <w:sz w:val="28"/>
          <w:szCs w:val="28"/>
        </w:rPr>
        <w:t>.1). Ситуация с этими инвес</w:t>
      </w:r>
      <w:r w:rsidR="006C1285">
        <w:rPr>
          <w:rFonts w:ascii="Times New Roman" w:hAnsi="Times New Roman" w:cs="Times New Roman"/>
          <w:sz w:val="28"/>
          <w:szCs w:val="28"/>
        </w:rPr>
        <w:t>-</w:t>
      </w:r>
      <w:r w:rsidR="00DD69E3" w:rsidRPr="005636FA">
        <w:rPr>
          <w:rFonts w:ascii="Times New Roman" w:hAnsi="Times New Roman" w:cs="Times New Roman"/>
          <w:sz w:val="28"/>
          <w:szCs w:val="28"/>
        </w:rPr>
        <w:t>тиционными ресурсами такова, что, с одной стороны, их, как правило, недо</w:t>
      </w:r>
      <w:r w:rsidR="006C1285">
        <w:rPr>
          <w:rFonts w:ascii="Times New Roman" w:hAnsi="Times New Roman" w:cs="Times New Roman"/>
          <w:sz w:val="28"/>
          <w:szCs w:val="28"/>
        </w:rPr>
        <w:t>-</w:t>
      </w:r>
      <w:r w:rsidR="00DD69E3" w:rsidRPr="005636FA">
        <w:rPr>
          <w:rFonts w:ascii="Times New Roman" w:hAnsi="Times New Roman" w:cs="Times New Roman"/>
          <w:sz w:val="28"/>
          <w:szCs w:val="28"/>
        </w:rPr>
        <w:t>статочно, особенно для реализации крупных проектов, а с другой, условием привлечения инвестиций из внешних источников зачастую выступает требо</w:t>
      </w:r>
      <w:r w:rsidR="006C1285">
        <w:rPr>
          <w:rFonts w:ascii="Times New Roman" w:hAnsi="Times New Roman" w:cs="Times New Roman"/>
          <w:sz w:val="28"/>
          <w:szCs w:val="28"/>
        </w:rPr>
        <w:t>-</w:t>
      </w:r>
      <w:r w:rsidR="00DD69E3" w:rsidRPr="005636FA">
        <w:rPr>
          <w:rFonts w:ascii="Times New Roman" w:hAnsi="Times New Roman" w:cs="Times New Roman"/>
          <w:sz w:val="28"/>
          <w:szCs w:val="28"/>
        </w:rPr>
        <w:t>вание сторонних инвесторов к фиксированной доле вложений в проект имен</w:t>
      </w:r>
      <w:r w:rsidR="006C1285">
        <w:rPr>
          <w:rFonts w:ascii="Times New Roman" w:hAnsi="Times New Roman" w:cs="Times New Roman"/>
          <w:sz w:val="28"/>
          <w:szCs w:val="28"/>
        </w:rPr>
        <w:t>-</w:t>
      </w:r>
      <w:r w:rsidR="00DD69E3" w:rsidRPr="005636FA">
        <w:rPr>
          <w:rFonts w:ascii="Times New Roman" w:hAnsi="Times New Roman" w:cs="Times New Roman"/>
          <w:sz w:val="28"/>
          <w:szCs w:val="28"/>
        </w:rPr>
        <w:t>но собственных средств, поэтому внутренние источники финансирования ин</w:t>
      </w:r>
      <w:r w:rsidR="006C1285">
        <w:rPr>
          <w:rFonts w:ascii="Times New Roman" w:hAnsi="Times New Roman" w:cs="Times New Roman"/>
          <w:sz w:val="28"/>
          <w:szCs w:val="28"/>
        </w:rPr>
        <w:t>-</w:t>
      </w:r>
      <w:r w:rsidR="00DD69E3" w:rsidRPr="005636FA">
        <w:rPr>
          <w:rFonts w:ascii="Times New Roman" w:hAnsi="Times New Roman" w:cs="Times New Roman"/>
          <w:sz w:val="28"/>
          <w:szCs w:val="28"/>
        </w:rPr>
        <w:t>вестиционной деятельности являются важным элементом получения любых других инвестиционных ресурсов. Первыми из них являются акционерный капитал и финансовые ресурсы, привлекаемые на безвозмездной основе (тре</w:t>
      </w:r>
      <w:r w:rsidR="006C1285">
        <w:rPr>
          <w:rFonts w:ascii="Times New Roman" w:hAnsi="Times New Roman" w:cs="Times New Roman"/>
          <w:sz w:val="28"/>
          <w:szCs w:val="28"/>
        </w:rPr>
        <w:t>-</w:t>
      </w:r>
      <w:r w:rsidR="00DD69E3" w:rsidRPr="005636FA">
        <w:rPr>
          <w:rFonts w:ascii="Times New Roman" w:hAnsi="Times New Roman" w:cs="Times New Roman"/>
          <w:sz w:val="28"/>
          <w:szCs w:val="28"/>
        </w:rPr>
        <w:t xml:space="preserve">тий этап, см. рис. </w:t>
      </w:r>
      <w:r w:rsidR="00DD69E3">
        <w:rPr>
          <w:rFonts w:ascii="Times New Roman" w:hAnsi="Times New Roman" w:cs="Times New Roman"/>
          <w:sz w:val="28"/>
          <w:szCs w:val="28"/>
        </w:rPr>
        <w:t>8</w:t>
      </w:r>
      <w:r w:rsidR="00DD69E3" w:rsidRPr="005636FA">
        <w:rPr>
          <w:rFonts w:ascii="Times New Roman" w:hAnsi="Times New Roman" w:cs="Times New Roman"/>
          <w:sz w:val="28"/>
          <w:szCs w:val="28"/>
        </w:rPr>
        <w:t>.1). Акционирование может предполагать как первичное размещение акций вновь создаваемого предприятия-проектоустроителя, так и размещение дополнительной эмиссии среди акционеров существующего дан</w:t>
      </w:r>
      <w:r w:rsidR="006C1285">
        <w:rPr>
          <w:rFonts w:ascii="Times New Roman" w:hAnsi="Times New Roman" w:cs="Times New Roman"/>
          <w:sz w:val="28"/>
          <w:szCs w:val="28"/>
        </w:rPr>
        <w:t>-</w:t>
      </w:r>
      <w:r w:rsidR="00DD69E3" w:rsidRPr="005636FA">
        <w:rPr>
          <w:rFonts w:ascii="Times New Roman" w:hAnsi="Times New Roman" w:cs="Times New Roman"/>
          <w:sz w:val="28"/>
          <w:szCs w:val="28"/>
        </w:rPr>
        <w:t>ного предприятия (более дешевый вариант). Возможность получения проек</w:t>
      </w:r>
      <w:r w:rsidR="006C1285">
        <w:rPr>
          <w:rFonts w:ascii="Times New Roman" w:hAnsi="Times New Roman" w:cs="Times New Roman"/>
          <w:sz w:val="28"/>
          <w:szCs w:val="28"/>
        </w:rPr>
        <w:t>-</w:t>
      </w:r>
      <w:r w:rsidR="00DD69E3" w:rsidRPr="005636FA">
        <w:rPr>
          <w:rFonts w:ascii="Times New Roman" w:hAnsi="Times New Roman" w:cs="Times New Roman"/>
          <w:sz w:val="28"/>
          <w:szCs w:val="28"/>
        </w:rPr>
        <w:t xml:space="preserve">том безвозмездных бюджетных инвестиционных ассигнований (субсидий и </w:t>
      </w:r>
    </w:p>
    <w:p w:rsidR="003A6773" w:rsidRPr="005636FA" w:rsidRDefault="00893E6B" w:rsidP="00DD69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3220" editas="canvas" style="width:480pt;height:344.95pt;mso-position-horizontal-relative:char;mso-position-vertical-relative:line" coordorigin="2331,908" coordsize="7200,5174">
            <o:lock v:ext="edit" aspectratio="t"/>
            <v:shape id="_x0000_s3221" type="#_x0000_t75" style="position:absolute;left:2331;top:908;width:7200;height:5174" o:preferrelative="f">
              <v:fill o:detectmouseclick="t"/>
              <v:path o:extrusionok="t" o:connecttype="none"/>
              <o:lock v:ext="edit" text="t"/>
            </v:shape>
            <v:shape id="_x0000_s3222" type="#_x0000_t202" style="position:absolute;left:2331;top:9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Прогнозирование требуемого для реализации проекта общего объема инвестиционных ресурсов</w:t>
                    </w:r>
                  </w:p>
                </w:txbxContent>
              </v:textbox>
            </v:shape>
            <v:shape id="_x0000_s3223" type="#_x0000_t202" style="position:absolute;left:2331;top:18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Определение возможного объема формирования собственных инвестиционных ресурсов из внутренних источников</w:t>
                    </w:r>
                  </w:p>
                </w:txbxContent>
              </v:textbox>
            </v:shape>
            <v:shape id="_x0000_s3224" type="#_x0000_t202" style="position:absolute;left:2331;top:27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Определение возможного объема формирования привлеченных инвестиционных ресурсов из внешних источников</w:t>
                    </w:r>
                  </w:p>
                </w:txbxContent>
              </v:textbox>
            </v:shape>
            <v:shape id="_x0000_s3225" type="#_x0000_t202" style="position:absolute;left:2331;top:36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Определение необходимого объема привлечения заемного капитала из внешних источников</w:t>
                    </w:r>
                  </w:p>
                </w:txbxContent>
              </v:textbox>
            </v:shape>
            <v:shape id="_x0000_s3226" type="#_x0000_t202" style="position:absolute;left:2331;top:45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Формирование структуры капитала, привлекаемого в инвестиционный проект, и оценка средневзвешенной стоимости данного капитала</w:t>
                    </w:r>
                  </w:p>
                </w:txbxContent>
              </v:textbox>
            </v:shape>
            <v:shape id="_x0000_s3227" type="#_x0000_t202" style="position:absolute;left:2331;top:54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Распределение привлеченных ресурсов по этапам реализации (фазам развития) инвестиционного проекта</w:t>
                    </w:r>
                  </w:p>
                </w:txbxContent>
              </v:textbox>
            </v:shape>
            <v:shape id="_x0000_s3228" type="#_x0000_t32" style="position:absolute;left:5931;top:1582;width:1;height:226" o:connectortype="straight">
              <v:stroke endarrow="block"/>
            </v:shape>
            <v:shape id="_x0000_s3229" type="#_x0000_t32" style="position:absolute;left:5931;top:2482;width:1;height:226" o:connectortype="straight">
              <v:stroke endarrow="block"/>
            </v:shape>
            <v:shape id="_x0000_s3230" type="#_x0000_t32" style="position:absolute;left:5931;top:3382;width:1;height:226" o:connectortype="straight">
              <v:stroke endarrow="block"/>
            </v:shape>
            <v:shape id="_x0000_s3231" type="#_x0000_t32" style="position:absolute;left:5931;top:4282;width:1;height:226" o:connectortype="straight">
              <v:stroke endarrow="block"/>
            </v:shape>
            <v:shape id="_x0000_s3232" type="#_x0000_t32" style="position:absolute;left:5931;top:5182;width:1;height:226" o:connectortype="straight">
              <v:stroke endarrow="block"/>
            </v:shape>
            <w10:wrap type="none"/>
            <w10:anchorlock/>
          </v:group>
        </w:pic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p>
    <w:p w:rsidR="003A6773" w:rsidRDefault="00DD69E3" w:rsidP="00DD69E3">
      <w:pPr>
        <w:tabs>
          <w:tab w:val="left" w:pos="993"/>
        </w:tabs>
        <w:spacing w:after="0" w:line="240" w:lineRule="auto"/>
        <w:jc w:val="center"/>
        <w:rPr>
          <w:rFonts w:ascii="Times New Roman" w:hAnsi="Times New Roman" w:cs="Times New Roman"/>
          <w:b/>
          <w:i/>
          <w:sz w:val="28"/>
          <w:szCs w:val="28"/>
        </w:rPr>
      </w:pPr>
      <w:r>
        <w:rPr>
          <w:rFonts w:ascii="Times New Roman" w:hAnsi="Times New Roman" w:cs="Times New Roman"/>
          <w:i/>
          <w:sz w:val="28"/>
          <w:szCs w:val="28"/>
        </w:rPr>
        <w:t>Рис. 8</w:t>
      </w:r>
      <w:r w:rsidR="003A6773" w:rsidRPr="005636FA">
        <w:rPr>
          <w:rFonts w:ascii="Times New Roman" w:hAnsi="Times New Roman" w:cs="Times New Roman"/>
          <w:i/>
          <w:sz w:val="28"/>
          <w:szCs w:val="28"/>
        </w:rPr>
        <w:t xml:space="preserve">.1. </w:t>
      </w:r>
      <w:r w:rsidR="003A6773" w:rsidRPr="005636FA">
        <w:rPr>
          <w:rFonts w:ascii="Times New Roman" w:hAnsi="Times New Roman" w:cs="Times New Roman"/>
          <w:b/>
          <w:i/>
          <w:sz w:val="28"/>
          <w:szCs w:val="28"/>
        </w:rPr>
        <w:t>Этапы разработки схемы финансирования инвестиционного проекта</w:t>
      </w:r>
    </w:p>
    <w:p w:rsidR="006C1285" w:rsidRPr="005636FA" w:rsidRDefault="006C1285" w:rsidP="00DD69E3">
      <w:pPr>
        <w:tabs>
          <w:tab w:val="left" w:pos="993"/>
        </w:tabs>
        <w:spacing w:after="0" w:line="240" w:lineRule="auto"/>
        <w:jc w:val="center"/>
        <w:rPr>
          <w:rFonts w:ascii="Times New Roman" w:hAnsi="Times New Roman" w:cs="Times New Roman"/>
          <w:b/>
          <w:i/>
          <w:sz w:val="28"/>
          <w:szCs w:val="28"/>
        </w:rPr>
      </w:pPr>
    </w:p>
    <w:p w:rsidR="006C1285" w:rsidRPr="005636FA" w:rsidRDefault="006C1285" w:rsidP="006C1285">
      <w:pPr>
        <w:tabs>
          <w:tab w:val="left" w:pos="993"/>
        </w:tabs>
        <w:spacing w:after="0" w:line="240" w:lineRule="auto"/>
        <w:jc w:val="both"/>
        <w:rPr>
          <w:rFonts w:ascii="Times New Roman" w:hAnsi="Times New Roman" w:cs="Times New Roman"/>
          <w:sz w:val="28"/>
          <w:szCs w:val="28"/>
        </w:rPr>
      </w:pPr>
      <w:r w:rsidRPr="005636FA">
        <w:rPr>
          <w:rFonts w:ascii="Times New Roman" w:hAnsi="Times New Roman" w:cs="Times New Roman"/>
          <w:sz w:val="28"/>
          <w:szCs w:val="28"/>
        </w:rPr>
        <w:t>дотаций) определяется, как уже говорилось, его общественной эффектив</w:t>
      </w:r>
      <w:r>
        <w:rPr>
          <w:rFonts w:ascii="Times New Roman" w:hAnsi="Times New Roman" w:cs="Times New Roman"/>
          <w:sz w:val="28"/>
          <w:szCs w:val="28"/>
        </w:rPr>
        <w:t>-</w:t>
      </w:r>
      <w:r w:rsidRPr="005636FA">
        <w:rPr>
          <w:rFonts w:ascii="Times New Roman" w:hAnsi="Times New Roman" w:cs="Times New Roman"/>
          <w:sz w:val="28"/>
          <w:szCs w:val="28"/>
        </w:rPr>
        <w:t>ностью.</w:t>
      </w:r>
    </w:p>
    <w:p w:rsidR="003A6773" w:rsidRPr="005636FA" w:rsidRDefault="003A6773" w:rsidP="005636FA">
      <w:pPr>
        <w:tabs>
          <w:tab w:val="left" w:pos="993"/>
        </w:tabs>
        <w:spacing w:after="0" w:line="240" w:lineRule="auto"/>
        <w:ind w:firstLine="709"/>
        <w:jc w:val="both"/>
        <w:rPr>
          <w:rFonts w:ascii="Times New Roman" w:hAnsi="Times New Roman" w:cs="Times New Roman"/>
          <w:i/>
          <w:sz w:val="28"/>
          <w:szCs w:val="28"/>
        </w:rPr>
      </w:pPr>
      <w:r w:rsidRPr="005636FA">
        <w:rPr>
          <w:rFonts w:ascii="Times New Roman" w:hAnsi="Times New Roman" w:cs="Times New Roman"/>
          <w:i/>
          <w:sz w:val="28"/>
          <w:szCs w:val="28"/>
        </w:rPr>
        <w:t xml:space="preserve">Если доля </w:t>
      </w:r>
      <w:r w:rsidRPr="005636FA">
        <w:rPr>
          <w:rFonts w:ascii="Times New Roman" w:hAnsi="Times New Roman" w:cs="Times New Roman"/>
          <w:b/>
          <w:i/>
          <w:sz w:val="28"/>
          <w:szCs w:val="28"/>
        </w:rPr>
        <w:t>собственных и привлеченных</w:t>
      </w:r>
      <w:r w:rsidRPr="005636FA">
        <w:rPr>
          <w:rFonts w:ascii="Times New Roman" w:hAnsi="Times New Roman" w:cs="Times New Roman"/>
          <w:i/>
          <w:sz w:val="28"/>
          <w:szCs w:val="28"/>
        </w:rPr>
        <w:t xml:space="preserve"> финансовых инвестиционных ресурсов определяется как </w:t>
      </w:r>
      <w:r w:rsidRPr="005636FA">
        <w:rPr>
          <w:rFonts w:ascii="Times New Roman" w:hAnsi="Times New Roman" w:cs="Times New Roman"/>
          <w:b/>
          <w:i/>
          <w:sz w:val="28"/>
          <w:szCs w:val="28"/>
        </w:rPr>
        <w:t>максимально возможная</w:t>
      </w:r>
      <w:r w:rsidRPr="005636FA">
        <w:rPr>
          <w:rFonts w:ascii="Times New Roman" w:hAnsi="Times New Roman" w:cs="Times New Roman"/>
          <w:i/>
          <w:sz w:val="28"/>
          <w:szCs w:val="28"/>
        </w:rPr>
        <w:t xml:space="preserve"> (см. рис. </w:t>
      </w:r>
      <w:r w:rsidR="00DD69E3">
        <w:rPr>
          <w:rFonts w:ascii="Times New Roman" w:hAnsi="Times New Roman" w:cs="Times New Roman"/>
          <w:i/>
          <w:sz w:val="28"/>
          <w:szCs w:val="28"/>
        </w:rPr>
        <w:t>8</w:t>
      </w:r>
      <w:r w:rsidRPr="005636FA">
        <w:rPr>
          <w:rFonts w:ascii="Times New Roman" w:hAnsi="Times New Roman" w:cs="Times New Roman"/>
          <w:i/>
          <w:sz w:val="28"/>
          <w:szCs w:val="28"/>
        </w:rPr>
        <w:t xml:space="preserve">.1), то объем </w:t>
      </w:r>
      <w:r w:rsidRPr="005636FA">
        <w:rPr>
          <w:rFonts w:ascii="Times New Roman" w:hAnsi="Times New Roman" w:cs="Times New Roman"/>
          <w:b/>
          <w:i/>
          <w:sz w:val="28"/>
          <w:szCs w:val="28"/>
        </w:rPr>
        <w:t>заемных</w:t>
      </w:r>
      <w:r w:rsidRPr="005636FA">
        <w:rPr>
          <w:rFonts w:ascii="Times New Roman" w:hAnsi="Times New Roman" w:cs="Times New Roman"/>
          <w:i/>
          <w:sz w:val="28"/>
          <w:szCs w:val="28"/>
        </w:rPr>
        <w:t xml:space="preserve"> средств инвестиционного проекта должен быть </w:t>
      </w:r>
      <w:r w:rsidRPr="005636FA">
        <w:rPr>
          <w:rFonts w:ascii="Times New Roman" w:hAnsi="Times New Roman" w:cs="Times New Roman"/>
          <w:b/>
          <w:i/>
          <w:sz w:val="28"/>
          <w:szCs w:val="28"/>
        </w:rPr>
        <w:t>минимально не</w:t>
      </w:r>
      <w:r w:rsidR="006C1285">
        <w:rPr>
          <w:rFonts w:ascii="Times New Roman" w:hAnsi="Times New Roman" w:cs="Times New Roman"/>
          <w:b/>
          <w:i/>
          <w:sz w:val="28"/>
          <w:szCs w:val="28"/>
        </w:rPr>
        <w:t>-</w:t>
      </w:r>
      <w:r w:rsidRPr="005636FA">
        <w:rPr>
          <w:rFonts w:ascii="Times New Roman" w:hAnsi="Times New Roman" w:cs="Times New Roman"/>
          <w:b/>
          <w:i/>
          <w:sz w:val="28"/>
          <w:szCs w:val="28"/>
        </w:rPr>
        <w:t>обходимым</w:t>
      </w:r>
      <w:r w:rsidRPr="005636FA">
        <w:rPr>
          <w:rFonts w:ascii="Times New Roman" w:hAnsi="Times New Roman" w:cs="Times New Roman"/>
          <w:i/>
          <w:sz w:val="28"/>
          <w:szCs w:val="28"/>
        </w:rPr>
        <w:t xml:space="preserve"> с точки зрения выполнения условия его состоятельности (фи</w:t>
      </w:r>
      <w:r w:rsidR="006C1285">
        <w:rPr>
          <w:rFonts w:ascii="Times New Roman" w:hAnsi="Times New Roman" w:cs="Times New Roman"/>
          <w:i/>
          <w:sz w:val="28"/>
          <w:szCs w:val="28"/>
        </w:rPr>
        <w:t>-</w:t>
      </w:r>
      <w:r w:rsidRPr="005636FA">
        <w:rPr>
          <w:rFonts w:ascii="Times New Roman" w:hAnsi="Times New Roman" w:cs="Times New Roman"/>
          <w:i/>
          <w:sz w:val="28"/>
          <w:szCs w:val="28"/>
        </w:rPr>
        <w:t xml:space="preserve">нансовой реализуемости, см. раздел </w:t>
      </w:r>
      <w:r w:rsidR="006C1285">
        <w:rPr>
          <w:rFonts w:ascii="Times New Roman" w:hAnsi="Times New Roman" w:cs="Times New Roman"/>
          <w:i/>
          <w:sz w:val="28"/>
          <w:szCs w:val="28"/>
        </w:rPr>
        <w:t>6</w:t>
      </w:r>
      <w:r w:rsidRPr="005636FA">
        <w:rPr>
          <w:rFonts w:ascii="Times New Roman" w:hAnsi="Times New Roman" w:cs="Times New Roman"/>
          <w:i/>
          <w:sz w:val="28"/>
          <w:szCs w:val="28"/>
        </w:rPr>
        <w:t>.4).</w:t>
      </w:r>
      <w:r w:rsidRPr="005636FA">
        <w:rPr>
          <w:rFonts w:ascii="Times New Roman" w:hAnsi="Times New Roman" w:cs="Times New Roman"/>
          <w:sz w:val="28"/>
          <w:szCs w:val="28"/>
        </w:rPr>
        <w:t xml:space="preserve"> Для более точного прогнозирования стоимости этого наиболее дорогого капитала предприятие-проектоустро</w:t>
      </w:r>
      <w:r w:rsidR="006C1285">
        <w:rPr>
          <w:rFonts w:ascii="Times New Roman" w:hAnsi="Times New Roman" w:cs="Times New Roman"/>
          <w:sz w:val="28"/>
          <w:szCs w:val="28"/>
        </w:rPr>
        <w:t>-</w:t>
      </w:r>
      <w:r w:rsidRPr="005636FA">
        <w:rPr>
          <w:rFonts w:ascii="Times New Roman" w:hAnsi="Times New Roman" w:cs="Times New Roman"/>
          <w:sz w:val="28"/>
          <w:szCs w:val="28"/>
        </w:rPr>
        <w:t xml:space="preserve">итель может </w:t>
      </w:r>
      <w:r w:rsidRPr="005636FA">
        <w:rPr>
          <w:rFonts w:ascii="Times New Roman" w:hAnsi="Times New Roman" w:cs="Times New Roman"/>
          <w:b/>
          <w:i/>
          <w:sz w:val="28"/>
          <w:szCs w:val="28"/>
        </w:rPr>
        <w:t>заранее</w:t>
      </w:r>
      <w:r w:rsidRPr="005636FA">
        <w:rPr>
          <w:rFonts w:ascii="Times New Roman" w:hAnsi="Times New Roman" w:cs="Times New Roman"/>
          <w:i/>
          <w:sz w:val="28"/>
          <w:szCs w:val="28"/>
        </w:rPr>
        <w:t xml:space="preserve"> определить </w:t>
      </w:r>
      <w:r w:rsidRPr="005636FA">
        <w:rPr>
          <w:rFonts w:ascii="Times New Roman" w:hAnsi="Times New Roman" w:cs="Times New Roman"/>
          <w:b/>
          <w:i/>
          <w:sz w:val="28"/>
          <w:szCs w:val="28"/>
        </w:rPr>
        <w:t>возможную</w:t>
      </w:r>
      <w:r w:rsidRPr="005636FA">
        <w:rPr>
          <w:rFonts w:ascii="Times New Roman" w:hAnsi="Times New Roman" w:cs="Times New Roman"/>
          <w:i/>
          <w:sz w:val="28"/>
          <w:szCs w:val="28"/>
        </w:rPr>
        <w:t xml:space="preserve"> величину процентной ставки, исходя из анализа следующей информации:</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предложения банков и предыдущий опыт привлечения кредитов</w:t>
      </w:r>
      <w:r w:rsidRPr="005636FA">
        <w:rPr>
          <w:rFonts w:ascii="Times New Roman" w:hAnsi="Times New Roman" w:cs="Times New Roman"/>
          <w:sz w:val="28"/>
          <w:szCs w:val="28"/>
        </w:rPr>
        <w:t>. Это, как правило, главная информация для предварительного определения стоимости заемного капитала. Зачастую, однако, реальная стоимость креди</w:t>
      </w:r>
      <w:r w:rsidR="006C1285">
        <w:rPr>
          <w:rFonts w:ascii="Times New Roman" w:hAnsi="Times New Roman" w:cs="Times New Roman"/>
          <w:sz w:val="28"/>
          <w:szCs w:val="28"/>
        </w:rPr>
        <w:t>-</w:t>
      </w:r>
      <w:r w:rsidRPr="005636FA">
        <w:rPr>
          <w:rFonts w:ascii="Times New Roman" w:hAnsi="Times New Roman" w:cs="Times New Roman"/>
          <w:sz w:val="28"/>
          <w:szCs w:val="28"/>
        </w:rPr>
        <w:t>тов может отличаться от стоимости предыдущих периодов в связи с общим изменением процентных ставок на рынке, а также под воздействием факти</w:t>
      </w:r>
      <w:r w:rsidR="006C1285">
        <w:rPr>
          <w:rFonts w:ascii="Times New Roman" w:hAnsi="Times New Roman" w:cs="Times New Roman"/>
          <w:sz w:val="28"/>
          <w:szCs w:val="28"/>
        </w:rPr>
        <w:t>-</w:t>
      </w:r>
      <w:r w:rsidRPr="005636FA">
        <w:rPr>
          <w:rFonts w:ascii="Times New Roman" w:hAnsi="Times New Roman" w:cs="Times New Roman"/>
          <w:sz w:val="28"/>
          <w:szCs w:val="28"/>
        </w:rPr>
        <w:t>ческого риска проекта, под который привлекаются в него заемные средства (предпоследний учитываемый при выборе источника финансирования фак</w:t>
      </w:r>
      <w:r w:rsidR="006C1285">
        <w:rPr>
          <w:rFonts w:ascii="Times New Roman" w:hAnsi="Times New Roman" w:cs="Times New Roman"/>
          <w:sz w:val="28"/>
          <w:szCs w:val="28"/>
        </w:rPr>
        <w:t>-</w:t>
      </w:r>
      <w:r w:rsidRPr="005636FA">
        <w:rPr>
          <w:rFonts w:ascii="Times New Roman" w:hAnsi="Times New Roman" w:cs="Times New Roman"/>
          <w:sz w:val="28"/>
          <w:szCs w:val="28"/>
        </w:rPr>
        <w:t>тор, см. выше);</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примеры заемного финансирования аналогичных инвестиционных </w:t>
      </w:r>
      <w:r w:rsidRPr="005636FA">
        <w:rPr>
          <w:rFonts w:ascii="Times New Roman" w:hAnsi="Times New Roman" w:cs="Times New Roman"/>
          <w:i/>
          <w:sz w:val="28"/>
          <w:szCs w:val="28"/>
        </w:rPr>
        <w:lastRenderedPageBreak/>
        <w:t xml:space="preserve">проектов. </w:t>
      </w:r>
      <w:r w:rsidRPr="005636FA">
        <w:rPr>
          <w:rFonts w:ascii="Times New Roman" w:hAnsi="Times New Roman" w:cs="Times New Roman"/>
          <w:sz w:val="28"/>
          <w:szCs w:val="28"/>
        </w:rPr>
        <w:t>Данный подход используется в случае недостаточного опыта пред</w:t>
      </w:r>
      <w:r w:rsidR="006C1285">
        <w:rPr>
          <w:rFonts w:ascii="Times New Roman" w:hAnsi="Times New Roman" w:cs="Times New Roman"/>
          <w:sz w:val="28"/>
          <w:szCs w:val="28"/>
        </w:rPr>
        <w:t>-</w:t>
      </w:r>
      <w:r w:rsidRPr="005636FA">
        <w:rPr>
          <w:rFonts w:ascii="Times New Roman" w:hAnsi="Times New Roman" w:cs="Times New Roman"/>
          <w:sz w:val="28"/>
          <w:szCs w:val="28"/>
        </w:rPr>
        <w:t>приятия-проектоустроителя как заемщика, когда необходимо использовать аналогичный опыт других фирм. Следует, однако, помнить, что каждая ком</w:t>
      </w:r>
      <w:r w:rsidR="006C1285">
        <w:rPr>
          <w:rFonts w:ascii="Times New Roman" w:hAnsi="Times New Roman" w:cs="Times New Roman"/>
          <w:sz w:val="28"/>
          <w:szCs w:val="28"/>
        </w:rPr>
        <w:t>-</w:t>
      </w:r>
      <w:r w:rsidRPr="005636FA">
        <w:rPr>
          <w:rFonts w:ascii="Times New Roman" w:hAnsi="Times New Roman" w:cs="Times New Roman"/>
          <w:sz w:val="28"/>
          <w:szCs w:val="28"/>
        </w:rPr>
        <w:t>пания является уникальной, поэтому точное определение стоимости заемного капитала через обобщение существующего опыта может не дать точных ре</w:t>
      </w:r>
      <w:r w:rsidR="006C1285">
        <w:rPr>
          <w:rFonts w:ascii="Times New Roman" w:hAnsi="Times New Roman" w:cs="Times New Roman"/>
          <w:sz w:val="28"/>
          <w:szCs w:val="28"/>
        </w:rPr>
        <w:t>-</w:t>
      </w:r>
      <w:r w:rsidRPr="005636FA">
        <w:rPr>
          <w:rFonts w:ascii="Times New Roman" w:hAnsi="Times New Roman" w:cs="Times New Roman"/>
          <w:sz w:val="28"/>
          <w:szCs w:val="28"/>
        </w:rPr>
        <w:t>зультатов. Здесь рекомендуется делать поправки на фактическую разницу в финансовом состоянии и рыночной позиции оцениваемого предприятия-про</w:t>
      </w:r>
      <w:r w:rsidR="006C1285">
        <w:rPr>
          <w:rFonts w:ascii="Times New Roman" w:hAnsi="Times New Roman" w:cs="Times New Roman"/>
          <w:sz w:val="28"/>
          <w:szCs w:val="28"/>
        </w:rPr>
        <w:t>-</w:t>
      </w:r>
      <w:r w:rsidRPr="005636FA">
        <w:rPr>
          <w:rFonts w:ascii="Times New Roman" w:hAnsi="Times New Roman" w:cs="Times New Roman"/>
          <w:sz w:val="28"/>
          <w:szCs w:val="28"/>
        </w:rPr>
        <w:t>ектоустроителя и сопоставляемой с ним компании;</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процентные ставки, соответствующие кредитному рейтингу пред</w:t>
      </w:r>
      <w:r w:rsidR="006C1285">
        <w:rPr>
          <w:rFonts w:ascii="Times New Roman" w:hAnsi="Times New Roman" w:cs="Times New Roman"/>
          <w:i/>
          <w:sz w:val="28"/>
          <w:szCs w:val="28"/>
        </w:rPr>
        <w:t>-</w:t>
      </w:r>
      <w:r w:rsidRPr="005636FA">
        <w:rPr>
          <w:rFonts w:ascii="Times New Roman" w:hAnsi="Times New Roman" w:cs="Times New Roman"/>
          <w:i/>
          <w:sz w:val="28"/>
          <w:szCs w:val="28"/>
        </w:rPr>
        <w:t>приятия-проектоустроителя.</w:t>
      </w:r>
      <w:r w:rsidRPr="005636FA">
        <w:rPr>
          <w:rFonts w:ascii="Times New Roman" w:hAnsi="Times New Roman" w:cs="Times New Roman"/>
          <w:sz w:val="28"/>
          <w:szCs w:val="28"/>
        </w:rPr>
        <w:t xml:space="preserve"> Эти ставки складываются на кредитном рынке и их анализ для схожих по масштабам и эффективности деятельности пред</w:t>
      </w:r>
      <w:r w:rsidR="006C1285">
        <w:rPr>
          <w:rFonts w:ascii="Times New Roman" w:hAnsi="Times New Roman" w:cs="Times New Roman"/>
          <w:sz w:val="28"/>
          <w:szCs w:val="28"/>
        </w:rPr>
        <w:t>-</w:t>
      </w:r>
      <w:r w:rsidRPr="005636FA">
        <w:rPr>
          <w:rFonts w:ascii="Times New Roman" w:hAnsi="Times New Roman" w:cs="Times New Roman"/>
          <w:sz w:val="28"/>
          <w:szCs w:val="28"/>
        </w:rPr>
        <w:t>приятий может быть полезен при решении описываемой задачи. Здесь также возможны затруднения, поскольку кредитные рейти</w:t>
      </w:r>
      <w:r w:rsidR="00DD69E3">
        <w:rPr>
          <w:rFonts w:ascii="Times New Roman" w:hAnsi="Times New Roman" w:cs="Times New Roman"/>
          <w:sz w:val="28"/>
          <w:szCs w:val="28"/>
        </w:rPr>
        <w:t>нги даже близких по ста</w:t>
      </w:r>
      <w:r w:rsidR="006C1285">
        <w:rPr>
          <w:rFonts w:ascii="Times New Roman" w:hAnsi="Times New Roman" w:cs="Times New Roman"/>
          <w:sz w:val="28"/>
          <w:szCs w:val="28"/>
        </w:rPr>
        <w:t>-</w:t>
      </w:r>
      <w:r w:rsidR="00DD69E3">
        <w:rPr>
          <w:rFonts w:ascii="Times New Roman" w:hAnsi="Times New Roman" w:cs="Times New Roman"/>
          <w:sz w:val="28"/>
          <w:szCs w:val="28"/>
        </w:rPr>
        <w:t>тусу ком</w:t>
      </w:r>
      <w:r w:rsidRPr="005636FA">
        <w:rPr>
          <w:rFonts w:ascii="Times New Roman" w:hAnsi="Times New Roman" w:cs="Times New Roman"/>
          <w:sz w:val="28"/>
          <w:szCs w:val="28"/>
        </w:rPr>
        <w:t>паний могут существенно различаться в зависимости от того, на каком рынке они работают – стабильном, развивающемся и др.;</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сроки требуемого заемного финансирования</w:t>
      </w:r>
      <w:r w:rsidRPr="005636FA">
        <w:rPr>
          <w:rFonts w:ascii="Times New Roman" w:hAnsi="Times New Roman" w:cs="Times New Roman"/>
          <w:sz w:val="28"/>
          <w:szCs w:val="28"/>
        </w:rPr>
        <w:t>. Как правило, существу</w:t>
      </w:r>
      <w:r w:rsidR="006C1285">
        <w:rPr>
          <w:rFonts w:ascii="Times New Roman" w:hAnsi="Times New Roman" w:cs="Times New Roman"/>
          <w:sz w:val="28"/>
          <w:szCs w:val="28"/>
        </w:rPr>
        <w:t>-</w:t>
      </w:r>
      <w:r w:rsidRPr="005636FA">
        <w:rPr>
          <w:rFonts w:ascii="Times New Roman" w:hAnsi="Times New Roman" w:cs="Times New Roman"/>
          <w:sz w:val="28"/>
          <w:szCs w:val="28"/>
        </w:rPr>
        <w:t>ет обратная связь между величиной процента по кредиту и сроком его пога</w:t>
      </w:r>
      <w:r w:rsidR="006C1285">
        <w:rPr>
          <w:rFonts w:ascii="Times New Roman" w:hAnsi="Times New Roman" w:cs="Times New Roman"/>
          <w:sz w:val="28"/>
          <w:szCs w:val="28"/>
        </w:rPr>
        <w:t>-</w:t>
      </w:r>
      <w:r w:rsidRPr="005636FA">
        <w:rPr>
          <w:rFonts w:ascii="Times New Roman" w:hAnsi="Times New Roman" w:cs="Times New Roman"/>
          <w:sz w:val="28"/>
          <w:szCs w:val="28"/>
        </w:rPr>
        <w:t>шения, что связано с повышением риска дефолта из-за увеличения сроков об</w:t>
      </w:r>
      <w:r w:rsidR="006C1285">
        <w:rPr>
          <w:rFonts w:ascii="Times New Roman" w:hAnsi="Times New Roman" w:cs="Times New Roman"/>
          <w:sz w:val="28"/>
          <w:szCs w:val="28"/>
        </w:rPr>
        <w:t>-</w:t>
      </w:r>
      <w:r w:rsidRPr="005636FA">
        <w:rPr>
          <w:rFonts w:ascii="Times New Roman" w:hAnsi="Times New Roman" w:cs="Times New Roman"/>
          <w:sz w:val="28"/>
          <w:szCs w:val="28"/>
        </w:rPr>
        <w:t>служивания кредита;</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обеспечение возврата кредитных средств,</w:t>
      </w:r>
      <w:r w:rsidRPr="005636FA">
        <w:rPr>
          <w:rFonts w:ascii="Times New Roman" w:hAnsi="Times New Roman" w:cs="Times New Roman"/>
          <w:sz w:val="28"/>
          <w:szCs w:val="28"/>
        </w:rPr>
        <w:t xml:space="preserve"> когда статистика кредит</w:t>
      </w:r>
      <w:r w:rsidR="0023360A">
        <w:rPr>
          <w:rFonts w:ascii="Times New Roman" w:hAnsi="Times New Roman" w:cs="Times New Roman"/>
          <w:sz w:val="28"/>
          <w:szCs w:val="28"/>
        </w:rPr>
        <w:t>-</w:t>
      </w:r>
      <w:r w:rsidRPr="005636FA">
        <w:rPr>
          <w:rFonts w:ascii="Times New Roman" w:hAnsi="Times New Roman" w:cs="Times New Roman"/>
          <w:sz w:val="28"/>
          <w:szCs w:val="28"/>
        </w:rPr>
        <w:t>ной деятельности определяет вероятность выполнения данного условия вели</w:t>
      </w:r>
      <w:r w:rsidR="0023360A">
        <w:rPr>
          <w:rFonts w:ascii="Times New Roman" w:hAnsi="Times New Roman" w:cs="Times New Roman"/>
          <w:sz w:val="28"/>
          <w:szCs w:val="28"/>
        </w:rPr>
        <w:t>-</w:t>
      </w:r>
      <w:r w:rsidRPr="005636FA">
        <w:rPr>
          <w:rFonts w:ascii="Times New Roman" w:hAnsi="Times New Roman" w:cs="Times New Roman"/>
          <w:sz w:val="28"/>
          <w:szCs w:val="28"/>
        </w:rPr>
        <w:t>чиной роста стоимости заимствований, или наличием обеспечения (залога или гарантии).</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i/>
          <w:sz w:val="28"/>
          <w:szCs w:val="28"/>
        </w:rPr>
        <w:t>Формирование структуры капитала, привлекаемого в инвестиционный проект,</w:t>
      </w:r>
      <w:r w:rsidRPr="005636FA">
        <w:rPr>
          <w:rFonts w:ascii="Times New Roman" w:hAnsi="Times New Roman" w:cs="Times New Roman"/>
          <w:sz w:val="28"/>
          <w:szCs w:val="28"/>
        </w:rPr>
        <w:t xml:space="preserve"> а так же </w:t>
      </w:r>
      <w:r w:rsidRPr="005636FA">
        <w:rPr>
          <w:rFonts w:ascii="Times New Roman" w:hAnsi="Times New Roman" w:cs="Times New Roman"/>
          <w:i/>
          <w:sz w:val="28"/>
          <w:szCs w:val="28"/>
        </w:rPr>
        <w:t>расчет средневзвешенной стоимости этого капитала</w:t>
      </w:r>
      <w:r w:rsidRPr="005636FA">
        <w:rPr>
          <w:rFonts w:ascii="Times New Roman" w:hAnsi="Times New Roman" w:cs="Times New Roman"/>
          <w:sz w:val="28"/>
          <w:szCs w:val="28"/>
        </w:rPr>
        <w:t xml:space="preserve"> (см. рис. </w:t>
      </w:r>
      <w:r w:rsidR="00DD69E3">
        <w:rPr>
          <w:rFonts w:ascii="Times New Roman" w:hAnsi="Times New Roman" w:cs="Times New Roman"/>
          <w:sz w:val="28"/>
          <w:szCs w:val="28"/>
        </w:rPr>
        <w:t>8</w:t>
      </w:r>
      <w:r w:rsidRPr="005636FA">
        <w:rPr>
          <w:rFonts w:ascii="Times New Roman" w:hAnsi="Times New Roman" w:cs="Times New Roman"/>
          <w:sz w:val="28"/>
          <w:szCs w:val="28"/>
        </w:rPr>
        <w:t xml:space="preserve">.1), </w:t>
      </w:r>
      <w:r w:rsidRPr="005636FA">
        <w:rPr>
          <w:rFonts w:ascii="Times New Roman" w:hAnsi="Times New Roman" w:cs="Times New Roman"/>
          <w:i/>
          <w:sz w:val="28"/>
          <w:szCs w:val="28"/>
        </w:rPr>
        <w:t xml:space="preserve">являются </w:t>
      </w:r>
      <w:r w:rsidRPr="005636FA">
        <w:rPr>
          <w:rFonts w:ascii="Times New Roman" w:hAnsi="Times New Roman" w:cs="Times New Roman"/>
          <w:b/>
          <w:i/>
          <w:sz w:val="28"/>
          <w:szCs w:val="28"/>
        </w:rPr>
        <w:t>главным содержанием</w:t>
      </w:r>
      <w:r w:rsidRPr="005636FA">
        <w:rPr>
          <w:rFonts w:ascii="Times New Roman" w:hAnsi="Times New Roman" w:cs="Times New Roman"/>
          <w:i/>
          <w:sz w:val="28"/>
          <w:szCs w:val="28"/>
        </w:rPr>
        <w:t xml:space="preserve"> процедуры разработки схемы фи-нансирования данного проекта,</w:t>
      </w: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 xml:space="preserve">поскольку имеют результатом </w:t>
      </w:r>
      <w:r w:rsidRPr="005636FA">
        <w:rPr>
          <w:rFonts w:ascii="Times New Roman" w:hAnsi="Times New Roman" w:cs="Times New Roman"/>
          <w:b/>
          <w:i/>
          <w:sz w:val="28"/>
          <w:szCs w:val="28"/>
        </w:rPr>
        <w:t xml:space="preserve">таблицу денежного потока от финансовой деятельности </w:t>
      </w:r>
      <w:r w:rsidRPr="005636FA">
        <w:rPr>
          <w:rFonts w:ascii="Times New Roman" w:hAnsi="Times New Roman" w:cs="Times New Roman"/>
          <w:b/>
          <w:i/>
          <w:sz w:val="28"/>
          <w:szCs w:val="28"/>
          <w:lang w:val="en-US"/>
        </w:rPr>
        <w:t>CF</w:t>
      </w:r>
      <w:r w:rsidRPr="005636FA">
        <w:rPr>
          <w:rFonts w:ascii="Times New Roman" w:hAnsi="Times New Roman" w:cs="Times New Roman"/>
          <w:b/>
          <w:i/>
          <w:sz w:val="28"/>
          <w:szCs w:val="28"/>
          <w:vertAlign w:val="subscript"/>
          <w:lang w:val="en-US"/>
        </w:rPr>
        <w:t>t</w:t>
      </w:r>
      <w:r w:rsidRPr="005636FA">
        <w:rPr>
          <w:rFonts w:ascii="Times New Roman" w:hAnsi="Times New Roman" w:cs="Times New Roman"/>
          <w:b/>
          <w:i/>
          <w:sz w:val="28"/>
          <w:szCs w:val="28"/>
          <w:vertAlign w:val="superscript"/>
        </w:rPr>
        <w:t>Ф</w:t>
      </w:r>
      <w:r w:rsidRPr="005636FA">
        <w:rPr>
          <w:rFonts w:ascii="Times New Roman" w:hAnsi="Times New Roman" w:cs="Times New Roman"/>
          <w:i/>
          <w:sz w:val="28"/>
          <w:szCs w:val="28"/>
        </w:rPr>
        <w:t xml:space="preserve"> и динамику </w:t>
      </w:r>
      <w:r w:rsidRPr="005636FA">
        <w:rPr>
          <w:rFonts w:ascii="Times New Roman" w:hAnsi="Times New Roman" w:cs="Times New Roman"/>
          <w:b/>
          <w:i/>
          <w:sz w:val="28"/>
          <w:szCs w:val="28"/>
        </w:rPr>
        <w:t xml:space="preserve">цены авансированного капитала </w:t>
      </w:r>
      <w:r w:rsidRPr="005636FA">
        <w:rPr>
          <w:rFonts w:ascii="Times New Roman" w:hAnsi="Times New Roman" w:cs="Times New Roman"/>
          <w:b/>
          <w:i/>
          <w:sz w:val="28"/>
          <w:szCs w:val="28"/>
          <w:lang w:val="en-US"/>
        </w:rPr>
        <w:t>WACC</w:t>
      </w:r>
      <w:r w:rsidRPr="005636FA">
        <w:rPr>
          <w:rFonts w:ascii="Times New Roman" w:hAnsi="Times New Roman" w:cs="Times New Roman"/>
          <w:b/>
          <w:i/>
          <w:sz w:val="28"/>
          <w:szCs w:val="28"/>
          <w:vertAlign w:val="subscript"/>
          <w:lang w:val="en-US"/>
        </w:rPr>
        <w:t>t</w:t>
      </w:r>
      <w:r w:rsidRPr="005636FA">
        <w:rPr>
          <w:rFonts w:ascii="Times New Roman" w:hAnsi="Times New Roman" w:cs="Times New Roman"/>
          <w:b/>
          <w:i/>
          <w:sz w:val="28"/>
          <w:szCs w:val="28"/>
        </w:rPr>
        <w:t xml:space="preserve"> </w:t>
      </w:r>
      <w:r w:rsidRPr="005636FA">
        <w:rPr>
          <w:rFonts w:ascii="Times New Roman" w:hAnsi="Times New Roman" w:cs="Times New Roman"/>
          <w:i/>
          <w:sz w:val="28"/>
          <w:szCs w:val="28"/>
        </w:rPr>
        <w:t>по шагам расчета</w:t>
      </w:r>
      <w:r w:rsidRPr="005636FA">
        <w:rPr>
          <w:rFonts w:ascii="Times New Roman" w:hAnsi="Times New Roman" w:cs="Times New Roman"/>
          <w:sz w:val="28"/>
          <w:szCs w:val="28"/>
        </w:rPr>
        <w:t xml:space="preserve"> (см. раздел </w:t>
      </w:r>
      <w:r w:rsidR="0023360A">
        <w:rPr>
          <w:rFonts w:ascii="Times New Roman" w:hAnsi="Times New Roman" w:cs="Times New Roman"/>
          <w:sz w:val="28"/>
          <w:szCs w:val="28"/>
        </w:rPr>
        <w:t>7</w:t>
      </w:r>
      <w:r w:rsidRPr="005636FA">
        <w:rPr>
          <w:rFonts w:ascii="Times New Roman" w:hAnsi="Times New Roman" w:cs="Times New Roman"/>
          <w:sz w:val="28"/>
          <w:szCs w:val="28"/>
        </w:rPr>
        <w:t>.3).</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t xml:space="preserve">Необходимость распределения инвестиционных ресурсов по </w:t>
      </w:r>
      <w:r w:rsidRPr="005636FA">
        <w:rPr>
          <w:rFonts w:ascii="Times New Roman" w:hAnsi="Times New Roman" w:cs="Times New Roman"/>
          <w:i/>
          <w:sz w:val="28"/>
          <w:szCs w:val="28"/>
        </w:rPr>
        <w:t>фазам ра</w:t>
      </w:r>
      <w:r w:rsidR="0023360A">
        <w:rPr>
          <w:rFonts w:ascii="Times New Roman" w:hAnsi="Times New Roman" w:cs="Times New Roman"/>
          <w:i/>
          <w:sz w:val="28"/>
          <w:szCs w:val="28"/>
        </w:rPr>
        <w:t>-</w:t>
      </w:r>
      <w:r w:rsidRPr="005636FA">
        <w:rPr>
          <w:rFonts w:ascii="Times New Roman" w:hAnsi="Times New Roman" w:cs="Times New Roman"/>
          <w:i/>
          <w:sz w:val="28"/>
          <w:szCs w:val="28"/>
        </w:rPr>
        <w:t xml:space="preserve">звития </w:t>
      </w:r>
      <w:r w:rsidRPr="005636FA">
        <w:rPr>
          <w:rFonts w:ascii="Times New Roman" w:hAnsi="Times New Roman" w:cs="Times New Roman"/>
          <w:sz w:val="28"/>
          <w:szCs w:val="28"/>
        </w:rPr>
        <w:t xml:space="preserve">(см. раздел </w:t>
      </w:r>
      <w:r w:rsidR="0023360A">
        <w:rPr>
          <w:rFonts w:ascii="Times New Roman" w:hAnsi="Times New Roman" w:cs="Times New Roman"/>
          <w:sz w:val="28"/>
          <w:szCs w:val="28"/>
        </w:rPr>
        <w:t>5</w:t>
      </w:r>
      <w:r w:rsidRPr="005636FA">
        <w:rPr>
          <w:rFonts w:ascii="Times New Roman" w:hAnsi="Times New Roman" w:cs="Times New Roman"/>
          <w:sz w:val="28"/>
          <w:szCs w:val="28"/>
        </w:rPr>
        <w:t xml:space="preserve">.2) </w:t>
      </w:r>
      <w:r w:rsidRPr="005636FA">
        <w:rPr>
          <w:rFonts w:ascii="Times New Roman" w:hAnsi="Times New Roman" w:cs="Times New Roman"/>
          <w:i/>
          <w:sz w:val="28"/>
          <w:szCs w:val="28"/>
        </w:rPr>
        <w:t>проекта</w:t>
      </w:r>
      <w:r w:rsidRPr="005636FA">
        <w:rPr>
          <w:rFonts w:ascii="Times New Roman" w:hAnsi="Times New Roman" w:cs="Times New Roman"/>
          <w:sz w:val="28"/>
          <w:szCs w:val="28"/>
        </w:rPr>
        <w:t xml:space="preserve"> (последний этап данной процедуры, см. рис. </w:t>
      </w:r>
      <w:r w:rsidR="00DD69E3">
        <w:rPr>
          <w:rFonts w:ascii="Times New Roman" w:hAnsi="Times New Roman" w:cs="Times New Roman"/>
          <w:sz w:val="28"/>
          <w:szCs w:val="28"/>
        </w:rPr>
        <w:t>8</w:t>
      </w:r>
      <w:r w:rsidRPr="005636FA">
        <w:rPr>
          <w:rFonts w:ascii="Times New Roman" w:hAnsi="Times New Roman" w:cs="Times New Roman"/>
          <w:sz w:val="28"/>
          <w:szCs w:val="28"/>
        </w:rPr>
        <w:t>.1) обусловлена разной стоимостью финансирования осуществляемых в хо</w:t>
      </w:r>
      <w:r w:rsidR="0023360A">
        <w:rPr>
          <w:rFonts w:ascii="Times New Roman" w:hAnsi="Times New Roman" w:cs="Times New Roman"/>
          <w:sz w:val="28"/>
          <w:szCs w:val="28"/>
        </w:rPr>
        <w:t>-</w:t>
      </w:r>
      <w:r w:rsidRPr="005636FA">
        <w:rPr>
          <w:rFonts w:ascii="Times New Roman" w:hAnsi="Times New Roman" w:cs="Times New Roman"/>
          <w:sz w:val="28"/>
          <w:szCs w:val="28"/>
        </w:rPr>
        <w:t>де реализации этих фаз работ. Так, минимальную стоимость имеют предпро</w:t>
      </w:r>
      <w:r w:rsidR="0023360A">
        <w:rPr>
          <w:rFonts w:ascii="Times New Roman" w:hAnsi="Times New Roman" w:cs="Times New Roman"/>
          <w:sz w:val="28"/>
          <w:szCs w:val="28"/>
        </w:rPr>
        <w:t>-</w:t>
      </w:r>
      <w:r w:rsidRPr="005636FA">
        <w:rPr>
          <w:rFonts w:ascii="Times New Roman" w:hAnsi="Times New Roman" w:cs="Times New Roman"/>
          <w:sz w:val="28"/>
          <w:szCs w:val="28"/>
        </w:rPr>
        <w:t xml:space="preserve">изводственные расходы (см. раздел </w:t>
      </w:r>
      <w:r w:rsidR="0023360A">
        <w:rPr>
          <w:rFonts w:ascii="Times New Roman" w:hAnsi="Times New Roman" w:cs="Times New Roman"/>
          <w:sz w:val="28"/>
          <w:szCs w:val="28"/>
        </w:rPr>
        <w:t>6</w:t>
      </w:r>
      <w:r w:rsidRPr="005636FA">
        <w:rPr>
          <w:rFonts w:ascii="Times New Roman" w:hAnsi="Times New Roman" w:cs="Times New Roman"/>
          <w:sz w:val="28"/>
          <w:szCs w:val="28"/>
        </w:rPr>
        <w:t>.1) предынвестиционной фазы, макси</w:t>
      </w:r>
      <w:r w:rsidR="0023360A">
        <w:rPr>
          <w:rFonts w:ascii="Times New Roman" w:hAnsi="Times New Roman" w:cs="Times New Roman"/>
          <w:sz w:val="28"/>
          <w:szCs w:val="28"/>
        </w:rPr>
        <w:t>-</w:t>
      </w:r>
      <w:r w:rsidRPr="005636FA">
        <w:rPr>
          <w:rFonts w:ascii="Times New Roman" w:hAnsi="Times New Roman" w:cs="Times New Roman"/>
          <w:sz w:val="28"/>
          <w:szCs w:val="28"/>
        </w:rPr>
        <w:t>мально дорогими являются затраты на создание в рамках инвестиционной фазы внеоборотных активов проекта (там же), соответствующего финансиро</w:t>
      </w:r>
      <w:r w:rsidR="0023360A">
        <w:rPr>
          <w:rFonts w:ascii="Times New Roman" w:hAnsi="Times New Roman" w:cs="Times New Roman"/>
          <w:sz w:val="28"/>
          <w:szCs w:val="28"/>
        </w:rPr>
        <w:t>-</w:t>
      </w:r>
      <w:r w:rsidRPr="005636FA">
        <w:rPr>
          <w:rFonts w:ascii="Times New Roman" w:hAnsi="Times New Roman" w:cs="Times New Roman"/>
          <w:sz w:val="28"/>
          <w:szCs w:val="28"/>
        </w:rPr>
        <w:t>вания требуют производственная деятельность (эксплуатационная фаза) и ме</w:t>
      </w:r>
      <w:r w:rsidR="0023360A">
        <w:rPr>
          <w:rFonts w:ascii="Times New Roman" w:hAnsi="Times New Roman" w:cs="Times New Roman"/>
          <w:sz w:val="28"/>
          <w:szCs w:val="28"/>
        </w:rPr>
        <w:t>-</w:t>
      </w:r>
      <w:r w:rsidRPr="005636FA">
        <w:rPr>
          <w:rFonts w:ascii="Times New Roman" w:hAnsi="Times New Roman" w:cs="Times New Roman"/>
          <w:sz w:val="28"/>
          <w:szCs w:val="28"/>
        </w:rPr>
        <w:t>роприятия, связанные с ликвидацией инвестиционного проекта.</w:t>
      </w:r>
    </w:p>
    <w:p w:rsidR="00DD69E3" w:rsidRPr="005636FA" w:rsidRDefault="003A6773" w:rsidP="0023360A">
      <w:pPr>
        <w:tabs>
          <w:tab w:val="left" w:pos="993"/>
        </w:tabs>
        <w:spacing w:after="0" w:line="240" w:lineRule="auto"/>
        <w:ind w:firstLine="680"/>
        <w:jc w:val="both"/>
        <w:rPr>
          <w:rFonts w:ascii="Times New Roman" w:hAnsi="Times New Roman" w:cs="Times New Roman"/>
          <w:sz w:val="28"/>
          <w:szCs w:val="28"/>
        </w:rPr>
      </w:pPr>
      <w:r w:rsidRPr="005636FA">
        <w:rPr>
          <w:rFonts w:ascii="Times New Roman" w:hAnsi="Times New Roman" w:cs="Times New Roman"/>
          <w:i/>
          <w:sz w:val="28"/>
          <w:szCs w:val="28"/>
        </w:rPr>
        <w:t>Какую же структуру источников финансирования инвестиционной де</w:t>
      </w:r>
      <w:r w:rsidR="0023360A">
        <w:rPr>
          <w:rFonts w:ascii="Times New Roman" w:hAnsi="Times New Roman" w:cs="Times New Roman"/>
          <w:i/>
          <w:sz w:val="28"/>
          <w:szCs w:val="28"/>
        </w:rPr>
        <w:t>-</w:t>
      </w:r>
      <w:r w:rsidRPr="005636FA">
        <w:rPr>
          <w:rFonts w:ascii="Times New Roman" w:hAnsi="Times New Roman" w:cs="Times New Roman"/>
          <w:i/>
          <w:sz w:val="28"/>
          <w:szCs w:val="28"/>
        </w:rPr>
        <w:t xml:space="preserve">ятельности следует считать </w:t>
      </w:r>
      <w:r w:rsidRPr="005636FA">
        <w:rPr>
          <w:rFonts w:ascii="Times New Roman" w:hAnsi="Times New Roman" w:cs="Times New Roman"/>
          <w:b/>
          <w:i/>
          <w:sz w:val="28"/>
          <w:szCs w:val="28"/>
        </w:rPr>
        <w:t>оптимальной</w:t>
      </w: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По данным зарубежной ста</w:t>
      </w:r>
      <w:r w:rsidR="0023360A">
        <w:rPr>
          <w:rFonts w:ascii="Times New Roman" w:hAnsi="Times New Roman" w:cs="Times New Roman"/>
          <w:sz w:val="28"/>
          <w:szCs w:val="28"/>
        </w:rPr>
        <w:t>-</w:t>
      </w:r>
      <w:r w:rsidRPr="005636FA">
        <w:rPr>
          <w:rFonts w:ascii="Times New Roman" w:hAnsi="Times New Roman" w:cs="Times New Roman"/>
          <w:sz w:val="28"/>
          <w:szCs w:val="28"/>
        </w:rPr>
        <w:t>ти</w:t>
      </w:r>
      <w:r w:rsidR="00DD69E3">
        <w:rPr>
          <w:rFonts w:ascii="Times New Roman" w:hAnsi="Times New Roman" w:cs="Times New Roman"/>
          <w:sz w:val="28"/>
          <w:szCs w:val="28"/>
        </w:rPr>
        <w:t>с</w:t>
      </w:r>
      <w:r w:rsidRPr="005636FA">
        <w:rPr>
          <w:rFonts w:ascii="Times New Roman" w:hAnsi="Times New Roman" w:cs="Times New Roman"/>
          <w:sz w:val="28"/>
          <w:szCs w:val="28"/>
        </w:rPr>
        <w:t>тики баланс между внутренними и внешним</w:t>
      </w:r>
      <w:r w:rsidR="00DD69E3">
        <w:rPr>
          <w:rFonts w:ascii="Times New Roman" w:hAnsi="Times New Roman" w:cs="Times New Roman"/>
          <w:sz w:val="28"/>
          <w:szCs w:val="28"/>
        </w:rPr>
        <w:t>и ресурсами, привлекаемыми в ин</w:t>
      </w:r>
      <w:r w:rsidRPr="005636FA">
        <w:rPr>
          <w:rFonts w:ascii="Times New Roman" w:hAnsi="Times New Roman" w:cs="Times New Roman"/>
          <w:sz w:val="28"/>
          <w:szCs w:val="28"/>
        </w:rPr>
        <w:t xml:space="preserve">вестиционный проект, определяется макроэкономической ситуацией (табл. </w:t>
      </w:r>
      <w:r w:rsidR="00DD69E3">
        <w:rPr>
          <w:rFonts w:ascii="Times New Roman" w:hAnsi="Times New Roman" w:cs="Times New Roman"/>
          <w:sz w:val="28"/>
          <w:szCs w:val="28"/>
        </w:rPr>
        <w:t>8</w:t>
      </w:r>
      <w:r w:rsidRPr="005636FA">
        <w:rPr>
          <w:rFonts w:ascii="Times New Roman" w:hAnsi="Times New Roman" w:cs="Times New Roman"/>
          <w:sz w:val="28"/>
          <w:szCs w:val="28"/>
        </w:rPr>
        <w:t xml:space="preserve">.3) </w:t>
      </w:r>
      <w:r w:rsidR="00DD69E3" w:rsidRPr="005636FA">
        <w:rPr>
          <w:rFonts w:ascii="Times New Roman" w:hAnsi="Times New Roman" w:cs="Times New Roman"/>
          <w:sz w:val="28"/>
          <w:szCs w:val="28"/>
        </w:rPr>
        <w:t>и таковой (оптимальной) считается структура его капитала, соот</w:t>
      </w:r>
      <w:r w:rsidR="0023360A">
        <w:rPr>
          <w:rFonts w:ascii="Times New Roman" w:hAnsi="Times New Roman" w:cs="Times New Roman"/>
          <w:sz w:val="28"/>
          <w:szCs w:val="28"/>
        </w:rPr>
        <w:t>-</w:t>
      </w:r>
      <w:r w:rsidR="00DD69E3" w:rsidRPr="005636FA">
        <w:rPr>
          <w:rFonts w:ascii="Times New Roman" w:hAnsi="Times New Roman" w:cs="Times New Roman"/>
          <w:sz w:val="28"/>
          <w:szCs w:val="28"/>
        </w:rPr>
        <w:t>ветствующая условиям нормального (небольшого, эволюционного) эконо</w:t>
      </w:r>
      <w:r w:rsidR="0023360A">
        <w:rPr>
          <w:rFonts w:ascii="Times New Roman" w:hAnsi="Times New Roman" w:cs="Times New Roman"/>
          <w:sz w:val="28"/>
          <w:szCs w:val="28"/>
        </w:rPr>
        <w:t>-</w:t>
      </w:r>
    </w:p>
    <w:p w:rsidR="003A6773" w:rsidRPr="005636FA" w:rsidRDefault="003A6773" w:rsidP="00DD69E3">
      <w:pPr>
        <w:tabs>
          <w:tab w:val="left" w:pos="993"/>
        </w:tabs>
        <w:spacing w:after="0" w:line="240" w:lineRule="auto"/>
        <w:ind w:firstLine="709"/>
        <w:jc w:val="right"/>
        <w:rPr>
          <w:rFonts w:ascii="Times New Roman" w:hAnsi="Times New Roman" w:cs="Times New Roman"/>
          <w:i/>
          <w:sz w:val="28"/>
          <w:szCs w:val="28"/>
        </w:rPr>
      </w:pPr>
      <w:r w:rsidRPr="005636FA">
        <w:rPr>
          <w:rFonts w:ascii="Times New Roman" w:hAnsi="Times New Roman" w:cs="Times New Roman"/>
          <w:i/>
          <w:sz w:val="28"/>
          <w:szCs w:val="28"/>
        </w:rPr>
        <w:lastRenderedPageBreak/>
        <w:t xml:space="preserve">Таблица </w:t>
      </w:r>
      <w:r w:rsidR="00DD69E3">
        <w:rPr>
          <w:rFonts w:ascii="Times New Roman" w:hAnsi="Times New Roman" w:cs="Times New Roman"/>
          <w:i/>
          <w:sz w:val="28"/>
          <w:szCs w:val="28"/>
        </w:rPr>
        <w:t>8</w:t>
      </w:r>
      <w:r w:rsidRPr="005636FA">
        <w:rPr>
          <w:rFonts w:ascii="Times New Roman" w:hAnsi="Times New Roman" w:cs="Times New Roman"/>
          <w:i/>
          <w:sz w:val="28"/>
          <w:szCs w:val="28"/>
        </w:rPr>
        <w:t>.3</w:t>
      </w:r>
    </w:p>
    <w:p w:rsidR="003A6773" w:rsidRDefault="003A6773" w:rsidP="00DD69E3">
      <w:pPr>
        <w:tabs>
          <w:tab w:val="left" w:pos="993"/>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Влияние макроэкономической конъюнктуры на структуру источников финансирования инвестиционной деятельности, %</w:t>
      </w:r>
    </w:p>
    <w:p w:rsidR="00DD69E3" w:rsidRPr="00DD69E3" w:rsidRDefault="00DD69E3" w:rsidP="00DD69E3">
      <w:pPr>
        <w:tabs>
          <w:tab w:val="left" w:pos="993"/>
        </w:tabs>
        <w:spacing w:after="0" w:line="240"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623"/>
        <w:gridCol w:w="1722"/>
        <w:gridCol w:w="2299"/>
        <w:gridCol w:w="1944"/>
      </w:tblGrid>
      <w:tr w:rsidR="003A6773" w:rsidRPr="005636FA" w:rsidTr="003A6773">
        <w:tc>
          <w:tcPr>
            <w:tcW w:w="1998" w:type="dxa"/>
            <w:vMerge w:val="restart"/>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Источники финансирования</w:t>
            </w:r>
          </w:p>
        </w:tc>
        <w:tc>
          <w:tcPr>
            <w:tcW w:w="7859" w:type="dxa"/>
            <w:gridSpan w:val="4"/>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Периоды макроэкономической конъюнктуры</w:t>
            </w:r>
          </w:p>
        </w:tc>
      </w:tr>
      <w:tr w:rsidR="003A6773" w:rsidRPr="005636FA" w:rsidTr="003A6773">
        <w:tc>
          <w:tcPr>
            <w:tcW w:w="1998" w:type="dxa"/>
            <w:vMerge/>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p>
        </w:tc>
        <w:tc>
          <w:tcPr>
            <w:tcW w:w="1694"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Спад (рецессия)</w:t>
            </w:r>
          </w:p>
        </w:tc>
        <w:tc>
          <w:tcPr>
            <w:tcW w:w="1792"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Застой (стагнация)</w:t>
            </w:r>
          </w:p>
        </w:tc>
        <w:tc>
          <w:tcPr>
            <w:tcW w:w="2408"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Нормальный экономический рост</w:t>
            </w:r>
          </w:p>
        </w:tc>
        <w:tc>
          <w:tcPr>
            <w:tcW w:w="1965"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Экономический бум, подъем</w:t>
            </w:r>
          </w:p>
        </w:tc>
      </w:tr>
      <w:tr w:rsidR="003A6773" w:rsidRPr="005636FA" w:rsidTr="003A6773">
        <w:trPr>
          <w:trHeight w:val="240"/>
        </w:trPr>
        <w:tc>
          <w:tcPr>
            <w:tcW w:w="1998" w:type="dxa"/>
            <w:tcBorders>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Внутренние:</w:t>
            </w:r>
          </w:p>
        </w:tc>
        <w:tc>
          <w:tcPr>
            <w:tcW w:w="1694"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80</w:t>
            </w:r>
          </w:p>
        </w:tc>
        <w:tc>
          <w:tcPr>
            <w:tcW w:w="1792"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50</w:t>
            </w:r>
          </w:p>
        </w:tc>
        <w:tc>
          <w:tcPr>
            <w:tcW w:w="2408"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70</w:t>
            </w:r>
          </w:p>
        </w:tc>
        <w:tc>
          <w:tcPr>
            <w:tcW w:w="1965"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60</w:t>
            </w:r>
          </w:p>
        </w:tc>
      </w:tr>
      <w:tr w:rsidR="003A6773" w:rsidRPr="005636FA" w:rsidTr="003A6773">
        <w:trPr>
          <w:trHeight w:val="330"/>
        </w:trPr>
        <w:tc>
          <w:tcPr>
            <w:tcW w:w="1998" w:type="dxa"/>
            <w:tcBorders>
              <w:top w:val="nil"/>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 в т. ч. чистая </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прибыль;</w:t>
            </w:r>
          </w:p>
        </w:tc>
        <w:tc>
          <w:tcPr>
            <w:tcW w:w="1694"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30</w:t>
            </w:r>
          </w:p>
        </w:tc>
        <w:tc>
          <w:tcPr>
            <w:tcW w:w="1792"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20</w:t>
            </w:r>
          </w:p>
        </w:tc>
        <w:tc>
          <w:tcPr>
            <w:tcW w:w="2408"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40</w:t>
            </w:r>
          </w:p>
        </w:tc>
        <w:tc>
          <w:tcPr>
            <w:tcW w:w="1965"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35</w:t>
            </w:r>
          </w:p>
        </w:tc>
      </w:tr>
      <w:tr w:rsidR="003A6773" w:rsidRPr="005636FA" w:rsidTr="003A6773">
        <w:trPr>
          <w:trHeight w:val="192"/>
        </w:trPr>
        <w:tc>
          <w:tcPr>
            <w:tcW w:w="1998" w:type="dxa"/>
            <w:tcBorders>
              <w:top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–амортизация.</w:t>
            </w:r>
          </w:p>
        </w:tc>
        <w:tc>
          <w:tcPr>
            <w:tcW w:w="1694"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50</w:t>
            </w:r>
          </w:p>
        </w:tc>
        <w:tc>
          <w:tcPr>
            <w:tcW w:w="1792"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30</w:t>
            </w:r>
          </w:p>
        </w:tc>
        <w:tc>
          <w:tcPr>
            <w:tcW w:w="2408"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30</w:t>
            </w:r>
          </w:p>
        </w:tc>
        <w:tc>
          <w:tcPr>
            <w:tcW w:w="1965"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25</w:t>
            </w:r>
          </w:p>
        </w:tc>
      </w:tr>
      <w:tr w:rsidR="003A6773" w:rsidRPr="005636FA" w:rsidTr="003A6773">
        <w:trPr>
          <w:trHeight w:val="240"/>
        </w:trPr>
        <w:tc>
          <w:tcPr>
            <w:tcW w:w="1998" w:type="dxa"/>
            <w:tcBorders>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Внешние:</w:t>
            </w:r>
          </w:p>
        </w:tc>
        <w:tc>
          <w:tcPr>
            <w:tcW w:w="1694"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20</w:t>
            </w:r>
          </w:p>
        </w:tc>
        <w:tc>
          <w:tcPr>
            <w:tcW w:w="1792"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50</w:t>
            </w:r>
          </w:p>
        </w:tc>
        <w:tc>
          <w:tcPr>
            <w:tcW w:w="2408"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30</w:t>
            </w:r>
          </w:p>
        </w:tc>
        <w:tc>
          <w:tcPr>
            <w:tcW w:w="1965"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40</w:t>
            </w:r>
          </w:p>
        </w:tc>
      </w:tr>
      <w:tr w:rsidR="003A6773" w:rsidRPr="005636FA" w:rsidTr="003A6773">
        <w:trPr>
          <w:trHeight w:val="185"/>
        </w:trPr>
        <w:tc>
          <w:tcPr>
            <w:tcW w:w="1998" w:type="dxa"/>
            <w:tcBorders>
              <w:top w:val="nil"/>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в т. ч. эмиссия акций;</w:t>
            </w:r>
          </w:p>
        </w:tc>
        <w:tc>
          <w:tcPr>
            <w:tcW w:w="1694"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w:t>
            </w:r>
          </w:p>
        </w:tc>
        <w:tc>
          <w:tcPr>
            <w:tcW w:w="1792"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c>
          <w:tcPr>
            <w:tcW w:w="2408"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w:t>
            </w:r>
          </w:p>
        </w:tc>
        <w:tc>
          <w:tcPr>
            <w:tcW w:w="1965"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r>
      <w:tr w:rsidR="003A6773" w:rsidRPr="005636FA" w:rsidTr="003A6773">
        <w:trPr>
          <w:trHeight w:val="384"/>
        </w:trPr>
        <w:tc>
          <w:tcPr>
            <w:tcW w:w="1998" w:type="dxa"/>
            <w:tcBorders>
              <w:top w:val="nil"/>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–банковское кредитование;</w:t>
            </w:r>
          </w:p>
        </w:tc>
        <w:tc>
          <w:tcPr>
            <w:tcW w:w="1694"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w:t>
            </w:r>
          </w:p>
        </w:tc>
        <w:tc>
          <w:tcPr>
            <w:tcW w:w="1792"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15</w:t>
            </w:r>
          </w:p>
        </w:tc>
        <w:tc>
          <w:tcPr>
            <w:tcW w:w="2408"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c>
          <w:tcPr>
            <w:tcW w:w="1965"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r>
      <w:tr w:rsidR="003A6773" w:rsidRPr="005636FA" w:rsidTr="003A6773">
        <w:trPr>
          <w:trHeight w:val="337"/>
        </w:trPr>
        <w:tc>
          <w:tcPr>
            <w:tcW w:w="1998" w:type="dxa"/>
            <w:tcBorders>
              <w:top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–выпуск облигаций.</w:t>
            </w:r>
          </w:p>
        </w:tc>
        <w:tc>
          <w:tcPr>
            <w:tcW w:w="1694"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c>
          <w:tcPr>
            <w:tcW w:w="1792"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25</w:t>
            </w:r>
          </w:p>
        </w:tc>
        <w:tc>
          <w:tcPr>
            <w:tcW w:w="2408"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15</w:t>
            </w:r>
          </w:p>
        </w:tc>
        <w:tc>
          <w:tcPr>
            <w:tcW w:w="1965"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20</w:t>
            </w:r>
          </w:p>
        </w:tc>
      </w:tr>
      <w:tr w:rsidR="003A6773" w:rsidRPr="005636FA" w:rsidTr="003A6773">
        <w:tc>
          <w:tcPr>
            <w:tcW w:w="1998" w:type="dxa"/>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Итого</w:t>
            </w:r>
          </w:p>
        </w:tc>
        <w:tc>
          <w:tcPr>
            <w:tcW w:w="1694"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100</w:t>
            </w:r>
          </w:p>
        </w:tc>
        <w:tc>
          <w:tcPr>
            <w:tcW w:w="1792"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100</w:t>
            </w:r>
          </w:p>
        </w:tc>
        <w:tc>
          <w:tcPr>
            <w:tcW w:w="2408"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100</w:t>
            </w:r>
          </w:p>
        </w:tc>
        <w:tc>
          <w:tcPr>
            <w:tcW w:w="1965"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100</w:t>
            </w:r>
          </w:p>
        </w:tc>
      </w:tr>
    </w:tbl>
    <w:p w:rsidR="003A6773" w:rsidRDefault="003A6773" w:rsidP="005636FA">
      <w:pPr>
        <w:tabs>
          <w:tab w:val="left" w:pos="993"/>
        </w:tabs>
        <w:spacing w:after="0" w:line="240" w:lineRule="auto"/>
        <w:jc w:val="both"/>
        <w:rPr>
          <w:rFonts w:ascii="Times New Roman" w:hAnsi="Times New Roman" w:cs="Times New Roman"/>
          <w:sz w:val="28"/>
          <w:szCs w:val="28"/>
        </w:rPr>
      </w:pPr>
    </w:p>
    <w:p w:rsidR="0023360A" w:rsidRPr="005636FA" w:rsidRDefault="0023360A" w:rsidP="0023360A">
      <w:pPr>
        <w:tabs>
          <w:tab w:val="left" w:pos="993"/>
        </w:tabs>
        <w:spacing w:after="0" w:line="240" w:lineRule="auto"/>
        <w:jc w:val="both"/>
        <w:rPr>
          <w:rFonts w:ascii="Times New Roman" w:hAnsi="Times New Roman" w:cs="Times New Roman"/>
          <w:sz w:val="28"/>
          <w:szCs w:val="28"/>
        </w:rPr>
      </w:pPr>
      <w:r w:rsidRPr="005636FA">
        <w:rPr>
          <w:rFonts w:ascii="Times New Roman" w:hAnsi="Times New Roman" w:cs="Times New Roman"/>
          <w:sz w:val="28"/>
          <w:szCs w:val="28"/>
        </w:rPr>
        <w:t xml:space="preserve">мического роста. В этом контексте </w:t>
      </w:r>
      <w:r w:rsidRPr="005636FA">
        <w:rPr>
          <w:rFonts w:ascii="Times New Roman" w:hAnsi="Times New Roman" w:cs="Times New Roman"/>
          <w:i/>
          <w:sz w:val="28"/>
          <w:szCs w:val="28"/>
        </w:rPr>
        <w:t>существующую в настоящее время стру</w:t>
      </w:r>
      <w:r>
        <w:rPr>
          <w:rFonts w:ascii="Times New Roman" w:hAnsi="Times New Roman" w:cs="Times New Roman"/>
          <w:i/>
          <w:sz w:val="28"/>
          <w:szCs w:val="28"/>
        </w:rPr>
        <w:t>-</w:t>
      </w:r>
      <w:r w:rsidRPr="005636FA">
        <w:rPr>
          <w:rFonts w:ascii="Times New Roman" w:hAnsi="Times New Roman" w:cs="Times New Roman"/>
          <w:i/>
          <w:sz w:val="28"/>
          <w:szCs w:val="28"/>
        </w:rPr>
        <w:t>ктуру источников финансирования инвестиционной деятельности россий</w:t>
      </w:r>
      <w:r>
        <w:rPr>
          <w:rFonts w:ascii="Times New Roman" w:hAnsi="Times New Roman" w:cs="Times New Roman"/>
          <w:i/>
          <w:sz w:val="28"/>
          <w:szCs w:val="28"/>
        </w:rPr>
        <w:t>-</w:t>
      </w:r>
      <w:r w:rsidRPr="005636FA">
        <w:rPr>
          <w:rFonts w:ascii="Times New Roman" w:hAnsi="Times New Roman" w:cs="Times New Roman"/>
          <w:i/>
          <w:sz w:val="28"/>
          <w:szCs w:val="28"/>
        </w:rPr>
        <w:t>ских предприятий оптимальной никак не назовешь,</w:t>
      </w:r>
      <w:r w:rsidRPr="005636FA">
        <w:rPr>
          <w:rFonts w:ascii="Times New Roman" w:hAnsi="Times New Roman" w:cs="Times New Roman"/>
          <w:sz w:val="28"/>
          <w:szCs w:val="28"/>
        </w:rPr>
        <w:t xml:space="preserve"> поскольку собственные средства составляют в ней только около 40 %, а внешние заимствования в примерно равном между собой соотношении представлены бюджетными ас</w:t>
      </w:r>
      <w:r>
        <w:rPr>
          <w:rFonts w:ascii="Times New Roman" w:hAnsi="Times New Roman" w:cs="Times New Roman"/>
          <w:sz w:val="28"/>
          <w:szCs w:val="28"/>
        </w:rPr>
        <w:t>-</w:t>
      </w:r>
      <w:r w:rsidRPr="005636FA">
        <w:rPr>
          <w:rFonts w:ascii="Times New Roman" w:hAnsi="Times New Roman" w:cs="Times New Roman"/>
          <w:sz w:val="28"/>
          <w:szCs w:val="28"/>
        </w:rPr>
        <w:t>сигнованиями, кредитами банков и средствами централизованных фондов объединений предприятий.</w:t>
      </w:r>
    </w:p>
    <w:p w:rsidR="003A6773" w:rsidRPr="005636FA" w:rsidRDefault="003A6773" w:rsidP="005636FA">
      <w:pPr>
        <w:tabs>
          <w:tab w:val="left" w:pos="993"/>
        </w:tabs>
        <w:spacing w:after="0" w:line="240" w:lineRule="auto"/>
        <w:ind w:firstLine="709"/>
        <w:jc w:val="both"/>
        <w:rPr>
          <w:rFonts w:ascii="Times New Roman" w:hAnsi="Times New Roman" w:cs="Times New Roman"/>
          <w:i/>
          <w:sz w:val="28"/>
          <w:szCs w:val="28"/>
        </w:rPr>
      </w:pPr>
      <w:r w:rsidRPr="005636FA">
        <w:rPr>
          <w:rFonts w:ascii="Times New Roman" w:hAnsi="Times New Roman" w:cs="Times New Roman"/>
          <w:sz w:val="28"/>
          <w:szCs w:val="28"/>
        </w:rPr>
        <w:t xml:space="preserve">Процедура привлечения инвестиционных ресурсов для </w:t>
      </w:r>
      <w:r w:rsidRPr="005636FA">
        <w:rPr>
          <w:rFonts w:ascii="Times New Roman" w:hAnsi="Times New Roman" w:cs="Times New Roman"/>
          <w:b/>
          <w:i/>
          <w:sz w:val="28"/>
          <w:szCs w:val="28"/>
        </w:rPr>
        <w:t>создания ново</w:t>
      </w:r>
      <w:r w:rsidR="0023360A">
        <w:rPr>
          <w:rFonts w:ascii="Times New Roman" w:hAnsi="Times New Roman" w:cs="Times New Roman"/>
          <w:b/>
          <w:i/>
          <w:sz w:val="28"/>
          <w:szCs w:val="28"/>
        </w:rPr>
        <w:t>-</w:t>
      </w:r>
      <w:r w:rsidRPr="005636FA">
        <w:rPr>
          <w:rFonts w:ascii="Times New Roman" w:hAnsi="Times New Roman" w:cs="Times New Roman"/>
          <w:b/>
          <w:i/>
          <w:sz w:val="28"/>
          <w:szCs w:val="28"/>
        </w:rPr>
        <w:t>го</w:t>
      </w: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предприятия-проектоустроителя</w:t>
      </w:r>
      <w:r w:rsidRPr="005636FA">
        <w:rPr>
          <w:rFonts w:ascii="Times New Roman" w:hAnsi="Times New Roman" w:cs="Times New Roman"/>
          <w:sz w:val="28"/>
          <w:szCs w:val="28"/>
        </w:rPr>
        <w:t xml:space="preserve"> </w:t>
      </w:r>
      <w:r w:rsidRPr="005636FA">
        <w:rPr>
          <w:rFonts w:ascii="Times New Roman" w:hAnsi="Times New Roman" w:cs="Times New Roman"/>
          <w:b/>
          <w:i/>
          <w:sz w:val="28"/>
          <w:szCs w:val="28"/>
        </w:rPr>
        <w:t>дополнительно</w:t>
      </w:r>
      <w:r w:rsidRPr="005636FA">
        <w:rPr>
          <w:rFonts w:ascii="Times New Roman" w:hAnsi="Times New Roman" w:cs="Times New Roman"/>
          <w:sz w:val="28"/>
          <w:szCs w:val="28"/>
        </w:rPr>
        <w:t xml:space="preserve"> характеризуется следу</w:t>
      </w:r>
      <w:r w:rsidR="0023360A">
        <w:rPr>
          <w:rFonts w:ascii="Times New Roman" w:hAnsi="Times New Roman" w:cs="Times New Roman"/>
          <w:sz w:val="28"/>
          <w:szCs w:val="28"/>
        </w:rPr>
        <w:t>-</w:t>
      </w:r>
      <w:r w:rsidRPr="005636FA">
        <w:rPr>
          <w:rFonts w:ascii="Times New Roman" w:hAnsi="Times New Roman" w:cs="Times New Roman"/>
          <w:sz w:val="28"/>
          <w:szCs w:val="28"/>
        </w:rPr>
        <w:t>ю</w:t>
      </w:r>
      <w:r w:rsidR="00DD69E3">
        <w:rPr>
          <w:rFonts w:ascii="Times New Roman" w:hAnsi="Times New Roman" w:cs="Times New Roman"/>
          <w:sz w:val="28"/>
          <w:szCs w:val="28"/>
        </w:rPr>
        <w:t>щи</w:t>
      </w:r>
      <w:r w:rsidRPr="005636FA">
        <w:rPr>
          <w:rFonts w:ascii="Times New Roman" w:hAnsi="Times New Roman" w:cs="Times New Roman"/>
          <w:sz w:val="28"/>
          <w:szCs w:val="28"/>
        </w:rPr>
        <w:t xml:space="preserve">ми </w:t>
      </w:r>
      <w:r w:rsidRPr="005636FA">
        <w:rPr>
          <w:rFonts w:ascii="Times New Roman" w:hAnsi="Times New Roman" w:cs="Times New Roman"/>
          <w:i/>
          <w:sz w:val="28"/>
          <w:szCs w:val="28"/>
        </w:rPr>
        <w:t>особенностями:</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к формированию необходимого объема данных ресурсов </w:t>
      </w:r>
      <w:r w:rsidRPr="005636FA">
        <w:rPr>
          <w:rFonts w:ascii="Times New Roman" w:hAnsi="Times New Roman" w:cs="Times New Roman"/>
          <w:i/>
          <w:sz w:val="28"/>
          <w:szCs w:val="28"/>
        </w:rPr>
        <w:t xml:space="preserve">не могут быть привлечены </w:t>
      </w:r>
      <w:r w:rsidRPr="005636FA">
        <w:rPr>
          <w:rFonts w:ascii="Times New Roman" w:hAnsi="Times New Roman" w:cs="Times New Roman"/>
          <w:b/>
          <w:i/>
          <w:sz w:val="28"/>
          <w:szCs w:val="28"/>
        </w:rPr>
        <w:t>внутренние</w:t>
      </w:r>
      <w:r w:rsidRPr="005636FA">
        <w:rPr>
          <w:rFonts w:ascii="Times New Roman" w:hAnsi="Times New Roman" w:cs="Times New Roman"/>
          <w:i/>
          <w:sz w:val="28"/>
          <w:szCs w:val="28"/>
        </w:rPr>
        <w:t xml:space="preserve"> источники финансовых средств</w:t>
      </w:r>
      <w:r w:rsidR="00DD69E3">
        <w:rPr>
          <w:rFonts w:ascii="Times New Roman" w:hAnsi="Times New Roman" w:cs="Times New Roman"/>
          <w:sz w:val="28"/>
          <w:szCs w:val="28"/>
        </w:rPr>
        <w:t>, поскольку та</w:t>
      </w:r>
      <w:r w:rsidRPr="005636FA">
        <w:rPr>
          <w:rFonts w:ascii="Times New Roman" w:hAnsi="Times New Roman" w:cs="Times New Roman"/>
          <w:sz w:val="28"/>
          <w:szCs w:val="28"/>
        </w:rPr>
        <w:t>ковых пока нет ни у предприятия-проектоустроителя, ни у проекта, для осуществления которого оно создается;</w:t>
      </w:r>
    </w:p>
    <w:p w:rsidR="003A6773" w:rsidRPr="005636FA" w:rsidRDefault="003A6773" w:rsidP="005636FA">
      <w:pPr>
        <w:tabs>
          <w:tab w:val="left" w:pos="993"/>
        </w:tabs>
        <w:spacing w:after="0" w:line="240" w:lineRule="auto"/>
        <w:ind w:firstLine="709"/>
        <w:jc w:val="both"/>
        <w:rPr>
          <w:rFonts w:ascii="Times New Roman" w:hAnsi="Times New Roman" w:cs="Times New Roman"/>
          <w:b/>
          <w:sz w:val="28"/>
          <w:szCs w:val="28"/>
        </w:rPr>
      </w:pP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 xml:space="preserve">основу формирования стартового капитала создаваемого предприя-тия-проектоустроителя составляют, чаще всего, </w:t>
      </w:r>
      <w:r w:rsidRPr="005636FA">
        <w:rPr>
          <w:rFonts w:ascii="Times New Roman" w:hAnsi="Times New Roman" w:cs="Times New Roman"/>
          <w:b/>
          <w:i/>
          <w:sz w:val="28"/>
          <w:szCs w:val="28"/>
        </w:rPr>
        <w:t>собственные средства заинтересованных в реализации инвестиционного проекта предпринима-телей;</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t xml:space="preserve">√ данный капитал может привлекаться в </w:t>
      </w:r>
      <w:r w:rsidRPr="005636FA">
        <w:rPr>
          <w:rFonts w:ascii="Times New Roman" w:hAnsi="Times New Roman" w:cs="Times New Roman"/>
          <w:b/>
          <w:i/>
          <w:sz w:val="28"/>
          <w:szCs w:val="28"/>
        </w:rPr>
        <w:t xml:space="preserve">любой </w:t>
      </w:r>
      <w:r w:rsidRPr="005636FA">
        <w:rPr>
          <w:rFonts w:ascii="Times New Roman" w:hAnsi="Times New Roman" w:cs="Times New Roman"/>
          <w:sz w:val="28"/>
          <w:szCs w:val="28"/>
        </w:rPr>
        <w:t>форме – денежных средств, имущества, нематериальных активов и т. д.;</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t xml:space="preserve">√ этот же </w:t>
      </w:r>
      <w:r w:rsidRPr="005636FA">
        <w:rPr>
          <w:rFonts w:ascii="Times New Roman" w:hAnsi="Times New Roman" w:cs="Times New Roman"/>
          <w:i/>
          <w:sz w:val="28"/>
          <w:szCs w:val="28"/>
        </w:rPr>
        <w:t xml:space="preserve">капитал декларируется в уставе создаваемого предприятия-проектоустроителя, как </w:t>
      </w:r>
      <w:r w:rsidRPr="005636FA">
        <w:rPr>
          <w:rFonts w:ascii="Times New Roman" w:hAnsi="Times New Roman" w:cs="Times New Roman"/>
          <w:b/>
          <w:i/>
          <w:sz w:val="28"/>
          <w:szCs w:val="28"/>
        </w:rPr>
        <w:t>уставный фонд (уставный капитал).</w:t>
      </w:r>
      <w:r w:rsidRPr="005636FA">
        <w:rPr>
          <w:rFonts w:ascii="Times New Roman" w:hAnsi="Times New Roman" w:cs="Times New Roman"/>
          <w:sz w:val="28"/>
          <w:szCs w:val="28"/>
        </w:rPr>
        <w:t xml:space="preserve"> Особеннос</w:t>
      </w:r>
      <w:r w:rsidR="0023360A">
        <w:rPr>
          <w:rFonts w:ascii="Times New Roman" w:hAnsi="Times New Roman" w:cs="Times New Roman"/>
          <w:sz w:val="28"/>
          <w:szCs w:val="28"/>
        </w:rPr>
        <w:t>-</w:t>
      </w:r>
      <w:r w:rsidRPr="005636FA">
        <w:rPr>
          <w:rFonts w:ascii="Times New Roman" w:hAnsi="Times New Roman" w:cs="Times New Roman"/>
          <w:sz w:val="28"/>
          <w:szCs w:val="28"/>
        </w:rPr>
        <w:t>ти его формирования определяются выбранной организационно-правовой формой данного предприятия;</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lastRenderedPageBreak/>
        <w:t xml:space="preserve">√ </w:t>
      </w:r>
      <w:r w:rsidRPr="005636FA">
        <w:rPr>
          <w:rFonts w:ascii="Times New Roman" w:hAnsi="Times New Roman" w:cs="Times New Roman"/>
          <w:i/>
          <w:sz w:val="28"/>
          <w:szCs w:val="28"/>
        </w:rPr>
        <w:t>возможности и круг источников привлечения заемных инвестицион</w:t>
      </w:r>
      <w:r w:rsidR="0023360A">
        <w:rPr>
          <w:rFonts w:ascii="Times New Roman" w:hAnsi="Times New Roman" w:cs="Times New Roman"/>
          <w:i/>
          <w:sz w:val="28"/>
          <w:szCs w:val="28"/>
        </w:rPr>
        <w:t>-</w:t>
      </w:r>
      <w:r w:rsidRPr="005636FA">
        <w:rPr>
          <w:rFonts w:ascii="Times New Roman" w:hAnsi="Times New Roman" w:cs="Times New Roman"/>
          <w:i/>
          <w:sz w:val="28"/>
          <w:szCs w:val="28"/>
        </w:rPr>
        <w:t xml:space="preserve">ных ресурсов на стадии создания предприятия-проектоустроителя </w:t>
      </w:r>
      <w:r w:rsidRPr="005636FA">
        <w:rPr>
          <w:rFonts w:ascii="Times New Roman" w:hAnsi="Times New Roman" w:cs="Times New Roman"/>
          <w:b/>
          <w:i/>
          <w:sz w:val="28"/>
          <w:szCs w:val="28"/>
        </w:rPr>
        <w:t>крайне ограничены</w:t>
      </w: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Так, на первоначальной стадии формирования капитала данного предприятия не могут быть использованы, например, стандартные источники типа облигационного займа или банковского кредита, но есть возможность привлечения ресурсов нетрадиционного, по отношению к классификации ис</w:t>
      </w:r>
      <w:r w:rsidR="0023360A">
        <w:rPr>
          <w:rFonts w:ascii="Times New Roman" w:hAnsi="Times New Roman" w:cs="Times New Roman"/>
          <w:sz w:val="28"/>
          <w:szCs w:val="28"/>
        </w:rPr>
        <w:t>-</w:t>
      </w:r>
      <w:r w:rsidRPr="005636FA">
        <w:rPr>
          <w:rFonts w:ascii="Times New Roman" w:hAnsi="Times New Roman" w:cs="Times New Roman"/>
          <w:sz w:val="28"/>
          <w:szCs w:val="28"/>
        </w:rPr>
        <w:t>точников финансирования инвестиционной деятельности (см. раздел 6.1), ти</w:t>
      </w:r>
      <w:r w:rsidR="0023360A">
        <w:rPr>
          <w:rFonts w:ascii="Times New Roman" w:hAnsi="Times New Roman" w:cs="Times New Roman"/>
          <w:sz w:val="28"/>
          <w:szCs w:val="28"/>
        </w:rPr>
        <w:t>-</w:t>
      </w:r>
      <w:r w:rsidRPr="005636FA">
        <w:rPr>
          <w:rFonts w:ascii="Times New Roman" w:hAnsi="Times New Roman" w:cs="Times New Roman"/>
          <w:sz w:val="28"/>
          <w:szCs w:val="28"/>
        </w:rPr>
        <w:t xml:space="preserve">па, например, средств т.н. </w:t>
      </w:r>
      <w:r w:rsidRPr="005636FA">
        <w:rPr>
          <w:rFonts w:ascii="Times New Roman" w:hAnsi="Times New Roman" w:cs="Times New Roman"/>
          <w:b/>
          <w:i/>
          <w:sz w:val="28"/>
          <w:szCs w:val="28"/>
        </w:rPr>
        <w:t>бизнес-ангелов</w:t>
      </w:r>
      <w:r w:rsidRPr="005636FA">
        <w:rPr>
          <w:rFonts w:ascii="Times New Roman" w:hAnsi="Times New Roman" w:cs="Times New Roman"/>
          <w:i/>
          <w:sz w:val="28"/>
          <w:szCs w:val="28"/>
        </w:rPr>
        <w:t xml:space="preserve"> – состоятельных людей или объе</w:t>
      </w:r>
      <w:r w:rsidR="0023360A">
        <w:rPr>
          <w:rFonts w:ascii="Times New Roman" w:hAnsi="Times New Roman" w:cs="Times New Roman"/>
          <w:i/>
          <w:sz w:val="28"/>
          <w:szCs w:val="28"/>
        </w:rPr>
        <w:t>-</w:t>
      </w:r>
      <w:r w:rsidRPr="005636FA">
        <w:rPr>
          <w:rFonts w:ascii="Times New Roman" w:hAnsi="Times New Roman" w:cs="Times New Roman"/>
          <w:i/>
          <w:sz w:val="28"/>
          <w:szCs w:val="28"/>
        </w:rPr>
        <w:t>динений частных лиц, готовых вкладывать деньги в идеи (проекты) конк</w:t>
      </w:r>
      <w:r w:rsidR="0023360A">
        <w:rPr>
          <w:rFonts w:ascii="Times New Roman" w:hAnsi="Times New Roman" w:cs="Times New Roman"/>
          <w:i/>
          <w:sz w:val="28"/>
          <w:szCs w:val="28"/>
        </w:rPr>
        <w:t>-</w:t>
      </w:r>
      <w:r w:rsidRPr="005636FA">
        <w:rPr>
          <w:rFonts w:ascii="Times New Roman" w:hAnsi="Times New Roman" w:cs="Times New Roman"/>
          <w:i/>
          <w:sz w:val="28"/>
          <w:szCs w:val="28"/>
        </w:rPr>
        <w:t>ретных предпринимателей,</w:t>
      </w:r>
      <w:r w:rsidRPr="005636FA">
        <w:rPr>
          <w:rFonts w:ascii="Times New Roman" w:hAnsi="Times New Roman" w:cs="Times New Roman"/>
          <w:sz w:val="28"/>
          <w:szCs w:val="28"/>
        </w:rPr>
        <w:t xml:space="preserve"> которыми они восхищаются и хотят им помочь;</w:t>
      </w:r>
    </w:p>
    <w:p w:rsidR="003A6773" w:rsidRPr="005636FA" w:rsidRDefault="003A6773" w:rsidP="005636FA">
      <w:pPr>
        <w:tabs>
          <w:tab w:val="left" w:pos="993"/>
        </w:tabs>
        <w:spacing w:after="0" w:line="240" w:lineRule="auto"/>
        <w:ind w:firstLine="709"/>
        <w:jc w:val="both"/>
        <w:rPr>
          <w:rFonts w:ascii="Times New Roman" w:hAnsi="Times New Roman" w:cs="Times New Roman"/>
          <w:i/>
          <w:sz w:val="28"/>
          <w:szCs w:val="28"/>
        </w:rPr>
      </w:pP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 xml:space="preserve">высокий уровень </w:t>
      </w:r>
      <w:r w:rsidRPr="005636FA">
        <w:rPr>
          <w:rFonts w:ascii="Times New Roman" w:hAnsi="Times New Roman" w:cs="Times New Roman"/>
          <w:b/>
          <w:i/>
          <w:sz w:val="28"/>
          <w:szCs w:val="28"/>
        </w:rPr>
        <w:t>рисков,</w:t>
      </w:r>
      <w:r w:rsidRPr="005636FA">
        <w:rPr>
          <w:rFonts w:ascii="Times New Roman" w:hAnsi="Times New Roman" w:cs="Times New Roman"/>
          <w:i/>
          <w:sz w:val="28"/>
          <w:szCs w:val="28"/>
        </w:rPr>
        <w:t xml:space="preserve"> связанных с формированием и последующим использованием капитала создаваемого предприятия-проектоустроителя, и, как следствие, такая же </w:t>
      </w:r>
      <w:r w:rsidRPr="005636FA">
        <w:rPr>
          <w:rFonts w:ascii="Times New Roman" w:hAnsi="Times New Roman" w:cs="Times New Roman"/>
          <w:b/>
          <w:i/>
          <w:sz w:val="28"/>
          <w:szCs w:val="28"/>
        </w:rPr>
        <w:t>высокая цена</w:t>
      </w:r>
      <w:r w:rsidRPr="005636FA">
        <w:rPr>
          <w:rFonts w:ascii="Times New Roman" w:hAnsi="Times New Roman" w:cs="Times New Roman"/>
          <w:i/>
          <w:sz w:val="28"/>
          <w:szCs w:val="28"/>
        </w:rPr>
        <w:t xml:space="preserve"> данного капитала.</w:t>
      </w:r>
    </w:p>
    <w:p w:rsidR="003A6773" w:rsidRPr="005636FA" w:rsidRDefault="003A6773" w:rsidP="005636FA">
      <w:pPr>
        <w:tabs>
          <w:tab w:val="left" w:pos="1134"/>
        </w:tabs>
        <w:spacing w:after="0" w:line="240" w:lineRule="auto"/>
        <w:jc w:val="both"/>
        <w:rPr>
          <w:rFonts w:ascii="Times New Roman" w:hAnsi="Times New Roman" w:cs="Times New Roman"/>
          <w:sz w:val="28"/>
          <w:szCs w:val="28"/>
        </w:rPr>
      </w:pPr>
    </w:p>
    <w:p w:rsidR="003A6773" w:rsidRPr="005636FA" w:rsidRDefault="003A6773" w:rsidP="00DD69E3">
      <w:pPr>
        <w:widowControl w:val="0"/>
        <w:numPr>
          <w:ilvl w:val="1"/>
          <w:numId w:val="8"/>
        </w:numPr>
        <w:tabs>
          <w:tab w:val="left" w:pos="567"/>
        </w:tabs>
        <w:autoSpaceDE w:val="0"/>
        <w:autoSpaceDN w:val="0"/>
        <w:adjustRightInd w:val="0"/>
        <w:spacing w:after="0" w:line="240" w:lineRule="auto"/>
        <w:ind w:left="0" w:firstLine="0"/>
        <w:jc w:val="center"/>
        <w:textAlignment w:val="baseline"/>
        <w:rPr>
          <w:rFonts w:ascii="Times New Roman" w:hAnsi="Times New Roman" w:cs="Times New Roman"/>
          <w:b/>
          <w:sz w:val="28"/>
          <w:szCs w:val="28"/>
        </w:rPr>
      </w:pPr>
      <w:r w:rsidRPr="005636FA">
        <w:rPr>
          <w:rFonts w:ascii="Times New Roman" w:hAnsi="Times New Roman" w:cs="Times New Roman"/>
          <w:b/>
          <w:sz w:val="28"/>
          <w:szCs w:val="28"/>
        </w:rPr>
        <w:t>Условия получения бюджетных инвестиционных ассигнований</w:t>
      </w:r>
    </w:p>
    <w:p w:rsidR="003A6773" w:rsidRPr="005636FA" w:rsidRDefault="003A6773" w:rsidP="005636FA">
      <w:pPr>
        <w:tabs>
          <w:tab w:val="left" w:pos="1134"/>
        </w:tabs>
        <w:spacing w:after="0" w:line="240" w:lineRule="auto"/>
        <w:ind w:left="1854" w:hanging="1003"/>
        <w:jc w:val="both"/>
        <w:rPr>
          <w:rFonts w:ascii="Times New Roman" w:hAnsi="Times New Roman" w:cs="Times New Roman"/>
          <w:sz w:val="28"/>
          <w:szCs w:val="28"/>
        </w:rPr>
      </w:pPr>
    </w:p>
    <w:p w:rsidR="003A6773" w:rsidRPr="005636FA" w:rsidRDefault="003A6773" w:rsidP="005636FA">
      <w:pPr>
        <w:tabs>
          <w:tab w:val="left" w:pos="1134"/>
        </w:tabs>
        <w:spacing w:after="0" w:line="240" w:lineRule="auto"/>
        <w:ind w:firstLine="851"/>
        <w:jc w:val="both"/>
        <w:rPr>
          <w:rFonts w:ascii="Times New Roman" w:hAnsi="Times New Roman" w:cs="Times New Roman"/>
          <w:sz w:val="28"/>
          <w:szCs w:val="28"/>
        </w:rPr>
      </w:pPr>
      <w:r w:rsidRPr="005636FA">
        <w:rPr>
          <w:rFonts w:ascii="Times New Roman" w:hAnsi="Times New Roman" w:cs="Times New Roman"/>
          <w:sz w:val="28"/>
          <w:szCs w:val="28"/>
        </w:rPr>
        <w:t xml:space="preserve">Предоставление </w:t>
      </w:r>
      <w:r w:rsidRPr="005636FA">
        <w:rPr>
          <w:rFonts w:ascii="Times New Roman" w:hAnsi="Times New Roman" w:cs="Times New Roman"/>
          <w:b/>
          <w:i/>
          <w:sz w:val="28"/>
          <w:szCs w:val="28"/>
        </w:rPr>
        <w:t>бюджетных</w:t>
      </w:r>
      <w:r w:rsidRPr="005636FA">
        <w:rPr>
          <w:rFonts w:ascii="Times New Roman" w:hAnsi="Times New Roman" w:cs="Times New Roman"/>
          <w:i/>
          <w:sz w:val="28"/>
          <w:szCs w:val="28"/>
        </w:rPr>
        <w:t xml:space="preserve"> средств на инвестиционные нужды</w:t>
      </w:r>
      <w:r w:rsidRPr="005636FA">
        <w:rPr>
          <w:rFonts w:ascii="Times New Roman" w:hAnsi="Times New Roman" w:cs="Times New Roman"/>
          <w:sz w:val="28"/>
          <w:szCs w:val="28"/>
        </w:rPr>
        <w:t xml:space="preserve"> всегда связано с </w:t>
      </w:r>
      <w:r w:rsidRPr="005636FA">
        <w:rPr>
          <w:rFonts w:ascii="Times New Roman" w:hAnsi="Times New Roman" w:cs="Times New Roman"/>
          <w:i/>
          <w:sz w:val="28"/>
          <w:szCs w:val="28"/>
        </w:rPr>
        <w:t xml:space="preserve">решением разных, но конкретных задач </w:t>
      </w:r>
      <w:r w:rsidRPr="005636FA">
        <w:rPr>
          <w:rFonts w:ascii="Times New Roman" w:hAnsi="Times New Roman" w:cs="Times New Roman"/>
          <w:b/>
          <w:i/>
          <w:sz w:val="28"/>
          <w:szCs w:val="28"/>
        </w:rPr>
        <w:t>государственной</w:t>
      </w:r>
      <w:r w:rsidRPr="005636FA">
        <w:rPr>
          <w:rFonts w:ascii="Times New Roman" w:hAnsi="Times New Roman" w:cs="Times New Roman"/>
          <w:i/>
          <w:sz w:val="28"/>
          <w:szCs w:val="28"/>
        </w:rPr>
        <w:t xml:space="preserve"> социально-экономической политики</w:t>
      </w:r>
      <w:r w:rsidRPr="005636FA">
        <w:rPr>
          <w:rFonts w:ascii="Times New Roman" w:hAnsi="Times New Roman" w:cs="Times New Roman"/>
          <w:sz w:val="28"/>
          <w:szCs w:val="28"/>
        </w:rPr>
        <w:t xml:space="preserve"> и потому обставлено рядом таких же конкретных требований, определяемых данными задачами, хотя </w:t>
      </w:r>
      <w:r w:rsidRPr="005636FA">
        <w:rPr>
          <w:rFonts w:ascii="Times New Roman" w:hAnsi="Times New Roman" w:cs="Times New Roman"/>
          <w:b/>
          <w:i/>
          <w:sz w:val="28"/>
          <w:szCs w:val="28"/>
        </w:rPr>
        <w:t>перечень</w:t>
      </w:r>
      <w:r w:rsidRPr="005636FA">
        <w:rPr>
          <w:rFonts w:ascii="Times New Roman" w:hAnsi="Times New Roman" w:cs="Times New Roman"/>
          <w:i/>
          <w:sz w:val="28"/>
          <w:szCs w:val="28"/>
        </w:rPr>
        <w:t xml:space="preserve"> подобных условий </w:t>
      </w:r>
      <w:r w:rsidRPr="005636FA">
        <w:rPr>
          <w:rFonts w:ascii="Times New Roman" w:hAnsi="Times New Roman" w:cs="Times New Roman"/>
          <w:sz w:val="28"/>
          <w:szCs w:val="28"/>
        </w:rPr>
        <w:t xml:space="preserve">при этом </w:t>
      </w:r>
      <w:r w:rsidRPr="005636FA">
        <w:rPr>
          <w:rFonts w:ascii="Times New Roman" w:hAnsi="Times New Roman" w:cs="Times New Roman"/>
          <w:b/>
          <w:i/>
          <w:sz w:val="28"/>
          <w:szCs w:val="28"/>
        </w:rPr>
        <w:t>примерно один и тот же</w:t>
      </w:r>
      <w:r w:rsidRPr="005636FA">
        <w:rPr>
          <w:rFonts w:ascii="Times New Roman" w:hAnsi="Times New Roman" w:cs="Times New Roman"/>
          <w:sz w:val="28"/>
          <w:szCs w:val="28"/>
        </w:rPr>
        <w:t xml:space="preserve"> (табл. </w:t>
      </w:r>
      <w:r w:rsidR="00DD69E3">
        <w:rPr>
          <w:rFonts w:ascii="Times New Roman" w:hAnsi="Times New Roman" w:cs="Times New Roman"/>
          <w:sz w:val="28"/>
          <w:szCs w:val="28"/>
        </w:rPr>
        <w:t>8</w:t>
      </w:r>
      <w:r w:rsidRPr="005636FA">
        <w:rPr>
          <w:rFonts w:ascii="Times New Roman" w:hAnsi="Times New Roman" w:cs="Times New Roman"/>
          <w:sz w:val="28"/>
          <w:szCs w:val="28"/>
        </w:rPr>
        <w:t>.4) – это основа, форма и срок предоставления бюджетных ассигнований, минималь</w:t>
      </w:r>
      <w:r w:rsidR="006C69BF">
        <w:rPr>
          <w:rFonts w:ascii="Times New Roman" w:hAnsi="Times New Roman" w:cs="Times New Roman"/>
          <w:sz w:val="28"/>
          <w:szCs w:val="28"/>
        </w:rPr>
        <w:t>-</w:t>
      </w:r>
      <w:r w:rsidRPr="005636FA">
        <w:rPr>
          <w:rFonts w:ascii="Times New Roman" w:hAnsi="Times New Roman" w:cs="Times New Roman"/>
          <w:sz w:val="28"/>
          <w:szCs w:val="28"/>
        </w:rPr>
        <w:t>ная доля вложений других (помимо государственных) инвесторов, обяза</w:t>
      </w:r>
      <w:r w:rsidR="006C69BF">
        <w:rPr>
          <w:rFonts w:ascii="Times New Roman" w:hAnsi="Times New Roman" w:cs="Times New Roman"/>
          <w:sz w:val="28"/>
          <w:szCs w:val="28"/>
        </w:rPr>
        <w:t>-</w:t>
      </w:r>
      <w:r w:rsidRPr="005636FA">
        <w:rPr>
          <w:rFonts w:ascii="Times New Roman" w:hAnsi="Times New Roman" w:cs="Times New Roman"/>
          <w:sz w:val="28"/>
          <w:szCs w:val="28"/>
        </w:rPr>
        <w:t>тельный контроль за использованием выделенных средств со стороны ор</w:t>
      </w:r>
      <w:r w:rsidR="006C69BF">
        <w:rPr>
          <w:rFonts w:ascii="Times New Roman" w:hAnsi="Times New Roman" w:cs="Times New Roman"/>
          <w:sz w:val="28"/>
          <w:szCs w:val="28"/>
        </w:rPr>
        <w:t>-</w:t>
      </w:r>
      <w:r w:rsidRPr="005636FA">
        <w:rPr>
          <w:rFonts w:ascii="Times New Roman" w:hAnsi="Times New Roman" w:cs="Times New Roman"/>
          <w:sz w:val="28"/>
          <w:szCs w:val="28"/>
        </w:rPr>
        <w:t xml:space="preserve">ганов исполнительной власти и т.д. </w:t>
      </w:r>
      <w:r w:rsidRPr="005636FA">
        <w:rPr>
          <w:rFonts w:ascii="Times New Roman" w:hAnsi="Times New Roman" w:cs="Times New Roman"/>
          <w:b/>
          <w:i/>
          <w:sz w:val="28"/>
          <w:szCs w:val="28"/>
        </w:rPr>
        <w:t>Отличия</w:t>
      </w:r>
      <w:r w:rsidRPr="005636FA">
        <w:rPr>
          <w:rFonts w:ascii="Times New Roman" w:hAnsi="Times New Roman" w:cs="Times New Roman"/>
          <w:i/>
          <w:sz w:val="28"/>
          <w:szCs w:val="28"/>
        </w:rPr>
        <w:t xml:space="preserve"> </w:t>
      </w:r>
      <w:r w:rsidRPr="005636FA">
        <w:rPr>
          <w:rFonts w:ascii="Times New Roman" w:hAnsi="Times New Roman" w:cs="Times New Roman"/>
          <w:sz w:val="28"/>
          <w:szCs w:val="28"/>
        </w:rPr>
        <w:t>же</w:t>
      </w:r>
      <w:r w:rsidRPr="005636FA">
        <w:rPr>
          <w:rFonts w:ascii="Times New Roman" w:hAnsi="Times New Roman" w:cs="Times New Roman"/>
          <w:i/>
          <w:sz w:val="28"/>
          <w:szCs w:val="28"/>
        </w:rPr>
        <w:t xml:space="preserve"> в условиях предоставления бюджетных инвестиционных ассигнований</w:t>
      </w:r>
      <w:r w:rsidRPr="005636FA">
        <w:rPr>
          <w:rFonts w:ascii="Times New Roman" w:hAnsi="Times New Roman" w:cs="Times New Roman"/>
          <w:sz w:val="28"/>
          <w:szCs w:val="28"/>
        </w:rPr>
        <w:t xml:space="preserve"> различными финансово-бюд</w:t>
      </w:r>
      <w:r w:rsidR="006C69BF">
        <w:rPr>
          <w:rFonts w:ascii="Times New Roman" w:hAnsi="Times New Roman" w:cs="Times New Roman"/>
          <w:sz w:val="28"/>
          <w:szCs w:val="28"/>
        </w:rPr>
        <w:t>-</w:t>
      </w:r>
      <w:r w:rsidRPr="005636FA">
        <w:rPr>
          <w:rFonts w:ascii="Times New Roman" w:hAnsi="Times New Roman" w:cs="Times New Roman"/>
          <w:sz w:val="28"/>
          <w:szCs w:val="28"/>
        </w:rPr>
        <w:t xml:space="preserve">жетными институтами заключаются в </w:t>
      </w:r>
      <w:r w:rsidRPr="005636FA">
        <w:rPr>
          <w:rFonts w:ascii="Times New Roman" w:hAnsi="Times New Roman" w:cs="Times New Roman"/>
          <w:b/>
          <w:i/>
          <w:sz w:val="28"/>
          <w:szCs w:val="28"/>
        </w:rPr>
        <w:t>перечне</w:t>
      </w:r>
      <w:r w:rsidRPr="005636FA">
        <w:rPr>
          <w:rFonts w:ascii="Times New Roman" w:hAnsi="Times New Roman" w:cs="Times New Roman"/>
          <w:i/>
          <w:sz w:val="28"/>
          <w:szCs w:val="28"/>
        </w:rPr>
        <w:t xml:space="preserve"> </w:t>
      </w:r>
      <w:r w:rsidRPr="005636FA">
        <w:rPr>
          <w:rFonts w:ascii="Times New Roman" w:hAnsi="Times New Roman" w:cs="Times New Roman"/>
          <w:b/>
          <w:i/>
          <w:sz w:val="28"/>
          <w:szCs w:val="28"/>
        </w:rPr>
        <w:t>критериев отбора</w:t>
      </w:r>
      <w:r w:rsidRPr="005636FA">
        <w:rPr>
          <w:rFonts w:ascii="Times New Roman" w:hAnsi="Times New Roman" w:cs="Times New Roman"/>
          <w:sz w:val="28"/>
          <w:szCs w:val="28"/>
        </w:rPr>
        <w:t xml:space="preserve"> проектов-претендентов, который, как уже говорилось, определяется характером реша</w:t>
      </w:r>
      <w:r w:rsidR="006C69BF">
        <w:rPr>
          <w:rFonts w:ascii="Times New Roman" w:hAnsi="Times New Roman" w:cs="Times New Roman"/>
          <w:sz w:val="28"/>
          <w:szCs w:val="28"/>
        </w:rPr>
        <w:t>-</w:t>
      </w:r>
      <w:r w:rsidRPr="005636FA">
        <w:rPr>
          <w:rFonts w:ascii="Times New Roman" w:hAnsi="Times New Roman" w:cs="Times New Roman"/>
          <w:sz w:val="28"/>
          <w:szCs w:val="28"/>
        </w:rPr>
        <w:t>емой с помощью этой формы государственной поддержки социально-эконо</w:t>
      </w:r>
      <w:r w:rsidR="006C69BF">
        <w:rPr>
          <w:rFonts w:ascii="Times New Roman" w:hAnsi="Times New Roman" w:cs="Times New Roman"/>
          <w:sz w:val="28"/>
          <w:szCs w:val="28"/>
        </w:rPr>
        <w:t>-</w:t>
      </w:r>
      <w:r w:rsidRPr="005636FA">
        <w:rPr>
          <w:rFonts w:ascii="Times New Roman" w:hAnsi="Times New Roman" w:cs="Times New Roman"/>
          <w:sz w:val="28"/>
          <w:szCs w:val="28"/>
        </w:rPr>
        <w:t xml:space="preserve">мической задачи (табл. </w:t>
      </w:r>
      <w:r w:rsidR="00DD69E3">
        <w:rPr>
          <w:rFonts w:ascii="Times New Roman" w:hAnsi="Times New Roman" w:cs="Times New Roman"/>
          <w:sz w:val="28"/>
          <w:szCs w:val="28"/>
        </w:rPr>
        <w:t>8.5 и 8</w:t>
      </w:r>
      <w:r w:rsidRPr="005636FA">
        <w:rPr>
          <w:rFonts w:ascii="Times New Roman" w:hAnsi="Times New Roman" w:cs="Times New Roman"/>
          <w:sz w:val="28"/>
          <w:szCs w:val="28"/>
        </w:rPr>
        <w:t>.6)</w:t>
      </w:r>
      <w:r w:rsidR="009D1E2E">
        <w:rPr>
          <w:rFonts w:ascii="Times New Roman" w:hAnsi="Times New Roman" w:cs="Times New Roman"/>
          <w:sz w:val="28"/>
          <w:szCs w:val="28"/>
        </w:rPr>
        <w:t>.</w:t>
      </w:r>
    </w:p>
    <w:p w:rsidR="00232968" w:rsidRDefault="00232968" w:rsidP="00FE05F3">
      <w:pPr>
        <w:spacing w:after="0" w:line="240" w:lineRule="auto"/>
        <w:rPr>
          <w:rFonts w:ascii="Times New Roman" w:hAnsi="Times New Roman" w:cs="Times New Roman"/>
          <w:i/>
          <w:sz w:val="28"/>
          <w:szCs w:val="28"/>
        </w:rPr>
      </w:pPr>
    </w:p>
    <w:p w:rsidR="006F5762" w:rsidRPr="005636FA" w:rsidRDefault="006F5762" w:rsidP="006F5762">
      <w:pPr>
        <w:tabs>
          <w:tab w:val="left" w:pos="1134"/>
        </w:tabs>
        <w:spacing w:after="0" w:line="240" w:lineRule="auto"/>
        <w:jc w:val="center"/>
        <w:rPr>
          <w:rFonts w:ascii="Times New Roman" w:hAnsi="Times New Roman" w:cs="Times New Roman"/>
          <w:b/>
          <w:sz w:val="24"/>
          <w:szCs w:val="24"/>
        </w:rPr>
      </w:pPr>
      <w:r w:rsidRPr="005636FA">
        <w:rPr>
          <w:rFonts w:ascii="Times New Roman" w:hAnsi="Times New Roman" w:cs="Times New Roman"/>
          <w:b/>
          <w:sz w:val="24"/>
          <w:szCs w:val="24"/>
        </w:rPr>
        <w:t>Вопросы для самоконтроля</w:t>
      </w:r>
    </w:p>
    <w:p w:rsidR="006F5762" w:rsidRPr="005636FA" w:rsidRDefault="006F5762" w:rsidP="006F5762">
      <w:pPr>
        <w:tabs>
          <w:tab w:val="left" w:pos="1134"/>
        </w:tabs>
        <w:spacing w:after="0" w:line="240" w:lineRule="auto"/>
        <w:jc w:val="both"/>
        <w:rPr>
          <w:rFonts w:ascii="Times New Roman" w:hAnsi="Times New Roman" w:cs="Times New Roman"/>
          <w:b/>
          <w:sz w:val="24"/>
          <w:szCs w:val="24"/>
        </w:rPr>
      </w:pP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Определение и классификация источников финансирования инвестиционной дея-тельности.</w:t>
      </w: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Сравнительный анализ внутренних и внешних источников финансирования инве</w:t>
      </w:r>
      <w:r>
        <w:rPr>
          <w:rFonts w:ascii="Times New Roman" w:hAnsi="Times New Roman" w:cs="Times New Roman"/>
          <w:sz w:val="24"/>
          <w:szCs w:val="24"/>
        </w:rPr>
        <w:t>с</w:t>
      </w:r>
      <w:r w:rsidR="00EC3228">
        <w:rPr>
          <w:rFonts w:ascii="Times New Roman" w:hAnsi="Times New Roman" w:cs="Times New Roman"/>
          <w:sz w:val="24"/>
          <w:szCs w:val="24"/>
        </w:rPr>
        <w:t>-</w:t>
      </w:r>
      <w:r>
        <w:rPr>
          <w:rFonts w:ascii="Times New Roman" w:hAnsi="Times New Roman" w:cs="Times New Roman"/>
          <w:sz w:val="24"/>
          <w:szCs w:val="24"/>
        </w:rPr>
        <w:t>ти</w:t>
      </w:r>
      <w:r w:rsidRPr="005636FA">
        <w:rPr>
          <w:rFonts w:ascii="Times New Roman" w:hAnsi="Times New Roman" w:cs="Times New Roman"/>
          <w:sz w:val="24"/>
          <w:szCs w:val="24"/>
        </w:rPr>
        <w:t>ционной деятельности.</w:t>
      </w: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Сравнительный анализ привлеченных и заемных источников финансирования инве</w:t>
      </w:r>
      <w:r>
        <w:rPr>
          <w:rFonts w:ascii="Times New Roman" w:hAnsi="Times New Roman" w:cs="Times New Roman"/>
          <w:sz w:val="24"/>
          <w:szCs w:val="24"/>
        </w:rPr>
        <w:t>с</w:t>
      </w:r>
      <w:r w:rsidR="00EC3228">
        <w:rPr>
          <w:rFonts w:ascii="Times New Roman" w:hAnsi="Times New Roman" w:cs="Times New Roman"/>
          <w:sz w:val="24"/>
          <w:szCs w:val="24"/>
        </w:rPr>
        <w:t>-</w:t>
      </w:r>
      <w:r w:rsidRPr="005636FA">
        <w:rPr>
          <w:rFonts w:ascii="Times New Roman" w:hAnsi="Times New Roman" w:cs="Times New Roman"/>
          <w:sz w:val="24"/>
          <w:szCs w:val="24"/>
        </w:rPr>
        <w:t>тиционной деятельности.</w:t>
      </w: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Факторы, учитываемые при выборе источников финансирования инвестиционного проекта.</w:t>
      </w: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Последовательность разработки схемы финансирования инвестиционного проекта.</w:t>
      </w:r>
    </w:p>
    <w:p w:rsidR="006F5762"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Информация, учитываемая при прогнозировании процентной ставки по заемным инвестиционным ресурсам.</w:t>
      </w:r>
    </w:p>
    <w:p w:rsidR="00EC3228" w:rsidRDefault="00EC3228"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Pr>
          <w:rFonts w:ascii="Times New Roman" w:hAnsi="Times New Roman" w:cs="Times New Roman"/>
          <w:sz w:val="24"/>
          <w:szCs w:val="24"/>
        </w:rPr>
        <w:t>Требования к оптимальной структуре источников финансирования инвестиционной деятельности и её соответствие аналогичной структуре российских предприятий.</w:t>
      </w:r>
    </w:p>
    <w:p w:rsidR="006C69BF" w:rsidRDefault="006C69BF" w:rsidP="00FE05F3">
      <w:pPr>
        <w:spacing w:after="0" w:line="240" w:lineRule="auto"/>
        <w:rPr>
          <w:rFonts w:ascii="Times New Roman" w:hAnsi="Times New Roman" w:cs="Times New Roman"/>
          <w:i/>
          <w:sz w:val="28"/>
          <w:szCs w:val="28"/>
        </w:rPr>
      </w:pPr>
    </w:p>
    <w:p w:rsidR="0023360A" w:rsidRDefault="0023360A">
      <w:pPr>
        <w:rPr>
          <w:rFonts w:ascii="Times New Roman" w:hAnsi="Times New Roman" w:cs="Times New Roman"/>
          <w:i/>
          <w:sz w:val="28"/>
          <w:szCs w:val="28"/>
        </w:rPr>
        <w:sectPr w:rsidR="0023360A" w:rsidSect="003A6773">
          <w:footerReference w:type="even" r:id="rId138"/>
          <w:footerReference w:type="default" r:id="rId139"/>
          <w:pgSz w:w="11909" w:h="16834"/>
          <w:pgMar w:top="1134" w:right="850" w:bottom="1134" w:left="1701" w:header="720" w:footer="720" w:gutter="0"/>
          <w:cols w:space="60"/>
          <w:noEndnote/>
        </w:sectPr>
      </w:pPr>
    </w:p>
    <w:p w:rsidR="00232968" w:rsidRPr="005636FA" w:rsidRDefault="00232968" w:rsidP="00232968">
      <w:pPr>
        <w:tabs>
          <w:tab w:val="left" w:pos="1134"/>
        </w:tabs>
        <w:spacing w:after="0" w:line="240" w:lineRule="auto"/>
        <w:ind w:firstLine="851"/>
        <w:jc w:val="right"/>
        <w:rPr>
          <w:rFonts w:ascii="Times New Roman" w:hAnsi="Times New Roman" w:cs="Times New Roman"/>
          <w:i/>
          <w:sz w:val="28"/>
          <w:szCs w:val="28"/>
        </w:rPr>
      </w:pPr>
      <w:r w:rsidRPr="005636FA">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8</w:t>
      </w:r>
      <w:r w:rsidRPr="005636FA">
        <w:rPr>
          <w:rFonts w:ascii="Times New Roman" w:hAnsi="Times New Roman" w:cs="Times New Roman"/>
          <w:i/>
          <w:sz w:val="28"/>
          <w:szCs w:val="28"/>
        </w:rPr>
        <w:t>.4</w:t>
      </w:r>
    </w:p>
    <w:p w:rsidR="00232968" w:rsidRDefault="00232968" w:rsidP="00232968">
      <w:pPr>
        <w:tabs>
          <w:tab w:val="left" w:pos="1134"/>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 xml:space="preserve">Сравнительный анализ условий предоставления бюджетных ассигнований на инвестиционные цели </w:t>
      </w:r>
    </w:p>
    <w:p w:rsidR="00232968" w:rsidRDefault="00232968" w:rsidP="00232968">
      <w:pPr>
        <w:tabs>
          <w:tab w:val="left" w:pos="1134"/>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из российских внебюджетных фондов</w:t>
      </w: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gridCol w:w="5186"/>
      </w:tblGrid>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center"/>
              <w:rPr>
                <w:rFonts w:ascii="Times New Roman" w:hAnsi="Times New Roman" w:cs="Times New Roman"/>
              </w:rPr>
            </w:pPr>
            <w:r w:rsidRPr="005636FA">
              <w:rPr>
                <w:rFonts w:ascii="Times New Roman" w:hAnsi="Times New Roman" w:cs="Times New Roman"/>
              </w:rPr>
              <w:t>Сопоставительный признак</w:t>
            </w:r>
          </w:p>
        </w:tc>
        <w:tc>
          <w:tcPr>
            <w:tcW w:w="7088" w:type="dxa"/>
            <w:shd w:val="clear" w:color="auto" w:fill="auto"/>
            <w:vAlign w:val="center"/>
          </w:tcPr>
          <w:p w:rsidR="00232968" w:rsidRPr="005636FA" w:rsidRDefault="00232968" w:rsidP="00121D52">
            <w:pPr>
              <w:tabs>
                <w:tab w:val="left" w:pos="1134"/>
              </w:tabs>
              <w:spacing w:after="0" w:line="240" w:lineRule="auto"/>
              <w:jc w:val="center"/>
              <w:rPr>
                <w:rFonts w:ascii="Times New Roman" w:hAnsi="Times New Roman" w:cs="Times New Roman"/>
              </w:rPr>
            </w:pPr>
            <w:r w:rsidRPr="005636FA">
              <w:rPr>
                <w:rFonts w:ascii="Times New Roman" w:hAnsi="Times New Roman" w:cs="Times New Roman"/>
              </w:rPr>
              <w:t>Инвестиционный фонд РФ</w:t>
            </w:r>
          </w:p>
        </w:tc>
        <w:tc>
          <w:tcPr>
            <w:tcW w:w="5186" w:type="dxa"/>
            <w:shd w:val="clear" w:color="auto" w:fill="auto"/>
            <w:vAlign w:val="center"/>
          </w:tcPr>
          <w:p w:rsidR="00232968" w:rsidRPr="005636FA" w:rsidRDefault="00232968" w:rsidP="00121D52">
            <w:pPr>
              <w:tabs>
                <w:tab w:val="left" w:pos="1134"/>
              </w:tabs>
              <w:spacing w:after="0" w:line="240" w:lineRule="auto"/>
              <w:jc w:val="center"/>
              <w:rPr>
                <w:rFonts w:ascii="Times New Roman" w:hAnsi="Times New Roman" w:cs="Times New Roman"/>
              </w:rPr>
            </w:pPr>
            <w:r w:rsidRPr="005636FA">
              <w:rPr>
                <w:rFonts w:ascii="Times New Roman" w:hAnsi="Times New Roman" w:cs="Times New Roman"/>
              </w:rPr>
              <w:t>Фонд национального благосостояния РФ</w:t>
            </w:r>
          </w:p>
        </w:tc>
      </w:tr>
      <w:tr w:rsidR="00232968" w:rsidRPr="005636FA" w:rsidTr="00121D52">
        <w:trPr>
          <w:trHeight w:val="148"/>
        </w:trPr>
        <w:tc>
          <w:tcPr>
            <w:tcW w:w="2518"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Вид финансируемых инвестиционных проектов</w:t>
            </w:r>
          </w:p>
        </w:tc>
        <w:tc>
          <w:tcPr>
            <w:tcW w:w="7088" w:type="dxa"/>
            <w:vMerge w:val="restart"/>
            <w:shd w:val="clear" w:color="auto" w:fill="auto"/>
            <w:vAlign w:val="center"/>
          </w:tcPr>
          <w:p w:rsidR="00232968" w:rsidRPr="005636FA" w:rsidRDefault="00232968" w:rsidP="006B3515">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 xml:space="preserve">Крупные проекты и инвестиционные программы (см. раздел </w:t>
            </w:r>
            <w:r w:rsidR="006B3515">
              <w:rPr>
                <w:rFonts w:ascii="Times New Roman" w:hAnsi="Times New Roman" w:cs="Times New Roman"/>
              </w:rPr>
              <w:t>5</w:t>
            </w:r>
            <w:r w:rsidRPr="005636FA">
              <w:rPr>
                <w:rFonts w:ascii="Times New Roman" w:hAnsi="Times New Roman" w:cs="Times New Roman"/>
              </w:rPr>
              <w:t>.1), осуществляемые на условиях государственно-частного партнерства и направленные на создание и (или) развитие объектов капитального строительства транспортной, энергетической и инженерной инфраструктуры, а также на реализацию концессионных проектов</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Крупные коммерческие проекты (там же)</w:t>
            </w:r>
          </w:p>
        </w:tc>
      </w:tr>
      <w:tr w:rsidR="00232968" w:rsidRPr="005636FA" w:rsidTr="00121D52">
        <w:trPr>
          <w:trHeight w:val="295"/>
        </w:trPr>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Инвестиционные программы, утверждаемые более чем одним органом федеральной исполнительной власти</w:t>
            </w:r>
          </w:p>
        </w:tc>
      </w:tr>
      <w:tr w:rsidR="00232968" w:rsidRPr="005636FA" w:rsidTr="00121D52">
        <w:tc>
          <w:tcPr>
            <w:tcW w:w="2518"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Масштаб и стоимость инвестиционного проекта</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Общегосударственного значения стоимостью не менее 5 млрд. руб.</w:t>
            </w:r>
          </w:p>
        </w:tc>
        <w:tc>
          <w:tcPr>
            <w:tcW w:w="5186"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оговариваются</w:t>
            </w:r>
          </w:p>
        </w:tc>
      </w:tr>
      <w:tr w:rsidR="00232968" w:rsidRPr="005636FA" w:rsidTr="00121D52">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shd w:val="clear" w:color="auto" w:fill="auto"/>
            <w:vAlign w:val="center"/>
          </w:tcPr>
          <w:p w:rsidR="00232968" w:rsidRPr="005636FA" w:rsidRDefault="00232968" w:rsidP="00121D52">
            <w:pPr>
              <w:tabs>
                <w:tab w:val="left" w:pos="1134"/>
              </w:tabs>
              <w:spacing w:after="0" w:line="240" w:lineRule="auto"/>
              <w:ind w:left="-75" w:right="-108"/>
              <w:jc w:val="both"/>
              <w:rPr>
                <w:rFonts w:ascii="Times New Roman" w:hAnsi="Times New Roman" w:cs="Times New Roman"/>
              </w:rPr>
            </w:pPr>
            <w:r w:rsidRPr="005636FA">
              <w:rPr>
                <w:rFonts w:ascii="Times New Roman" w:hAnsi="Times New Roman" w:cs="Times New Roman"/>
              </w:rPr>
              <w:t>Межрегионального и регионального значения стоимостью не менее 500 млн. руб.</w:t>
            </w:r>
          </w:p>
        </w:tc>
        <w:tc>
          <w:tcPr>
            <w:tcW w:w="5186"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r>
      <w:tr w:rsidR="00232968" w:rsidRPr="005636FA" w:rsidTr="00121D52">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Регионального и муниципального значения (стоимость не оговаривается)</w:t>
            </w:r>
          </w:p>
        </w:tc>
        <w:tc>
          <w:tcPr>
            <w:tcW w:w="5186"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r>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Основа предоставления бюджетных ассигнований</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Безвозмездная</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Возвратная</w:t>
            </w:r>
          </w:p>
        </w:tc>
      </w:tr>
      <w:tr w:rsidR="00232968" w:rsidRPr="005636FA" w:rsidTr="00121D52">
        <w:tc>
          <w:tcPr>
            <w:tcW w:w="2518"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Форма предоставления бюджетных ассигнований</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Бюджетные инвестиции в объекты капитального строительства государственной собственности РФ</w:t>
            </w:r>
          </w:p>
        </w:tc>
        <w:tc>
          <w:tcPr>
            <w:tcW w:w="5186"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Бюджетные инвестиции в виде денежных средств Фонда</w:t>
            </w:r>
          </w:p>
        </w:tc>
      </w:tr>
      <w:tr w:rsidR="00232968" w:rsidRPr="005636FA" w:rsidTr="00121D52">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Субсидии бюджетам субъектов РФ на софинансирование объектов капитального строительства региональной собственности, а также на субсидии местным бюджетам с целью софинансирования объектов капитального строительства муниципальной собственности</w:t>
            </w:r>
          </w:p>
        </w:tc>
        <w:tc>
          <w:tcPr>
            <w:tcW w:w="5186"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r>
      <w:tr w:rsidR="00232968" w:rsidRPr="005636FA" w:rsidTr="00121D52">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Бюджетные инвестиции в уставные капиталы вновь создаваемых и существующих открытых акционерных обществ</w:t>
            </w:r>
          </w:p>
        </w:tc>
        <w:tc>
          <w:tcPr>
            <w:tcW w:w="5186"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r>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Срок предоставления бюджетных ассигнований</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более 5 лет</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оговорен</w:t>
            </w:r>
          </w:p>
        </w:tc>
      </w:tr>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Доля прочих (кроме сравниваемых) инвесторов в объеме финансирования проекта</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менее 25 % для инвестиционных проектов общегосударственного значения (см. выше) и не мене 50 % для региональных инвестиционных проектов</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менее 15 %</w:t>
            </w:r>
          </w:p>
        </w:tc>
      </w:tr>
    </w:tbl>
    <w:p w:rsidR="00232968" w:rsidRDefault="00232968" w:rsidP="0023296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8.4</w:t>
      </w:r>
    </w:p>
    <w:p w:rsidR="003B1264" w:rsidRPr="00232968" w:rsidRDefault="003B1264" w:rsidP="00232968">
      <w:pPr>
        <w:spacing w:after="0" w:line="240" w:lineRule="auto"/>
        <w:jc w:val="right"/>
        <w:rPr>
          <w:rFonts w:ascii="Times New Roman" w:hAnsi="Times New Roman" w:cs="Times New Roman"/>
          <w:i/>
          <w:sz w:val="28"/>
          <w:szCs w:val="28"/>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gridCol w:w="5186"/>
      </w:tblGrid>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Участники инвестиционного проекта</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Ответственный исполнитель (распорядитель бюджетных средств), инвестор (в случае концессионного проекта – концессионер), государственный координатор (возникает только при реализации инвестиционной программы), Минрегион РФ (проводит отбор проектов)</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Инициатор проекта (российское юридическое лицо, инвестор проекта и получатель бюджетных средств), уполномоченный орган (федеральный орган исполнительной власти, осуществляющий выработку и реализацию государственной политики в сфере, к которой относится проект), Минэко</w:t>
            </w:r>
            <w:r w:rsidR="001026E5">
              <w:rPr>
                <w:rFonts w:ascii="Times New Roman" w:hAnsi="Times New Roman" w:cs="Times New Roman"/>
              </w:rPr>
              <w:t>-</w:t>
            </w:r>
            <w:r w:rsidRPr="005636FA">
              <w:rPr>
                <w:rFonts w:ascii="Times New Roman" w:hAnsi="Times New Roman" w:cs="Times New Roman"/>
              </w:rPr>
              <w:t>номразвития РФ (оценивает целесообразность пре</w:t>
            </w:r>
            <w:r w:rsidR="001026E5">
              <w:rPr>
                <w:rFonts w:ascii="Times New Roman" w:hAnsi="Times New Roman" w:cs="Times New Roman"/>
              </w:rPr>
              <w:t>-</w:t>
            </w:r>
            <w:r w:rsidRPr="005636FA">
              <w:rPr>
                <w:rFonts w:ascii="Times New Roman" w:hAnsi="Times New Roman" w:cs="Times New Roman"/>
              </w:rPr>
              <w:t>доставления бюджетных ассигнований)</w:t>
            </w:r>
          </w:p>
        </w:tc>
      </w:tr>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Критерии отбора инвестиционных проектов</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Показатели финансовой, бюджетной и экономической эффективности, а также показатели социального эффекта (только для региональных инвестиционных проектов)</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Показатели коммерческой эффективности, кре</w:t>
            </w:r>
            <w:r w:rsidR="001026E5">
              <w:rPr>
                <w:rFonts w:ascii="Times New Roman" w:hAnsi="Times New Roman" w:cs="Times New Roman"/>
              </w:rPr>
              <w:t>-</w:t>
            </w:r>
            <w:r w:rsidRPr="005636FA">
              <w:rPr>
                <w:rFonts w:ascii="Times New Roman" w:hAnsi="Times New Roman" w:cs="Times New Roman"/>
              </w:rPr>
              <w:t>дитной устойчивости инвестора проекта, социально-экономической и бюджетной эффективности, эффективности использования средств Фонда, рисков проекта.</w:t>
            </w:r>
          </w:p>
        </w:tc>
      </w:tr>
    </w:tbl>
    <w:p w:rsidR="00232968" w:rsidRDefault="00232968">
      <w:pPr>
        <w:rPr>
          <w:rFonts w:ascii="Times New Roman" w:hAnsi="Times New Roman" w:cs="Times New Roman"/>
          <w:i/>
          <w:sz w:val="28"/>
          <w:szCs w:val="28"/>
        </w:rPr>
        <w:sectPr w:rsidR="00232968" w:rsidSect="00232968">
          <w:pgSz w:w="16834" w:h="11909" w:orient="landscape"/>
          <w:pgMar w:top="1701" w:right="1134" w:bottom="850" w:left="1134" w:header="720" w:footer="720" w:gutter="0"/>
          <w:cols w:space="60"/>
          <w:noEndnote/>
          <w:docGrid w:linePitch="299"/>
        </w:sectPr>
      </w:pPr>
    </w:p>
    <w:p w:rsidR="003A6773" w:rsidRDefault="003A6773" w:rsidP="00DD69E3">
      <w:pPr>
        <w:tabs>
          <w:tab w:val="left" w:pos="1134"/>
        </w:tabs>
        <w:spacing w:after="0" w:line="240" w:lineRule="auto"/>
        <w:ind w:firstLine="851"/>
        <w:jc w:val="right"/>
        <w:rPr>
          <w:rFonts w:ascii="Times New Roman" w:hAnsi="Times New Roman" w:cs="Times New Roman"/>
          <w:i/>
          <w:sz w:val="28"/>
          <w:szCs w:val="28"/>
        </w:rPr>
      </w:pPr>
      <w:r w:rsidRPr="005636FA">
        <w:rPr>
          <w:rFonts w:ascii="Times New Roman" w:hAnsi="Times New Roman" w:cs="Times New Roman"/>
          <w:i/>
          <w:sz w:val="28"/>
          <w:szCs w:val="28"/>
        </w:rPr>
        <w:lastRenderedPageBreak/>
        <w:t xml:space="preserve">Таблица </w:t>
      </w:r>
      <w:r w:rsidR="00DD69E3">
        <w:rPr>
          <w:rFonts w:ascii="Times New Roman" w:hAnsi="Times New Roman" w:cs="Times New Roman"/>
          <w:i/>
          <w:sz w:val="28"/>
          <w:szCs w:val="28"/>
        </w:rPr>
        <w:t>8</w:t>
      </w:r>
      <w:r w:rsidRPr="005636FA">
        <w:rPr>
          <w:rFonts w:ascii="Times New Roman" w:hAnsi="Times New Roman" w:cs="Times New Roman"/>
          <w:i/>
          <w:sz w:val="28"/>
          <w:szCs w:val="28"/>
        </w:rPr>
        <w:t>.5</w:t>
      </w:r>
    </w:p>
    <w:p w:rsidR="006C69BF" w:rsidRDefault="006C69BF" w:rsidP="006C69BF">
      <w:pPr>
        <w:tabs>
          <w:tab w:val="left" w:pos="1134"/>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Критерии отбора инвестиционных проектов для предоставления бюджетных ассигнований из Инвестиционного фонда РФ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6981"/>
      </w:tblGrid>
      <w:tr w:rsidR="003A6773" w:rsidRPr="005636FA" w:rsidTr="00DD69E3">
        <w:trPr>
          <w:trHeight w:val="675"/>
        </w:trPr>
        <w:tc>
          <w:tcPr>
            <w:tcW w:w="2483" w:type="dxa"/>
            <w:shd w:val="clear" w:color="auto" w:fill="auto"/>
            <w:vAlign w:val="center"/>
          </w:tcPr>
          <w:p w:rsidR="003A6773" w:rsidRPr="005636FA" w:rsidRDefault="003A6773" w:rsidP="006C69BF">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Эффективность (эффект проекта)</w:t>
            </w:r>
          </w:p>
        </w:tc>
        <w:tc>
          <w:tcPr>
            <w:tcW w:w="6981" w:type="dxa"/>
            <w:shd w:val="clear" w:color="auto" w:fill="auto"/>
            <w:vAlign w:val="center"/>
          </w:tcPr>
          <w:p w:rsidR="003A6773" w:rsidRPr="005636FA" w:rsidRDefault="003A6773" w:rsidP="006C69BF">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Её (его) критерии</w:t>
            </w:r>
          </w:p>
        </w:tc>
      </w:tr>
      <w:tr w:rsidR="003A6773" w:rsidRPr="005636FA" w:rsidTr="00DD69E3">
        <w:trPr>
          <w:trHeight w:val="402"/>
        </w:trPr>
        <w:tc>
          <w:tcPr>
            <w:tcW w:w="2483" w:type="dxa"/>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Финансовая</w:t>
            </w:r>
          </w:p>
        </w:tc>
        <w:tc>
          <w:tcPr>
            <w:tcW w:w="6981" w:type="dxa"/>
            <w:shd w:val="clear" w:color="auto" w:fill="auto"/>
            <w:vAlign w:val="center"/>
          </w:tcPr>
          <w:p w:rsidR="003A6773" w:rsidRPr="005636FA" w:rsidRDefault="003A6773"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ЧДД и </w:t>
            </w:r>
            <w:r w:rsidRPr="005636FA">
              <w:rPr>
                <w:rFonts w:ascii="Times New Roman" w:hAnsi="Times New Roman" w:cs="Times New Roman"/>
                <w:sz w:val="24"/>
                <w:szCs w:val="24"/>
                <w:lang w:val="en-US"/>
              </w:rPr>
              <w:t>IRR</w:t>
            </w:r>
            <w:r w:rsidRPr="005636FA">
              <w:rPr>
                <w:rFonts w:ascii="Times New Roman" w:hAnsi="Times New Roman" w:cs="Times New Roman"/>
                <w:sz w:val="24"/>
                <w:szCs w:val="24"/>
              </w:rPr>
              <w:t xml:space="preserve"> (см. раздел </w:t>
            </w:r>
            <w:r w:rsidR="006B3515">
              <w:rPr>
                <w:rFonts w:ascii="Times New Roman" w:hAnsi="Times New Roman" w:cs="Times New Roman"/>
                <w:sz w:val="24"/>
                <w:szCs w:val="24"/>
              </w:rPr>
              <w:t>6</w:t>
            </w:r>
            <w:r w:rsidRPr="005636FA">
              <w:rPr>
                <w:rFonts w:ascii="Times New Roman" w:hAnsi="Times New Roman" w:cs="Times New Roman"/>
                <w:sz w:val="24"/>
                <w:szCs w:val="24"/>
              </w:rPr>
              <w:t>.4)</w:t>
            </w:r>
          </w:p>
        </w:tc>
      </w:tr>
      <w:tr w:rsidR="003A6773" w:rsidRPr="005636FA" w:rsidTr="00DD69E3">
        <w:trPr>
          <w:trHeight w:val="942"/>
        </w:trPr>
        <w:tc>
          <w:tcPr>
            <w:tcW w:w="2483" w:type="dxa"/>
            <w:vMerge w:val="restart"/>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Бюджетная</w:t>
            </w:r>
          </w:p>
        </w:tc>
        <w:tc>
          <w:tcPr>
            <w:tcW w:w="6981" w:type="dxa"/>
            <w:shd w:val="clear" w:color="auto" w:fill="auto"/>
            <w:vAlign w:val="center"/>
          </w:tcPr>
          <w:p w:rsidR="003A6773" w:rsidRPr="005636FA" w:rsidRDefault="003A6773" w:rsidP="00232968">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Для проектов общегосударственного значения – отношение дисконтированных налоговых поступлений от реализации про</w:t>
            </w:r>
            <w:r w:rsidR="006F5762">
              <w:rPr>
                <w:rFonts w:ascii="Times New Roman" w:hAnsi="Times New Roman" w:cs="Times New Roman"/>
                <w:sz w:val="24"/>
                <w:szCs w:val="24"/>
              </w:rPr>
              <w:t>-</w:t>
            </w:r>
            <w:r w:rsidRPr="005636FA">
              <w:rPr>
                <w:rFonts w:ascii="Times New Roman" w:hAnsi="Times New Roman" w:cs="Times New Roman"/>
                <w:sz w:val="24"/>
                <w:szCs w:val="24"/>
              </w:rPr>
              <w:t>екта в федеральный бюджет и (или) экономии его расходов к объему бюджетных ассигнований Фонда</w:t>
            </w:r>
          </w:p>
        </w:tc>
      </w:tr>
      <w:tr w:rsidR="003A6773" w:rsidRPr="005636FA" w:rsidTr="00DD69E3">
        <w:trPr>
          <w:trHeight w:val="842"/>
        </w:trPr>
        <w:tc>
          <w:tcPr>
            <w:tcW w:w="2483" w:type="dxa"/>
            <w:vMerge/>
            <w:tcBorders>
              <w:bottom w:val="single" w:sz="4" w:space="0" w:color="auto"/>
            </w:tcBorders>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p>
        </w:tc>
        <w:tc>
          <w:tcPr>
            <w:tcW w:w="6981" w:type="dxa"/>
            <w:shd w:val="clear" w:color="auto" w:fill="auto"/>
            <w:vAlign w:val="center"/>
          </w:tcPr>
          <w:p w:rsidR="003A6773" w:rsidRPr="005636FA" w:rsidRDefault="003A6773" w:rsidP="00232968">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Для региональных проектов – отношение дисконтированных налоговых поступлений от реализации проекта в бюджет субъ</w:t>
            </w:r>
            <w:r w:rsidR="006F5762">
              <w:rPr>
                <w:rFonts w:ascii="Times New Roman" w:hAnsi="Times New Roman" w:cs="Times New Roman"/>
                <w:sz w:val="24"/>
                <w:szCs w:val="24"/>
              </w:rPr>
              <w:t>-</w:t>
            </w:r>
            <w:r w:rsidRPr="005636FA">
              <w:rPr>
                <w:rFonts w:ascii="Times New Roman" w:hAnsi="Times New Roman" w:cs="Times New Roman"/>
                <w:sz w:val="24"/>
                <w:szCs w:val="24"/>
              </w:rPr>
              <w:t>екта РФ к объему бюджетных ассигнований Фонда</w:t>
            </w:r>
          </w:p>
        </w:tc>
      </w:tr>
      <w:tr w:rsidR="003A6773" w:rsidRPr="005636FA" w:rsidTr="00DD69E3">
        <w:trPr>
          <w:trHeight w:val="557"/>
        </w:trPr>
        <w:tc>
          <w:tcPr>
            <w:tcW w:w="2483" w:type="dxa"/>
            <w:vMerge w:val="restart"/>
            <w:tcBorders>
              <w:bottom w:val="single" w:sz="4" w:space="0" w:color="auto"/>
            </w:tcBorders>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Экономическая</w:t>
            </w:r>
          </w:p>
        </w:tc>
        <w:tc>
          <w:tcPr>
            <w:tcW w:w="6981" w:type="dxa"/>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Для проектов общегосударственного значения – объем вклада проекта в увеличение ВВП страны</w:t>
            </w:r>
          </w:p>
        </w:tc>
      </w:tr>
      <w:tr w:rsidR="003A6773" w:rsidRPr="005636FA" w:rsidTr="00DD69E3">
        <w:trPr>
          <w:trHeight w:val="693"/>
        </w:trPr>
        <w:tc>
          <w:tcPr>
            <w:tcW w:w="2483" w:type="dxa"/>
            <w:vMerge/>
            <w:tcBorders>
              <w:top w:val="single" w:sz="4" w:space="0" w:color="auto"/>
              <w:bottom w:val="single" w:sz="4" w:space="0" w:color="auto"/>
            </w:tcBorders>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p>
        </w:tc>
        <w:tc>
          <w:tcPr>
            <w:tcW w:w="6981" w:type="dxa"/>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b/>
                <w:sz w:val="24"/>
                <w:szCs w:val="24"/>
              </w:rPr>
            </w:pPr>
            <w:r w:rsidRPr="005636FA">
              <w:rPr>
                <w:rFonts w:ascii="Times New Roman" w:hAnsi="Times New Roman" w:cs="Times New Roman"/>
                <w:sz w:val="24"/>
                <w:szCs w:val="24"/>
              </w:rPr>
              <w:t>Для региональных проектов – объем вклада проекта в увеличение ВРП субъекта федерации</w:t>
            </w:r>
          </w:p>
        </w:tc>
      </w:tr>
      <w:tr w:rsidR="003A6773" w:rsidRPr="005636FA" w:rsidTr="00DD69E3">
        <w:trPr>
          <w:trHeight w:val="1571"/>
        </w:trPr>
        <w:tc>
          <w:tcPr>
            <w:tcW w:w="2483" w:type="dxa"/>
            <w:tcBorders>
              <w:top w:val="single" w:sz="4" w:space="0" w:color="auto"/>
            </w:tcBorders>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Социальный (только для региональных проектов)</w:t>
            </w:r>
          </w:p>
        </w:tc>
        <w:tc>
          <w:tcPr>
            <w:tcW w:w="6981" w:type="dxa"/>
            <w:shd w:val="clear" w:color="auto" w:fill="auto"/>
            <w:vAlign w:val="center"/>
          </w:tcPr>
          <w:p w:rsidR="003A6773" w:rsidRPr="005636FA" w:rsidRDefault="003A6773" w:rsidP="00232968">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Повышение уровня занятости населения в трудоспособном воз</w:t>
            </w:r>
            <w:r w:rsidR="006F5762">
              <w:rPr>
                <w:rFonts w:ascii="Times New Roman" w:hAnsi="Times New Roman" w:cs="Times New Roman"/>
                <w:sz w:val="24"/>
                <w:szCs w:val="24"/>
              </w:rPr>
              <w:t>-</w:t>
            </w:r>
            <w:r w:rsidRPr="005636FA">
              <w:rPr>
                <w:rFonts w:ascii="Times New Roman" w:hAnsi="Times New Roman" w:cs="Times New Roman"/>
                <w:sz w:val="24"/>
                <w:szCs w:val="24"/>
              </w:rPr>
              <w:t>расте; повышение уровня обеспеченности населения благоустро</w:t>
            </w:r>
            <w:r w:rsidR="006F5762">
              <w:rPr>
                <w:rFonts w:ascii="Times New Roman" w:hAnsi="Times New Roman" w:cs="Times New Roman"/>
                <w:sz w:val="24"/>
                <w:szCs w:val="24"/>
              </w:rPr>
              <w:t>-</w:t>
            </w:r>
            <w:r w:rsidRPr="005636FA">
              <w:rPr>
                <w:rFonts w:ascii="Times New Roman" w:hAnsi="Times New Roman" w:cs="Times New Roman"/>
                <w:sz w:val="24"/>
                <w:szCs w:val="24"/>
              </w:rPr>
              <w:t>енным жильем; улучшение состояния окружающей среды; повы</w:t>
            </w:r>
            <w:r w:rsidR="006F5762">
              <w:rPr>
                <w:rFonts w:ascii="Times New Roman" w:hAnsi="Times New Roman" w:cs="Times New Roman"/>
                <w:sz w:val="24"/>
                <w:szCs w:val="24"/>
              </w:rPr>
              <w:t>-</w:t>
            </w:r>
            <w:r w:rsidRPr="005636FA">
              <w:rPr>
                <w:rFonts w:ascii="Times New Roman" w:hAnsi="Times New Roman" w:cs="Times New Roman"/>
                <w:sz w:val="24"/>
                <w:szCs w:val="24"/>
              </w:rPr>
              <w:t>шение доступности и качества услуг населению в сфере транс</w:t>
            </w:r>
            <w:r w:rsidR="006F5762">
              <w:rPr>
                <w:rFonts w:ascii="Times New Roman" w:hAnsi="Times New Roman" w:cs="Times New Roman"/>
                <w:sz w:val="24"/>
                <w:szCs w:val="24"/>
              </w:rPr>
              <w:t>-</w:t>
            </w:r>
            <w:r w:rsidRPr="005636FA">
              <w:rPr>
                <w:rFonts w:ascii="Times New Roman" w:hAnsi="Times New Roman" w:cs="Times New Roman"/>
                <w:sz w:val="24"/>
                <w:szCs w:val="24"/>
              </w:rPr>
              <w:t>порта, здравоохранения, образования, физической культуры и спорта, культуры, жилищно-коммунального хозяйства</w:t>
            </w:r>
          </w:p>
        </w:tc>
      </w:tr>
    </w:tbl>
    <w:p w:rsidR="003A6773" w:rsidRPr="005636FA" w:rsidRDefault="003A6773" w:rsidP="00232968">
      <w:pPr>
        <w:tabs>
          <w:tab w:val="left" w:pos="1134"/>
        </w:tabs>
        <w:spacing w:after="0" w:line="240" w:lineRule="auto"/>
        <w:ind w:firstLine="851"/>
        <w:jc w:val="right"/>
        <w:rPr>
          <w:rFonts w:ascii="Times New Roman" w:hAnsi="Times New Roman" w:cs="Times New Roman"/>
          <w:i/>
          <w:sz w:val="28"/>
          <w:szCs w:val="28"/>
        </w:rPr>
      </w:pPr>
      <w:r w:rsidRPr="005636FA">
        <w:rPr>
          <w:rFonts w:ascii="Times New Roman" w:hAnsi="Times New Roman" w:cs="Times New Roman"/>
          <w:i/>
          <w:sz w:val="28"/>
          <w:szCs w:val="28"/>
        </w:rPr>
        <w:t xml:space="preserve">Таблица </w:t>
      </w:r>
      <w:r w:rsidR="00232968">
        <w:rPr>
          <w:rFonts w:ascii="Times New Roman" w:hAnsi="Times New Roman" w:cs="Times New Roman"/>
          <w:i/>
          <w:sz w:val="28"/>
          <w:szCs w:val="28"/>
        </w:rPr>
        <w:t>8</w:t>
      </w:r>
      <w:r w:rsidRPr="005636FA">
        <w:rPr>
          <w:rFonts w:ascii="Times New Roman" w:hAnsi="Times New Roman" w:cs="Times New Roman"/>
          <w:i/>
          <w:sz w:val="28"/>
          <w:szCs w:val="28"/>
        </w:rPr>
        <w:t>.6</w:t>
      </w:r>
    </w:p>
    <w:p w:rsidR="003A6773" w:rsidRDefault="003A6773" w:rsidP="005636FA">
      <w:pPr>
        <w:tabs>
          <w:tab w:val="left" w:pos="1134"/>
        </w:tabs>
        <w:spacing w:after="0" w:line="240" w:lineRule="auto"/>
        <w:jc w:val="both"/>
        <w:rPr>
          <w:rFonts w:ascii="Times New Roman" w:hAnsi="Times New Roman" w:cs="Times New Roman"/>
          <w:b/>
          <w:i/>
          <w:sz w:val="28"/>
          <w:szCs w:val="28"/>
        </w:rPr>
      </w:pPr>
      <w:r w:rsidRPr="005636FA">
        <w:rPr>
          <w:rFonts w:ascii="Times New Roman" w:hAnsi="Times New Roman" w:cs="Times New Roman"/>
          <w:b/>
          <w:i/>
          <w:sz w:val="28"/>
          <w:szCs w:val="28"/>
        </w:rPr>
        <w:t>Критерии отбора инвестиционных проектов для предоставления бюджетных ассигнований из Фонда национального благосостояния РФ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3A6773" w:rsidRPr="005636FA" w:rsidTr="00232968">
        <w:tc>
          <w:tcPr>
            <w:tcW w:w="3085" w:type="dxa"/>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Группы критериев</w:t>
            </w:r>
          </w:p>
        </w:tc>
        <w:tc>
          <w:tcPr>
            <w:tcW w:w="6379" w:type="dxa"/>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Их наименования</w:t>
            </w:r>
          </w:p>
        </w:tc>
      </w:tr>
      <w:tr w:rsidR="003A6773" w:rsidRPr="005636FA" w:rsidTr="00232968">
        <w:tc>
          <w:tcPr>
            <w:tcW w:w="3085" w:type="dxa"/>
            <w:vMerge w:val="restart"/>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Коммерческая эффективность</w:t>
            </w:r>
          </w:p>
        </w:tc>
        <w:tc>
          <w:tcPr>
            <w:tcW w:w="6379" w:type="dxa"/>
            <w:shd w:val="clear" w:color="auto" w:fill="auto"/>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Критерии коммерческой эффективности проекта в целом – ЧДД, </w:t>
            </w:r>
            <w:r w:rsidRPr="005636FA">
              <w:rPr>
                <w:rFonts w:ascii="Times New Roman" w:hAnsi="Times New Roman" w:cs="Times New Roman"/>
                <w:sz w:val="24"/>
                <w:szCs w:val="24"/>
                <w:lang w:val="en-US"/>
              </w:rPr>
              <w:t>IRR</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DPP</w:t>
            </w:r>
            <w:r w:rsidR="006B3515">
              <w:rPr>
                <w:rFonts w:ascii="Times New Roman" w:hAnsi="Times New Roman" w:cs="Times New Roman"/>
                <w:sz w:val="24"/>
                <w:szCs w:val="24"/>
              </w:rPr>
              <w:t>, ИДК (см. раздел 7</w:t>
            </w:r>
            <w:r w:rsidRPr="005636FA">
              <w:rPr>
                <w:rFonts w:ascii="Times New Roman" w:hAnsi="Times New Roman" w:cs="Times New Roman"/>
                <w:sz w:val="24"/>
                <w:szCs w:val="24"/>
              </w:rPr>
              <w:t>.2)</w:t>
            </w:r>
          </w:p>
        </w:tc>
      </w:tr>
      <w:tr w:rsidR="003A6773" w:rsidRPr="005636FA" w:rsidTr="00232968">
        <w:tc>
          <w:tcPr>
            <w:tcW w:w="3085" w:type="dxa"/>
            <w:vMerge/>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p>
        </w:tc>
        <w:tc>
          <w:tcPr>
            <w:tcW w:w="6379" w:type="dxa"/>
            <w:shd w:val="clear" w:color="auto" w:fill="auto"/>
          </w:tcPr>
          <w:p w:rsidR="003A6773" w:rsidRPr="005636FA" w:rsidRDefault="003A6773"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Критерии эффективности проекта для его инициатора и остальных участников – </w:t>
            </w:r>
            <w:r w:rsidRPr="005636FA">
              <w:rPr>
                <w:rFonts w:ascii="Times New Roman" w:hAnsi="Times New Roman" w:cs="Times New Roman"/>
                <w:sz w:val="24"/>
                <w:szCs w:val="24"/>
                <w:lang w:val="en-US"/>
              </w:rPr>
              <w:t>NPV</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IRR</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DPP</w:t>
            </w:r>
            <w:r w:rsidRPr="005636FA">
              <w:rPr>
                <w:rFonts w:ascii="Times New Roman" w:hAnsi="Times New Roman" w:cs="Times New Roman"/>
                <w:sz w:val="24"/>
                <w:szCs w:val="24"/>
              </w:rPr>
              <w:t xml:space="preserve"> (см. раздел </w:t>
            </w:r>
            <w:r w:rsidR="006B3515">
              <w:rPr>
                <w:rFonts w:ascii="Times New Roman" w:hAnsi="Times New Roman" w:cs="Times New Roman"/>
                <w:sz w:val="24"/>
                <w:szCs w:val="24"/>
              </w:rPr>
              <w:t>7</w:t>
            </w:r>
            <w:r w:rsidRPr="005636FA">
              <w:rPr>
                <w:rFonts w:ascii="Times New Roman" w:hAnsi="Times New Roman" w:cs="Times New Roman"/>
                <w:sz w:val="24"/>
                <w:szCs w:val="24"/>
              </w:rPr>
              <w:t>.4)</w:t>
            </w:r>
          </w:p>
        </w:tc>
      </w:tr>
      <w:tr w:rsidR="003A6773" w:rsidRPr="005636FA" w:rsidTr="00232968">
        <w:trPr>
          <w:trHeight w:val="409"/>
        </w:trPr>
        <w:tc>
          <w:tcPr>
            <w:tcW w:w="3085" w:type="dxa"/>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Кредитная устойчивость инициатора проекта</w:t>
            </w:r>
          </w:p>
        </w:tc>
        <w:tc>
          <w:tcPr>
            <w:tcW w:w="6379" w:type="dxa"/>
            <w:shd w:val="clear" w:color="auto" w:fill="auto"/>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Соотношение собственного и заемного капитала, коэффициент покрытия кредитных выплат</w:t>
            </w:r>
          </w:p>
        </w:tc>
      </w:tr>
      <w:tr w:rsidR="003A6773" w:rsidRPr="005636FA" w:rsidTr="00232968">
        <w:trPr>
          <w:trHeight w:val="133"/>
        </w:trPr>
        <w:tc>
          <w:tcPr>
            <w:tcW w:w="3085" w:type="dxa"/>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Социально-экономическая эффективность</w:t>
            </w:r>
          </w:p>
        </w:tc>
        <w:tc>
          <w:tcPr>
            <w:tcW w:w="6379" w:type="dxa"/>
            <w:shd w:val="clear" w:color="auto" w:fill="auto"/>
          </w:tcPr>
          <w:p w:rsidR="003A6773" w:rsidRPr="005636FA" w:rsidRDefault="003A6773"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Критерии общественной эффективности проекта в целом – ЧДД, </w:t>
            </w:r>
            <w:r w:rsidRPr="005636FA">
              <w:rPr>
                <w:rFonts w:ascii="Times New Roman" w:hAnsi="Times New Roman" w:cs="Times New Roman"/>
                <w:sz w:val="24"/>
                <w:szCs w:val="24"/>
                <w:lang w:val="en-US"/>
              </w:rPr>
              <w:t>IRR</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DPP</w:t>
            </w:r>
            <w:r w:rsidRPr="005636FA">
              <w:rPr>
                <w:rFonts w:ascii="Times New Roman" w:hAnsi="Times New Roman" w:cs="Times New Roman"/>
                <w:sz w:val="24"/>
                <w:szCs w:val="24"/>
              </w:rPr>
              <w:t xml:space="preserve">, ИДЗ, ИДК (см. раздел </w:t>
            </w:r>
            <w:r w:rsidR="006B3515">
              <w:rPr>
                <w:rFonts w:ascii="Times New Roman" w:hAnsi="Times New Roman" w:cs="Times New Roman"/>
                <w:sz w:val="24"/>
                <w:szCs w:val="24"/>
              </w:rPr>
              <w:t>7</w:t>
            </w:r>
            <w:r w:rsidRPr="005636FA">
              <w:rPr>
                <w:rFonts w:ascii="Times New Roman" w:hAnsi="Times New Roman" w:cs="Times New Roman"/>
                <w:sz w:val="24"/>
                <w:szCs w:val="24"/>
              </w:rPr>
              <w:t>.2)</w:t>
            </w:r>
          </w:p>
        </w:tc>
      </w:tr>
      <w:tr w:rsidR="003A6773" w:rsidRPr="005636FA" w:rsidTr="00232968">
        <w:trPr>
          <w:trHeight w:val="562"/>
        </w:trPr>
        <w:tc>
          <w:tcPr>
            <w:tcW w:w="3085" w:type="dxa"/>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Бюджетная эффективность</w:t>
            </w:r>
          </w:p>
        </w:tc>
        <w:tc>
          <w:tcPr>
            <w:tcW w:w="6379" w:type="dxa"/>
            <w:shd w:val="clear" w:color="auto" w:fill="auto"/>
          </w:tcPr>
          <w:p w:rsidR="003A6773" w:rsidRPr="005636FA" w:rsidRDefault="003A6773"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Критерии бюджетной эффективности и проекта – ЧДД</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IRR</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(см. подраздел </w:t>
            </w:r>
            <w:r w:rsidR="006B3515">
              <w:rPr>
                <w:rFonts w:ascii="Times New Roman" w:hAnsi="Times New Roman" w:cs="Times New Roman"/>
                <w:sz w:val="24"/>
                <w:szCs w:val="24"/>
              </w:rPr>
              <w:t>7</w:t>
            </w:r>
            <w:r w:rsidRPr="005636FA">
              <w:rPr>
                <w:rFonts w:ascii="Times New Roman" w:hAnsi="Times New Roman" w:cs="Times New Roman"/>
                <w:sz w:val="24"/>
                <w:szCs w:val="24"/>
              </w:rPr>
              <w:t xml:space="preserve">.4.5) </w:t>
            </w:r>
            <w:r w:rsidRPr="005636FA">
              <w:rPr>
                <w:rFonts w:ascii="Times New Roman" w:hAnsi="Times New Roman" w:cs="Times New Roman"/>
                <w:sz w:val="24"/>
                <w:szCs w:val="24"/>
                <w:lang w:val="en-US"/>
              </w:rPr>
              <w:t>PP</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DPP</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ИДЗ</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 ИДК</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w:t>
            </w:r>
          </w:p>
        </w:tc>
      </w:tr>
    </w:tbl>
    <w:p w:rsidR="00EC3228" w:rsidRDefault="00EC3228" w:rsidP="00EC3228">
      <w:pPr>
        <w:widowControl w:val="0"/>
        <w:tabs>
          <w:tab w:val="left" w:pos="851"/>
        </w:tabs>
        <w:autoSpaceDE w:val="0"/>
        <w:autoSpaceDN w:val="0"/>
        <w:adjustRightInd w:val="0"/>
        <w:spacing w:after="0" w:line="240" w:lineRule="auto"/>
        <w:ind w:left="641"/>
        <w:jc w:val="both"/>
        <w:textAlignment w:val="baseline"/>
        <w:rPr>
          <w:rFonts w:ascii="Times New Roman" w:hAnsi="Times New Roman" w:cs="Times New Roman"/>
          <w:sz w:val="24"/>
          <w:szCs w:val="24"/>
        </w:rPr>
      </w:pPr>
    </w:p>
    <w:p w:rsidR="00EC3228" w:rsidRDefault="00EC3228" w:rsidP="00EC3228">
      <w:pPr>
        <w:widowControl w:val="0"/>
        <w:tabs>
          <w:tab w:val="left" w:pos="851"/>
        </w:tabs>
        <w:autoSpaceDE w:val="0"/>
        <w:autoSpaceDN w:val="0"/>
        <w:adjustRightInd w:val="0"/>
        <w:spacing w:after="0" w:line="240" w:lineRule="auto"/>
        <w:ind w:left="641"/>
        <w:jc w:val="both"/>
        <w:textAlignment w:val="baseline"/>
        <w:rPr>
          <w:rFonts w:ascii="Times New Roman" w:hAnsi="Times New Roman" w:cs="Times New Roman"/>
          <w:sz w:val="24"/>
          <w:szCs w:val="24"/>
        </w:rPr>
      </w:pPr>
    </w:p>
    <w:p w:rsidR="00EC3228" w:rsidRPr="00EC3228" w:rsidRDefault="00EC3228" w:rsidP="00EC3228">
      <w:pPr>
        <w:widowControl w:val="0"/>
        <w:tabs>
          <w:tab w:val="left" w:pos="851"/>
        </w:tabs>
        <w:autoSpaceDE w:val="0"/>
        <w:autoSpaceDN w:val="0"/>
        <w:adjustRightInd w:val="0"/>
        <w:spacing w:after="0" w:line="240" w:lineRule="auto"/>
        <w:ind w:left="641"/>
        <w:jc w:val="center"/>
        <w:textAlignment w:val="baseline"/>
        <w:rPr>
          <w:rFonts w:ascii="Times New Roman" w:hAnsi="Times New Roman" w:cs="Times New Roman"/>
          <w:b/>
          <w:sz w:val="24"/>
          <w:szCs w:val="24"/>
        </w:rPr>
      </w:pPr>
      <w:r>
        <w:rPr>
          <w:rFonts w:ascii="Times New Roman" w:hAnsi="Times New Roman" w:cs="Times New Roman"/>
          <w:b/>
          <w:sz w:val="24"/>
          <w:szCs w:val="24"/>
        </w:rPr>
        <w:t>Вопросы для самоконтроля (окончание)</w:t>
      </w:r>
    </w:p>
    <w:p w:rsidR="00EC3228" w:rsidRDefault="00EC3228" w:rsidP="00EC3228">
      <w:pPr>
        <w:widowControl w:val="0"/>
        <w:tabs>
          <w:tab w:val="left" w:pos="851"/>
        </w:tabs>
        <w:autoSpaceDE w:val="0"/>
        <w:autoSpaceDN w:val="0"/>
        <w:adjustRightInd w:val="0"/>
        <w:spacing w:after="0" w:line="240" w:lineRule="auto"/>
        <w:ind w:left="641"/>
        <w:jc w:val="both"/>
        <w:textAlignment w:val="baseline"/>
        <w:rPr>
          <w:rFonts w:ascii="Times New Roman" w:hAnsi="Times New Roman" w:cs="Times New Roman"/>
          <w:sz w:val="24"/>
          <w:szCs w:val="24"/>
        </w:rPr>
      </w:pPr>
    </w:p>
    <w:p w:rsidR="006F5762" w:rsidRPr="005636FA" w:rsidRDefault="006F5762" w:rsidP="00EC3228">
      <w:pPr>
        <w:widowControl w:val="0"/>
        <w:numPr>
          <w:ilvl w:val="0"/>
          <w:numId w:val="324"/>
        </w:numPr>
        <w:tabs>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Особенности привлечения инвестиционных ресурсов при создании нового предп-риятия-проектоустроителя.</w:t>
      </w:r>
    </w:p>
    <w:p w:rsidR="006F5762" w:rsidRPr="005636FA" w:rsidRDefault="006F5762" w:rsidP="00EC3228">
      <w:pPr>
        <w:widowControl w:val="0"/>
        <w:numPr>
          <w:ilvl w:val="0"/>
          <w:numId w:val="324"/>
        </w:numPr>
        <w:tabs>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Сравнительный анализ предоставления инвестиционных ассигнований из Инвес-тиционного фонда и из Фонда национального благосостояния РФ.</w:t>
      </w:r>
    </w:p>
    <w:p w:rsidR="006F5762" w:rsidRPr="005636FA" w:rsidRDefault="006F5762" w:rsidP="00EC3228">
      <w:pPr>
        <w:widowControl w:val="0"/>
        <w:numPr>
          <w:ilvl w:val="0"/>
          <w:numId w:val="324"/>
        </w:numPr>
        <w:tabs>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Критерии отбора инвестиционных проектов для финансирования из Инвести-ционного Фонда РФ.</w:t>
      </w:r>
    </w:p>
    <w:p w:rsidR="006F5762" w:rsidRPr="005636FA" w:rsidRDefault="006F5762" w:rsidP="00EC3228">
      <w:pPr>
        <w:widowControl w:val="0"/>
        <w:numPr>
          <w:ilvl w:val="0"/>
          <w:numId w:val="324"/>
        </w:numPr>
        <w:tabs>
          <w:tab w:val="left" w:pos="851"/>
        </w:tabs>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Критерии отбора инвестиционных проектов для финансирования из Фонда нацио-нального благосостояния РФ.</w:t>
      </w:r>
    </w:p>
    <w:p w:rsidR="00232968" w:rsidRPr="005636FA" w:rsidRDefault="00232968" w:rsidP="00232968">
      <w:pPr>
        <w:spacing w:after="0" w:line="240" w:lineRule="auto"/>
        <w:jc w:val="right"/>
        <w:rPr>
          <w:rFonts w:ascii="Times New Roman" w:hAnsi="Times New Roman" w:cs="Times New Roman"/>
          <w:i/>
          <w:sz w:val="28"/>
          <w:szCs w:val="28"/>
        </w:rPr>
      </w:pPr>
      <w:r w:rsidRPr="005636FA">
        <w:rPr>
          <w:rFonts w:ascii="Times New Roman" w:hAnsi="Times New Roman" w:cs="Times New Roman"/>
          <w:i/>
          <w:sz w:val="28"/>
          <w:szCs w:val="28"/>
        </w:rPr>
        <w:lastRenderedPageBreak/>
        <w:t xml:space="preserve">Окончание табл. </w:t>
      </w:r>
      <w:r>
        <w:rPr>
          <w:rFonts w:ascii="Times New Roman" w:hAnsi="Times New Roman" w:cs="Times New Roman"/>
          <w:i/>
          <w:sz w:val="28"/>
          <w:szCs w:val="28"/>
        </w:rPr>
        <w:t>8</w:t>
      </w:r>
      <w:r w:rsidRPr="005636FA">
        <w:rPr>
          <w:rFonts w:ascii="Times New Roman" w:hAnsi="Times New Roman" w:cs="Times New Roman"/>
          <w:i/>
          <w:sz w:val="28"/>
          <w:szCs w:val="28"/>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5"/>
        <w:gridCol w:w="6491"/>
      </w:tblGrid>
      <w:tr w:rsidR="00232968" w:rsidRPr="005636FA" w:rsidTr="00121D52">
        <w:trPr>
          <w:trHeight w:val="564"/>
        </w:trPr>
        <w:tc>
          <w:tcPr>
            <w:tcW w:w="3115" w:type="dxa"/>
            <w:shd w:val="clear" w:color="auto" w:fill="auto"/>
            <w:vAlign w:val="center"/>
          </w:tcPr>
          <w:p w:rsidR="00232968" w:rsidRPr="005636FA" w:rsidRDefault="00232968"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Эффективность использо-вания средств Фонда</w:t>
            </w:r>
          </w:p>
        </w:tc>
        <w:tc>
          <w:tcPr>
            <w:tcW w:w="6491" w:type="dxa"/>
            <w:shd w:val="clear" w:color="auto" w:fill="auto"/>
          </w:tcPr>
          <w:p w:rsidR="00232968" w:rsidRPr="005636FA" w:rsidRDefault="00232968"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Объем и доходность средств Фонда, срок их возврата</w:t>
            </w:r>
          </w:p>
        </w:tc>
      </w:tr>
      <w:tr w:rsidR="00232968" w:rsidRPr="005636FA" w:rsidTr="00121D52">
        <w:trPr>
          <w:trHeight w:val="1657"/>
        </w:trPr>
        <w:tc>
          <w:tcPr>
            <w:tcW w:w="3115" w:type="dxa"/>
            <w:vMerge w:val="restart"/>
            <w:shd w:val="clear" w:color="auto" w:fill="auto"/>
            <w:vAlign w:val="center"/>
          </w:tcPr>
          <w:p w:rsidR="00232968" w:rsidRPr="005636FA" w:rsidRDefault="00232968"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Риски проекта</w:t>
            </w:r>
          </w:p>
        </w:tc>
        <w:tc>
          <w:tcPr>
            <w:tcW w:w="6491" w:type="dxa"/>
            <w:shd w:val="clear" w:color="auto" w:fill="auto"/>
          </w:tcPr>
          <w:p w:rsidR="00232968" w:rsidRPr="005636FA" w:rsidRDefault="00232968"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Уровень рыночного риска, риска сырьевой базы, конт</w:t>
            </w:r>
            <w:r w:rsidR="006B3515">
              <w:rPr>
                <w:rFonts w:ascii="Times New Roman" w:hAnsi="Times New Roman" w:cs="Times New Roman"/>
                <w:sz w:val="24"/>
                <w:szCs w:val="24"/>
              </w:rPr>
              <w:t>-</w:t>
            </w:r>
            <w:r w:rsidRPr="005636FA">
              <w:rPr>
                <w:rFonts w:ascii="Times New Roman" w:hAnsi="Times New Roman" w:cs="Times New Roman"/>
                <w:sz w:val="24"/>
                <w:szCs w:val="24"/>
              </w:rPr>
              <w:t>рактных рисков на инвестиционной фазе, риска недо</w:t>
            </w:r>
            <w:r w:rsidR="006B3515">
              <w:rPr>
                <w:rFonts w:ascii="Times New Roman" w:hAnsi="Times New Roman" w:cs="Times New Roman"/>
                <w:sz w:val="24"/>
                <w:szCs w:val="24"/>
              </w:rPr>
              <w:t>-</w:t>
            </w:r>
            <w:r w:rsidRPr="005636FA">
              <w:rPr>
                <w:rFonts w:ascii="Times New Roman" w:hAnsi="Times New Roman" w:cs="Times New Roman"/>
                <w:sz w:val="24"/>
                <w:szCs w:val="24"/>
              </w:rPr>
              <w:t>финансирования, акционерного риска, технологических и инфраструктурных рисков, рисков государственного регули</w:t>
            </w:r>
            <w:r w:rsidR="006B3515">
              <w:rPr>
                <w:rFonts w:ascii="Times New Roman" w:hAnsi="Times New Roman" w:cs="Times New Roman"/>
                <w:sz w:val="24"/>
                <w:szCs w:val="24"/>
              </w:rPr>
              <w:t>-</w:t>
            </w:r>
            <w:r w:rsidRPr="005636FA">
              <w:rPr>
                <w:rFonts w:ascii="Times New Roman" w:hAnsi="Times New Roman" w:cs="Times New Roman"/>
                <w:sz w:val="24"/>
                <w:szCs w:val="24"/>
              </w:rPr>
              <w:t>рования, административных рисков, рисков команды про</w:t>
            </w:r>
            <w:r w:rsidR="006B3515">
              <w:rPr>
                <w:rFonts w:ascii="Times New Roman" w:hAnsi="Times New Roman" w:cs="Times New Roman"/>
                <w:sz w:val="24"/>
                <w:szCs w:val="24"/>
              </w:rPr>
              <w:t>-</w:t>
            </w:r>
            <w:r w:rsidRPr="005636FA">
              <w:rPr>
                <w:rFonts w:ascii="Times New Roman" w:hAnsi="Times New Roman" w:cs="Times New Roman"/>
                <w:sz w:val="24"/>
                <w:szCs w:val="24"/>
              </w:rPr>
              <w:t>екта и рисков персонала, экологических, социальных и ре</w:t>
            </w:r>
            <w:r w:rsidR="006B3515">
              <w:rPr>
                <w:rFonts w:ascii="Times New Roman" w:hAnsi="Times New Roman" w:cs="Times New Roman"/>
                <w:sz w:val="24"/>
                <w:szCs w:val="24"/>
              </w:rPr>
              <w:t>-</w:t>
            </w:r>
            <w:r w:rsidRPr="005636FA">
              <w:rPr>
                <w:rFonts w:ascii="Times New Roman" w:hAnsi="Times New Roman" w:cs="Times New Roman"/>
                <w:sz w:val="24"/>
                <w:szCs w:val="24"/>
              </w:rPr>
              <w:t>путационных рисков</w:t>
            </w:r>
          </w:p>
        </w:tc>
      </w:tr>
      <w:tr w:rsidR="00232968" w:rsidRPr="005636FA" w:rsidTr="00121D52">
        <w:trPr>
          <w:trHeight w:val="145"/>
        </w:trPr>
        <w:tc>
          <w:tcPr>
            <w:tcW w:w="3115"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sz w:val="24"/>
                <w:szCs w:val="24"/>
              </w:rPr>
            </w:pPr>
          </w:p>
        </w:tc>
        <w:tc>
          <w:tcPr>
            <w:tcW w:w="6491" w:type="dxa"/>
            <w:shd w:val="clear" w:color="auto" w:fill="auto"/>
          </w:tcPr>
          <w:p w:rsidR="00232968" w:rsidRPr="005636FA" w:rsidRDefault="00232968"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Анализ чувствительности проекта по его ЧДД и коэффи</w:t>
            </w:r>
            <w:r w:rsidR="006B3515">
              <w:rPr>
                <w:rFonts w:ascii="Times New Roman" w:hAnsi="Times New Roman" w:cs="Times New Roman"/>
                <w:sz w:val="24"/>
                <w:szCs w:val="24"/>
              </w:rPr>
              <w:t>-</w:t>
            </w:r>
            <w:r w:rsidRPr="005636FA">
              <w:rPr>
                <w:rFonts w:ascii="Times New Roman" w:hAnsi="Times New Roman" w:cs="Times New Roman"/>
                <w:sz w:val="24"/>
                <w:szCs w:val="24"/>
              </w:rPr>
              <w:t>циенту покрытия кредитных выплат к изменению цены на продукцию, сырье и услуги, объема продукции (услуг), вре</w:t>
            </w:r>
            <w:r w:rsidR="006B3515">
              <w:rPr>
                <w:rFonts w:ascii="Times New Roman" w:hAnsi="Times New Roman" w:cs="Times New Roman"/>
                <w:sz w:val="24"/>
                <w:szCs w:val="24"/>
              </w:rPr>
              <w:t>-</w:t>
            </w:r>
            <w:r w:rsidRPr="005636FA">
              <w:rPr>
                <w:rFonts w:ascii="Times New Roman" w:hAnsi="Times New Roman" w:cs="Times New Roman"/>
                <w:sz w:val="24"/>
                <w:szCs w:val="24"/>
              </w:rPr>
              <w:t>мени выхода проекта на проектную производственную мощ</w:t>
            </w:r>
            <w:r w:rsidR="006B3515">
              <w:rPr>
                <w:rFonts w:ascii="Times New Roman" w:hAnsi="Times New Roman" w:cs="Times New Roman"/>
                <w:sz w:val="24"/>
                <w:szCs w:val="24"/>
              </w:rPr>
              <w:t>-</w:t>
            </w:r>
            <w:r w:rsidRPr="005636FA">
              <w:rPr>
                <w:rFonts w:ascii="Times New Roman" w:hAnsi="Times New Roman" w:cs="Times New Roman"/>
                <w:sz w:val="24"/>
                <w:szCs w:val="24"/>
              </w:rPr>
              <w:t>ность</w:t>
            </w:r>
          </w:p>
        </w:tc>
      </w:tr>
      <w:tr w:rsidR="00232968" w:rsidRPr="005636FA" w:rsidTr="00121D52">
        <w:trPr>
          <w:trHeight w:val="145"/>
        </w:trPr>
        <w:tc>
          <w:tcPr>
            <w:tcW w:w="3115"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sz w:val="24"/>
                <w:szCs w:val="24"/>
              </w:rPr>
            </w:pPr>
          </w:p>
        </w:tc>
        <w:tc>
          <w:tcPr>
            <w:tcW w:w="6491" w:type="dxa"/>
            <w:shd w:val="clear" w:color="auto" w:fill="auto"/>
          </w:tcPr>
          <w:p w:rsidR="00232968" w:rsidRPr="005636FA" w:rsidRDefault="00232968" w:rsidP="00121D52">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Анализ сценариев</w:t>
            </w:r>
          </w:p>
        </w:tc>
      </w:tr>
    </w:tbl>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Примечание: Данные группы критериев (кроме эффективности использования средств Фонда) образуют рейтинг инвестиционного проекта, изменяющийся в интервале от 0 до 100 баллов, в соответствии со следующими баллами по каждой из них: коммерческая эффективность 0–20; кредитная устойчивость инициатора проекта 0–15; социально-экономическая эффективность 0–20;</w:t>
      </w:r>
      <w:r w:rsidR="00232968">
        <w:rPr>
          <w:rFonts w:ascii="Times New Roman" w:hAnsi="Times New Roman" w:cs="Times New Roman"/>
          <w:sz w:val="24"/>
          <w:szCs w:val="24"/>
        </w:rPr>
        <w:t xml:space="preserve"> </w:t>
      </w:r>
      <w:r w:rsidRPr="005636FA">
        <w:rPr>
          <w:rFonts w:ascii="Times New Roman" w:hAnsi="Times New Roman" w:cs="Times New Roman"/>
          <w:sz w:val="24"/>
          <w:szCs w:val="24"/>
        </w:rPr>
        <w:t>бюджетная эффективность 0–20; риски проекта 0–25.</w:t>
      </w:r>
    </w:p>
    <w:p w:rsidR="003A6773" w:rsidRPr="005636FA" w:rsidRDefault="003A6773" w:rsidP="005636FA">
      <w:pPr>
        <w:tabs>
          <w:tab w:val="left" w:pos="1134"/>
        </w:tabs>
        <w:spacing w:after="0" w:line="240" w:lineRule="auto"/>
        <w:jc w:val="both"/>
        <w:rPr>
          <w:rFonts w:ascii="Times New Roman" w:hAnsi="Times New Roman" w:cs="Times New Roman"/>
          <w:sz w:val="28"/>
          <w:szCs w:val="28"/>
        </w:rPr>
      </w:pPr>
    </w:p>
    <w:p w:rsidR="003A6773" w:rsidRPr="005636FA" w:rsidRDefault="003A6773" w:rsidP="00232968">
      <w:pPr>
        <w:tabs>
          <w:tab w:val="left" w:pos="1134"/>
        </w:tabs>
        <w:spacing w:after="0" w:line="240" w:lineRule="auto"/>
        <w:jc w:val="center"/>
        <w:rPr>
          <w:rFonts w:ascii="Times New Roman" w:hAnsi="Times New Roman" w:cs="Times New Roman"/>
          <w:b/>
          <w:sz w:val="24"/>
          <w:szCs w:val="24"/>
        </w:rPr>
      </w:pPr>
      <w:r w:rsidRPr="005636FA">
        <w:rPr>
          <w:rFonts w:ascii="Times New Roman" w:hAnsi="Times New Roman" w:cs="Times New Roman"/>
          <w:b/>
          <w:sz w:val="24"/>
          <w:szCs w:val="24"/>
        </w:rPr>
        <w:t>Тесты</w:t>
      </w:r>
    </w:p>
    <w:p w:rsidR="003A6773" w:rsidRPr="005636FA" w:rsidRDefault="003A6773" w:rsidP="005636FA">
      <w:pPr>
        <w:tabs>
          <w:tab w:val="left" w:pos="1134"/>
        </w:tabs>
        <w:spacing w:after="0" w:line="240" w:lineRule="auto"/>
        <w:ind w:left="1440"/>
        <w:jc w:val="both"/>
        <w:rPr>
          <w:rFonts w:ascii="Times New Roman" w:hAnsi="Times New Roman" w:cs="Times New Roman"/>
          <w:b/>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Главным признаком классификации источников финансирования инвестиционной деятельности является их классификация по</w:t>
      </w:r>
    </w:p>
    <w:p w:rsidR="003A6773" w:rsidRPr="005636FA" w:rsidRDefault="003A6773" w:rsidP="004465C6">
      <w:pPr>
        <w:numPr>
          <w:ilvl w:val="0"/>
          <w:numId w:val="270"/>
        </w:numPr>
        <w:tabs>
          <w:tab w:val="clear" w:pos="1277"/>
          <w:tab w:val="left" w:pos="284"/>
          <w:tab w:val="left" w:pos="993"/>
          <w:tab w:val="num" w:pos="1440"/>
        </w:tabs>
        <w:spacing w:after="0" w:line="240" w:lineRule="auto"/>
        <w:ind w:left="720" w:hanging="11"/>
        <w:jc w:val="both"/>
        <w:rPr>
          <w:rFonts w:ascii="Times New Roman" w:hAnsi="Times New Roman" w:cs="Times New Roman"/>
          <w:sz w:val="24"/>
          <w:szCs w:val="24"/>
        </w:rPr>
      </w:pPr>
      <w:r w:rsidRPr="005636FA">
        <w:rPr>
          <w:rFonts w:ascii="Times New Roman" w:hAnsi="Times New Roman" w:cs="Times New Roman"/>
          <w:sz w:val="24"/>
          <w:szCs w:val="24"/>
        </w:rPr>
        <w:t>сферам образования и привлечения</w:t>
      </w:r>
    </w:p>
    <w:p w:rsidR="003A6773" w:rsidRPr="005636FA" w:rsidRDefault="003A6773" w:rsidP="004465C6">
      <w:pPr>
        <w:numPr>
          <w:ilvl w:val="0"/>
          <w:numId w:val="270"/>
        </w:numPr>
        <w:tabs>
          <w:tab w:val="clear" w:pos="1277"/>
          <w:tab w:val="left" w:pos="284"/>
          <w:tab w:val="left" w:pos="993"/>
          <w:tab w:val="num" w:pos="1440"/>
        </w:tabs>
        <w:spacing w:after="0" w:line="240" w:lineRule="auto"/>
        <w:ind w:left="720" w:hanging="11"/>
        <w:jc w:val="both"/>
        <w:rPr>
          <w:rFonts w:ascii="Times New Roman" w:hAnsi="Times New Roman" w:cs="Times New Roman"/>
          <w:sz w:val="24"/>
          <w:szCs w:val="24"/>
        </w:rPr>
      </w:pPr>
      <w:r w:rsidRPr="005636FA">
        <w:rPr>
          <w:rFonts w:ascii="Times New Roman" w:hAnsi="Times New Roman" w:cs="Times New Roman"/>
          <w:sz w:val="24"/>
          <w:szCs w:val="24"/>
        </w:rPr>
        <w:t>экономическому содержанию</w:t>
      </w:r>
    </w:p>
    <w:p w:rsidR="003A6773" w:rsidRDefault="003A6773" w:rsidP="004465C6">
      <w:pPr>
        <w:numPr>
          <w:ilvl w:val="0"/>
          <w:numId w:val="270"/>
        </w:numPr>
        <w:tabs>
          <w:tab w:val="clear" w:pos="1277"/>
          <w:tab w:val="left" w:pos="284"/>
          <w:tab w:val="left" w:pos="993"/>
          <w:tab w:val="num" w:pos="1440"/>
        </w:tabs>
        <w:spacing w:after="0" w:line="240" w:lineRule="auto"/>
        <w:ind w:left="720" w:hanging="11"/>
        <w:jc w:val="both"/>
        <w:rPr>
          <w:rFonts w:ascii="Times New Roman" w:hAnsi="Times New Roman" w:cs="Times New Roman"/>
          <w:sz w:val="24"/>
          <w:szCs w:val="24"/>
        </w:rPr>
      </w:pPr>
      <w:r w:rsidRPr="005636FA">
        <w:rPr>
          <w:rFonts w:ascii="Times New Roman" w:hAnsi="Times New Roman" w:cs="Times New Roman"/>
          <w:sz w:val="24"/>
          <w:szCs w:val="24"/>
        </w:rPr>
        <w:t>формам собственности.</w:t>
      </w:r>
    </w:p>
    <w:p w:rsidR="00232968" w:rsidRPr="005636FA" w:rsidRDefault="00232968" w:rsidP="00232968">
      <w:pPr>
        <w:tabs>
          <w:tab w:val="left" w:pos="284"/>
          <w:tab w:val="left" w:pos="993"/>
        </w:tabs>
        <w:spacing w:after="0" w:line="240" w:lineRule="auto"/>
        <w:ind w:left="720"/>
        <w:jc w:val="both"/>
        <w:rPr>
          <w:rFonts w:ascii="Times New Roman" w:hAnsi="Times New Roman" w:cs="Times New Roman"/>
          <w:sz w:val="24"/>
          <w:szCs w:val="24"/>
        </w:rPr>
      </w:pPr>
    </w:p>
    <w:p w:rsidR="003A6773" w:rsidRPr="005636FA" w:rsidRDefault="003A6773" w:rsidP="004465C6">
      <w:pPr>
        <w:numPr>
          <w:ilvl w:val="0"/>
          <w:numId w:val="272"/>
        </w:numPr>
        <w:tabs>
          <w:tab w:val="left" w:pos="426"/>
          <w:tab w:val="left" w:pos="1080"/>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Частными источниками финансирования инвестиционной деятельности являются</w:t>
      </w:r>
    </w:p>
    <w:p w:rsidR="003A6773" w:rsidRPr="005636FA" w:rsidRDefault="003A6773" w:rsidP="004465C6">
      <w:pPr>
        <w:numPr>
          <w:ilvl w:val="1"/>
          <w:numId w:val="213"/>
        </w:numPr>
        <w:tabs>
          <w:tab w:val="left" w:pos="284"/>
          <w:tab w:val="left"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финансовые средства, централизуемые союзами предприятий, а также собствен</w:t>
      </w:r>
      <w:r w:rsidR="006B3515">
        <w:rPr>
          <w:rFonts w:ascii="Times New Roman" w:hAnsi="Times New Roman" w:cs="Times New Roman"/>
          <w:sz w:val="24"/>
          <w:szCs w:val="24"/>
        </w:rPr>
        <w:t>-</w:t>
      </w:r>
      <w:r w:rsidRPr="005636FA">
        <w:rPr>
          <w:rFonts w:ascii="Times New Roman" w:hAnsi="Times New Roman" w:cs="Times New Roman"/>
          <w:sz w:val="24"/>
          <w:szCs w:val="24"/>
        </w:rPr>
        <w:t>ные ресурсы предприятия-проектоустроителя</w:t>
      </w:r>
    </w:p>
    <w:p w:rsidR="003A6773" w:rsidRPr="005636FA" w:rsidRDefault="003A6773" w:rsidP="006B3515">
      <w:pPr>
        <w:numPr>
          <w:ilvl w:val="1"/>
          <w:numId w:val="213"/>
        </w:numPr>
        <w:tabs>
          <w:tab w:val="left" w:pos="284"/>
          <w:tab w:val="left"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собственные ресурсы предприятия-проектоустроителя и иностранные инвести</w:t>
      </w:r>
      <w:r w:rsidR="006B3515">
        <w:rPr>
          <w:rFonts w:ascii="Times New Roman" w:hAnsi="Times New Roman" w:cs="Times New Roman"/>
          <w:sz w:val="24"/>
          <w:szCs w:val="24"/>
        </w:rPr>
        <w:t>-</w:t>
      </w:r>
      <w:r w:rsidRPr="005636FA">
        <w:rPr>
          <w:rFonts w:ascii="Times New Roman" w:hAnsi="Times New Roman" w:cs="Times New Roman"/>
          <w:sz w:val="24"/>
          <w:szCs w:val="24"/>
        </w:rPr>
        <w:t>ции</w:t>
      </w:r>
    </w:p>
    <w:p w:rsidR="003A6773" w:rsidRPr="005636FA" w:rsidRDefault="003A6773" w:rsidP="004465C6">
      <w:pPr>
        <w:numPr>
          <w:ilvl w:val="1"/>
          <w:numId w:val="213"/>
        </w:numPr>
        <w:tabs>
          <w:tab w:val="left" w:pos="284"/>
          <w:tab w:val="left"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иностранные инвестиции, а также финансовые средства, централизуемые сою</w:t>
      </w:r>
      <w:r w:rsidR="006B3515">
        <w:rPr>
          <w:rFonts w:ascii="Times New Roman" w:hAnsi="Times New Roman" w:cs="Times New Roman"/>
          <w:sz w:val="24"/>
          <w:szCs w:val="24"/>
        </w:rPr>
        <w:t>-</w:t>
      </w:r>
      <w:r w:rsidRPr="005636FA">
        <w:rPr>
          <w:rFonts w:ascii="Times New Roman" w:hAnsi="Times New Roman" w:cs="Times New Roman"/>
          <w:sz w:val="24"/>
          <w:szCs w:val="24"/>
        </w:rPr>
        <w:t>зами предприятий.</w:t>
      </w:r>
    </w:p>
    <w:p w:rsidR="003A6773" w:rsidRPr="005636FA" w:rsidRDefault="003A6773" w:rsidP="005636FA">
      <w:pPr>
        <w:tabs>
          <w:tab w:val="left" w:pos="284"/>
          <w:tab w:val="left" w:pos="993"/>
        </w:tabs>
        <w:spacing w:after="0" w:line="240" w:lineRule="auto"/>
        <w:ind w:left="720" w:hanging="11"/>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Просто и быстро привлекаются инвестиционные ресурсы из</w:t>
      </w:r>
    </w:p>
    <w:p w:rsidR="003A6773" w:rsidRPr="005636FA" w:rsidRDefault="003A6773" w:rsidP="004465C6">
      <w:pPr>
        <w:numPr>
          <w:ilvl w:val="0"/>
          <w:numId w:val="215"/>
        </w:numPr>
        <w:tabs>
          <w:tab w:val="clear" w:pos="720"/>
          <w:tab w:val="left" w:pos="284"/>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внешних</w:t>
      </w:r>
    </w:p>
    <w:p w:rsidR="003A6773" w:rsidRPr="005636FA" w:rsidRDefault="003A6773" w:rsidP="004465C6">
      <w:pPr>
        <w:numPr>
          <w:ilvl w:val="0"/>
          <w:numId w:val="215"/>
        </w:numPr>
        <w:tabs>
          <w:tab w:val="clear" w:pos="720"/>
          <w:tab w:val="left" w:pos="284"/>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внутренних</w:t>
      </w:r>
    </w:p>
    <w:p w:rsidR="003A6773" w:rsidRPr="005636FA" w:rsidRDefault="003A6773" w:rsidP="004465C6">
      <w:pPr>
        <w:numPr>
          <w:ilvl w:val="0"/>
          <w:numId w:val="215"/>
        </w:numPr>
        <w:tabs>
          <w:tab w:val="clear" w:pos="720"/>
          <w:tab w:val="left" w:pos="284"/>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внешних и внутренних</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источников их формирования.</w:t>
      </w:r>
    </w:p>
    <w:p w:rsidR="003A6773" w:rsidRPr="005636FA" w:rsidRDefault="003A6773" w:rsidP="005636FA">
      <w:pPr>
        <w:spacing w:after="0" w:line="240" w:lineRule="auto"/>
        <w:ind w:left="144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Преимуществом внутренних источников финансирования инвестиционной деятельности является</w:t>
      </w:r>
    </w:p>
    <w:p w:rsidR="003A6773" w:rsidRPr="005636FA" w:rsidRDefault="003A6773" w:rsidP="004465C6">
      <w:pPr>
        <w:numPr>
          <w:ilvl w:val="1"/>
          <w:numId w:val="213"/>
        </w:numPr>
        <w:tabs>
          <w:tab w:val="clear" w:pos="1440"/>
          <w:tab w:val="num"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высокий объем возможной мобилизации средств</w:t>
      </w:r>
    </w:p>
    <w:p w:rsidR="003A6773" w:rsidRPr="005636FA" w:rsidRDefault="003A6773" w:rsidP="004465C6">
      <w:pPr>
        <w:numPr>
          <w:ilvl w:val="1"/>
          <w:numId w:val="213"/>
        </w:numPr>
        <w:tabs>
          <w:tab w:val="clear" w:pos="1440"/>
          <w:tab w:val="num"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высокая отдача на привлекаемый капитал</w:t>
      </w:r>
    </w:p>
    <w:p w:rsidR="003A6773" w:rsidRPr="005636FA" w:rsidRDefault="003A6773" w:rsidP="004465C6">
      <w:pPr>
        <w:numPr>
          <w:ilvl w:val="1"/>
          <w:numId w:val="213"/>
        </w:numPr>
        <w:tabs>
          <w:tab w:val="clear" w:pos="1440"/>
          <w:tab w:val="num"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квалифицированный внешний контроль за эффективностью использования ресурсов.</w:t>
      </w:r>
    </w:p>
    <w:p w:rsidR="003A6773" w:rsidRPr="005636FA" w:rsidRDefault="003A6773" w:rsidP="005636FA">
      <w:pPr>
        <w:spacing w:after="0" w:line="240" w:lineRule="auto"/>
        <w:ind w:left="1440"/>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lastRenderedPageBreak/>
        <w:t>Из чистой прибыли проекта выплачиваются</w:t>
      </w:r>
    </w:p>
    <w:p w:rsidR="003A6773" w:rsidRPr="005636FA" w:rsidRDefault="003A6773" w:rsidP="004465C6">
      <w:pPr>
        <w:numPr>
          <w:ilvl w:val="0"/>
          <w:numId w:val="275"/>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дивиденды по акциям</w:t>
      </w:r>
    </w:p>
    <w:p w:rsidR="003A6773" w:rsidRPr="005636FA" w:rsidRDefault="003A6773" w:rsidP="004465C6">
      <w:pPr>
        <w:numPr>
          <w:ilvl w:val="0"/>
          <w:numId w:val="275"/>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проценты по облигациям</w:t>
      </w:r>
    </w:p>
    <w:p w:rsidR="003A6773" w:rsidRPr="005636FA" w:rsidRDefault="003A6773" w:rsidP="004465C6">
      <w:pPr>
        <w:numPr>
          <w:ilvl w:val="0"/>
          <w:numId w:val="275"/>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дивиденды по акциям и проценты по облигациям.</w:t>
      </w:r>
    </w:p>
    <w:p w:rsidR="003A6773" w:rsidRPr="005636FA" w:rsidRDefault="003A6773" w:rsidP="005636FA">
      <w:pPr>
        <w:tabs>
          <w:tab w:val="num" w:pos="709"/>
          <w:tab w:val="left" w:pos="993"/>
        </w:tabs>
        <w:spacing w:after="0" w:line="240" w:lineRule="auto"/>
        <w:ind w:left="728" w:hanging="19"/>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К разбавлению (раздроблению) уставного капитала приводит</w:t>
      </w:r>
    </w:p>
    <w:p w:rsidR="003A6773" w:rsidRPr="005636FA" w:rsidRDefault="003A6773" w:rsidP="004465C6">
      <w:pPr>
        <w:numPr>
          <w:ilvl w:val="0"/>
          <w:numId w:val="217"/>
        </w:numPr>
        <w:tabs>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выпуск облигаций</w:t>
      </w:r>
    </w:p>
    <w:p w:rsidR="003A6773" w:rsidRPr="005636FA" w:rsidRDefault="003A6773" w:rsidP="004465C6">
      <w:pPr>
        <w:numPr>
          <w:ilvl w:val="0"/>
          <w:numId w:val="217"/>
        </w:numPr>
        <w:tabs>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банковское кредитование</w:t>
      </w:r>
    </w:p>
    <w:p w:rsidR="003A6773" w:rsidRPr="005636FA" w:rsidRDefault="003A6773" w:rsidP="004465C6">
      <w:pPr>
        <w:numPr>
          <w:ilvl w:val="0"/>
          <w:numId w:val="217"/>
        </w:numPr>
        <w:tabs>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эмиссия акций.</w:t>
      </w:r>
    </w:p>
    <w:p w:rsidR="003A6773" w:rsidRPr="005636FA" w:rsidRDefault="003A6773" w:rsidP="005636FA">
      <w:pPr>
        <w:spacing w:after="0" w:line="240" w:lineRule="auto"/>
        <w:ind w:left="144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Конъюнктура рынка капиталов больше всего влияет на стоимость</w:t>
      </w:r>
    </w:p>
    <w:p w:rsidR="003A6773" w:rsidRPr="005636FA" w:rsidRDefault="003A6773" w:rsidP="004465C6">
      <w:pPr>
        <w:numPr>
          <w:ilvl w:val="0"/>
          <w:numId w:val="271"/>
        </w:numPr>
        <w:tabs>
          <w:tab w:val="clear" w:pos="757"/>
          <w:tab w:val="num" w:pos="709"/>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собственных инвестиционных ресурсов</w:t>
      </w:r>
    </w:p>
    <w:p w:rsidR="003A6773" w:rsidRPr="005636FA" w:rsidRDefault="003A6773" w:rsidP="004465C6">
      <w:pPr>
        <w:numPr>
          <w:ilvl w:val="0"/>
          <w:numId w:val="271"/>
        </w:numPr>
        <w:tabs>
          <w:tab w:val="clear" w:pos="757"/>
          <w:tab w:val="num" w:pos="709"/>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привлеченных инвестиционных ресурсов</w:t>
      </w:r>
    </w:p>
    <w:p w:rsidR="003A6773" w:rsidRPr="005636FA" w:rsidRDefault="003A6773" w:rsidP="004465C6">
      <w:pPr>
        <w:numPr>
          <w:ilvl w:val="0"/>
          <w:numId w:val="271"/>
        </w:numPr>
        <w:tabs>
          <w:tab w:val="clear" w:pos="757"/>
          <w:tab w:val="num" w:pos="709"/>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заемных инвестиционных ресурсов.</w:t>
      </w:r>
    </w:p>
    <w:p w:rsidR="003A6773" w:rsidRPr="005636FA" w:rsidRDefault="003A6773" w:rsidP="005636FA">
      <w:pPr>
        <w:tabs>
          <w:tab w:val="left" w:pos="993"/>
        </w:tabs>
        <w:spacing w:after="0" w:line="240" w:lineRule="auto"/>
        <w:ind w:left="728"/>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 ростом ставки налога на прибыль увеличивается эффективность использования</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собственных</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привлеченных</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заемных</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инвестиционных ресурсов.</w:t>
      </w:r>
    </w:p>
    <w:p w:rsidR="003A6773" w:rsidRPr="005636FA" w:rsidRDefault="003A6773" w:rsidP="005636FA">
      <w:pPr>
        <w:spacing w:after="0" w:line="240" w:lineRule="auto"/>
        <w:ind w:left="757" w:firstLine="143"/>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 увеличением доли вложений в инвестиционный проект собственных средств его привлекательность для внешних инвесторов</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уменьшается</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увеличивается</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не изменяется.</w:t>
      </w:r>
    </w:p>
    <w:p w:rsidR="003A6773" w:rsidRPr="005636FA" w:rsidRDefault="003A6773" w:rsidP="005636FA">
      <w:pPr>
        <w:spacing w:after="0" w:line="240" w:lineRule="auto"/>
        <w:ind w:left="108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Структура капитала, привлекаемого в инвестиционный проект, отражается в таблице денежных потоков от</w:t>
      </w:r>
    </w:p>
    <w:p w:rsidR="003A6773" w:rsidRPr="005636FA" w:rsidRDefault="003A6773" w:rsidP="004465C6">
      <w:pPr>
        <w:numPr>
          <w:ilvl w:val="0"/>
          <w:numId w:val="219"/>
        </w:numPr>
        <w:tabs>
          <w:tab w:val="clear" w:pos="757"/>
          <w:tab w:val="num" w:pos="993"/>
          <w:tab w:val="num" w:pos="1134"/>
        </w:tabs>
        <w:spacing w:after="0" w:line="240" w:lineRule="auto"/>
        <w:ind w:left="709" w:hanging="11"/>
        <w:jc w:val="both"/>
        <w:rPr>
          <w:rFonts w:ascii="Times New Roman" w:hAnsi="Times New Roman" w:cs="Times New Roman"/>
          <w:sz w:val="24"/>
          <w:szCs w:val="24"/>
        </w:rPr>
      </w:pPr>
      <w:r w:rsidRPr="005636FA">
        <w:rPr>
          <w:rFonts w:ascii="Times New Roman" w:hAnsi="Times New Roman" w:cs="Times New Roman"/>
          <w:sz w:val="24"/>
          <w:szCs w:val="24"/>
        </w:rPr>
        <w:t>инвестиционной</w:t>
      </w:r>
    </w:p>
    <w:p w:rsidR="003A6773" w:rsidRPr="005636FA" w:rsidRDefault="003A6773" w:rsidP="004465C6">
      <w:pPr>
        <w:numPr>
          <w:ilvl w:val="0"/>
          <w:numId w:val="219"/>
        </w:numPr>
        <w:tabs>
          <w:tab w:val="clear" w:pos="757"/>
          <w:tab w:val="num" w:pos="993"/>
          <w:tab w:val="num" w:pos="1134"/>
        </w:tabs>
        <w:spacing w:after="0" w:line="240" w:lineRule="auto"/>
        <w:ind w:left="709" w:hanging="11"/>
        <w:jc w:val="both"/>
        <w:rPr>
          <w:rFonts w:ascii="Times New Roman" w:hAnsi="Times New Roman" w:cs="Times New Roman"/>
          <w:sz w:val="24"/>
          <w:szCs w:val="24"/>
        </w:rPr>
      </w:pPr>
      <w:r w:rsidRPr="005636FA">
        <w:rPr>
          <w:rFonts w:ascii="Times New Roman" w:hAnsi="Times New Roman" w:cs="Times New Roman"/>
          <w:sz w:val="24"/>
          <w:szCs w:val="24"/>
        </w:rPr>
        <w:t>операционной</w:t>
      </w:r>
    </w:p>
    <w:p w:rsidR="003A6773" w:rsidRPr="005636FA" w:rsidRDefault="003A6773" w:rsidP="004465C6">
      <w:pPr>
        <w:numPr>
          <w:ilvl w:val="0"/>
          <w:numId w:val="219"/>
        </w:numPr>
        <w:tabs>
          <w:tab w:val="clear" w:pos="757"/>
          <w:tab w:val="num" w:pos="993"/>
          <w:tab w:val="num" w:pos="1134"/>
        </w:tabs>
        <w:spacing w:after="0" w:line="240" w:lineRule="auto"/>
        <w:ind w:left="709" w:hanging="11"/>
        <w:jc w:val="both"/>
        <w:rPr>
          <w:rFonts w:ascii="Times New Roman" w:hAnsi="Times New Roman" w:cs="Times New Roman"/>
          <w:sz w:val="24"/>
          <w:szCs w:val="24"/>
        </w:rPr>
      </w:pPr>
      <w:r w:rsidRPr="005636FA">
        <w:rPr>
          <w:rFonts w:ascii="Times New Roman" w:hAnsi="Times New Roman" w:cs="Times New Roman"/>
          <w:sz w:val="24"/>
          <w:szCs w:val="24"/>
        </w:rPr>
        <w:t>финансовой</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деятельности, связанной с его реализацией.</w:t>
      </w:r>
    </w:p>
    <w:p w:rsidR="003A6773" w:rsidRPr="005636FA" w:rsidRDefault="003A6773" w:rsidP="005636FA">
      <w:pPr>
        <w:spacing w:after="0" w:line="240" w:lineRule="auto"/>
        <w:ind w:left="90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Инструменты рынка ценных бумаг являются наименее значимым источником финан-сирования инвестиционной деятельности в период</w:t>
      </w:r>
    </w:p>
    <w:p w:rsidR="003A6773" w:rsidRPr="005636FA" w:rsidRDefault="003A6773" w:rsidP="004465C6">
      <w:pPr>
        <w:numPr>
          <w:ilvl w:val="0"/>
          <w:numId w:val="220"/>
        </w:numPr>
        <w:tabs>
          <w:tab w:val="clear" w:pos="757"/>
          <w:tab w:val="num" w:pos="567"/>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спада</w:t>
      </w:r>
    </w:p>
    <w:p w:rsidR="003A6773" w:rsidRPr="005636FA" w:rsidRDefault="003A6773" w:rsidP="004465C6">
      <w:pPr>
        <w:numPr>
          <w:ilvl w:val="0"/>
          <w:numId w:val="220"/>
        </w:numPr>
        <w:tabs>
          <w:tab w:val="clear" w:pos="757"/>
          <w:tab w:val="num" w:pos="567"/>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нормального экономического роста</w:t>
      </w:r>
    </w:p>
    <w:p w:rsidR="003A6773" w:rsidRPr="005636FA" w:rsidRDefault="003A6773" w:rsidP="004465C6">
      <w:pPr>
        <w:numPr>
          <w:ilvl w:val="0"/>
          <w:numId w:val="220"/>
        </w:numPr>
        <w:tabs>
          <w:tab w:val="clear" w:pos="757"/>
          <w:tab w:val="num" w:pos="567"/>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экономического бума.</w:t>
      </w:r>
    </w:p>
    <w:p w:rsidR="003A6773" w:rsidRPr="005636FA" w:rsidRDefault="003A6773" w:rsidP="005636FA">
      <w:pPr>
        <w:tabs>
          <w:tab w:val="num" w:pos="567"/>
        </w:tabs>
        <w:spacing w:after="0" w:line="240" w:lineRule="auto"/>
        <w:ind w:left="757" w:hanging="11"/>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В структуре источников финансирования инвестиционной деятельности российских предприятий отсутствуют средства, привлекаемые эмиссией</w:t>
      </w:r>
    </w:p>
    <w:p w:rsidR="003A6773" w:rsidRPr="005636FA" w:rsidRDefault="003A6773" w:rsidP="004465C6">
      <w:pPr>
        <w:numPr>
          <w:ilvl w:val="0"/>
          <w:numId w:val="221"/>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акций</w:t>
      </w:r>
    </w:p>
    <w:p w:rsidR="003A6773" w:rsidRPr="005636FA" w:rsidRDefault="003A6773" w:rsidP="004465C6">
      <w:pPr>
        <w:numPr>
          <w:ilvl w:val="0"/>
          <w:numId w:val="221"/>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облигаций</w:t>
      </w:r>
    </w:p>
    <w:p w:rsidR="003A6773" w:rsidRPr="005636FA" w:rsidRDefault="003A6773" w:rsidP="004465C6">
      <w:pPr>
        <w:numPr>
          <w:ilvl w:val="0"/>
          <w:numId w:val="221"/>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акций и облигаций.</w:t>
      </w:r>
    </w:p>
    <w:p w:rsidR="003A6773" w:rsidRDefault="003A6773" w:rsidP="005636FA">
      <w:pPr>
        <w:spacing w:after="0" w:line="240" w:lineRule="auto"/>
        <w:ind w:left="1080"/>
        <w:jc w:val="both"/>
        <w:rPr>
          <w:rFonts w:ascii="Times New Roman" w:hAnsi="Times New Roman" w:cs="Times New Roman"/>
          <w:sz w:val="24"/>
          <w:szCs w:val="24"/>
        </w:rPr>
      </w:pPr>
    </w:p>
    <w:p w:rsidR="006B3515" w:rsidRDefault="006B3515" w:rsidP="005636FA">
      <w:pPr>
        <w:spacing w:after="0" w:line="240" w:lineRule="auto"/>
        <w:ind w:left="1080"/>
        <w:jc w:val="both"/>
        <w:rPr>
          <w:rFonts w:ascii="Times New Roman" w:hAnsi="Times New Roman" w:cs="Times New Roman"/>
          <w:sz w:val="24"/>
          <w:szCs w:val="24"/>
        </w:rPr>
      </w:pPr>
    </w:p>
    <w:p w:rsidR="006B3515" w:rsidRDefault="006B3515" w:rsidP="005636FA">
      <w:pPr>
        <w:spacing w:after="0" w:line="240" w:lineRule="auto"/>
        <w:ind w:left="1080"/>
        <w:jc w:val="both"/>
        <w:rPr>
          <w:rFonts w:ascii="Times New Roman" w:hAnsi="Times New Roman" w:cs="Times New Roman"/>
          <w:sz w:val="24"/>
          <w:szCs w:val="24"/>
        </w:rPr>
      </w:pPr>
    </w:p>
    <w:p w:rsidR="006B3515" w:rsidRPr="005636FA" w:rsidRDefault="006B3515" w:rsidP="005636FA">
      <w:pPr>
        <w:spacing w:after="0" w:line="240" w:lineRule="auto"/>
        <w:ind w:left="1080"/>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lastRenderedPageBreak/>
        <w:t>Стартовым капиталом вновь создаваемых предприятий-проектоустроителей чаще всего являются собственные средства</w:t>
      </w:r>
    </w:p>
    <w:p w:rsidR="003A6773" w:rsidRPr="005636FA" w:rsidRDefault="003A6773" w:rsidP="004465C6">
      <w:pPr>
        <w:numPr>
          <w:ilvl w:val="0"/>
          <w:numId w:val="274"/>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физических лиц</w:t>
      </w:r>
    </w:p>
    <w:p w:rsidR="003A6773" w:rsidRPr="005636FA" w:rsidRDefault="003A6773" w:rsidP="004465C6">
      <w:pPr>
        <w:numPr>
          <w:ilvl w:val="0"/>
          <w:numId w:val="274"/>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юридических лиц</w:t>
      </w:r>
    </w:p>
    <w:p w:rsidR="003A6773" w:rsidRPr="005636FA" w:rsidRDefault="003A6773" w:rsidP="004465C6">
      <w:pPr>
        <w:numPr>
          <w:ilvl w:val="0"/>
          <w:numId w:val="274"/>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физических и юридических лиц.</w:t>
      </w:r>
    </w:p>
    <w:p w:rsidR="003A6773" w:rsidRPr="005636FA" w:rsidRDefault="003A6773" w:rsidP="005636FA">
      <w:pPr>
        <w:spacing w:after="0" w:line="240" w:lineRule="auto"/>
        <w:ind w:left="72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Из Инвестиционного фонда РФ финансируются проекты общегосударственного значения стоимостью не менее</w:t>
      </w:r>
    </w:p>
    <w:p w:rsidR="003A6773" w:rsidRPr="005636FA" w:rsidRDefault="003A6773" w:rsidP="004465C6">
      <w:pPr>
        <w:numPr>
          <w:ilvl w:val="0"/>
          <w:numId w:val="224"/>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трех</w:t>
      </w:r>
    </w:p>
    <w:p w:rsidR="003A6773" w:rsidRPr="005636FA" w:rsidRDefault="003A6773" w:rsidP="004465C6">
      <w:pPr>
        <w:numPr>
          <w:ilvl w:val="0"/>
          <w:numId w:val="224"/>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пяти</w:t>
      </w:r>
    </w:p>
    <w:p w:rsidR="003A6773" w:rsidRPr="005636FA" w:rsidRDefault="003A6773" w:rsidP="004465C6">
      <w:pPr>
        <w:numPr>
          <w:ilvl w:val="0"/>
          <w:numId w:val="224"/>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семи</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миллиардов рублей.</w:t>
      </w:r>
    </w:p>
    <w:p w:rsidR="003A6773" w:rsidRPr="005636FA" w:rsidRDefault="003A6773" w:rsidP="005636FA">
      <w:pPr>
        <w:spacing w:after="0" w:line="240" w:lineRule="auto"/>
        <w:ind w:left="108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Срок предоставления бюджетных ассигнований оговаривается для средств, предостав-ляемых из</w:t>
      </w:r>
    </w:p>
    <w:p w:rsidR="003A6773" w:rsidRPr="005636FA" w:rsidRDefault="003A6773" w:rsidP="004465C6">
      <w:pPr>
        <w:numPr>
          <w:ilvl w:val="0"/>
          <w:numId w:val="225"/>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Инвестиционного фонда РФ</w:t>
      </w:r>
    </w:p>
    <w:p w:rsidR="003A6773" w:rsidRPr="005636FA" w:rsidRDefault="003A6773" w:rsidP="004465C6">
      <w:pPr>
        <w:numPr>
          <w:ilvl w:val="0"/>
          <w:numId w:val="225"/>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Фонда национального благосостояния РФ</w:t>
      </w:r>
    </w:p>
    <w:p w:rsidR="003A6773" w:rsidRPr="005636FA" w:rsidRDefault="003A6773" w:rsidP="004465C6">
      <w:pPr>
        <w:numPr>
          <w:ilvl w:val="0"/>
          <w:numId w:val="225"/>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Инвестиционного фонда и Фонда национального благосостояния РФ.</w:t>
      </w:r>
    </w:p>
    <w:p w:rsidR="003A6773" w:rsidRPr="005636FA" w:rsidRDefault="003A6773" w:rsidP="005636FA">
      <w:pPr>
        <w:tabs>
          <w:tab w:val="left" w:pos="993"/>
        </w:tabs>
        <w:spacing w:after="0" w:line="240" w:lineRule="auto"/>
        <w:ind w:left="720"/>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Доля прочих инвесторов в объеме финансирования проектов общегосударственного зна</w:t>
      </w:r>
      <w:r w:rsidR="00232968">
        <w:rPr>
          <w:rFonts w:ascii="Times New Roman" w:hAnsi="Times New Roman" w:cs="Times New Roman"/>
          <w:sz w:val="24"/>
          <w:szCs w:val="24"/>
        </w:rPr>
        <w:t>че</w:t>
      </w:r>
      <w:r w:rsidRPr="005636FA">
        <w:rPr>
          <w:rFonts w:ascii="Times New Roman" w:hAnsi="Times New Roman" w:cs="Times New Roman"/>
          <w:sz w:val="24"/>
          <w:szCs w:val="24"/>
        </w:rPr>
        <w:t>ния из средств Инвестиционного фонда РФ составляет не менее</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15 %</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25 %</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50 %.</w:t>
      </w:r>
    </w:p>
    <w:p w:rsidR="003A6773" w:rsidRPr="005636FA" w:rsidRDefault="003A6773" w:rsidP="005636FA">
      <w:pPr>
        <w:spacing w:after="0" w:line="240" w:lineRule="auto"/>
        <w:ind w:left="72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Отбор инвестиционных проектов, претендующих на финансирование из средств Фонда национального благосостояния РФ, проводит</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Минфин РФ</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Минэкономразвития РФ</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Минрегион РФ.</w:t>
      </w:r>
    </w:p>
    <w:p w:rsidR="003A6773" w:rsidRPr="005636FA" w:rsidRDefault="003A6773" w:rsidP="005636FA">
      <w:pPr>
        <w:spacing w:after="0" w:line="240" w:lineRule="auto"/>
        <w:ind w:left="1080" w:hanging="731"/>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Объем вклада инвестиционного проекта в увеличение ВВП страны определяет критерии</w:t>
      </w:r>
    </w:p>
    <w:p w:rsidR="003A6773" w:rsidRPr="005636FA" w:rsidRDefault="003A6773" w:rsidP="004465C6">
      <w:pPr>
        <w:numPr>
          <w:ilvl w:val="0"/>
          <w:numId w:val="228"/>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бюджетной</w:t>
      </w:r>
    </w:p>
    <w:p w:rsidR="003A6773" w:rsidRPr="005636FA" w:rsidRDefault="003A6773" w:rsidP="004465C6">
      <w:pPr>
        <w:numPr>
          <w:ilvl w:val="0"/>
          <w:numId w:val="228"/>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экономической</w:t>
      </w:r>
    </w:p>
    <w:p w:rsidR="003A6773" w:rsidRPr="005636FA" w:rsidRDefault="003A6773" w:rsidP="004465C6">
      <w:pPr>
        <w:numPr>
          <w:ilvl w:val="0"/>
          <w:numId w:val="228"/>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финансовой</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эффективности вложенных в этот проект средств Инвестиционного Фонда РФ.</w:t>
      </w:r>
    </w:p>
    <w:p w:rsidR="003A6773" w:rsidRPr="005636FA" w:rsidRDefault="003A6773" w:rsidP="005636FA">
      <w:pPr>
        <w:spacing w:after="0" w:line="240" w:lineRule="auto"/>
        <w:ind w:left="90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Социальный эффект оценивается для инвестиционных проектов, финансируемых из средств</w:t>
      </w:r>
    </w:p>
    <w:p w:rsidR="003A6773" w:rsidRPr="005636FA" w:rsidRDefault="003A6773" w:rsidP="004465C6">
      <w:pPr>
        <w:numPr>
          <w:ilvl w:val="0"/>
          <w:numId w:val="229"/>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Фонда национального благосостояния РФ</w:t>
      </w:r>
    </w:p>
    <w:p w:rsidR="003A6773" w:rsidRPr="005636FA" w:rsidRDefault="003A6773" w:rsidP="004465C6">
      <w:pPr>
        <w:numPr>
          <w:ilvl w:val="0"/>
          <w:numId w:val="229"/>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Инвестиционного Фонда РФ</w:t>
      </w:r>
    </w:p>
    <w:p w:rsidR="003A6773" w:rsidRPr="005636FA" w:rsidRDefault="003A6773" w:rsidP="004465C6">
      <w:pPr>
        <w:numPr>
          <w:ilvl w:val="0"/>
          <w:numId w:val="229"/>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Фонда национального благосостояния и Инвестиционного Фонда РФ.</w:t>
      </w:r>
    </w:p>
    <w:p w:rsidR="003A6773" w:rsidRPr="005636FA" w:rsidRDefault="003A6773" w:rsidP="005636FA">
      <w:pPr>
        <w:tabs>
          <w:tab w:val="left" w:pos="993"/>
        </w:tabs>
        <w:spacing w:after="0" w:line="240" w:lineRule="auto"/>
        <w:ind w:left="720" w:hanging="11"/>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В качестве критериев коммерческой эффективности инвестиционного проекта, финансируемого из средств Фонда национального благосостояния РФ, используются</w:t>
      </w:r>
    </w:p>
    <w:p w:rsidR="003A6773" w:rsidRPr="005636FA" w:rsidRDefault="003A6773" w:rsidP="004465C6">
      <w:pPr>
        <w:numPr>
          <w:ilvl w:val="0"/>
          <w:numId w:val="273"/>
        </w:numPr>
        <w:tabs>
          <w:tab w:val="left" w:pos="993"/>
        </w:tabs>
        <w:spacing w:after="0" w:line="240" w:lineRule="auto"/>
        <w:ind w:hanging="2160"/>
        <w:jc w:val="both"/>
        <w:rPr>
          <w:rFonts w:ascii="Times New Roman" w:hAnsi="Times New Roman" w:cs="Times New Roman"/>
          <w:sz w:val="24"/>
          <w:szCs w:val="24"/>
        </w:rPr>
      </w:pPr>
      <w:r w:rsidRPr="005636FA">
        <w:rPr>
          <w:rFonts w:ascii="Times New Roman" w:hAnsi="Times New Roman" w:cs="Times New Roman"/>
          <w:sz w:val="24"/>
          <w:szCs w:val="24"/>
        </w:rPr>
        <w:t>дисконтированные версии этих критериев</w:t>
      </w:r>
    </w:p>
    <w:p w:rsidR="003A6773" w:rsidRPr="005636FA" w:rsidRDefault="003A6773" w:rsidP="004465C6">
      <w:pPr>
        <w:numPr>
          <w:ilvl w:val="0"/>
          <w:numId w:val="273"/>
        </w:numPr>
        <w:tabs>
          <w:tab w:val="left" w:pos="993"/>
        </w:tabs>
        <w:spacing w:after="0" w:line="240" w:lineRule="auto"/>
        <w:ind w:hanging="2160"/>
        <w:jc w:val="both"/>
        <w:rPr>
          <w:rFonts w:ascii="Times New Roman" w:hAnsi="Times New Roman" w:cs="Times New Roman"/>
          <w:sz w:val="24"/>
          <w:szCs w:val="24"/>
        </w:rPr>
      </w:pPr>
      <w:r w:rsidRPr="005636FA">
        <w:rPr>
          <w:rFonts w:ascii="Times New Roman" w:hAnsi="Times New Roman" w:cs="Times New Roman"/>
          <w:sz w:val="24"/>
          <w:szCs w:val="24"/>
        </w:rPr>
        <w:t>недисконтированные версии этих критериев</w:t>
      </w:r>
    </w:p>
    <w:p w:rsidR="003A6773" w:rsidRPr="005636FA" w:rsidRDefault="003A6773" w:rsidP="004465C6">
      <w:pPr>
        <w:numPr>
          <w:ilvl w:val="0"/>
          <w:numId w:val="273"/>
        </w:numPr>
        <w:tabs>
          <w:tab w:val="left" w:pos="993"/>
        </w:tabs>
        <w:spacing w:after="0" w:line="240" w:lineRule="auto"/>
        <w:ind w:hanging="2160"/>
        <w:jc w:val="both"/>
        <w:rPr>
          <w:rFonts w:ascii="Times New Roman" w:hAnsi="Times New Roman" w:cs="Times New Roman"/>
          <w:sz w:val="24"/>
          <w:szCs w:val="24"/>
        </w:rPr>
      </w:pPr>
      <w:r w:rsidRPr="005636FA">
        <w:rPr>
          <w:rFonts w:ascii="Times New Roman" w:hAnsi="Times New Roman" w:cs="Times New Roman"/>
          <w:sz w:val="24"/>
          <w:szCs w:val="24"/>
        </w:rPr>
        <w:t>их дисконтированные и недисконтированные версии.</w:t>
      </w:r>
    </w:p>
    <w:p w:rsidR="003A6773" w:rsidRPr="005636FA" w:rsidRDefault="003A6773" w:rsidP="005636FA">
      <w:pPr>
        <w:spacing w:after="0" w:line="240" w:lineRule="auto"/>
        <w:ind w:left="720" w:firstLine="180"/>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lastRenderedPageBreak/>
        <w:t>Социально-экономическая эффективность инвестиционного проекта, финансируемого за счет средств Фонда национального благосостояния РФ – это эффективность</w:t>
      </w:r>
    </w:p>
    <w:p w:rsidR="003A6773" w:rsidRPr="005636FA" w:rsidRDefault="003A6773" w:rsidP="004465C6">
      <w:pPr>
        <w:numPr>
          <w:ilvl w:val="1"/>
          <w:numId w:val="272"/>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проекта в целом</w:t>
      </w:r>
    </w:p>
    <w:p w:rsidR="003A6773" w:rsidRPr="005636FA" w:rsidRDefault="003A6773" w:rsidP="004465C6">
      <w:pPr>
        <w:numPr>
          <w:ilvl w:val="1"/>
          <w:numId w:val="272"/>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участия в проекте</w:t>
      </w:r>
    </w:p>
    <w:p w:rsidR="003A6773" w:rsidRPr="005636FA" w:rsidRDefault="003A6773" w:rsidP="004465C6">
      <w:pPr>
        <w:numPr>
          <w:ilvl w:val="1"/>
          <w:numId w:val="272"/>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проекта в целом и участия в проекте.</w:t>
      </w:r>
    </w:p>
    <w:p w:rsidR="003A6773" w:rsidRPr="005636FA" w:rsidRDefault="003A6773" w:rsidP="005636FA">
      <w:pPr>
        <w:tabs>
          <w:tab w:val="left" w:pos="993"/>
        </w:tabs>
        <w:spacing w:after="0" w:line="240" w:lineRule="auto"/>
        <w:ind w:left="709"/>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Наибольший удельный вес в рейтинге инвестиционного проекта, претендующего на финансирование из средств Фонда национального благосостояния РФ, имеют критерии его</w:t>
      </w:r>
    </w:p>
    <w:p w:rsidR="003A6773" w:rsidRPr="005636FA" w:rsidRDefault="003A6773" w:rsidP="004465C6">
      <w:pPr>
        <w:numPr>
          <w:ilvl w:val="2"/>
          <w:numId w:val="213"/>
        </w:numPr>
        <w:tabs>
          <w:tab w:val="left" w:pos="993"/>
          <w:tab w:val="left" w:pos="1440"/>
        </w:tabs>
        <w:spacing w:after="0" w:line="240" w:lineRule="auto"/>
        <w:ind w:hanging="1668"/>
        <w:jc w:val="both"/>
        <w:rPr>
          <w:rFonts w:ascii="Times New Roman" w:hAnsi="Times New Roman" w:cs="Times New Roman"/>
          <w:sz w:val="24"/>
          <w:szCs w:val="24"/>
        </w:rPr>
      </w:pPr>
      <w:r w:rsidRPr="005636FA">
        <w:rPr>
          <w:rFonts w:ascii="Times New Roman" w:hAnsi="Times New Roman" w:cs="Times New Roman"/>
          <w:sz w:val="24"/>
          <w:szCs w:val="24"/>
        </w:rPr>
        <w:t>коммерческой эффективности</w:t>
      </w:r>
    </w:p>
    <w:p w:rsidR="003A6773" w:rsidRPr="005636FA" w:rsidRDefault="003A6773" w:rsidP="004465C6">
      <w:pPr>
        <w:numPr>
          <w:ilvl w:val="2"/>
          <w:numId w:val="213"/>
        </w:numPr>
        <w:tabs>
          <w:tab w:val="left" w:pos="993"/>
          <w:tab w:val="left" w:pos="1440"/>
        </w:tabs>
        <w:spacing w:after="0" w:line="240" w:lineRule="auto"/>
        <w:ind w:hanging="1668"/>
        <w:jc w:val="both"/>
        <w:rPr>
          <w:rFonts w:ascii="Times New Roman" w:hAnsi="Times New Roman" w:cs="Times New Roman"/>
          <w:sz w:val="24"/>
          <w:szCs w:val="24"/>
        </w:rPr>
      </w:pPr>
      <w:r w:rsidRPr="005636FA">
        <w:rPr>
          <w:rFonts w:ascii="Times New Roman" w:hAnsi="Times New Roman" w:cs="Times New Roman"/>
          <w:sz w:val="24"/>
          <w:szCs w:val="24"/>
        </w:rPr>
        <w:t>социально-экономической эффективности</w:t>
      </w:r>
    </w:p>
    <w:p w:rsidR="003A6773" w:rsidRPr="005636FA" w:rsidRDefault="003A6773" w:rsidP="004465C6">
      <w:pPr>
        <w:numPr>
          <w:ilvl w:val="2"/>
          <w:numId w:val="213"/>
        </w:numPr>
        <w:tabs>
          <w:tab w:val="left" w:pos="993"/>
          <w:tab w:val="left" w:pos="1440"/>
        </w:tabs>
        <w:spacing w:after="0" w:line="240" w:lineRule="auto"/>
        <w:ind w:hanging="1668"/>
        <w:jc w:val="both"/>
        <w:rPr>
          <w:rFonts w:ascii="Times New Roman" w:hAnsi="Times New Roman" w:cs="Times New Roman"/>
          <w:sz w:val="24"/>
          <w:szCs w:val="24"/>
        </w:rPr>
      </w:pPr>
      <w:r w:rsidRPr="005636FA">
        <w:rPr>
          <w:rFonts w:ascii="Times New Roman" w:hAnsi="Times New Roman" w:cs="Times New Roman"/>
          <w:sz w:val="24"/>
          <w:szCs w:val="24"/>
        </w:rPr>
        <w:t>рисков.</w:t>
      </w:r>
    </w:p>
    <w:p w:rsidR="003A6773" w:rsidRPr="005636FA" w:rsidRDefault="003A6773" w:rsidP="005636FA">
      <w:pPr>
        <w:tabs>
          <w:tab w:val="left" w:pos="1134"/>
        </w:tabs>
        <w:spacing w:after="0" w:line="240" w:lineRule="auto"/>
        <w:ind w:left="1440"/>
        <w:jc w:val="both"/>
        <w:rPr>
          <w:rFonts w:ascii="Times New Roman" w:hAnsi="Times New Roman" w:cs="Times New Roman"/>
          <w:b/>
          <w:sz w:val="24"/>
          <w:szCs w:val="24"/>
        </w:rPr>
      </w:pPr>
    </w:p>
    <w:p w:rsidR="003A6773" w:rsidRPr="005636FA" w:rsidRDefault="003A6773" w:rsidP="00232968">
      <w:pPr>
        <w:tabs>
          <w:tab w:val="left" w:pos="1134"/>
        </w:tabs>
        <w:spacing w:after="0" w:line="240" w:lineRule="auto"/>
        <w:jc w:val="center"/>
        <w:rPr>
          <w:rFonts w:ascii="Times New Roman" w:hAnsi="Times New Roman" w:cs="Times New Roman"/>
          <w:b/>
          <w:sz w:val="24"/>
          <w:szCs w:val="24"/>
        </w:rPr>
      </w:pPr>
      <w:r w:rsidRPr="005636FA">
        <w:rPr>
          <w:rFonts w:ascii="Times New Roman" w:hAnsi="Times New Roman" w:cs="Times New Roman"/>
          <w:b/>
          <w:sz w:val="24"/>
          <w:szCs w:val="24"/>
        </w:rPr>
        <w:t>Литература</w:t>
      </w:r>
    </w:p>
    <w:p w:rsidR="003A6773" w:rsidRPr="005636FA" w:rsidRDefault="003A6773" w:rsidP="005636FA">
      <w:pPr>
        <w:tabs>
          <w:tab w:val="left" w:pos="1134"/>
        </w:tabs>
        <w:spacing w:after="0" w:line="240" w:lineRule="auto"/>
        <w:jc w:val="both"/>
        <w:rPr>
          <w:rFonts w:ascii="Times New Roman" w:hAnsi="Times New Roman" w:cs="Times New Roman"/>
          <w:b/>
          <w:sz w:val="24"/>
          <w:szCs w:val="24"/>
        </w:rPr>
      </w:pP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Экономическая оценка инвестиций: учебное пособие / Г.С. Староверова, А.Ю. Медведев, И.В. Сорокина. – М.: КНОРУС, 2006. – 312 с.</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Инвестиции: учебное пособие / М.В. Чиненов и др.; под ред. М.В. Чиненова. – М.: КНОРУС, 2007. – 248 с.</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Карапетян С.С. Стоимость инвестиционного капитала и принципы его дивер-сификации // Финансы и кредит, 2007, № 21 (261) – с. 17–21.</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Белякова М.Ю. Формирование инвестиционных ресурсов на предприятии // Спра-вочник экономиста, 2006, № 2(32) – с. 21–29.</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Инвестиции: учебник / коллектив авторов; под ред. Г.П. Подшиваленко. – М.: КНОРУС, 2008. – 496 с.</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Габидинова Г.С., Хайруллин Б.А. Формирование источников финансирования компании // Финансовый менеджмент, 2011, № 3. – с. 21–27.</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Правила формирования и использования бюджетных ассигнований Инвести</w:t>
      </w:r>
      <w:r w:rsidR="006B3515">
        <w:rPr>
          <w:rFonts w:ascii="Times New Roman" w:hAnsi="Times New Roman" w:cs="Times New Roman"/>
          <w:iCs/>
          <w:sz w:val="24"/>
          <w:szCs w:val="24"/>
        </w:rPr>
        <w:t>-</w:t>
      </w:r>
      <w:r w:rsidRPr="005636FA">
        <w:rPr>
          <w:rFonts w:ascii="Times New Roman" w:hAnsi="Times New Roman" w:cs="Times New Roman"/>
          <w:iCs/>
          <w:sz w:val="24"/>
          <w:szCs w:val="24"/>
        </w:rPr>
        <w:t>ционного фонда Российской Федерации. Утв. Постановлением Правительства РФ № 134 от 01.03.2008.</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Правила проведения оценки целесообразности финансирования инвестиционных проектов за счет Фонда национального благосостояния и (или) пенсионных накоплений, находящихся в доверительном управлении государственной управля</w:t>
      </w:r>
      <w:r w:rsidR="006B3515">
        <w:rPr>
          <w:rFonts w:ascii="Times New Roman" w:hAnsi="Times New Roman" w:cs="Times New Roman"/>
          <w:iCs/>
          <w:sz w:val="24"/>
          <w:szCs w:val="24"/>
        </w:rPr>
        <w:t>-</w:t>
      </w:r>
      <w:r w:rsidRPr="005636FA">
        <w:rPr>
          <w:rFonts w:ascii="Times New Roman" w:hAnsi="Times New Roman" w:cs="Times New Roman"/>
          <w:iCs/>
          <w:sz w:val="24"/>
          <w:szCs w:val="24"/>
        </w:rPr>
        <w:t>ющей компании, на возвратной основе. Утв. Постановлением РФ № 991 от 05.11.2013.</w:t>
      </w:r>
    </w:p>
    <w:p w:rsidR="00232968" w:rsidRPr="006B3515" w:rsidRDefault="00232968"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3A6773" w:rsidRPr="00232968" w:rsidRDefault="003A6773" w:rsidP="00232968">
      <w:pPr>
        <w:widowControl w:val="0"/>
        <w:numPr>
          <w:ilvl w:val="0"/>
          <w:numId w:val="8"/>
        </w:numPr>
        <w:tabs>
          <w:tab w:val="left" w:pos="284"/>
        </w:tabs>
        <w:autoSpaceDE w:val="0"/>
        <w:autoSpaceDN w:val="0"/>
        <w:adjustRightInd w:val="0"/>
        <w:spacing w:after="0" w:line="240" w:lineRule="auto"/>
        <w:ind w:left="0" w:firstLine="0"/>
        <w:jc w:val="center"/>
        <w:textAlignment w:val="baseline"/>
        <w:rPr>
          <w:rFonts w:ascii="Times New Roman" w:hAnsi="Times New Roman" w:cs="Times New Roman"/>
          <w:b/>
          <w:iCs/>
          <w:sz w:val="28"/>
          <w:szCs w:val="28"/>
        </w:rPr>
      </w:pPr>
      <w:r w:rsidRPr="00232968">
        <w:rPr>
          <w:rFonts w:ascii="Times New Roman" w:hAnsi="Times New Roman" w:cs="Times New Roman"/>
          <w:b/>
          <w:iCs/>
          <w:sz w:val="28"/>
          <w:szCs w:val="28"/>
        </w:rPr>
        <w:lastRenderedPageBreak/>
        <w:t>МЕТОДЫ ФИНАНСИРОВАНИЯ ИНВЕСТИЦИОННОЙ ДЕЯТЕЛЬНОСТИ</w:t>
      </w:r>
    </w:p>
    <w:p w:rsidR="003A6773" w:rsidRPr="00232968" w:rsidRDefault="003A6773" w:rsidP="00232968">
      <w:pPr>
        <w:tabs>
          <w:tab w:val="left" w:pos="284"/>
        </w:tabs>
        <w:spacing w:after="0" w:line="240" w:lineRule="auto"/>
        <w:jc w:val="center"/>
        <w:rPr>
          <w:rFonts w:ascii="Times New Roman" w:hAnsi="Times New Roman" w:cs="Times New Roman"/>
          <w:iCs/>
          <w:sz w:val="28"/>
          <w:szCs w:val="28"/>
        </w:rPr>
      </w:pPr>
    </w:p>
    <w:p w:rsidR="003A6773" w:rsidRPr="00232968" w:rsidRDefault="003A6773" w:rsidP="00232968">
      <w:pPr>
        <w:widowControl w:val="0"/>
        <w:numPr>
          <w:ilvl w:val="1"/>
          <w:numId w:val="8"/>
        </w:numPr>
        <w:tabs>
          <w:tab w:val="left" w:pos="284"/>
          <w:tab w:val="left" w:pos="567"/>
          <w:tab w:val="left" w:pos="1276"/>
        </w:tabs>
        <w:autoSpaceDE w:val="0"/>
        <w:autoSpaceDN w:val="0"/>
        <w:adjustRightInd w:val="0"/>
        <w:spacing w:after="0" w:line="240" w:lineRule="auto"/>
        <w:ind w:left="0" w:firstLine="0"/>
        <w:jc w:val="center"/>
        <w:textAlignment w:val="baseline"/>
        <w:rPr>
          <w:rFonts w:ascii="Times New Roman" w:hAnsi="Times New Roman" w:cs="Times New Roman"/>
          <w:b/>
          <w:iCs/>
          <w:sz w:val="28"/>
          <w:szCs w:val="28"/>
        </w:rPr>
      </w:pPr>
      <w:r w:rsidRPr="00232968">
        <w:rPr>
          <w:rFonts w:ascii="Times New Roman" w:hAnsi="Times New Roman" w:cs="Times New Roman"/>
          <w:b/>
          <w:iCs/>
          <w:sz w:val="28"/>
          <w:szCs w:val="28"/>
        </w:rPr>
        <w:t>Определение и классификация методов финансирования инвестиционной деятельности</w:t>
      </w:r>
    </w:p>
    <w:p w:rsidR="003A6773" w:rsidRPr="00232968" w:rsidRDefault="003A6773" w:rsidP="00232968">
      <w:pPr>
        <w:tabs>
          <w:tab w:val="left" w:pos="1276"/>
          <w:tab w:val="left" w:pos="1560"/>
        </w:tabs>
        <w:spacing w:after="0" w:line="240" w:lineRule="auto"/>
        <w:ind w:left="1276" w:hanging="567"/>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737"/>
        <w:jc w:val="both"/>
        <w:rPr>
          <w:rFonts w:ascii="Times New Roman" w:hAnsi="Times New Roman" w:cs="Times New Roman"/>
          <w:i/>
          <w:iCs/>
          <w:sz w:val="28"/>
          <w:szCs w:val="28"/>
        </w:rPr>
      </w:pPr>
      <w:r w:rsidRPr="00232968">
        <w:rPr>
          <w:rFonts w:ascii="Times New Roman" w:hAnsi="Times New Roman" w:cs="Times New Roman"/>
          <w:b/>
          <w:i/>
          <w:iCs/>
          <w:sz w:val="28"/>
          <w:szCs w:val="28"/>
        </w:rPr>
        <w:t>Методы (способы, формы) финансирования инвестиционной деяте-льности</w:t>
      </w:r>
      <w:r w:rsidRPr="00232968">
        <w:rPr>
          <w:rFonts w:ascii="Times New Roman" w:hAnsi="Times New Roman" w:cs="Times New Roman"/>
          <w:iCs/>
          <w:sz w:val="28"/>
          <w:szCs w:val="28"/>
        </w:rPr>
        <w:t xml:space="preserve"> – </w:t>
      </w:r>
      <w:r w:rsidRPr="00232968">
        <w:rPr>
          <w:rFonts w:ascii="Times New Roman" w:hAnsi="Times New Roman" w:cs="Times New Roman"/>
          <w:i/>
          <w:iCs/>
          <w:sz w:val="28"/>
          <w:szCs w:val="28"/>
        </w:rPr>
        <w:t>действия, благодаря которым образуются источники финансиро-вания этой деятельности и реализуются составляющие её содержание ин</w:t>
      </w:r>
      <w:r w:rsidR="00B26676" w:rsidRPr="00B26676">
        <w:rPr>
          <w:rFonts w:ascii="Times New Roman" w:hAnsi="Times New Roman" w:cs="Times New Roman"/>
          <w:i/>
          <w:iCs/>
          <w:sz w:val="28"/>
          <w:szCs w:val="28"/>
        </w:rPr>
        <w:t>-</w:t>
      </w:r>
      <w:r w:rsidRPr="00232968">
        <w:rPr>
          <w:rFonts w:ascii="Times New Roman" w:hAnsi="Times New Roman" w:cs="Times New Roman"/>
          <w:i/>
          <w:iCs/>
          <w:sz w:val="28"/>
          <w:szCs w:val="28"/>
        </w:rPr>
        <w:t>вестиционные проекты</w:t>
      </w:r>
      <w:r w:rsidRPr="00232968">
        <w:rPr>
          <w:rFonts w:ascii="Times New Roman" w:hAnsi="Times New Roman" w:cs="Times New Roman"/>
          <w:iCs/>
          <w:sz w:val="28"/>
          <w:szCs w:val="28"/>
        </w:rPr>
        <w:t xml:space="preserve">. Объединяются в </w:t>
      </w:r>
      <w:r w:rsidRPr="00232968">
        <w:rPr>
          <w:rFonts w:ascii="Times New Roman" w:hAnsi="Times New Roman" w:cs="Times New Roman"/>
          <w:i/>
          <w:iCs/>
          <w:sz w:val="28"/>
          <w:szCs w:val="28"/>
        </w:rPr>
        <w:t>две</w:t>
      </w:r>
      <w:r w:rsidRPr="00232968">
        <w:rPr>
          <w:rFonts w:ascii="Times New Roman" w:hAnsi="Times New Roman" w:cs="Times New Roman"/>
          <w:iCs/>
          <w:sz w:val="28"/>
          <w:szCs w:val="28"/>
        </w:rPr>
        <w:t xml:space="preserve"> группы. К </w:t>
      </w:r>
      <w:r w:rsidRPr="00232968">
        <w:rPr>
          <w:rFonts w:ascii="Times New Roman" w:hAnsi="Times New Roman" w:cs="Times New Roman"/>
          <w:b/>
          <w:i/>
          <w:iCs/>
          <w:sz w:val="28"/>
          <w:szCs w:val="28"/>
        </w:rPr>
        <w:t>традиционным или универсальным</w:t>
      </w:r>
      <w:r w:rsidRPr="00232968">
        <w:rPr>
          <w:rFonts w:ascii="Times New Roman" w:hAnsi="Times New Roman" w:cs="Times New Roman"/>
          <w:iCs/>
          <w:sz w:val="28"/>
          <w:szCs w:val="28"/>
        </w:rPr>
        <w:t xml:space="preserve"> способам финансирования инвестиционной деятельности от</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носят </w:t>
      </w:r>
      <w:r w:rsidRPr="00232968">
        <w:rPr>
          <w:rFonts w:ascii="Times New Roman" w:hAnsi="Times New Roman" w:cs="Times New Roman"/>
          <w:i/>
          <w:iCs/>
          <w:sz w:val="28"/>
          <w:szCs w:val="28"/>
        </w:rPr>
        <w:t xml:space="preserve">самофинансирование, </w:t>
      </w:r>
      <w:r w:rsidRPr="00232968">
        <w:rPr>
          <w:rFonts w:ascii="Times New Roman" w:hAnsi="Times New Roman" w:cs="Times New Roman"/>
          <w:iCs/>
          <w:sz w:val="28"/>
          <w:szCs w:val="28"/>
        </w:rPr>
        <w:t>а также</w:t>
      </w:r>
      <w:r w:rsidRPr="00232968">
        <w:rPr>
          <w:rFonts w:ascii="Times New Roman" w:hAnsi="Times New Roman" w:cs="Times New Roman"/>
          <w:i/>
          <w:iCs/>
          <w:sz w:val="28"/>
          <w:szCs w:val="28"/>
        </w:rPr>
        <w:t xml:space="preserve"> акционерное (долевое), заемное (долго</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вое), централизованное и смешанное финансирование.</w:t>
      </w: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Новыми или специ</w:t>
      </w:r>
      <w:r w:rsidR="00B26676">
        <w:rPr>
          <w:rFonts w:ascii="Times New Roman" w:hAnsi="Times New Roman" w:cs="Times New Roman"/>
          <w:b/>
          <w:i/>
          <w:iCs/>
          <w:sz w:val="28"/>
          <w:szCs w:val="28"/>
        </w:rPr>
        <w:t>-</w:t>
      </w:r>
      <w:r w:rsidRPr="00232968">
        <w:rPr>
          <w:rFonts w:ascii="Times New Roman" w:hAnsi="Times New Roman" w:cs="Times New Roman"/>
          <w:b/>
          <w:i/>
          <w:iCs/>
          <w:sz w:val="28"/>
          <w:szCs w:val="28"/>
        </w:rPr>
        <w:t>альными</w:t>
      </w:r>
      <w:r w:rsidRPr="00232968">
        <w:rPr>
          <w:rFonts w:ascii="Times New Roman" w:hAnsi="Times New Roman" w:cs="Times New Roman"/>
          <w:iCs/>
          <w:sz w:val="28"/>
          <w:szCs w:val="28"/>
        </w:rPr>
        <w:t xml:space="preserve"> формами финансирования инвестиционных проектов считаются </w:t>
      </w:r>
      <w:r w:rsidRPr="00232968">
        <w:rPr>
          <w:rFonts w:ascii="Times New Roman" w:hAnsi="Times New Roman" w:cs="Times New Roman"/>
          <w:i/>
          <w:iCs/>
          <w:sz w:val="28"/>
          <w:szCs w:val="28"/>
        </w:rPr>
        <w:t>проектное и венчурное финансирование, ипотечное кредитование</w:t>
      </w:r>
      <w:r w:rsidRPr="00232968">
        <w:rPr>
          <w:rFonts w:ascii="Times New Roman" w:hAnsi="Times New Roman" w:cs="Times New Roman"/>
          <w:iCs/>
          <w:sz w:val="28"/>
          <w:szCs w:val="28"/>
        </w:rPr>
        <w:t xml:space="preserve">, а также </w:t>
      </w:r>
      <w:r w:rsidRPr="00232968">
        <w:rPr>
          <w:rFonts w:ascii="Times New Roman" w:hAnsi="Times New Roman" w:cs="Times New Roman"/>
          <w:i/>
          <w:iCs/>
          <w:sz w:val="28"/>
          <w:szCs w:val="28"/>
        </w:rPr>
        <w:t>лизинг.</w:t>
      </w:r>
    </w:p>
    <w:p w:rsidR="003A6773" w:rsidRPr="00232968" w:rsidRDefault="003A6773" w:rsidP="00232968">
      <w:pPr>
        <w:tabs>
          <w:tab w:val="left" w:pos="1560"/>
        </w:tabs>
        <w:spacing w:after="0" w:line="240" w:lineRule="auto"/>
        <w:ind w:firstLine="737"/>
        <w:jc w:val="both"/>
        <w:rPr>
          <w:rFonts w:ascii="Times New Roman" w:hAnsi="Times New Roman" w:cs="Times New Roman"/>
          <w:iCs/>
          <w:sz w:val="28"/>
          <w:szCs w:val="28"/>
        </w:rPr>
      </w:pPr>
    </w:p>
    <w:p w:rsidR="003A6773" w:rsidRPr="00232968" w:rsidRDefault="00232968" w:rsidP="00232968">
      <w:pPr>
        <w:tabs>
          <w:tab w:val="left" w:pos="1560"/>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9</w:t>
      </w:r>
      <w:r w:rsidR="003A6773" w:rsidRPr="00232968">
        <w:rPr>
          <w:rFonts w:ascii="Times New Roman" w:hAnsi="Times New Roman" w:cs="Times New Roman"/>
          <w:b/>
          <w:iCs/>
          <w:sz w:val="28"/>
          <w:szCs w:val="28"/>
        </w:rPr>
        <w:t>.2. Самофинансирование и акционерное (долевое) финансирование</w:t>
      </w:r>
    </w:p>
    <w:p w:rsidR="003A6773" w:rsidRPr="00232968" w:rsidRDefault="003A6773" w:rsidP="00232968">
      <w:pPr>
        <w:tabs>
          <w:tab w:val="left" w:pos="1560"/>
        </w:tabs>
        <w:spacing w:after="0" w:line="240" w:lineRule="auto"/>
        <w:ind w:left="1868"/>
        <w:jc w:val="both"/>
        <w:rPr>
          <w:rFonts w:ascii="Times New Roman" w:hAnsi="Times New Roman" w:cs="Times New Roman"/>
          <w:b/>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Самофинансирование</w:t>
      </w:r>
      <w:r w:rsidRPr="00232968">
        <w:rPr>
          <w:rFonts w:ascii="Times New Roman" w:hAnsi="Times New Roman" w:cs="Times New Roman"/>
          <w:i/>
          <w:iCs/>
          <w:sz w:val="28"/>
          <w:szCs w:val="28"/>
        </w:rPr>
        <w:t xml:space="preserve"> – это финансирование инвестиционной дея</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 xml:space="preserve">тельности за счет собственных средств предприятия-проектоустроителя </w:t>
      </w:r>
      <w:r w:rsidRPr="00232968">
        <w:rPr>
          <w:rFonts w:ascii="Times New Roman" w:hAnsi="Times New Roman" w:cs="Times New Roman"/>
          <w:iCs/>
          <w:sz w:val="28"/>
          <w:szCs w:val="28"/>
        </w:rPr>
        <w:t xml:space="preserve">(рис. </w:t>
      </w:r>
      <w:r w:rsidR="00232968">
        <w:rPr>
          <w:rFonts w:ascii="Times New Roman" w:hAnsi="Times New Roman" w:cs="Times New Roman"/>
          <w:iCs/>
          <w:sz w:val="28"/>
          <w:szCs w:val="28"/>
        </w:rPr>
        <w:t>9</w:t>
      </w:r>
      <w:r w:rsidRPr="00232968">
        <w:rPr>
          <w:rFonts w:ascii="Times New Roman" w:hAnsi="Times New Roman" w:cs="Times New Roman"/>
          <w:iCs/>
          <w:sz w:val="28"/>
          <w:szCs w:val="28"/>
        </w:rPr>
        <w:t>.1</w:t>
      </w:r>
      <w:r w:rsidRPr="00232968">
        <w:rPr>
          <w:rFonts w:ascii="Times New Roman" w:hAnsi="Times New Roman" w:cs="Times New Roman"/>
          <w:i/>
          <w:iCs/>
          <w:sz w:val="28"/>
          <w:szCs w:val="28"/>
        </w:rPr>
        <w:t xml:space="preserve">), конкретно, за счет амортизации </w:t>
      </w:r>
      <w:r w:rsidRPr="00232968">
        <w:rPr>
          <w:rFonts w:ascii="Times New Roman" w:hAnsi="Times New Roman" w:cs="Times New Roman"/>
          <w:iCs/>
          <w:sz w:val="28"/>
          <w:szCs w:val="28"/>
        </w:rPr>
        <w:t>(простое воспроизводство капит</w:t>
      </w:r>
      <w:r w:rsidR="00B26676">
        <w:rPr>
          <w:rFonts w:ascii="Times New Roman" w:hAnsi="Times New Roman" w:cs="Times New Roman"/>
          <w:iCs/>
          <w:sz w:val="28"/>
          <w:szCs w:val="28"/>
        </w:rPr>
        <w:t>-</w:t>
      </w:r>
      <w:r w:rsidRPr="00232968">
        <w:rPr>
          <w:rFonts w:ascii="Times New Roman" w:hAnsi="Times New Roman" w:cs="Times New Roman"/>
          <w:iCs/>
          <w:sz w:val="28"/>
          <w:szCs w:val="28"/>
        </w:rPr>
        <w:t>ала)</w:t>
      </w:r>
      <w:r w:rsidRPr="00232968">
        <w:rPr>
          <w:rFonts w:ascii="Times New Roman" w:hAnsi="Times New Roman" w:cs="Times New Roman"/>
          <w:i/>
          <w:iCs/>
          <w:sz w:val="28"/>
          <w:szCs w:val="28"/>
        </w:rPr>
        <w:t xml:space="preserve"> и чистой прибыли </w:t>
      </w:r>
      <w:r w:rsidRPr="00232968">
        <w:rPr>
          <w:rFonts w:ascii="Times New Roman" w:hAnsi="Times New Roman" w:cs="Times New Roman"/>
          <w:iCs/>
          <w:sz w:val="28"/>
          <w:szCs w:val="28"/>
        </w:rPr>
        <w:t>(его расширенное воспр</w:t>
      </w:r>
      <w:r w:rsidR="00232968">
        <w:rPr>
          <w:rFonts w:ascii="Times New Roman" w:hAnsi="Times New Roman" w:cs="Times New Roman"/>
          <w:iCs/>
          <w:sz w:val="28"/>
          <w:szCs w:val="28"/>
        </w:rPr>
        <w:t>оизводство). Наиболее пред</w:t>
      </w:r>
      <w:r w:rsidR="00B26676">
        <w:rPr>
          <w:rFonts w:ascii="Times New Roman" w:hAnsi="Times New Roman" w:cs="Times New Roman"/>
          <w:iCs/>
          <w:sz w:val="28"/>
          <w:szCs w:val="28"/>
        </w:rPr>
        <w:t>-</w:t>
      </w:r>
      <w:r w:rsidR="00232968">
        <w:rPr>
          <w:rFonts w:ascii="Times New Roman" w:hAnsi="Times New Roman" w:cs="Times New Roman"/>
          <w:iCs/>
          <w:sz w:val="28"/>
          <w:szCs w:val="28"/>
        </w:rPr>
        <w:t>почти</w:t>
      </w:r>
      <w:r w:rsidRPr="00232968">
        <w:rPr>
          <w:rFonts w:ascii="Times New Roman" w:hAnsi="Times New Roman" w:cs="Times New Roman"/>
          <w:iCs/>
          <w:sz w:val="28"/>
          <w:szCs w:val="28"/>
        </w:rPr>
        <w:t xml:space="preserve">тельный метод, поскольку наличие собственных </w:t>
      </w:r>
      <w:r w:rsidR="00232968">
        <w:rPr>
          <w:rFonts w:ascii="Times New Roman" w:hAnsi="Times New Roman" w:cs="Times New Roman"/>
          <w:iCs/>
          <w:sz w:val="28"/>
          <w:szCs w:val="28"/>
        </w:rPr>
        <w:t>инвестиционных ре</w:t>
      </w:r>
      <w:r w:rsidR="00B26676">
        <w:rPr>
          <w:rFonts w:ascii="Times New Roman" w:hAnsi="Times New Roman" w:cs="Times New Roman"/>
          <w:iCs/>
          <w:sz w:val="28"/>
          <w:szCs w:val="28"/>
        </w:rPr>
        <w:t>-</w:t>
      </w:r>
      <w:r w:rsidR="00232968">
        <w:rPr>
          <w:rFonts w:ascii="Times New Roman" w:hAnsi="Times New Roman" w:cs="Times New Roman"/>
          <w:iCs/>
          <w:sz w:val="28"/>
          <w:szCs w:val="28"/>
        </w:rPr>
        <w:t>сурсов де</w:t>
      </w:r>
      <w:r w:rsidRPr="00232968">
        <w:rPr>
          <w:rFonts w:ascii="Times New Roman" w:hAnsi="Times New Roman" w:cs="Times New Roman"/>
          <w:iCs/>
          <w:sz w:val="28"/>
          <w:szCs w:val="28"/>
        </w:rPr>
        <w:t>лает данное предприятие независимым от кредит</w:t>
      </w:r>
      <w:r w:rsidR="00232968">
        <w:rPr>
          <w:rFonts w:ascii="Times New Roman" w:hAnsi="Times New Roman" w:cs="Times New Roman"/>
          <w:iCs/>
          <w:sz w:val="28"/>
          <w:szCs w:val="28"/>
        </w:rPr>
        <w:t xml:space="preserve">оров (см. табл. </w:t>
      </w:r>
      <w:r w:rsidR="006601AB">
        <w:rPr>
          <w:rFonts w:ascii="Times New Roman" w:hAnsi="Times New Roman" w:cs="Times New Roman"/>
          <w:iCs/>
          <w:sz w:val="28"/>
          <w:szCs w:val="28"/>
        </w:rPr>
        <w:t>9</w:t>
      </w:r>
      <w:r w:rsidR="00232968">
        <w:rPr>
          <w:rFonts w:ascii="Times New Roman" w:hAnsi="Times New Roman" w:cs="Times New Roman"/>
          <w:iCs/>
          <w:sz w:val="28"/>
          <w:szCs w:val="28"/>
        </w:rPr>
        <w:t>.1), что позво</w:t>
      </w:r>
      <w:r w:rsidRPr="00232968">
        <w:rPr>
          <w:rFonts w:ascii="Times New Roman" w:hAnsi="Times New Roman" w:cs="Times New Roman"/>
          <w:iCs/>
          <w:sz w:val="28"/>
          <w:szCs w:val="28"/>
        </w:rPr>
        <w:t>ляет ему осуществлять самостоятельную и</w:t>
      </w:r>
      <w:r w:rsidR="00232968">
        <w:rPr>
          <w:rFonts w:ascii="Times New Roman" w:hAnsi="Times New Roman" w:cs="Times New Roman"/>
          <w:iCs/>
          <w:sz w:val="28"/>
          <w:szCs w:val="28"/>
        </w:rPr>
        <w:t>нвестиционную стратегию. Но осу</w:t>
      </w:r>
      <w:r w:rsidRPr="00232968">
        <w:rPr>
          <w:rFonts w:ascii="Times New Roman" w:hAnsi="Times New Roman" w:cs="Times New Roman"/>
          <w:iCs/>
          <w:sz w:val="28"/>
          <w:szCs w:val="28"/>
        </w:rPr>
        <w:t xml:space="preserve">ществление крупных инвестиционных проектов (см. раздел </w:t>
      </w:r>
      <w:r w:rsidR="00B26676">
        <w:rPr>
          <w:rFonts w:ascii="Times New Roman" w:hAnsi="Times New Roman" w:cs="Times New Roman"/>
          <w:iCs/>
          <w:sz w:val="28"/>
          <w:szCs w:val="28"/>
        </w:rPr>
        <w:t>5</w:t>
      </w:r>
      <w:r w:rsidRPr="00232968">
        <w:rPr>
          <w:rFonts w:ascii="Times New Roman" w:hAnsi="Times New Roman" w:cs="Times New Roman"/>
          <w:iCs/>
          <w:sz w:val="28"/>
          <w:szCs w:val="28"/>
        </w:rPr>
        <w:t>.1) предполагает единовременное вложение значительных с</w:t>
      </w:r>
      <w:r w:rsidR="00232968">
        <w:rPr>
          <w:rFonts w:ascii="Times New Roman" w:hAnsi="Times New Roman" w:cs="Times New Roman"/>
          <w:iCs/>
          <w:sz w:val="28"/>
          <w:szCs w:val="28"/>
        </w:rPr>
        <w:t>редств, поэтому самофинансирова</w:t>
      </w:r>
      <w:r w:rsidRPr="00232968">
        <w:rPr>
          <w:rFonts w:ascii="Times New Roman" w:hAnsi="Times New Roman" w:cs="Times New Roman"/>
          <w:iCs/>
          <w:sz w:val="28"/>
          <w:szCs w:val="28"/>
        </w:rPr>
        <w:t xml:space="preserve">ние используется либо для реализации проектов малых (там же), либо при создании нового предприятия-проектоустроителя, когда доступ к внешним источникам финансирования затруднен, а собственных средств в виде амортизации и чистой прибыли данное предприятие вообще не имеет (см. раздел </w:t>
      </w:r>
      <w:r w:rsidR="00B26676">
        <w:rPr>
          <w:rFonts w:ascii="Times New Roman" w:hAnsi="Times New Roman" w:cs="Times New Roman"/>
          <w:iCs/>
          <w:sz w:val="28"/>
          <w:szCs w:val="28"/>
        </w:rPr>
        <w:t>8</w:t>
      </w:r>
      <w:r w:rsidRPr="00232968">
        <w:rPr>
          <w:rFonts w:ascii="Times New Roman" w:hAnsi="Times New Roman" w:cs="Times New Roman"/>
          <w:iCs/>
          <w:sz w:val="28"/>
          <w:szCs w:val="28"/>
        </w:rPr>
        <w:t>.2).</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Акционерное (долевое) финансирование</w:t>
      </w:r>
      <w:r w:rsidRPr="00232968">
        <w:rPr>
          <w:rFonts w:ascii="Times New Roman" w:hAnsi="Times New Roman" w:cs="Times New Roman"/>
          <w:i/>
          <w:iCs/>
          <w:sz w:val="28"/>
          <w:szCs w:val="28"/>
        </w:rPr>
        <w:t xml:space="preserve"> – метод получения необходи</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мых денежных средств или других инвестиционных ресурсов путем выпуска (эмиссии) и продажи (размещения) долевых ценных бумаг – акций.</w:t>
      </w:r>
      <w:r w:rsidRPr="00232968">
        <w:rPr>
          <w:rFonts w:ascii="Times New Roman" w:hAnsi="Times New Roman" w:cs="Times New Roman"/>
          <w:iCs/>
          <w:sz w:val="28"/>
          <w:szCs w:val="28"/>
        </w:rPr>
        <w:t xml:space="preserve"> Его досто</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инства и недостатки приведены в таблице </w:t>
      </w:r>
      <w:r w:rsidR="00B26676">
        <w:rPr>
          <w:rFonts w:ascii="Times New Roman" w:hAnsi="Times New Roman" w:cs="Times New Roman"/>
          <w:iCs/>
          <w:sz w:val="28"/>
          <w:szCs w:val="28"/>
        </w:rPr>
        <w:t>8</w:t>
      </w:r>
      <w:r w:rsidRPr="00232968">
        <w:rPr>
          <w:rFonts w:ascii="Times New Roman" w:hAnsi="Times New Roman" w:cs="Times New Roman"/>
          <w:iCs/>
          <w:sz w:val="28"/>
          <w:szCs w:val="28"/>
        </w:rPr>
        <w:t>.2, поскольку данный метод яв</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ляется </w:t>
      </w:r>
      <w:r w:rsidRPr="00232968">
        <w:rPr>
          <w:rFonts w:ascii="Times New Roman" w:hAnsi="Times New Roman" w:cs="Times New Roman"/>
          <w:i/>
          <w:iCs/>
          <w:sz w:val="28"/>
          <w:szCs w:val="28"/>
        </w:rPr>
        <w:t>одновременно и источником, и способом финансирования инвестици</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онной деятельности.</w:t>
      </w:r>
      <w:r w:rsidRPr="00232968">
        <w:rPr>
          <w:rFonts w:ascii="Times New Roman" w:hAnsi="Times New Roman" w:cs="Times New Roman"/>
          <w:iCs/>
          <w:sz w:val="28"/>
          <w:szCs w:val="28"/>
        </w:rPr>
        <w:t xml:space="preserve"> Применяется при реализации крупных инвестиционных проектов, когда необходимо привлечь значительные финансовые ресурсы на начальных, наиболее затратных фазах развития такого проекта – предынвес</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тиционной и инвестиционной (см. раздел </w:t>
      </w:r>
      <w:r w:rsidR="00B26676">
        <w:rPr>
          <w:rFonts w:ascii="Times New Roman" w:hAnsi="Times New Roman" w:cs="Times New Roman"/>
          <w:iCs/>
          <w:sz w:val="28"/>
          <w:szCs w:val="28"/>
        </w:rPr>
        <w:t>5</w:t>
      </w:r>
      <w:r w:rsidRPr="00232968">
        <w:rPr>
          <w:rFonts w:ascii="Times New Roman" w:hAnsi="Times New Roman" w:cs="Times New Roman"/>
          <w:iCs/>
          <w:sz w:val="28"/>
          <w:szCs w:val="28"/>
        </w:rPr>
        <w:t xml:space="preserve">.2). Может использоваться в виде </w:t>
      </w:r>
      <w:r w:rsidRPr="00232968">
        <w:rPr>
          <w:rFonts w:ascii="Times New Roman" w:hAnsi="Times New Roman" w:cs="Times New Roman"/>
          <w:i/>
          <w:iCs/>
          <w:sz w:val="28"/>
          <w:szCs w:val="28"/>
        </w:rPr>
        <w:t xml:space="preserve">первичной </w:t>
      </w:r>
      <w:r w:rsidRPr="00232968">
        <w:rPr>
          <w:rFonts w:ascii="Times New Roman" w:hAnsi="Times New Roman" w:cs="Times New Roman"/>
          <w:iCs/>
          <w:sz w:val="28"/>
          <w:szCs w:val="28"/>
        </w:rPr>
        <w:t>эмиссии акций, когда акционерное общество – предприятие-проек</w:t>
      </w:r>
      <w:r w:rsidR="00B26676">
        <w:rPr>
          <w:rFonts w:ascii="Times New Roman" w:hAnsi="Times New Roman" w:cs="Times New Roman"/>
          <w:iCs/>
          <w:sz w:val="28"/>
          <w:szCs w:val="28"/>
        </w:rPr>
        <w:t>-</w:t>
      </w:r>
      <w:r w:rsidRPr="00232968">
        <w:rPr>
          <w:rFonts w:ascii="Times New Roman" w:hAnsi="Times New Roman" w:cs="Times New Roman"/>
          <w:iCs/>
          <w:sz w:val="28"/>
          <w:szCs w:val="28"/>
        </w:rPr>
        <w:lastRenderedPageBreak/>
        <w:t xml:space="preserve">тоустроитель создается как </w:t>
      </w:r>
      <w:r w:rsidRPr="00232968">
        <w:rPr>
          <w:rFonts w:ascii="Times New Roman" w:hAnsi="Times New Roman" w:cs="Times New Roman"/>
          <w:i/>
          <w:iCs/>
          <w:sz w:val="28"/>
          <w:szCs w:val="28"/>
        </w:rPr>
        <w:t>новое,</w:t>
      </w:r>
      <w:r w:rsidRPr="00232968">
        <w:rPr>
          <w:rFonts w:ascii="Times New Roman" w:hAnsi="Times New Roman" w:cs="Times New Roman"/>
          <w:iCs/>
          <w:sz w:val="28"/>
          <w:szCs w:val="28"/>
        </w:rPr>
        <w:t xml:space="preserve"> или </w:t>
      </w:r>
      <w:r w:rsidRPr="00232968">
        <w:rPr>
          <w:rFonts w:ascii="Times New Roman" w:hAnsi="Times New Roman" w:cs="Times New Roman"/>
          <w:i/>
          <w:iCs/>
          <w:sz w:val="28"/>
          <w:szCs w:val="28"/>
        </w:rPr>
        <w:t>дополнительной</w:t>
      </w:r>
      <w:r w:rsidRPr="00232968">
        <w:rPr>
          <w:rFonts w:ascii="Times New Roman" w:hAnsi="Times New Roman" w:cs="Times New Roman"/>
          <w:iCs/>
          <w:sz w:val="28"/>
          <w:szCs w:val="28"/>
        </w:rPr>
        <w:t xml:space="preserve"> их эмиссии, осущест</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вляемой </w:t>
      </w:r>
      <w:r w:rsidRPr="00232968">
        <w:rPr>
          <w:rFonts w:ascii="Times New Roman" w:hAnsi="Times New Roman" w:cs="Times New Roman"/>
          <w:i/>
          <w:iCs/>
          <w:sz w:val="28"/>
          <w:szCs w:val="28"/>
        </w:rPr>
        <w:t>действующим</w:t>
      </w:r>
      <w:r w:rsidRPr="00232968">
        <w:rPr>
          <w:rFonts w:ascii="Times New Roman" w:hAnsi="Times New Roman" w:cs="Times New Roman"/>
          <w:iCs/>
          <w:sz w:val="28"/>
          <w:szCs w:val="28"/>
        </w:rPr>
        <w:t xml:space="preserve"> предприятием.</w:t>
      </w:r>
    </w:p>
    <w:p w:rsidR="006601AB" w:rsidRDefault="003A6773" w:rsidP="00B26676">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Ещё одной возможностью акционирования является его использование для привлечения российскими предприятиями </w:t>
      </w:r>
      <w:r w:rsidRPr="00232968">
        <w:rPr>
          <w:rFonts w:ascii="Times New Roman" w:hAnsi="Times New Roman" w:cs="Times New Roman"/>
          <w:i/>
          <w:iCs/>
          <w:sz w:val="28"/>
          <w:szCs w:val="28"/>
        </w:rPr>
        <w:t>иностранного</w:t>
      </w:r>
      <w:r w:rsidRPr="00232968">
        <w:rPr>
          <w:rFonts w:ascii="Times New Roman" w:hAnsi="Times New Roman" w:cs="Times New Roman"/>
          <w:iCs/>
          <w:sz w:val="28"/>
          <w:szCs w:val="28"/>
        </w:rPr>
        <w:t xml:space="preserve"> капитала пос</w:t>
      </w:r>
      <w:r w:rsidR="00B26676">
        <w:rPr>
          <w:rFonts w:ascii="Times New Roman" w:hAnsi="Times New Roman" w:cs="Times New Roman"/>
          <w:iCs/>
          <w:sz w:val="28"/>
          <w:szCs w:val="28"/>
        </w:rPr>
        <w:t>-</w:t>
      </w:r>
      <w:r w:rsidRPr="00232968">
        <w:rPr>
          <w:rFonts w:ascii="Times New Roman" w:hAnsi="Times New Roman" w:cs="Times New Roman"/>
          <w:iCs/>
          <w:sz w:val="28"/>
          <w:szCs w:val="28"/>
        </w:rPr>
        <w:t>ред</w:t>
      </w:r>
      <w:r w:rsidR="006601AB" w:rsidRPr="00232968">
        <w:rPr>
          <w:rFonts w:ascii="Times New Roman" w:hAnsi="Times New Roman" w:cs="Times New Roman"/>
          <w:iCs/>
          <w:sz w:val="28"/>
          <w:szCs w:val="28"/>
        </w:rPr>
        <w:t xml:space="preserve">ством </w:t>
      </w:r>
      <w:r w:rsidR="006601AB" w:rsidRPr="00232968">
        <w:rPr>
          <w:rFonts w:ascii="Times New Roman" w:hAnsi="Times New Roman" w:cs="Times New Roman"/>
          <w:i/>
          <w:iCs/>
          <w:sz w:val="28"/>
          <w:szCs w:val="28"/>
        </w:rPr>
        <w:t>публичного размещения акций</w:t>
      </w:r>
      <w:r w:rsidR="006601AB" w:rsidRPr="00232968">
        <w:rPr>
          <w:rFonts w:ascii="Times New Roman" w:hAnsi="Times New Roman" w:cs="Times New Roman"/>
          <w:iCs/>
          <w:sz w:val="28"/>
          <w:szCs w:val="28"/>
        </w:rPr>
        <w:t xml:space="preserve"> или </w:t>
      </w:r>
      <w:r w:rsidR="006601AB" w:rsidRPr="00232968">
        <w:rPr>
          <w:rFonts w:ascii="Times New Roman" w:hAnsi="Times New Roman" w:cs="Times New Roman"/>
          <w:i/>
          <w:iCs/>
          <w:sz w:val="28"/>
          <w:szCs w:val="28"/>
        </w:rPr>
        <w:t>выпуска депозитарных расписок.</w:t>
      </w:r>
      <w:r w:rsidR="006601AB" w:rsidRPr="00232968">
        <w:rPr>
          <w:rFonts w:ascii="Times New Roman" w:hAnsi="Times New Roman" w:cs="Times New Roman"/>
          <w:iCs/>
          <w:sz w:val="28"/>
          <w:szCs w:val="28"/>
        </w:rPr>
        <w:t xml:space="preserve"> </w:t>
      </w:r>
      <w:r w:rsidR="006601AB" w:rsidRPr="00232968">
        <w:rPr>
          <w:rFonts w:ascii="Times New Roman" w:hAnsi="Times New Roman" w:cs="Times New Roman"/>
          <w:b/>
          <w:i/>
          <w:iCs/>
          <w:sz w:val="28"/>
          <w:szCs w:val="28"/>
        </w:rPr>
        <w:t xml:space="preserve">Публичное размещение акций, или </w:t>
      </w:r>
      <w:r w:rsidR="006601AB" w:rsidRPr="00232968">
        <w:rPr>
          <w:rFonts w:ascii="Times New Roman" w:hAnsi="Times New Roman" w:cs="Times New Roman"/>
          <w:b/>
          <w:i/>
          <w:iCs/>
          <w:sz w:val="28"/>
          <w:szCs w:val="28"/>
          <w:lang w:val="en-US"/>
        </w:rPr>
        <w:t>IPO</w:t>
      </w:r>
      <w:r w:rsidR="006601AB" w:rsidRPr="00232968">
        <w:rPr>
          <w:rFonts w:ascii="Times New Roman" w:hAnsi="Times New Roman" w:cs="Times New Roman"/>
          <w:i/>
          <w:iCs/>
          <w:sz w:val="28"/>
          <w:szCs w:val="28"/>
        </w:rPr>
        <w:t xml:space="preserve"> </w:t>
      </w:r>
      <w:r w:rsidR="006601AB" w:rsidRPr="00232968">
        <w:rPr>
          <w:rFonts w:ascii="Times New Roman" w:hAnsi="Times New Roman" w:cs="Times New Roman"/>
          <w:iCs/>
          <w:sz w:val="28"/>
          <w:szCs w:val="28"/>
        </w:rPr>
        <w:t xml:space="preserve">(от англ. </w:t>
      </w:r>
      <w:r w:rsidR="006601AB" w:rsidRPr="00232968">
        <w:rPr>
          <w:rFonts w:ascii="Times New Roman" w:hAnsi="Times New Roman" w:cs="Times New Roman"/>
          <w:iCs/>
          <w:sz w:val="28"/>
          <w:szCs w:val="28"/>
          <w:lang w:val="en-US"/>
        </w:rPr>
        <w:t>Intial</w:t>
      </w:r>
      <w:r w:rsidR="006601AB" w:rsidRPr="00232968">
        <w:rPr>
          <w:rFonts w:ascii="Times New Roman" w:hAnsi="Times New Roman" w:cs="Times New Roman"/>
          <w:iCs/>
          <w:sz w:val="28"/>
          <w:szCs w:val="28"/>
        </w:rPr>
        <w:t xml:space="preserve"> </w:t>
      </w:r>
      <w:r w:rsidR="006601AB" w:rsidRPr="00232968">
        <w:rPr>
          <w:rFonts w:ascii="Times New Roman" w:hAnsi="Times New Roman" w:cs="Times New Roman"/>
          <w:iCs/>
          <w:sz w:val="28"/>
          <w:szCs w:val="28"/>
          <w:lang w:val="en-US"/>
        </w:rPr>
        <w:t>Public</w:t>
      </w:r>
      <w:r w:rsidR="006601AB" w:rsidRPr="00232968">
        <w:rPr>
          <w:rFonts w:ascii="Times New Roman" w:hAnsi="Times New Roman" w:cs="Times New Roman"/>
          <w:iCs/>
          <w:sz w:val="28"/>
          <w:szCs w:val="28"/>
        </w:rPr>
        <w:t xml:space="preserve"> </w:t>
      </w:r>
      <w:r w:rsidR="006601AB" w:rsidRPr="00232968">
        <w:rPr>
          <w:rFonts w:ascii="Times New Roman" w:hAnsi="Times New Roman" w:cs="Times New Roman"/>
          <w:iCs/>
          <w:sz w:val="28"/>
          <w:szCs w:val="28"/>
          <w:lang w:val="en-US"/>
        </w:rPr>
        <w:t>Offering</w:t>
      </w:r>
      <w:r w:rsidR="006601AB" w:rsidRPr="00232968">
        <w:rPr>
          <w:rFonts w:ascii="Times New Roman" w:hAnsi="Times New Roman" w:cs="Times New Roman"/>
          <w:iCs/>
          <w:sz w:val="28"/>
          <w:szCs w:val="28"/>
        </w:rPr>
        <w:t>)</w:t>
      </w:r>
      <w:r w:rsidR="006601AB" w:rsidRPr="00232968">
        <w:rPr>
          <w:rFonts w:ascii="Times New Roman" w:hAnsi="Times New Roman" w:cs="Times New Roman"/>
          <w:i/>
          <w:iCs/>
          <w:sz w:val="28"/>
          <w:szCs w:val="28"/>
        </w:rPr>
        <w:t xml:space="preserve"> – это процедура подготовки, осуществления и последующего сопровождения пер</w:t>
      </w:r>
      <w:r w:rsidR="00B26676">
        <w:rPr>
          <w:rFonts w:ascii="Times New Roman" w:hAnsi="Times New Roman" w:cs="Times New Roman"/>
          <w:i/>
          <w:iCs/>
          <w:sz w:val="28"/>
          <w:szCs w:val="28"/>
        </w:rPr>
        <w:t>-</w:t>
      </w:r>
      <w:r w:rsidR="006601AB" w:rsidRPr="00232968">
        <w:rPr>
          <w:rFonts w:ascii="Times New Roman" w:hAnsi="Times New Roman" w:cs="Times New Roman"/>
          <w:i/>
          <w:iCs/>
          <w:sz w:val="28"/>
          <w:szCs w:val="28"/>
        </w:rPr>
        <w:t xml:space="preserve">вичной продажи акций компании-эмитента </w:t>
      </w:r>
      <w:r w:rsidR="006601AB" w:rsidRPr="00232968">
        <w:rPr>
          <w:rFonts w:ascii="Times New Roman" w:hAnsi="Times New Roman" w:cs="Times New Roman"/>
          <w:iCs/>
          <w:sz w:val="28"/>
          <w:szCs w:val="28"/>
        </w:rPr>
        <w:t>(в нашем случае, российского предприятия)</w:t>
      </w:r>
      <w:r w:rsidR="006601AB" w:rsidRPr="00232968">
        <w:rPr>
          <w:rFonts w:ascii="Times New Roman" w:hAnsi="Times New Roman" w:cs="Times New Roman"/>
          <w:i/>
          <w:iCs/>
          <w:sz w:val="28"/>
          <w:szCs w:val="28"/>
        </w:rPr>
        <w:t xml:space="preserve"> на фондовом рынке </w:t>
      </w:r>
      <w:r w:rsidR="006601AB" w:rsidRPr="00232968">
        <w:rPr>
          <w:rFonts w:ascii="Times New Roman" w:hAnsi="Times New Roman" w:cs="Times New Roman"/>
          <w:iCs/>
          <w:sz w:val="28"/>
          <w:szCs w:val="28"/>
        </w:rPr>
        <w:t xml:space="preserve">(опять же, зарубежном). Под </w:t>
      </w:r>
      <w:r w:rsidR="006601AB" w:rsidRPr="00232968">
        <w:rPr>
          <w:rFonts w:ascii="Times New Roman" w:hAnsi="Times New Roman" w:cs="Times New Roman"/>
          <w:i/>
          <w:iCs/>
          <w:sz w:val="28"/>
          <w:szCs w:val="28"/>
        </w:rPr>
        <w:t>публичным</w:t>
      </w:r>
      <w:r w:rsidR="006601AB">
        <w:rPr>
          <w:rFonts w:ascii="Times New Roman" w:hAnsi="Times New Roman" w:cs="Times New Roman"/>
          <w:iCs/>
          <w:sz w:val="28"/>
          <w:szCs w:val="28"/>
        </w:rPr>
        <w:t xml:space="preserve"> размеще</w:t>
      </w:r>
      <w:r w:rsidR="006601AB" w:rsidRPr="00232968">
        <w:rPr>
          <w:rFonts w:ascii="Times New Roman" w:hAnsi="Times New Roman" w:cs="Times New Roman"/>
          <w:iCs/>
          <w:sz w:val="28"/>
          <w:szCs w:val="28"/>
        </w:rPr>
        <w:t xml:space="preserve">нием понимается предложение этих акций </w:t>
      </w:r>
      <w:r w:rsidR="006601AB" w:rsidRPr="00232968">
        <w:rPr>
          <w:rFonts w:ascii="Times New Roman" w:hAnsi="Times New Roman" w:cs="Times New Roman"/>
          <w:i/>
          <w:iCs/>
          <w:sz w:val="28"/>
          <w:szCs w:val="28"/>
        </w:rPr>
        <w:t>большому</w:t>
      </w:r>
      <w:r w:rsidR="006601AB">
        <w:rPr>
          <w:rFonts w:ascii="Times New Roman" w:hAnsi="Times New Roman" w:cs="Times New Roman"/>
          <w:iCs/>
          <w:sz w:val="28"/>
          <w:szCs w:val="28"/>
        </w:rPr>
        <w:t xml:space="preserve"> числу иност</w:t>
      </w:r>
      <w:r w:rsidR="00B26676">
        <w:rPr>
          <w:rFonts w:ascii="Times New Roman" w:hAnsi="Times New Roman" w:cs="Times New Roman"/>
          <w:iCs/>
          <w:sz w:val="28"/>
          <w:szCs w:val="28"/>
        </w:rPr>
        <w:t>-</w:t>
      </w:r>
      <w:r w:rsidR="006601AB">
        <w:rPr>
          <w:rFonts w:ascii="Times New Roman" w:hAnsi="Times New Roman" w:cs="Times New Roman"/>
          <w:iCs/>
          <w:sz w:val="28"/>
          <w:szCs w:val="28"/>
        </w:rPr>
        <w:t>ранных инвес</w:t>
      </w:r>
      <w:r w:rsidR="006601AB" w:rsidRPr="00232968">
        <w:rPr>
          <w:rFonts w:ascii="Times New Roman" w:hAnsi="Times New Roman" w:cs="Times New Roman"/>
          <w:iCs/>
          <w:sz w:val="28"/>
          <w:szCs w:val="28"/>
        </w:rPr>
        <w:t xml:space="preserve">торов и последующее </w:t>
      </w:r>
      <w:r w:rsidR="006601AB" w:rsidRPr="00232968">
        <w:rPr>
          <w:rFonts w:ascii="Times New Roman" w:hAnsi="Times New Roman" w:cs="Times New Roman"/>
          <w:i/>
          <w:iCs/>
          <w:sz w:val="28"/>
          <w:szCs w:val="28"/>
        </w:rPr>
        <w:t>прохождение листинга</w:t>
      </w:r>
      <w:r w:rsidR="006601AB">
        <w:rPr>
          <w:rFonts w:ascii="Times New Roman" w:hAnsi="Times New Roman" w:cs="Times New Roman"/>
          <w:iCs/>
          <w:sz w:val="28"/>
          <w:szCs w:val="28"/>
        </w:rPr>
        <w:t xml:space="preserve"> (включения в котировочный спи</w:t>
      </w:r>
      <w:r w:rsidR="006601AB" w:rsidRPr="00232968">
        <w:rPr>
          <w:rFonts w:ascii="Times New Roman" w:hAnsi="Times New Roman" w:cs="Times New Roman"/>
          <w:iCs/>
          <w:sz w:val="28"/>
          <w:szCs w:val="28"/>
        </w:rPr>
        <w:t xml:space="preserve">сок) либо на зарубежной торговой площадке (бирже), либо на внебиржевом рынке другой страны. Цель </w:t>
      </w:r>
      <w:r w:rsidR="006601AB" w:rsidRPr="00232968">
        <w:rPr>
          <w:rFonts w:ascii="Times New Roman" w:hAnsi="Times New Roman" w:cs="Times New Roman"/>
          <w:iCs/>
          <w:sz w:val="28"/>
          <w:szCs w:val="28"/>
          <w:lang w:val="en-US"/>
        </w:rPr>
        <w:t>IPO</w:t>
      </w:r>
      <w:r w:rsidR="006601AB" w:rsidRPr="00232968">
        <w:rPr>
          <w:rFonts w:ascii="Times New Roman" w:hAnsi="Times New Roman" w:cs="Times New Roman"/>
          <w:iCs/>
          <w:sz w:val="28"/>
          <w:szCs w:val="28"/>
        </w:rPr>
        <w:t xml:space="preserve"> – не только привлечение иностранного капитала, а ещё и </w:t>
      </w:r>
      <w:r w:rsidR="006601AB" w:rsidRPr="00232968">
        <w:rPr>
          <w:rFonts w:ascii="Times New Roman" w:hAnsi="Times New Roman" w:cs="Times New Roman"/>
          <w:i/>
          <w:iCs/>
          <w:sz w:val="28"/>
          <w:szCs w:val="28"/>
        </w:rPr>
        <w:t>объективная международная рыночная оценка бизнеса российского эмитента</w:t>
      </w:r>
      <w:r w:rsidR="006601AB" w:rsidRPr="00232968">
        <w:rPr>
          <w:rFonts w:ascii="Times New Roman" w:hAnsi="Times New Roman" w:cs="Times New Roman"/>
          <w:iCs/>
          <w:sz w:val="28"/>
          <w:szCs w:val="28"/>
        </w:rPr>
        <w:t>, его выход на качественно новый уро</w:t>
      </w:r>
      <w:r w:rsidR="00B26676">
        <w:rPr>
          <w:rFonts w:ascii="Times New Roman" w:hAnsi="Times New Roman" w:cs="Times New Roman"/>
          <w:iCs/>
          <w:sz w:val="28"/>
          <w:szCs w:val="28"/>
        </w:rPr>
        <w:t>-</w:t>
      </w:r>
      <w:r w:rsidR="006601AB" w:rsidRPr="00232968">
        <w:rPr>
          <w:rFonts w:ascii="Times New Roman" w:hAnsi="Times New Roman" w:cs="Times New Roman"/>
          <w:iCs/>
          <w:sz w:val="28"/>
          <w:szCs w:val="28"/>
        </w:rPr>
        <w:t xml:space="preserve">вень своего развития путем получения статуса </w:t>
      </w:r>
      <w:r w:rsidR="006601AB" w:rsidRPr="00232968">
        <w:rPr>
          <w:rFonts w:ascii="Times New Roman" w:hAnsi="Times New Roman" w:cs="Times New Roman"/>
          <w:i/>
          <w:iCs/>
          <w:sz w:val="28"/>
          <w:szCs w:val="28"/>
        </w:rPr>
        <w:t>публичной компании,</w:t>
      </w:r>
      <w:r w:rsidR="006601AB" w:rsidRPr="00232968">
        <w:rPr>
          <w:rFonts w:ascii="Times New Roman" w:hAnsi="Times New Roman" w:cs="Times New Roman"/>
          <w:iCs/>
          <w:sz w:val="28"/>
          <w:szCs w:val="28"/>
        </w:rPr>
        <w:t xml:space="preserve"> акции которой свободно обращаются на мировых фондовых рынках.</w:t>
      </w:r>
    </w:p>
    <w:p w:rsidR="00B26676" w:rsidRPr="00232968" w:rsidRDefault="00B26676" w:rsidP="00B26676">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893E6B"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group id="_x0000_s3526" style="position:absolute;left:0;text-align:left;margin-left:-2.55pt;margin-top:7.45pt;width:486pt;height:267.7pt;z-index:252017664" coordorigin="1083,1206" coordsize="9720,5354">
            <v:group id="_x0000_s3527" style="position:absolute;left:1083;top:1206;width:9720;height:4770" coordorigin="1200,1321" coordsize="9720,4770">
              <v:shape id="_x0000_s3528" type="#_x0000_t202" style="position:absolute;left:1200;top:1321;width:9720;height:690">
                <v:textbox style="mso-next-textbox:#_x0000_s3528">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Доходы от реализации (выручка)</w:t>
                      </w:r>
                    </w:p>
                  </w:txbxContent>
                </v:textbox>
              </v:shape>
              <v:shape id="_x0000_s3529" type="#_x0000_t202" style="position:absolute;left:3255;top:2011;width:7665;height:675">
                <v:textbox style="mso-next-textbox:#_x0000_s3529">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Валовой доход (добавленная стоимость)</w:t>
                      </w:r>
                    </w:p>
                  </w:txbxContent>
                </v:textbox>
              </v:shape>
              <v:shape id="_x0000_s3530" type="#_x0000_t202" style="position:absolute;left:5190;top:2686;width:5730;height:705">
                <v:textbox style="mso-next-textbox:#_x0000_s3530">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Чистый доход</w:t>
                      </w:r>
                    </w:p>
                  </w:txbxContent>
                </v:textbox>
              </v:shape>
              <v:shape id="_x0000_s3531" type="#_x0000_t202" style="position:absolute;left:1200;top:2011;width:2055;height:675">
                <v:textbox style="mso-next-textbox:#_x0000_s3531">
                  <w:txbxContent>
                    <w:p w:rsidR="00C66258" w:rsidRPr="006601AB" w:rsidRDefault="00C66258" w:rsidP="003A6773">
                      <w:pPr>
                        <w:spacing w:line="240" w:lineRule="exact"/>
                        <w:ind w:left="-57"/>
                        <w:jc w:val="center"/>
                        <w:rPr>
                          <w:rFonts w:ascii="Times New Roman" w:hAnsi="Times New Roman" w:cs="Times New Roman"/>
                          <w:sz w:val="24"/>
                          <w:szCs w:val="24"/>
                        </w:rPr>
                      </w:pPr>
                      <w:r w:rsidRPr="006601AB">
                        <w:rPr>
                          <w:rFonts w:ascii="Times New Roman" w:hAnsi="Times New Roman" w:cs="Times New Roman"/>
                          <w:sz w:val="24"/>
                          <w:szCs w:val="24"/>
                        </w:rPr>
                        <w:t>Материальные затраты</w:t>
                      </w:r>
                    </w:p>
                  </w:txbxContent>
                </v:textbox>
              </v:shape>
              <v:shape id="_x0000_s3532" type="#_x0000_t202" style="position:absolute;left:3255;top:2686;width:1935;height:705" strokeweight="2.25pt">
                <v:textbox style="mso-next-textbox:#_x0000_s3532">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Амортизация</w:t>
                      </w:r>
                    </w:p>
                  </w:txbxContent>
                </v:textbox>
              </v:shape>
              <v:shape id="_x0000_s3533" type="#_x0000_t202" style="position:absolute;left:6780;top:3391;width:4140;height:705">
                <v:textbox style="mso-next-textbox:#_x0000_s3533">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Валовая (балансовая) прибыль</w:t>
                      </w:r>
                    </w:p>
                  </w:txbxContent>
                </v:textbox>
              </v:shape>
              <v:shape id="_x0000_s3534" type="#_x0000_t202" style="position:absolute;left:5190;top:3391;width:1590;height:705">
                <v:textbox style="mso-next-textbox:#_x0000_s3534">
                  <w:txbxContent>
                    <w:p w:rsidR="00C66258" w:rsidRPr="006601AB" w:rsidRDefault="00C66258" w:rsidP="003A6773">
                      <w:pPr>
                        <w:spacing w:line="240" w:lineRule="exact"/>
                        <w:ind w:left="-57" w:right="-130"/>
                        <w:jc w:val="center"/>
                        <w:rPr>
                          <w:rFonts w:ascii="Times New Roman" w:hAnsi="Times New Roman" w:cs="Times New Roman"/>
                          <w:sz w:val="24"/>
                          <w:szCs w:val="24"/>
                        </w:rPr>
                      </w:pPr>
                      <w:r w:rsidRPr="006601AB">
                        <w:rPr>
                          <w:rFonts w:ascii="Times New Roman" w:hAnsi="Times New Roman" w:cs="Times New Roman"/>
                          <w:sz w:val="24"/>
                          <w:szCs w:val="24"/>
                        </w:rPr>
                        <w:t>Фонды оплаты труда</w:t>
                      </w:r>
                    </w:p>
                  </w:txbxContent>
                </v:textbox>
              </v:shape>
              <v:shape id="_x0000_s3535" type="#_x0000_t202" style="position:absolute;left:7956;top:4096;width:2964;height:705">
                <v:textbox style="mso-next-textbox:#_x0000_s3535">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Чистая прибыль</w:t>
                      </w:r>
                    </w:p>
                  </w:txbxContent>
                </v:textbox>
              </v:shape>
              <v:shape id="_x0000_s3536" type="#_x0000_t202" style="position:absolute;left:6780;top:4096;width:1176;height:705">
                <v:textbox style="mso-next-textbox:#_x0000_s3536">
                  <w:txbxContent>
                    <w:p w:rsidR="00C66258" w:rsidRPr="006601AB" w:rsidRDefault="00C66258" w:rsidP="003A6773">
                      <w:pPr>
                        <w:spacing w:line="240" w:lineRule="exact"/>
                        <w:ind w:left="-57"/>
                        <w:rPr>
                          <w:rFonts w:ascii="Times New Roman" w:hAnsi="Times New Roman" w:cs="Times New Roman"/>
                          <w:sz w:val="24"/>
                          <w:szCs w:val="24"/>
                        </w:rPr>
                      </w:pPr>
                      <w:r w:rsidRPr="006601AB">
                        <w:rPr>
                          <w:rFonts w:ascii="Times New Roman" w:hAnsi="Times New Roman" w:cs="Times New Roman"/>
                          <w:sz w:val="24"/>
                          <w:szCs w:val="24"/>
                        </w:rPr>
                        <w:t>Налог на прибыль</w:t>
                      </w:r>
                    </w:p>
                  </w:txbxContent>
                </v:textbox>
              </v:shape>
              <v:shape id="_x0000_s3537" type="#_x0000_t202" style="position:absolute;left:7956;top:4801;width:960;height:885">
                <v:textbox style="mso-next-textbox:#_x0000_s3537">
                  <w:txbxContent>
                    <w:p w:rsidR="00C66258" w:rsidRPr="006601AB" w:rsidRDefault="00C66258" w:rsidP="003A6773">
                      <w:pPr>
                        <w:spacing w:line="240" w:lineRule="exact"/>
                        <w:ind w:left="-57" w:right="-51"/>
                        <w:jc w:val="center"/>
                        <w:rPr>
                          <w:rFonts w:ascii="Times New Roman" w:hAnsi="Times New Roman" w:cs="Times New Roman"/>
                          <w:sz w:val="24"/>
                          <w:szCs w:val="24"/>
                        </w:rPr>
                      </w:pPr>
                      <w:r w:rsidRPr="006601AB">
                        <w:rPr>
                          <w:rFonts w:ascii="Times New Roman" w:hAnsi="Times New Roman" w:cs="Times New Roman"/>
                          <w:sz w:val="24"/>
                          <w:szCs w:val="24"/>
                        </w:rPr>
                        <w:t>Резерв-ный фонд</w:t>
                      </w:r>
                    </w:p>
                  </w:txbxContent>
                </v:textbox>
              </v:shape>
              <v:shape id="_x0000_s3538" type="#_x0000_t202" style="position:absolute;left:8913;top:4801;width:1044;height:885" strokeweight="2.25pt">
                <v:textbox style="mso-next-textbox:#_x0000_s3538">
                  <w:txbxContent>
                    <w:p w:rsidR="00C66258" w:rsidRPr="006601AB" w:rsidRDefault="00C66258" w:rsidP="003A6773">
                      <w:pPr>
                        <w:spacing w:line="240" w:lineRule="exact"/>
                        <w:ind w:left="-56" w:right="-49"/>
                        <w:jc w:val="center"/>
                        <w:rPr>
                          <w:rFonts w:ascii="Times New Roman" w:hAnsi="Times New Roman" w:cs="Times New Roman"/>
                          <w:sz w:val="24"/>
                          <w:szCs w:val="24"/>
                        </w:rPr>
                      </w:pPr>
                      <w:r w:rsidRPr="006601AB">
                        <w:rPr>
                          <w:rFonts w:ascii="Times New Roman" w:hAnsi="Times New Roman" w:cs="Times New Roman"/>
                          <w:sz w:val="24"/>
                          <w:szCs w:val="24"/>
                        </w:rPr>
                        <w:t>Фонд накоп-ления</w:t>
                      </w:r>
                    </w:p>
                  </w:txbxContent>
                </v:textbox>
              </v:shape>
              <v:shape id="_x0000_s3539" type="#_x0000_t202" style="position:absolute;left:9960;top:4801;width:960;height:885">
                <v:textbox style="mso-next-textbox:#_x0000_s3539">
                  <w:txbxContent>
                    <w:p w:rsidR="00C66258" w:rsidRPr="006601AB" w:rsidRDefault="00C66258" w:rsidP="003A6773">
                      <w:pPr>
                        <w:spacing w:line="240" w:lineRule="exact"/>
                        <w:ind w:left="-56" w:right="-110"/>
                        <w:jc w:val="center"/>
                        <w:rPr>
                          <w:rFonts w:ascii="Times New Roman" w:hAnsi="Times New Roman" w:cs="Times New Roman"/>
                          <w:sz w:val="24"/>
                          <w:szCs w:val="24"/>
                        </w:rPr>
                      </w:pPr>
                      <w:r w:rsidRPr="006601AB">
                        <w:rPr>
                          <w:rFonts w:ascii="Times New Roman" w:hAnsi="Times New Roman" w:cs="Times New Roman"/>
                          <w:sz w:val="24"/>
                          <w:szCs w:val="24"/>
                        </w:rPr>
                        <w:t>Фонд потреб-ления</w:t>
                      </w:r>
                    </w:p>
                  </w:txbxContent>
                </v:textbox>
              </v:shape>
              <v:shape id="_x0000_s3540" type="#_x0000_t32" style="position:absolute;left:4185;top:3391;width:0;height:2700" o:connectortype="straight" strokeweight="2.25pt">
                <v:stroke endarrow="block"/>
              </v:shape>
              <v:shape id="_x0000_s3541" type="#_x0000_t32" style="position:absolute;left:9465;top:5686;width:0;height:405" o:connectortype="straight" strokeweight="2.25pt">
                <v:stroke endarrow="block"/>
              </v:shape>
            </v:group>
            <v:shape id="_x0000_s3542" type="#_x0000_t202" style="position:absolute;left:2897;top:6095;width:7558;height:465" stroked="f">
              <v:textbox style="mso-next-textbox:#_x0000_s3542">
                <w:txbxContent>
                  <w:p w:rsidR="00C66258" w:rsidRPr="006601AB" w:rsidRDefault="00C66258" w:rsidP="003A6773">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На финансирование инвестиционной деятельности</w:t>
                    </w:r>
                  </w:p>
                </w:txbxContent>
              </v:textbox>
            </v:shape>
          </v:group>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6601AB" w:rsidRDefault="006601AB" w:rsidP="00232968">
      <w:pPr>
        <w:tabs>
          <w:tab w:val="left" w:pos="1560"/>
        </w:tabs>
        <w:spacing w:after="0" w:line="240" w:lineRule="auto"/>
        <w:jc w:val="both"/>
        <w:rPr>
          <w:rFonts w:ascii="Times New Roman" w:hAnsi="Times New Roman" w:cs="Times New Roman"/>
          <w:i/>
          <w:iCs/>
          <w:sz w:val="28"/>
          <w:szCs w:val="28"/>
        </w:rPr>
      </w:pPr>
    </w:p>
    <w:p w:rsidR="006601AB" w:rsidRDefault="006601AB" w:rsidP="00232968">
      <w:pPr>
        <w:tabs>
          <w:tab w:val="left" w:pos="1560"/>
        </w:tabs>
        <w:spacing w:after="0" w:line="240" w:lineRule="auto"/>
        <w:jc w:val="both"/>
        <w:rPr>
          <w:rFonts w:ascii="Times New Roman" w:hAnsi="Times New Roman" w:cs="Times New Roman"/>
          <w:i/>
          <w:iCs/>
          <w:sz w:val="28"/>
          <w:szCs w:val="28"/>
        </w:rPr>
      </w:pPr>
    </w:p>
    <w:p w:rsidR="006601AB" w:rsidRDefault="006601AB" w:rsidP="00232968">
      <w:pPr>
        <w:tabs>
          <w:tab w:val="left" w:pos="1560"/>
        </w:tabs>
        <w:spacing w:after="0" w:line="240" w:lineRule="auto"/>
        <w:jc w:val="both"/>
        <w:rPr>
          <w:rFonts w:ascii="Times New Roman" w:hAnsi="Times New Roman" w:cs="Times New Roman"/>
          <w:i/>
          <w:iCs/>
          <w:sz w:val="28"/>
          <w:szCs w:val="28"/>
        </w:rPr>
      </w:pPr>
    </w:p>
    <w:p w:rsidR="006601AB" w:rsidRDefault="006601AB" w:rsidP="006601AB">
      <w:pPr>
        <w:tabs>
          <w:tab w:val="left" w:pos="1560"/>
        </w:tabs>
        <w:spacing w:after="0" w:line="240" w:lineRule="auto"/>
        <w:jc w:val="center"/>
        <w:rPr>
          <w:rFonts w:ascii="Times New Roman" w:hAnsi="Times New Roman" w:cs="Times New Roman"/>
          <w:i/>
          <w:iCs/>
          <w:sz w:val="28"/>
          <w:szCs w:val="28"/>
        </w:rPr>
      </w:pPr>
    </w:p>
    <w:p w:rsidR="003A6773" w:rsidRPr="00232968" w:rsidRDefault="003A6773" w:rsidP="006601AB">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6601AB">
        <w:rPr>
          <w:rFonts w:ascii="Times New Roman" w:hAnsi="Times New Roman" w:cs="Times New Roman"/>
          <w:i/>
          <w:iCs/>
          <w:sz w:val="28"/>
          <w:szCs w:val="28"/>
        </w:rPr>
        <w:t>9</w:t>
      </w:r>
      <w:r w:rsidRPr="00232968">
        <w:rPr>
          <w:rFonts w:ascii="Times New Roman" w:hAnsi="Times New Roman" w:cs="Times New Roman"/>
          <w:i/>
          <w:iCs/>
          <w:sz w:val="28"/>
          <w:szCs w:val="28"/>
        </w:rPr>
        <w:t xml:space="preserve">.1. </w:t>
      </w:r>
      <w:r w:rsidRPr="00232968">
        <w:rPr>
          <w:rFonts w:ascii="Times New Roman" w:hAnsi="Times New Roman" w:cs="Times New Roman"/>
          <w:b/>
          <w:i/>
          <w:iCs/>
          <w:sz w:val="28"/>
          <w:szCs w:val="28"/>
        </w:rPr>
        <w:t>Источники финансирования инвестиционной деятельности</w:t>
      </w:r>
    </w:p>
    <w:p w:rsidR="003A6773" w:rsidRPr="00232968" w:rsidRDefault="003A6773" w:rsidP="006601AB">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за счет собственных средств</w:t>
      </w:r>
    </w:p>
    <w:p w:rsidR="003A6773" w:rsidRPr="00232968" w:rsidRDefault="003A6773" w:rsidP="00232968">
      <w:pPr>
        <w:tabs>
          <w:tab w:val="left" w:pos="1560"/>
        </w:tabs>
        <w:spacing w:after="0" w:line="240" w:lineRule="auto"/>
        <w:ind w:firstLine="680"/>
        <w:jc w:val="both"/>
        <w:rPr>
          <w:rFonts w:ascii="Times New Roman" w:hAnsi="Times New Roman" w:cs="Times New Roman"/>
          <w:b/>
          <w:i/>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Публичное размещение акций – меропр</w:t>
      </w:r>
      <w:r w:rsidR="006601AB">
        <w:rPr>
          <w:rFonts w:ascii="Times New Roman" w:hAnsi="Times New Roman" w:cs="Times New Roman"/>
          <w:iCs/>
          <w:sz w:val="28"/>
          <w:szCs w:val="28"/>
        </w:rPr>
        <w:t>иятие весьма дорогостоящее (сто</w:t>
      </w:r>
      <w:r w:rsidRPr="00232968">
        <w:rPr>
          <w:rFonts w:ascii="Times New Roman" w:hAnsi="Times New Roman" w:cs="Times New Roman"/>
          <w:iCs/>
          <w:sz w:val="28"/>
          <w:szCs w:val="28"/>
        </w:rPr>
        <w:t xml:space="preserve">имость процедуры </w:t>
      </w:r>
      <w:r w:rsidRPr="00232968">
        <w:rPr>
          <w:rFonts w:ascii="Times New Roman" w:hAnsi="Times New Roman" w:cs="Times New Roman"/>
          <w:iCs/>
          <w:sz w:val="28"/>
          <w:szCs w:val="28"/>
          <w:lang w:val="en-US"/>
        </w:rPr>
        <w:t>IPO</w:t>
      </w:r>
      <w:r w:rsidRPr="00232968">
        <w:rPr>
          <w:rFonts w:ascii="Times New Roman" w:hAnsi="Times New Roman" w:cs="Times New Roman"/>
          <w:iCs/>
          <w:sz w:val="28"/>
          <w:szCs w:val="28"/>
        </w:rPr>
        <w:t xml:space="preserve"> доходит до 5 % от объёма привлеченного с её помощью иностранного капитала), поэтому существует </w:t>
      </w:r>
      <w:r w:rsidRPr="00232968">
        <w:rPr>
          <w:rFonts w:ascii="Times New Roman" w:hAnsi="Times New Roman" w:cs="Times New Roman"/>
          <w:i/>
          <w:iCs/>
          <w:sz w:val="28"/>
          <w:szCs w:val="28"/>
        </w:rPr>
        <w:t>более дешевый</w:t>
      </w:r>
      <w:r w:rsidRPr="00232968">
        <w:rPr>
          <w:rFonts w:ascii="Times New Roman" w:hAnsi="Times New Roman" w:cs="Times New Roman"/>
          <w:iCs/>
          <w:sz w:val="28"/>
          <w:szCs w:val="28"/>
        </w:rPr>
        <w:t xml:space="preserve"> спо</w:t>
      </w:r>
      <w:r w:rsidR="00B26676">
        <w:rPr>
          <w:rFonts w:ascii="Times New Roman" w:hAnsi="Times New Roman" w:cs="Times New Roman"/>
          <w:iCs/>
          <w:sz w:val="28"/>
          <w:szCs w:val="28"/>
        </w:rPr>
        <w:t>-</w:t>
      </w:r>
      <w:r w:rsidRPr="00232968">
        <w:rPr>
          <w:rFonts w:ascii="Times New Roman" w:hAnsi="Times New Roman" w:cs="Times New Roman"/>
          <w:iCs/>
          <w:sz w:val="28"/>
          <w:szCs w:val="28"/>
        </w:rPr>
        <w:t>соб выхода российских предприятий на зарубежные фондовые рынки, а име</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нно, выпуск </w:t>
      </w:r>
      <w:r w:rsidRPr="00232968">
        <w:rPr>
          <w:rFonts w:ascii="Times New Roman" w:hAnsi="Times New Roman" w:cs="Times New Roman"/>
          <w:b/>
          <w:i/>
          <w:iCs/>
          <w:sz w:val="28"/>
          <w:szCs w:val="28"/>
        </w:rPr>
        <w:t>депозитарных расписок</w:t>
      </w:r>
      <w:r w:rsidRPr="00232968">
        <w:rPr>
          <w:rFonts w:ascii="Times New Roman" w:hAnsi="Times New Roman" w:cs="Times New Roman"/>
          <w:i/>
          <w:iCs/>
          <w:sz w:val="28"/>
          <w:szCs w:val="28"/>
        </w:rPr>
        <w:t xml:space="preserve"> – свободно обращающихся на этих </w:t>
      </w:r>
      <w:r w:rsidRPr="00232968">
        <w:rPr>
          <w:rFonts w:ascii="Times New Roman" w:hAnsi="Times New Roman" w:cs="Times New Roman"/>
          <w:i/>
          <w:iCs/>
          <w:sz w:val="28"/>
          <w:szCs w:val="28"/>
        </w:rPr>
        <w:lastRenderedPageBreak/>
        <w:t>рынках вторичных (производных) ценных бумаг на свои, т.е., как иност</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 xml:space="preserve">ранного эмитента, акции. </w:t>
      </w:r>
      <w:r w:rsidRPr="00232968">
        <w:rPr>
          <w:rFonts w:ascii="Times New Roman" w:hAnsi="Times New Roman" w:cs="Times New Roman"/>
          <w:iCs/>
          <w:sz w:val="28"/>
          <w:szCs w:val="28"/>
        </w:rPr>
        <w:t>Существуют американские (</w:t>
      </w:r>
      <w:r w:rsidRPr="00232968">
        <w:rPr>
          <w:rFonts w:ascii="Times New Roman" w:hAnsi="Times New Roman" w:cs="Times New Roman"/>
          <w:iCs/>
          <w:sz w:val="28"/>
          <w:szCs w:val="28"/>
          <w:lang w:val="en-US"/>
        </w:rPr>
        <w:t>ADR</w:t>
      </w:r>
      <w:r w:rsidRPr="00232968">
        <w:rPr>
          <w:rFonts w:ascii="Times New Roman" w:hAnsi="Times New Roman" w:cs="Times New Roman"/>
          <w:iCs/>
          <w:sz w:val="28"/>
          <w:szCs w:val="28"/>
        </w:rPr>
        <w:t>, АДР), гло</w:t>
      </w:r>
      <w:r w:rsidR="00B26676">
        <w:rPr>
          <w:rFonts w:ascii="Times New Roman" w:hAnsi="Times New Roman" w:cs="Times New Roman"/>
          <w:iCs/>
          <w:sz w:val="28"/>
          <w:szCs w:val="28"/>
        </w:rPr>
        <w:t>-</w:t>
      </w:r>
      <w:r w:rsidRPr="00232968">
        <w:rPr>
          <w:rFonts w:ascii="Times New Roman" w:hAnsi="Times New Roman" w:cs="Times New Roman"/>
          <w:iCs/>
          <w:sz w:val="28"/>
          <w:szCs w:val="28"/>
        </w:rPr>
        <w:t>бальные (</w:t>
      </w:r>
      <w:r w:rsidRPr="00232968">
        <w:rPr>
          <w:rFonts w:ascii="Times New Roman" w:hAnsi="Times New Roman" w:cs="Times New Roman"/>
          <w:iCs/>
          <w:sz w:val="28"/>
          <w:szCs w:val="28"/>
          <w:lang w:val="en-US"/>
        </w:rPr>
        <w:t>GDR</w:t>
      </w:r>
      <w:r w:rsidRPr="00232968">
        <w:rPr>
          <w:rFonts w:ascii="Times New Roman" w:hAnsi="Times New Roman" w:cs="Times New Roman"/>
          <w:iCs/>
          <w:sz w:val="28"/>
          <w:szCs w:val="28"/>
        </w:rPr>
        <w:t>, ГДР), европейские (</w:t>
      </w:r>
      <w:r w:rsidRPr="00232968">
        <w:rPr>
          <w:rFonts w:ascii="Times New Roman" w:hAnsi="Times New Roman" w:cs="Times New Roman"/>
          <w:iCs/>
          <w:sz w:val="28"/>
          <w:szCs w:val="28"/>
          <w:lang w:val="en-US"/>
        </w:rPr>
        <w:t>EDR</w:t>
      </w:r>
      <w:r w:rsidRPr="00232968">
        <w:rPr>
          <w:rFonts w:ascii="Times New Roman" w:hAnsi="Times New Roman" w:cs="Times New Roman"/>
          <w:iCs/>
          <w:sz w:val="28"/>
          <w:szCs w:val="28"/>
        </w:rPr>
        <w:t>, ЕДР) и международные (</w:t>
      </w:r>
      <w:r w:rsidRPr="00232968">
        <w:rPr>
          <w:rFonts w:ascii="Times New Roman" w:hAnsi="Times New Roman" w:cs="Times New Roman"/>
          <w:iCs/>
          <w:sz w:val="28"/>
          <w:szCs w:val="28"/>
          <w:lang w:val="en-US"/>
        </w:rPr>
        <w:t>MDR</w:t>
      </w:r>
      <w:r w:rsidRPr="00232968">
        <w:rPr>
          <w:rFonts w:ascii="Times New Roman" w:hAnsi="Times New Roman" w:cs="Times New Roman"/>
          <w:iCs/>
          <w:sz w:val="28"/>
          <w:szCs w:val="28"/>
        </w:rPr>
        <w:t xml:space="preserve">, МДР) депозитарные расписки. Принципы выпуска и обращения у них у всех примерно одни и те же, разница же в том, что </w:t>
      </w:r>
      <w:r w:rsidRPr="00232968">
        <w:rPr>
          <w:rFonts w:ascii="Times New Roman" w:hAnsi="Times New Roman" w:cs="Times New Roman"/>
          <w:iCs/>
          <w:sz w:val="28"/>
          <w:szCs w:val="28"/>
          <w:lang w:val="en-US"/>
        </w:rPr>
        <w:t>ADR</w:t>
      </w:r>
      <w:r w:rsidRPr="00232968">
        <w:rPr>
          <w:rFonts w:ascii="Times New Roman" w:hAnsi="Times New Roman" w:cs="Times New Roman"/>
          <w:iCs/>
          <w:sz w:val="28"/>
          <w:szCs w:val="28"/>
        </w:rPr>
        <w:t xml:space="preserve"> торгуются только в США, а другие – вне территории Штатов. Схема выпуска </w:t>
      </w:r>
      <w:r w:rsidRPr="00232968">
        <w:rPr>
          <w:rFonts w:ascii="Times New Roman" w:hAnsi="Times New Roman" w:cs="Times New Roman"/>
          <w:iCs/>
          <w:sz w:val="28"/>
          <w:szCs w:val="28"/>
          <w:lang w:val="en-US"/>
        </w:rPr>
        <w:t>ADR</w:t>
      </w:r>
      <w:r w:rsidRPr="00232968">
        <w:rPr>
          <w:rFonts w:ascii="Times New Roman" w:hAnsi="Times New Roman" w:cs="Times New Roman"/>
          <w:iCs/>
          <w:sz w:val="28"/>
          <w:szCs w:val="28"/>
        </w:rPr>
        <w:t xml:space="preserve">, как наиболее распространенных, приведена на рис. </w:t>
      </w:r>
      <w:r w:rsidR="00B26676">
        <w:rPr>
          <w:rFonts w:ascii="Times New Roman" w:hAnsi="Times New Roman" w:cs="Times New Roman"/>
          <w:iCs/>
          <w:sz w:val="28"/>
          <w:szCs w:val="28"/>
        </w:rPr>
        <w:t>9</w:t>
      </w:r>
      <w:r w:rsidRPr="00232968">
        <w:rPr>
          <w:rFonts w:ascii="Times New Roman" w:hAnsi="Times New Roman" w:cs="Times New Roman"/>
          <w:iCs/>
          <w:sz w:val="28"/>
          <w:szCs w:val="28"/>
        </w:rPr>
        <w:t xml:space="preserve">.2. К ней можно только добавить, что </w:t>
      </w:r>
      <w:r w:rsidRPr="00232968">
        <w:rPr>
          <w:rFonts w:ascii="Times New Roman" w:hAnsi="Times New Roman" w:cs="Times New Roman"/>
          <w:i/>
          <w:iCs/>
          <w:sz w:val="28"/>
          <w:szCs w:val="28"/>
        </w:rPr>
        <w:t>банк-кастодиан</w:t>
      </w:r>
      <w:r w:rsidRPr="00232968">
        <w:rPr>
          <w:rFonts w:ascii="Times New Roman" w:hAnsi="Times New Roman" w:cs="Times New Roman"/>
          <w:iCs/>
          <w:sz w:val="28"/>
          <w:szCs w:val="28"/>
        </w:rPr>
        <w:t xml:space="preserve"> (от англ. </w:t>
      </w:r>
      <w:r w:rsidRPr="00232968">
        <w:rPr>
          <w:rFonts w:ascii="Times New Roman" w:hAnsi="Times New Roman" w:cs="Times New Roman"/>
          <w:iCs/>
          <w:sz w:val="28"/>
          <w:szCs w:val="28"/>
          <w:lang w:val="en-US"/>
        </w:rPr>
        <w:t>custodian</w:t>
      </w:r>
      <w:r w:rsidRPr="00232968">
        <w:rPr>
          <w:rFonts w:ascii="Times New Roman" w:hAnsi="Times New Roman" w:cs="Times New Roman"/>
          <w:iCs/>
          <w:sz w:val="28"/>
          <w:szCs w:val="28"/>
        </w:rPr>
        <w:t xml:space="preserve"> – хранитель) принимает на хранение пер</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вичные ценные бумаги эмитента (акции), оказывая тем самым ему </w:t>
      </w:r>
      <w:r w:rsidRPr="00232968">
        <w:rPr>
          <w:rFonts w:ascii="Times New Roman" w:hAnsi="Times New Roman" w:cs="Times New Roman"/>
          <w:i/>
          <w:iCs/>
          <w:sz w:val="28"/>
          <w:szCs w:val="28"/>
        </w:rPr>
        <w:t>касто</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диальные услуги</w:t>
      </w:r>
      <w:r w:rsidRPr="00232968">
        <w:rPr>
          <w:rFonts w:ascii="Times New Roman" w:hAnsi="Times New Roman" w:cs="Times New Roman"/>
          <w:iCs/>
          <w:sz w:val="28"/>
          <w:szCs w:val="28"/>
        </w:rPr>
        <w:t xml:space="preserve"> по приему этих бумаг, переводимых для последующего вы</w:t>
      </w:r>
      <w:r w:rsidR="00B26676">
        <w:rPr>
          <w:rFonts w:ascii="Times New Roman" w:hAnsi="Times New Roman" w:cs="Times New Roman"/>
          <w:iCs/>
          <w:sz w:val="28"/>
          <w:szCs w:val="28"/>
        </w:rPr>
        <w:t>-</w:t>
      </w:r>
      <w:r w:rsidRPr="00232968">
        <w:rPr>
          <w:rFonts w:ascii="Times New Roman" w:hAnsi="Times New Roman" w:cs="Times New Roman"/>
          <w:iCs/>
          <w:sz w:val="28"/>
          <w:szCs w:val="28"/>
        </w:rPr>
        <w:t>пуска на их основе депозитарных расписок.</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tbl>
      <w:tblPr>
        <w:tblW w:w="48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7"/>
        <w:gridCol w:w="692"/>
        <w:gridCol w:w="963"/>
        <w:gridCol w:w="2062"/>
      </w:tblGrid>
      <w:tr w:rsidR="003A6773" w:rsidRPr="00232968" w:rsidTr="003A6773">
        <w:trPr>
          <w:trHeight w:val="410"/>
        </w:trPr>
        <w:tc>
          <w:tcPr>
            <w:tcW w:w="5000" w:type="pct"/>
            <w:gridSpan w:val="4"/>
            <w:tcBorders>
              <w:bottom w:val="single" w:sz="4" w:space="0" w:color="auto"/>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российское предприятие-эмитент</w:t>
            </w:r>
          </w:p>
        </w:tc>
      </w:tr>
      <w:tr w:rsidR="003A6773" w:rsidRPr="00232968" w:rsidTr="003A6773">
        <w:trPr>
          <w:trHeight w:val="751"/>
        </w:trPr>
        <w:tc>
          <w:tcPr>
            <w:tcW w:w="2985"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перевод акций</w:t>
            </w:r>
          </w:p>
        </w:tc>
        <w:tc>
          <w:tcPr>
            <w:tcW w:w="375" w:type="pct"/>
            <w:tcBorders>
              <w:top w:val="single" w:sz="4" w:space="0" w:color="auto"/>
              <w:left w:val="nil"/>
              <w:bottom w:val="single" w:sz="4" w:space="0" w:color="auto"/>
              <w:right w:val="nil"/>
            </w:tcBorders>
            <w:vAlign w:val="bottom"/>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522" w:type="pct"/>
            <w:tcBorders>
              <w:top w:val="single" w:sz="4" w:space="0" w:color="auto"/>
              <w:left w:val="nil"/>
              <w:bottom w:val="single" w:sz="4" w:space="0" w:color="auto"/>
              <w:right w:val="nil"/>
            </w:tcBorders>
          </w:tcPr>
          <w:p w:rsidR="003A6773" w:rsidRPr="00232968" w:rsidRDefault="00893E6B" w:rsidP="00232968">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3544" style="position:absolute;left:0;text-align:left;flip:x;z-index:252019712;mso-position-horizontal-relative:text;mso-position-vertical-relative:text" from="-1.3pt,1pt" to="-1.3pt,37.05pt">
                  <v:stroke endarrow="block"/>
                </v:line>
              </w:pict>
            </w:r>
            <w:r>
              <w:rPr>
                <w:rFonts w:ascii="Times New Roman" w:hAnsi="Times New Roman" w:cs="Times New Roman"/>
                <w:noProof/>
                <w:sz w:val="28"/>
                <w:szCs w:val="28"/>
              </w:rPr>
              <w:pict>
                <v:line id="_x0000_s3545" style="position:absolute;left:0;text-align:left;z-index:252020736;mso-position-horizontal-relative:text;mso-position-vertical-relative:text" from="-2.35pt,56.45pt" to="-2.35pt,94.55pt">
                  <v:stroke endarrow="block"/>
                </v:line>
              </w:pict>
            </w:r>
            <w:r>
              <w:rPr>
                <w:rFonts w:ascii="Times New Roman" w:hAnsi="Times New Roman" w:cs="Times New Roman"/>
                <w:noProof/>
                <w:sz w:val="28"/>
                <w:szCs w:val="28"/>
              </w:rPr>
              <w:pict>
                <v:line id="_x0000_s3546" style="position:absolute;left:0;text-align:left;z-index:252021760;mso-position-horizontal-relative:text;mso-position-vertical-relative:text" from="-2.35pt,114.65pt" to="-2.35pt,152.75pt">
                  <v:stroke endarrow="block"/>
                </v:line>
              </w:pict>
            </w:r>
            <w:r>
              <w:rPr>
                <w:rFonts w:ascii="Times New Roman" w:hAnsi="Times New Roman" w:cs="Times New Roman"/>
                <w:noProof/>
                <w:sz w:val="28"/>
                <w:szCs w:val="28"/>
              </w:rPr>
              <w:pict>
                <v:line id="_x0000_s3547" style="position:absolute;left:0;text-align:left;z-index:252022784;mso-position-horizontal-relative:text;mso-position-vertical-relative:text" from="-2.35pt,174.6pt" to="-2.35pt,212.7pt">
                  <v:stroke endarrow="block"/>
                </v:line>
              </w:pict>
            </w:r>
            <w:r>
              <w:rPr>
                <w:rFonts w:ascii="Times New Roman" w:hAnsi="Times New Roman" w:cs="Times New Roman"/>
                <w:noProof/>
                <w:sz w:val="28"/>
                <w:szCs w:val="28"/>
              </w:rPr>
              <w:pict>
                <v:line id="_x0000_s3543" style="position:absolute;left:0;text-align:left;flip:x y;z-index:252018688;mso-position-horizontal-relative:text;mso-position-vertical-relative:text" from="44.15pt,.85pt" to="44.25pt,37pt">
                  <v:stroke endarrow="block"/>
                </v:line>
              </w:pict>
            </w:r>
          </w:p>
        </w:tc>
        <w:tc>
          <w:tcPr>
            <w:tcW w:w="1118"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деньги</w:t>
            </w:r>
          </w:p>
        </w:tc>
      </w:tr>
      <w:tr w:rsidR="003A6773" w:rsidRPr="00232968" w:rsidTr="003A6773">
        <w:trPr>
          <w:trHeight w:val="360"/>
        </w:trPr>
        <w:tc>
          <w:tcPr>
            <w:tcW w:w="3360" w:type="pct"/>
            <w:gridSpan w:val="2"/>
            <w:tcBorders>
              <w:top w:val="single" w:sz="4" w:space="0" w:color="auto"/>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российский банк-субдепозитарий (банк-кастодиан)</w:t>
            </w:r>
          </w:p>
        </w:tc>
        <w:tc>
          <w:tcPr>
            <w:tcW w:w="522"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1118" w:type="pct"/>
            <w:tcBorders>
              <w:top w:val="single" w:sz="4" w:space="0" w:color="auto"/>
              <w:left w:val="nil"/>
              <w:bottom w:val="single" w:sz="4" w:space="0" w:color="auto"/>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r>
      <w:tr w:rsidR="003A6773" w:rsidRPr="00232968" w:rsidTr="003A6773">
        <w:trPr>
          <w:trHeight w:val="778"/>
        </w:trPr>
        <w:tc>
          <w:tcPr>
            <w:tcW w:w="2985"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подтверждение наличия акций на счете</w:t>
            </w:r>
          </w:p>
        </w:tc>
        <w:tc>
          <w:tcPr>
            <w:tcW w:w="375"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522" w:type="pct"/>
            <w:tcBorders>
              <w:top w:val="single" w:sz="4" w:space="0" w:color="auto"/>
              <w:left w:val="nil"/>
              <w:bottom w:val="single" w:sz="4" w:space="0" w:color="auto"/>
              <w:right w:val="nil"/>
            </w:tcBorders>
          </w:tcPr>
          <w:p w:rsidR="003A6773" w:rsidRPr="00232968" w:rsidRDefault="00893E6B" w:rsidP="00232968">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3548" style="position:absolute;left:0;text-align:left;z-index:252023808;mso-position-horizontal-relative:text;mso-position-vertical-relative:text" from="43.85pt,1.05pt" to="43.85pt,39.15pt">
                  <v:stroke startarrow="block"/>
                </v:line>
              </w:pict>
            </w:r>
          </w:p>
        </w:tc>
        <w:tc>
          <w:tcPr>
            <w:tcW w:w="1118"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деньги</w:t>
            </w:r>
          </w:p>
        </w:tc>
      </w:tr>
      <w:tr w:rsidR="003A6773" w:rsidRPr="00232968" w:rsidTr="003A6773">
        <w:tc>
          <w:tcPr>
            <w:tcW w:w="3360" w:type="pct"/>
            <w:gridSpan w:val="2"/>
            <w:tcBorders>
              <w:top w:val="single" w:sz="4" w:space="0" w:color="auto"/>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американский банк-депозитарий</w:t>
            </w:r>
          </w:p>
        </w:tc>
        <w:tc>
          <w:tcPr>
            <w:tcW w:w="522"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1118" w:type="pct"/>
            <w:tcBorders>
              <w:top w:val="single" w:sz="4" w:space="0" w:color="auto"/>
              <w:left w:val="nil"/>
              <w:bottom w:val="single" w:sz="4" w:space="0" w:color="auto"/>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r>
      <w:tr w:rsidR="003A6773" w:rsidRPr="00232968" w:rsidTr="003A6773">
        <w:trPr>
          <w:trHeight w:val="806"/>
        </w:trPr>
        <w:tc>
          <w:tcPr>
            <w:tcW w:w="2985"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 xml:space="preserve">выпуск </w:t>
            </w:r>
            <w:r w:rsidRPr="00232968">
              <w:rPr>
                <w:rFonts w:ascii="Times New Roman" w:hAnsi="Times New Roman" w:cs="Times New Roman"/>
                <w:sz w:val="28"/>
                <w:szCs w:val="28"/>
                <w:lang w:val="en-US"/>
              </w:rPr>
              <w:t>ADR</w:t>
            </w:r>
          </w:p>
        </w:tc>
        <w:tc>
          <w:tcPr>
            <w:tcW w:w="375"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522" w:type="pct"/>
            <w:tcBorders>
              <w:top w:val="single" w:sz="4" w:space="0" w:color="auto"/>
              <w:left w:val="nil"/>
              <w:bottom w:val="single" w:sz="4" w:space="0" w:color="auto"/>
              <w:right w:val="nil"/>
            </w:tcBorders>
          </w:tcPr>
          <w:p w:rsidR="003A6773" w:rsidRPr="00232968" w:rsidRDefault="00893E6B" w:rsidP="00232968">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3549" style="position:absolute;left:0;text-align:left;z-index:252024832;mso-position-horizontal-relative:text;mso-position-vertical-relative:text" from="43.85pt,.45pt" to="43.85pt,38.55pt">
                  <v:stroke startarrow="block"/>
                </v:line>
              </w:pict>
            </w:r>
          </w:p>
        </w:tc>
        <w:tc>
          <w:tcPr>
            <w:tcW w:w="1118"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деньги</w:t>
            </w:r>
          </w:p>
        </w:tc>
      </w:tr>
      <w:tr w:rsidR="003A6773" w:rsidRPr="00232968" w:rsidTr="003A6773">
        <w:tc>
          <w:tcPr>
            <w:tcW w:w="3360" w:type="pct"/>
            <w:gridSpan w:val="2"/>
            <w:tcBorders>
              <w:top w:val="single" w:sz="4" w:space="0" w:color="auto"/>
              <w:left w:val="single" w:sz="4" w:space="0" w:color="auto"/>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американский брокер</w:t>
            </w:r>
          </w:p>
        </w:tc>
        <w:tc>
          <w:tcPr>
            <w:tcW w:w="522"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1118" w:type="pct"/>
            <w:tcBorders>
              <w:top w:val="single" w:sz="4" w:space="0" w:color="auto"/>
              <w:left w:val="nil"/>
              <w:bottom w:val="single" w:sz="4" w:space="0" w:color="auto"/>
              <w:right w:val="single" w:sz="4" w:space="0" w:color="auto"/>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r>
      <w:tr w:rsidR="003A6773" w:rsidRPr="00232968" w:rsidTr="003A6773">
        <w:trPr>
          <w:trHeight w:val="788"/>
        </w:trPr>
        <w:tc>
          <w:tcPr>
            <w:tcW w:w="2985"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 xml:space="preserve">продажа </w:t>
            </w:r>
            <w:r w:rsidRPr="00232968">
              <w:rPr>
                <w:rFonts w:ascii="Times New Roman" w:hAnsi="Times New Roman" w:cs="Times New Roman"/>
                <w:sz w:val="28"/>
                <w:szCs w:val="28"/>
                <w:lang w:val="en-US"/>
              </w:rPr>
              <w:t>ADR</w:t>
            </w:r>
          </w:p>
        </w:tc>
        <w:tc>
          <w:tcPr>
            <w:tcW w:w="375"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522" w:type="pct"/>
            <w:tcBorders>
              <w:top w:val="single" w:sz="4" w:space="0" w:color="auto"/>
              <w:left w:val="nil"/>
              <w:bottom w:val="single" w:sz="4" w:space="0" w:color="auto"/>
              <w:right w:val="nil"/>
            </w:tcBorders>
          </w:tcPr>
          <w:p w:rsidR="003A6773" w:rsidRPr="00232968" w:rsidRDefault="00893E6B" w:rsidP="00232968">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3550" style="position:absolute;left:0;text-align:left;z-index:252025856;mso-position-horizontal-relative:text;mso-position-vertical-relative:text" from="43.85pt,.85pt" to="43.85pt,38.95pt">
                  <v:stroke startarrow="block"/>
                </v:line>
              </w:pict>
            </w:r>
          </w:p>
        </w:tc>
        <w:tc>
          <w:tcPr>
            <w:tcW w:w="1118"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деньги</w:t>
            </w:r>
          </w:p>
        </w:tc>
      </w:tr>
      <w:tr w:rsidR="003A6773" w:rsidRPr="00232968" w:rsidTr="003A6773">
        <w:tc>
          <w:tcPr>
            <w:tcW w:w="5000" w:type="pct"/>
            <w:gridSpan w:val="4"/>
            <w:tcBorders>
              <w:top w:val="single" w:sz="4" w:space="0" w:color="auto"/>
              <w:left w:val="single" w:sz="4" w:space="0" w:color="auto"/>
              <w:bottom w:val="single" w:sz="4" w:space="0" w:color="auto"/>
              <w:right w:val="single" w:sz="4" w:space="0" w:color="auto"/>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иностранный инвестор</w:t>
            </w:r>
          </w:p>
        </w:tc>
      </w:tr>
    </w:tbl>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6601AB">
      <w:pPr>
        <w:spacing w:after="0" w:line="240" w:lineRule="auto"/>
        <w:jc w:val="center"/>
        <w:rPr>
          <w:rFonts w:ascii="Times New Roman" w:hAnsi="Times New Roman" w:cs="Times New Roman"/>
          <w:i/>
          <w:sz w:val="28"/>
          <w:szCs w:val="28"/>
        </w:rPr>
      </w:pPr>
      <w:r w:rsidRPr="00232968">
        <w:rPr>
          <w:rFonts w:ascii="Times New Roman" w:hAnsi="Times New Roman" w:cs="Times New Roman"/>
          <w:i/>
          <w:sz w:val="28"/>
          <w:szCs w:val="28"/>
        </w:rPr>
        <w:t xml:space="preserve">Рис. </w:t>
      </w:r>
      <w:r w:rsidR="006601AB">
        <w:rPr>
          <w:rFonts w:ascii="Times New Roman" w:hAnsi="Times New Roman" w:cs="Times New Roman"/>
          <w:i/>
          <w:sz w:val="28"/>
          <w:szCs w:val="28"/>
        </w:rPr>
        <w:t>9</w:t>
      </w:r>
      <w:r w:rsidRPr="00232968">
        <w:rPr>
          <w:rFonts w:ascii="Times New Roman" w:hAnsi="Times New Roman" w:cs="Times New Roman"/>
          <w:i/>
          <w:sz w:val="28"/>
          <w:szCs w:val="28"/>
        </w:rPr>
        <w:t xml:space="preserve">.2. </w:t>
      </w:r>
      <w:r w:rsidRPr="00232968">
        <w:rPr>
          <w:rFonts w:ascii="Times New Roman" w:hAnsi="Times New Roman" w:cs="Times New Roman"/>
          <w:b/>
          <w:i/>
          <w:sz w:val="28"/>
          <w:szCs w:val="28"/>
        </w:rPr>
        <w:t>Схема выпуска американских депозитарных расписок (</w:t>
      </w:r>
      <w:r w:rsidRPr="00232968">
        <w:rPr>
          <w:rFonts w:ascii="Times New Roman" w:hAnsi="Times New Roman" w:cs="Times New Roman"/>
          <w:b/>
          <w:i/>
          <w:sz w:val="28"/>
          <w:szCs w:val="28"/>
          <w:lang w:val="en-US"/>
        </w:rPr>
        <w:t>ADR</w:t>
      </w:r>
      <w:r w:rsidRPr="00232968">
        <w:rPr>
          <w:rFonts w:ascii="Times New Roman" w:hAnsi="Times New Roman" w:cs="Times New Roman"/>
          <w:b/>
          <w:i/>
          <w:sz w:val="28"/>
          <w:szCs w:val="28"/>
        </w:rPr>
        <w:t>)</w:t>
      </w:r>
    </w:p>
    <w:p w:rsidR="003A6773" w:rsidRPr="00232968" w:rsidRDefault="003A6773" w:rsidP="00232968">
      <w:pPr>
        <w:tabs>
          <w:tab w:val="left" w:pos="993"/>
        </w:tabs>
        <w:spacing w:after="0" w:line="240" w:lineRule="auto"/>
        <w:ind w:left="1276" w:hanging="567"/>
        <w:jc w:val="both"/>
        <w:rPr>
          <w:rFonts w:ascii="Times New Roman" w:hAnsi="Times New Roman" w:cs="Times New Roman"/>
          <w:iCs/>
          <w:sz w:val="28"/>
          <w:szCs w:val="28"/>
        </w:rPr>
      </w:pPr>
    </w:p>
    <w:p w:rsidR="003A6773" w:rsidRPr="00232968" w:rsidRDefault="006601AB" w:rsidP="006601AB">
      <w:pPr>
        <w:widowControl w:val="0"/>
        <w:tabs>
          <w:tab w:val="left" w:pos="567"/>
          <w:tab w:val="left" w:pos="993"/>
        </w:tabs>
        <w:autoSpaceDE w:val="0"/>
        <w:autoSpaceDN w:val="0"/>
        <w:adjustRightInd w:val="0"/>
        <w:spacing w:after="0" w:line="240" w:lineRule="auto"/>
        <w:jc w:val="center"/>
        <w:textAlignment w:val="baseline"/>
        <w:rPr>
          <w:rFonts w:ascii="Times New Roman" w:hAnsi="Times New Roman" w:cs="Times New Roman"/>
          <w:b/>
          <w:iCs/>
          <w:sz w:val="28"/>
          <w:szCs w:val="28"/>
        </w:rPr>
      </w:pPr>
      <w:r>
        <w:rPr>
          <w:rFonts w:ascii="Times New Roman" w:hAnsi="Times New Roman" w:cs="Times New Roman"/>
          <w:b/>
          <w:iCs/>
          <w:sz w:val="28"/>
          <w:szCs w:val="28"/>
        </w:rPr>
        <w:t xml:space="preserve">9.3. </w:t>
      </w:r>
      <w:r w:rsidR="003A6773" w:rsidRPr="00232968">
        <w:rPr>
          <w:rFonts w:ascii="Times New Roman" w:hAnsi="Times New Roman" w:cs="Times New Roman"/>
          <w:b/>
          <w:iCs/>
          <w:sz w:val="28"/>
          <w:szCs w:val="28"/>
        </w:rPr>
        <w:t>Заемное (долговое), централизованное и смешанное финансирование</w:t>
      </w:r>
    </w:p>
    <w:p w:rsidR="003A6773" w:rsidRPr="00232968" w:rsidRDefault="003A6773" w:rsidP="00232968">
      <w:pPr>
        <w:tabs>
          <w:tab w:val="left" w:pos="1560"/>
        </w:tabs>
        <w:spacing w:after="0" w:line="240" w:lineRule="auto"/>
        <w:ind w:left="1854"/>
        <w:jc w:val="both"/>
        <w:rPr>
          <w:rFonts w:ascii="Times New Roman" w:hAnsi="Times New Roman" w:cs="Times New Roman"/>
          <w:b/>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Заемное (долговое) финансирование</w:t>
      </w:r>
      <w:r w:rsidRPr="00232968">
        <w:rPr>
          <w:rFonts w:ascii="Times New Roman" w:hAnsi="Times New Roman" w:cs="Times New Roman"/>
          <w:iCs/>
          <w:sz w:val="28"/>
          <w:szCs w:val="28"/>
        </w:rPr>
        <w:t xml:space="preserve"> включает в себя </w:t>
      </w:r>
      <w:r w:rsidRPr="00232968">
        <w:rPr>
          <w:rFonts w:ascii="Times New Roman" w:hAnsi="Times New Roman" w:cs="Times New Roman"/>
          <w:i/>
          <w:iCs/>
          <w:sz w:val="28"/>
          <w:szCs w:val="28"/>
        </w:rPr>
        <w:t>методы долго</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 xml:space="preserve">вого финансирования </w:t>
      </w:r>
      <w:r w:rsidRPr="00232968">
        <w:rPr>
          <w:rFonts w:ascii="Times New Roman" w:hAnsi="Times New Roman" w:cs="Times New Roman"/>
          <w:iCs/>
          <w:sz w:val="28"/>
          <w:szCs w:val="28"/>
        </w:rPr>
        <w:t>и</w:t>
      </w:r>
      <w:r w:rsidRPr="00232968">
        <w:rPr>
          <w:rFonts w:ascii="Times New Roman" w:hAnsi="Times New Roman" w:cs="Times New Roman"/>
          <w:i/>
          <w:iCs/>
          <w:sz w:val="28"/>
          <w:szCs w:val="28"/>
        </w:rPr>
        <w:t xml:space="preserve"> долгосрочное кредитование.</w:t>
      </w:r>
      <w:r w:rsidRPr="00232968">
        <w:rPr>
          <w:rFonts w:ascii="Times New Roman" w:hAnsi="Times New Roman" w:cs="Times New Roman"/>
          <w:iCs/>
          <w:sz w:val="28"/>
          <w:szCs w:val="28"/>
        </w:rPr>
        <w:t xml:space="preserve"> Обе эти разновидности заемного финансирования являются, как и акционирование (см. раздел </w:t>
      </w:r>
      <w:r w:rsidR="00B26676">
        <w:rPr>
          <w:rFonts w:ascii="Times New Roman" w:hAnsi="Times New Roman" w:cs="Times New Roman"/>
          <w:iCs/>
          <w:sz w:val="28"/>
          <w:szCs w:val="28"/>
        </w:rPr>
        <w:t>9</w:t>
      </w:r>
      <w:r w:rsidRPr="00232968">
        <w:rPr>
          <w:rFonts w:ascii="Times New Roman" w:hAnsi="Times New Roman" w:cs="Times New Roman"/>
          <w:iCs/>
          <w:sz w:val="28"/>
          <w:szCs w:val="28"/>
        </w:rPr>
        <w:t xml:space="preserve">.1), </w:t>
      </w:r>
      <w:r w:rsidRPr="00232968">
        <w:rPr>
          <w:rFonts w:ascii="Times New Roman" w:hAnsi="Times New Roman" w:cs="Times New Roman"/>
          <w:i/>
          <w:iCs/>
          <w:sz w:val="28"/>
          <w:szCs w:val="28"/>
        </w:rPr>
        <w:t>одновременно и источниками, и методами финансирования инвестиционной деятельности,</w:t>
      </w:r>
      <w:r w:rsidRPr="00232968">
        <w:rPr>
          <w:rFonts w:ascii="Times New Roman" w:hAnsi="Times New Roman" w:cs="Times New Roman"/>
          <w:iCs/>
          <w:sz w:val="28"/>
          <w:szCs w:val="28"/>
        </w:rPr>
        <w:t xml:space="preserve"> поэтому их преимущества и недостатки также известны и приведены в табл. </w:t>
      </w:r>
      <w:r w:rsidR="006601AB">
        <w:rPr>
          <w:rFonts w:ascii="Times New Roman" w:hAnsi="Times New Roman" w:cs="Times New Roman"/>
          <w:iCs/>
          <w:sz w:val="28"/>
          <w:szCs w:val="28"/>
        </w:rPr>
        <w:t>8</w:t>
      </w:r>
      <w:r w:rsidRPr="00232968">
        <w:rPr>
          <w:rFonts w:ascii="Times New Roman" w:hAnsi="Times New Roman" w:cs="Times New Roman"/>
          <w:iCs/>
          <w:sz w:val="28"/>
          <w:szCs w:val="28"/>
        </w:rPr>
        <w:t>.2.</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Методы долгового финансирования</w:t>
      </w:r>
      <w:r w:rsidRPr="00232968">
        <w:rPr>
          <w:rFonts w:ascii="Times New Roman" w:hAnsi="Times New Roman" w:cs="Times New Roman"/>
          <w:iCs/>
          <w:sz w:val="28"/>
          <w:szCs w:val="28"/>
        </w:rPr>
        <w:t xml:space="preserve"> – </w:t>
      </w:r>
      <w:r w:rsidRPr="00232968">
        <w:rPr>
          <w:rFonts w:ascii="Times New Roman" w:hAnsi="Times New Roman" w:cs="Times New Roman"/>
          <w:i/>
          <w:iCs/>
          <w:sz w:val="28"/>
          <w:szCs w:val="28"/>
        </w:rPr>
        <w:t>это способы привлечения капи</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тала посредством выпуска и продажи долговых ценных бумаг – облигаций</w:t>
      </w:r>
      <w:r w:rsidRPr="00232968">
        <w:rPr>
          <w:rFonts w:ascii="Times New Roman" w:hAnsi="Times New Roman" w:cs="Times New Roman"/>
          <w:iCs/>
          <w:sz w:val="28"/>
          <w:szCs w:val="28"/>
        </w:rPr>
        <w:t xml:space="preserve"> (государственных и корпоративных, именных и на предъявителя, процент</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ных и беспроцентных), </w:t>
      </w:r>
      <w:r w:rsidRPr="00232968">
        <w:rPr>
          <w:rFonts w:ascii="Times New Roman" w:hAnsi="Times New Roman" w:cs="Times New Roman"/>
          <w:i/>
          <w:iCs/>
          <w:sz w:val="28"/>
          <w:szCs w:val="28"/>
        </w:rPr>
        <w:t>сертификатов</w:t>
      </w:r>
      <w:r w:rsidRPr="00232968">
        <w:rPr>
          <w:rFonts w:ascii="Times New Roman" w:hAnsi="Times New Roman" w:cs="Times New Roman"/>
          <w:iCs/>
          <w:sz w:val="28"/>
          <w:szCs w:val="28"/>
        </w:rPr>
        <w:t xml:space="preserve"> (депозитных и сберегательных), </w:t>
      </w:r>
      <w:r w:rsidRPr="00232968">
        <w:rPr>
          <w:rFonts w:ascii="Times New Roman" w:hAnsi="Times New Roman" w:cs="Times New Roman"/>
          <w:i/>
          <w:iCs/>
          <w:sz w:val="28"/>
          <w:szCs w:val="28"/>
        </w:rPr>
        <w:t>век</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селей</w:t>
      </w:r>
      <w:r w:rsidRPr="00232968">
        <w:rPr>
          <w:rFonts w:ascii="Times New Roman" w:hAnsi="Times New Roman" w:cs="Times New Roman"/>
          <w:iCs/>
          <w:sz w:val="28"/>
          <w:szCs w:val="28"/>
        </w:rPr>
        <w:t xml:space="preserve"> (дисконтных и процентных). </w:t>
      </w:r>
      <w:r w:rsidRPr="00232968">
        <w:rPr>
          <w:rFonts w:ascii="Times New Roman" w:hAnsi="Times New Roman" w:cs="Times New Roman"/>
          <w:i/>
          <w:iCs/>
          <w:sz w:val="28"/>
          <w:szCs w:val="28"/>
        </w:rPr>
        <w:t>Наиболее универсальным и потому наибо</w:t>
      </w:r>
      <w:r w:rsidR="0025411E">
        <w:rPr>
          <w:rFonts w:ascii="Times New Roman" w:hAnsi="Times New Roman" w:cs="Times New Roman"/>
          <w:i/>
          <w:iCs/>
          <w:sz w:val="28"/>
          <w:szCs w:val="28"/>
        </w:rPr>
        <w:t>-</w:t>
      </w:r>
      <w:r w:rsidRPr="00232968">
        <w:rPr>
          <w:rFonts w:ascii="Times New Roman" w:hAnsi="Times New Roman" w:cs="Times New Roman"/>
          <w:i/>
          <w:iCs/>
          <w:sz w:val="28"/>
          <w:szCs w:val="28"/>
        </w:rPr>
        <w:lastRenderedPageBreak/>
        <w:t>лее распространенным способом является эмиссия облигаций,</w:t>
      </w:r>
      <w:r w:rsidRPr="00232968">
        <w:rPr>
          <w:rFonts w:ascii="Times New Roman" w:hAnsi="Times New Roman" w:cs="Times New Roman"/>
          <w:iCs/>
          <w:sz w:val="28"/>
          <w:szCs w:val="28"/>
        </w:rPr>
        <w:t xml:space="preserve"> поскольку по</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зволяет привлекать </w:t>
      </w:r>
      <w:r w:rsidRPr="00232968">
        <w:rPr>
          <w:rFonts w:ascii="Times New Roman" w:hAnsi="Times New Roman" w:cs="Times New Roman"/>
          <w:i/>
          <w:iCs/>
          <w:sz w:val="28"/>
          <w:szCs w:val="28"/>
        </w:rPr>
        <w:t xml:space="preserve">значительные </w:t>
      </w:r>
      <w:r w:rsidRPr="00232968">
        <w:rPr>
          <w:rFonts w:ascii="Times New Roman" w:hAnsi="Times New Roman" w:cs="Times New Roman"/>
          <w:iCs/>
          <w:sz w:val="28"/>
          <w:szCs w:val="28"/>
        </w:rPr>
        <w:t xml:space="preserve">финансовые ресурсы для решения </w:t>
      </w:r>
      <w:r w:rsidRPr="00232968">
        <w:rPr>
          <w:rFonts w:ascii="Times New Roman" w:hAnsi="Times New Roman" w:cs="Times New Roman"/>
          <w:i/>
          <w:iCs/>
          <w:sz w:val="28"/>
          <w:szCs w:val="28"/>
        </w:rPr>
        <w:t>страте</w:t>
      </w:r>
      <w:r w:rsidR="0025411E">
        <w:rPr>
          <w:rFonts w:ascii="Times New Roman" w:hAnsi="Times New Roman" w:cs="Times New Roman"/>
          <w:i/>
          <w:iCs/>
          <w:sz w:val="28"/>
          <w:szCs w:val="28"/>
        </w:rPr>
        <w:t>-</w:t>
      </w:r>
      <w:r w:rsidRPr="00232968">
        <w:rPr>
          <w:rFonts w:ascii="Times New Roman" w:hAnsi="Times New Roman" w:cs="Times New Roman"/>
          <w:i/>
          <w:iCs/>
          <w:sz w:val="28"/>
          <w:szCs w:val="28"/>
        </w:rPr>
        <w:t>гических</w:t>
      </w:r>
      <w:r w:rsidRPr="00232968">
        <w:rPr>
          <w:rFonts w:ascii="Times New Roman" w:hAnsi="Times New Roman" w:cs="Times New Roman"/>
          <w:iCs/>
          <w:sz w:val="28"/>
          <w:szCs w:val="28"/>
        </w:rPr>
        <w:t xml:space="preserve"> инвестиционных задач – реконструкции и технического перевоо</w:t>
      </w:r>
      <w:r w:rsidR="0025411E">
        <w:rPr>
          <w:rFonts w:ascii="Times New Roman" w:hAnsi="Times New Roman" w:cs="Times New Roman"/>
          <w:iCs/>
          <w:sz w:val="28"/>
          <w:szCs w:val="28"/>
        </w:rPr>
        <w:t>-</w:t>
      </w:r>
      <w:r w:rsidRPr="00232968">
        <w:rPr>
          <w:rFonts w:ascii="Times New Roman" w:hAnsi="Times New Roman" w:cs="Times New Roman"/>
          <w:iCs/>
          <w:sz w:val="28"/>
          <w:szCs w:val="28"/>
        </w:rPr>
        <w:t>ружения предприятий, региональной диверсификации операционной деятель</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ности и т.д. – </w:t>
      </w:r>
      <w:r w:rsidRPr="00232968">
        <w:rPr>
          <w:rFonts w:ascii="Times New Roman" w:hAnsi="Times New Roman" w:cs="Times New Roman"/>
          <w:i/>
          <w:iCs/>
          <w:sz w:val="28"/>
          <w:szCs w:val="28"/>
        </w:rPr>
        <w:t xml:space="preserve">без потери эмитентами своих прав собственности </w:t>
      </w:r>
      <w:r w:rsidRPr="00232968">
        <w:rPr>
          <w:rFonts w:ascii="Times New Roman" w:hAnsi="Times New Roman" w:cs="Times New Roman"/>
          <w:iCs/>
          <w:sz w:val="28"/>
          <w:szCs w:val="28"/>
        </w:rPr>
        <w:t>как на используемые для этого активы, так и на вновь создаваемые в результате реализации инвестиционных решений</w:t>
      </w:r>
      <w:r w:rsidR="0025411E">
        <w:rPr>
          <w:rFonts w:ascii="Times New Roman" w:hAnsi="Times New Roman" w:cs="Times New Roman"/>
          <w:iCs/>
          <w:sz w:val="28"/>
          <w:szCs w:val="28"/>
        </w:rPr>
        <w:t xml:space="preserve"> объекты капитальных вложений</w:t>
      </w:r>
      <w:r w:rsidRPr="00232968">
        <w:rPr>
          <w:rFonts w:ascii="Times New Roman" w:hAnsi="Times New Roman" w:cs="Times New Roman"/>
          <w:iCs/>
          <w:sz w:val="28"/>
          <w:szCs w:val="28"/>
        </w:rPr>
        <w:t>.</w:t>
      </w:r>
      <w:r w:rsidR="006601AB" w:rsidRPr="006601AB">
        <w:rPr>
          <w:rFonts w:ascii="Times New Roman" w:hAnsi="Times New Roman" w:cs="Times New Roman"/>
          <w:sz w:val="28"/>
          <w:szCs w:val="28"/>
        </w:rPr>
        <w:t xml:space="preserve"> </w:t>
      </w:r>
      <w:r w:rsidR="00893E6B" w:rsidRPr="00893E6B">
        <w:rPr>
          <w:rFonts w:ascii="Times New Roman" w:hAnsi="Times New Roman" w:cs="Times New Roman"/>
          <w:sz w:val="28"/>
          <w:szCs w:val="28"/>
        </w:rPr>
      </w:r>
      <w:r w:rsidR="00893E6B">
        <w:rPr>
          <w:rFonts w:ascii="Times New Roman" w:hAnsi="Times New Roman" w:cs="Times New Roman"/>
          <w:sz w:val="28"/>
          <w:szCs w:val="28"/>
        </w:rPr>
        <w:pict>
          <v:group id="_x0000_s3655" editas="canvas" style="width:498.6pt;height:297.15pt;mso-position-horizontal-relative:char;mso-position-vertical-relative:line" coordorigin="2308,8685" coordsize="7252,4322">
            <o:lock v:ext="edit" aspectratio="t"/>
            <v:shape id="_x0000_s3656" type="#_x0000_t75" style="position:absolute;left:2308;top:8685;width:7252;height:4322" o:preferrelative="f">
              <v:fill o:detectmouseclick="t"/>
              <v:path o:extrusionok="t" o:connecttype="none"/>
              <o:lock v:ext="edit" text="t"/>
            </v:shape>
            <v:shape id="_x0000_s3657" type="#_x0000_t202" style="position:absolute;left:2308;top:10196;width:1150;height:1178" stroked="f">
              <v:textbox style="mso-next-textbox:#_x0000_s3657">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Соглашение об учёте векселей и гарантии их оплаты</w:t>
                    </w:r>
                  </w:p>
                </w:txbxContent>
              </v:textbox>
            </v:shape>
            <v:shape id="_x0000_s3658" type="#_x0000_t202" style="position:absolute;left:7675;top:11767;width:1885;height:1053">
              <v:textbox style="mso-next-textbox:#_x0000_s3658">
                <w:txbxContent>
                  <w:p w:rsidR="00C66258" w:rsidRPr="006601AB" w:rsidRDefault="00C66258" w:rsidP="006601AB">
                    <w:pPr>
                      <w:spacing w:line="240" w:lineRule="auto"/>
                      <w:jc w:val="center"/>
                      <w:rPr>
                        <w:rFonts w:ascii="Times New Roman" w:hAnsi="Times New Roman" w:cs="Times New Roman"/>
                        <w:sz w:val="26"/>
                        <w:szCs w:val="26"/>
                      </w:rPr>
                    </w:pPr>
                    <w:r w:rsidRPr="006601AB">
                      <w:rPr>
                        <w:rFonts w:ascii="Times New Roman" w:hAnsi="Times New Roman" w:cs="Times New Roman"/>
                        <w:sz w:val="26"/>
                        <w:szCs w:val="26"/>
                      </w:rPr>
                      <w:t>Иностранный экс</w:t>
                    </w:r>
                    <w:r>
                      <w:rPr>
                        <w:rFonts w:ascii="Times New Roman" w:hAnsi="Times New Roman" w:cs="Times New Roman"/>
                        <w:sz w:val="26"/>
                        <w:szCs w:val="26"/>
                      </w:rPr>
                      <w:t>-</w:t>
                    </w:r>
                    <w:r w:rsidRPr="006601AB">
                      <w:rPr>
                        <w:rFonts w:ascii="Times New Roman" w:hAnsi="Times New Roman" w:cs="Times New Roman"/>
                        <w:sz w:val="26"/>
                        <w:szCs w:val="26"/>
                      </w:rPr>
                      <w:t>портёр (продавец или производитель оборудования)</w:t>
                    </w:r>
                  </w:p>
                </w:txbxContent>
              </v:textbox>
            </v:shape>
            <v:group id="_x0000_s3659" style="position:absolute;left:2312;top:8962;width:7132;height:3858" coordorigin="2378,8962" coordsize="7130,3858">
              <v:shape id="_x0000_s3660" type="#_x0000_t202" style="position:absolute;left:3355;top:11767;width:1833;height:1053">
                <v:textbox style="mso-next-textbox:#_x0000_s3660">
                  <w:txbxContent>
                    <w:p w:rsidR="00C66258" w:rsidRPr="006601AB" w:rsidRDefault="00C66258" w:rsidP="0025411E">
                      <w:pPr>
                        <w:spacing w:after="0" w:line="240" w:lineRule="auto"/>
                        <w:jc w:val="both"/>
                        <w:rPr>
                          <w:rFonts w:ascii="Times New Roman" w:hAnsi="Times New Roman" w:cs="Times New Roman"/>
                          <w:sz w:val="26"/>
                          <w:szCs w:val="26"/>
                        </w:rPr>
                      </w:pPr>
                      <w:r w:rsidRPr="006601AB">
                        <w:rPr>
                          <w:rFonts w:ascii="Times New Roman" w:hAnsi="Times New Roman" w:cs="Times New Roman"/>
                          <w:sz w:val="26"/>
                          <w:szCs w:val="26"/>
                        </w:rPr>
                        <w:t>Иностранный</w:t>
                      </w:r>
                    </w:p>
                    <w:p w:rsidR="00C66258" w:rsidRPr="006601AB" w:rsidRDefault="00C66258" w:rsidP="0025411E">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б</w:t>
                      </w:r>
                      <w:r w:rsidRPr="006601AB">
                        <w:rPr>
                          <w:rFonts w:ascii="Times New Roman" w:hAnsi="Times New Roman" w:cs="Times New Roman"/>
                          <w:sz w:val="26"/>
                          <w:szCs w:val="26"/>
                        </w:rPr>
                        <w:t>анк</w:t>
                      </w:r>
                      <w:r>
                        <w:rPr>
                          <w:rFonts w:ascii="Times New Roman" w:hAnsi="Times New Roman" w:cs="Times New Roman"/>
                          <w:sz w:val="26"/>
                          <w:szCs w:val="26"/>
                        </w:rPr>
                        <w:t>-</w:t>
                      </w:r>
                      <w:r w:rsidRPr="006601AB">
                        <w:rPr>
                          <w:rFonts w:ascii="Times New Roman" w:hAnsi="Times New Roman" w:cs="Times New Roman"/>
                          <w:sz w:val="26"/>
                          <w:szCs w:val="26"/>
                        </w:rPr>
                        <w:t>форфейтор</w:t>
                      </w:r>
                    </w:p>
                  </w:txbxContent>
                </v:textbox>
              </v:shape>
              <v:shape id="_x0000_s3661" type="#_x0000_t202" style="position:absolute;left:3486;top:10458;width:1047;height:524" stroked="f">
                <v:textbox style="mso-next-textbox:#_x0000_s3661">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 xml:space="preserve">     вексель к оплате</w:t>
                      </w:r>
                    </w:p>
                  </w:txbxContent>
                </v:textbox>
              </v:shape>
              <v:shape id="_x0000_s3662" type="#_x0000_t202" style="position:absolute;left:4402;top:10327;width:1147;height:1047" stroked="f">
                <v:textbox style="mso-next-textbox:#_x0000_s3662">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 xml:space="preserve">     подт-верждение аваля</w:t>
                      </w:r>
                    </w:p>
                  </w:txbxContent>
                </v:textbox>
              </v:shape>
              <v:shape id="_x0000_s3663" type="#_x0000_t33" style="position:absolute;left:2378;top:9685;width:846;height:2609;rotation:180;flip:y" o:connectortype="elbow" adj="-44425,24797,-44425"/>
              <v:line id="_x0000_s3664" style="position:absolute;flip:y" from="3400,10216" to="3406,11764">
                <v:stroke endarrow="block"/>
              </v:line>
              <v:line id="_x0000_s3665" style="position:absolute" from="4402,10065" to="4402,11767">
                <v:stroke endarrow="block"/>
              </v:line>
              <v:shape id="_x0000_s3666" type="#_x0000_t120" style="position:absolute;left:3486;top:10458;width:279;height:275">
                <v:textbox style="mso-next-textbox:#_x0000_s3666">
                  <w:txbxContent>
                    <w:p w:rsidR="00C66258" w:rsidRDefault="00C66258" w:rsidP="006601AB">
                      <w:pPr>
                        <w:spacing w:line="240" w:lineRule="auto"/>
                      </w:pPr>
                      <w:r>
                        <w:t>7</w:t>
                      </w:r>
                    </w:p>
                  </w:txbxContent>
                </v:textbox>
              </v:shape>
              <v:shape id="_x0000_s3667" type="#_x0000_t120" style="position:absolute;left:4417;top:10318;width:295;height:288">
                <v:textbox style="mso-next-textbox:#_x0000_s3667">
                  <w:txbxContent>
                    <w:p w:rsidR="00C66258" w:rsidRPr="00BE643F" w:rsidRDefault="00C66258" w:rsidP="006601AB">
                      <w:pPr>
                        <w:spacing w:line="240" w:lineRule="auto"/>
                        <w:rPr>
                          <w:sz w:val="18"/>
                          <w:szCs w:val="18"/>
                        </w:rPr>
                      </w:pPr>
                      <w:r w:rsidRPr="00BE643F">
                        <w:rPr>
                          <w:sz w:val="18"/>
                          <w:szCs w:val="18"/>
                        </w:rPr>
                        <w:t>5</w:t>
                      </w:r>
                    </w:p>
                  </w:txbxContent>
                </v:textbox>
              </v:shape>
              <v:shape id="_x0000_s3668" type="#_x0000_t202" style="position:absolute;left:5319;top:9018;width:2225;height:1244" stroked="f">
                <v:textbox style="mso-next-textbox:#_x0000_s3668" inset=",0,,0">
                  <w:txbxContent>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авалирование векселя</w:t>
                      </w:r>
                    </w:p>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вексель к оплате</w:t>
                      </w:r>
                    </w:p>
                    <w:p w:rsidR="00C66258" w:rsidRPr="006601AB" w:rsidRDefault="00C66258" w:rsidP="006601AB">
                      <w:pPr>
                        <w:spacing w:after="0" w:line="240" w:lineRule="auto"/>
                        <w:jc w:val="center"/>
                        <w:rPr>
                          <w:rFonts w:ascii="Times New Roman" w:hAnsi="Times New Roman" w:cs="Times New Roman"/>
                          <w:sz w:val="16"/>
                          <w:szCs w:val="16"/>
                        </w:rPr>
                      </w:pPr>
                    </w:p>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оплата векселя</w:t>
                      </w:r>
                    </w:p>
                  </w:txbxContent>
                </v:textbox>
              </v:shape>
              <v:shape id="_x0000_s3669" type="#_x0000_t120" style="position:absolute;left:5450;top:9367;width:295;height:288">
                <v:textbox style="mso-next-textbox:#_x0000_s3669">
                  <w:txbxContent>
                    <w:p w:rsidR="00C66258" w:rsidRPr="00BE643F" w:rsidRDefault="00C66258" w:rsidP="006601AB">
                      <w:pPr>
                        <w:spacing w:line="240" w:lineRule="auto"/>
                        <w:rPr>
                          <w:sz w:val="18"/>
                          <w:szCs w:val="18"/>
                        </w:rPr>
                      </w:pPr>
                      <w:r>
                        <w:rPr>
                          <w:sz w:val="18"/>
                          <w:szCs w:val="18"/>
                        </w:rPr>
                        <w:t>8</w:t>
                      </w:r>
                    </w:p>
                  </w:txbxContent>
                </v:textbox>
              </v:shape>
              <v:shape id="_x0000_s3670" type="#_x0000_t120" style="position:absolute;left:5537;top:9793;width:295;height:288">
                <v:textbox style="mso-next-textbox:#_x0000_s3670">
                  <w:txbxContent>
                    <w:p w:rsidR="00C66258" w:rsidRPr="00BE643F" w:rsidRDefault="00C66258" w:rsidP="006601AB">
                      <w:pPr>
                        <w:spacing w:line="240" w:lineRule="auto"/>
                        <w:rPr>
                          <w:sz w:val="18"/>
                          <w:szCs w:val="18"/>
                        </w:rPr>
                      </w:pPr>
                      <w:r>
                        <w:rPr>
                          <w:sz w:val="18"/>
                          <w:szCs w:val="18"/>
                        </w:rPr>
                        <w:t>9</w:t>
                      </w:r>
                    </w:p>
                  </w:txbxContent>
                </v:textbox>
              </v:shape>
              <v:line id="_x0000_s3671" style="position:absolute;flip:x y" from="5197,9318" to="7677,9319">
                <v:stroke endarrow="block"/>
              </v:line>
              <v:shape id="_x0000_s3672" style="position:absolute;left:5138;top:9718;width:2476;height:2;mso-wrap-style:square;mso-wrap-distance-left:9pt;mso-wrap-distance-top:0;mso-wrap-distance-right:9pt;mso-wrap-distance-bottom:0;mso-position-horizontal:absolute;mso-position-horizontal-relative:text;mso-position-vertical:absolute;mso-position-vertical-relative:text;v-text-anchor:top" coordsize="3405,2" path="m,l3405,2e" filled="f">
                <v:stroke endarrow="block"/>
                <v:path arrowok="t"/>
              </v:shape>
              <v:shape id="_x0000_s3673" type="#_x0000_t202" style="position:absolute;left:3224;top:9149;width:1964;height:1071">
                <v:textbox style="mso-next-textbox:#_x0000_s3673">
                  <w:txbxContent>
                    <w:p w:rsidR="00C66258" w:rsidRPr="006601AB" w:rsidRDefault="00C66258" w:rsidP="006601AB">
                      <w:pPr>
                        <w:spacing w:line="240" w:lineRule="auto"/>
                        <w:jc w:val="center"/>
                        <w:rPr>
                          <w:rFonts w:ascii="Times New Roman" w:hAnsi="Times New Roman" w:cs="Times New Roman"/>
                          <w:sz w:val="26"/>
                          <w:szCs w:val="26"/>
                        </w:rPr>
                      </w:pPr>
                      <w:r w:rsidRPr="006601AB">
                        <w:rPr>
                          <w:rFonts w:ascii="Times New Roman" w:hAnsi="Times New Roman" w:cs="Times New Roman"/>
                          <w:sz w:val="26"/>
                          <w:szCs w:val="26"/>
                        </w:rPr>
                        <w:t>Российский банк – гарант платежа</w:t>
                      </w:r>
                    </w:p>
                  </w:txbxContent>
                </v:textbox>
              </v:shape>
              <v:line id="_x0000_s3674" style="position:absolute;flip:x" from="5175,10135" to="7662,10136">
                <v:stroke endarrow="block"/>
              </v:line>
              <v:shape id="_x0000_s3675" type="#_x0000_t202" style="position:absolute;left:6890;top:10458;width:916;height:1048" stroked="f">
                <v:textbox style="mso-next-textbox:#_x0000_s3675">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 xml:space="preserve">    выдача авалиро-ванного векселя</w:t>
                      </w:r>
                    </w:p>
                  </w:txbxContent>
                </v:textbox>
              </v:shape>
              <v:shape id="_x0000_s3676" type="#_x0000_t120" style="position:absolute;left:6824;top:10425;width:296;height:288">
                <v:textbox style="mso-next-textbox:#_x0000_s3676">
                  <w:txbxContent>
                    <w:p w:rsidR="00C66258" w:rsidRPr="00BE643F" w:rsidRDefault="00C66258" w:rsidP="006601AB">
                      <w:pPr>
                        <w:spacing w:line="240" w:lineRule="auto"/>
                        <w:rPr>
                          <w:sz w:val="18"/>
                          <w:szCs w:val="18"/>
                        </w:rPr>
                      </w:pPr>
                      <w:r>
                        <w:rPr>
                          <w:sz w:val="18"/>
                          <w:szCs w:val="18"/>
                        </w:rPr>
                        <w:t>3</w:t>
                      </w:r>
                    </w:p>
                  </w:txbxContent>
                </v:textbox>
              </v:shape>
              <v:line id="_x0000_s3677" style="position:absolute" from="7806,10196" to="7806,11767">
                <v:stroke endarrow="block"/>
              </v:line>
              <v:line id="_x0000_s3678" style="position:absolute;flip:y" from="8192,10243" to="8194,11737">
                <v:stroke endarrow="block"/>
              </v:line>
              <v:shape id="_x0000_s3679" type="#_x0000_t202" style="position:absolute;left:7592;top:9107;width:1833;height:1150">
                <v:textbox style="mso-next-textbox:#_x0000_s3679">
                  <w:txbxContent>
                    <w:p w:rsidR="00C66258" w:rsidRPr="006601AB" w:rsidRDefault="00C66258" w:rsidP="006601AB">
                      <w:pPr>
                        <w:spacing w:line="240" w:lineRule="auto"/>
                        <w:jc w:val="center"/>
                        <w:rPr>
                          <w:rFonts w:ascii="Times New Roman" w:hAnsi="Times New Roman" w:cs="Times New Roman"/>
                          <w:sz w:val="26"/>
                          <w:szCs w:val="26"/>
                        </w:rPr>
                      </w:pPr>
                      <w:r w:rsidRPr="006601AB">
                        <w:rPr>
                          <w:rFonts w:ascii="Times New Roman" w:hAnsi="Times New Roman" w:cs="Times New Roman"/>
                          <w:sz w:val="26"/>
                          <w:szCs w:val="26"/>
                        </w:rPr>
                        <w:t>Российский импортёр (покупатель)</w:t>
                      </w:r>
                    </w:p>
                  </w:txbxContent>
                </v:textbox>
              </v:shape>
              <v:shape id="_x0000_s3680" type="#_x0000_t202" style="position:absolute;left:8356;top:10458;width:1152;height:1048" stroked="f">
                <v:textbox style="mso-next-textbox:#_x0000_s3680">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 xml:space="preserve">    поставка товара</w:t>
                      </w:r>
                    </w:p>
                  </w:txbxContent>
                </v:textbox>
              </v:shape>
              <v:shape id="_x0000_s3681" type="#_x0000_t120" style="position:absolute;left:8330;top:10458;width:296;height:288">
                <v:textbox style="mso-next-textbox:#_x0000_s3681">
                  <w:txbxContent>
                    <w:p w:rsidR="00C66258" w:rsidRPr="00BE643F" w:rsidRDefault="00C66258" w:rsidP="006601AB">
                      <w:pPr>
                        <w:spacing w:line="240" w:lineRule="auto"/>
                        <w:rPr>
                          <w:sz w:val="18"/>
                          <w:szCs w:val="18"/>
                        </w:rPr>
                      </w:pPr>
                      <w:r>
                        <w:rPr>
                          <w:sz w:val="18"/>
                          <w:szCs w:val="18"/>
                        </w:rPr>
                        <w:t>1</w:t>
                      </w:r>
                    </w:p>
                  </w:txbxContent>
                </v:textbox>
              </v:shape>
              <v:shape id="_x0000_s3682" type="#_x0000_t202" style="position:absolute;left:5188;top:11505;width:2356;height:1245" stroked="f">
                <v:textbox style="mso-next-textbox:#_x0000_s3682" inset=",0,,0">
                  <w:txbxContent>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учет авалированного векселя</w:t>
                      </w:r>
                    </w:p>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 xml:space="preserve"> выплата номинальной суммы векселя </w:t>
                      </w:r>
                    </w:p>
                  </w:txbxContent>
                </v:textbox>
              </v:shape>
              <v:shape id="_x0000_s3683" type="#_x0000_t120" style="position:absolute;left:5232;top:12073;width:295;height:288">
                <v:textbox style="mso-next-textbox:#_x0000_s3683">
                  <w:txbxContent>
                    <w:p w:rsidR="00C66258" w:rsidRPr="00BE643F" w:rsidRDefault="00C66258" w:rsidP="006601AB">
                      <w:pPr>
                        <w:spacing w:line="240" w:lineRule="auto"/>
                        <w:rPr>
                          <w:sz w:val="18"/>
                          <w:szCs w:val="18"/>
                        </w:rPr>
                      </w:pPr>
                      <w:r>
                        <w:rPr>
                          <w:sz w:val="18"/>
                          <w:szCs w:val="18"/>
                        </w:rPr>
                        <w:t>6</w:t>
                      </w:r>
                    </w:p>
                  </w:txbxContent>
                </v:textbox>
              </v:shape>
              <v:shape id="_x0000_s3684" type="#_x0000_t120" style="position:absolute;left:5253;top:11473;width:296;height:288">
                <v:textbox style="mso-next-textbox:#_x0000_s3684">
                  <w:txbxContent>
                    <w:p w:rsidR="00C66258" w:rsidRPr="00BE643F" w:rsidRDefault="00C66258" w:rsidP="006601AB">
                      <w:pPr>
                        <w:spacing w:line="240" w:lineRule="auto"/>
                        <w:rPr>
                          <w:sz w:val="18"/>
                          <w:szCs w:val="18"/>
                        </w:rPr>
                      </w:pPr>
                      <w:r>
                        <w:rPr>
                          <w:sz w:val="18"/>
                          <w:szCs w:val="18"/>
                        </w:rPr>
                        <w:t>4</w:t>
                      </w:r>
                    </w:p>
                  </w:txbxContent>
                </v:textbox>
              </v:shape>
              <v:line id="_x0000_s3685" style="position:absolute;flip:x" from="5188,11898" to="7675,11898">
                <v:stroke endarrow="block"/>
              </v:line>
              <v:line id="_x0000_s3686" style="position:absolute" from="5188,12553" to="7675,12553">
                <v:stroke endarrow="block"/>
              </v:line>
              <v:shape id="_x0000_s3687" type="#_x0000_t120" style="position:absolute;left:5247;top:8962;width:295;height:288">
                <v:textbox style="mso-next-textbox:#_x0000_s3687">
                  <w:txbxContent>
                    <w:p w:rsidR="00C66258" w:rsidRPr="00BE643F" w:rsidRDefault="00C66258" w:rsidP="006601AB">
                      <w:pPr>
                        <w:spacing w:line="240" w:lineRule="auto"/>
                        <w:rPr>
                          <w:sz w:val="18"/>
                          <w:szCs w:val="18"/>
                        </w:rPr>
                      </w:pPr>
                      <w:r>
                        <w:rPr>
                          <w:sz w:val="18"/>
                          <w:szCs w:val="18"/>
                        </w:rPr>
                        <w:t>2</w:t>
                      </w:r>
                    </w:p>
                  </w:txbxContent>
                </v:textbox>
              </v:shape>
            </v:group>
            <v:shape id="_x0000_s3688" type="#_x0000_t32" style="position:absolute;left:2317;top:12294;width:973;height:1;flip:y" o:connectortype="straight"/>
            <w10:wrap type="none"/>
            <w10:anchorlock/>
          </v:group>
        </w:pict>
      </w:r>
    </w:p>
    <w:p w:rsidR="003A6773" w:rsidRPr="00232968" w:rsidRDefault="003A6773" w:rsidP="006601AB">
      <w:pPr>
        <w:tabs>
          <w:tab w:val="left" w:pos="0"/>
        </w:tabs>
        <w:spacing w:after="0" w:line="240" w:lineRule="auto"/>
        <w:jc w:val="center"/>
        <w:rPr>
          <w:rFonts w:ascii="Times New Roman" w:hAnsi="Times New Roman" w:cs="Times New Roman"/>
          <w:b/>
          <w:sz w:val="28"/>
          <w:szCs w:val="28"/>
        </w:rPr>
      </w:pPr>
      <w:r w:rsidRPr="00232968">
        <w:rPr>
          <w:rFonts w:ascii="Times New Roman" w:hAnsi="Times New Roman" w:cs="Times New Roman"/>
          <w:i/>
          <w:sz w:val="28"/>
          <w:szCs w:val="28"/>
        </w:rPr>
        <w:t xml:space="preserve">Рис. </w:t>
      </w:r>
      <w:r w:rsidR="006601AB">
        <w:rPr>
          <w:rFonts w:ascii="Times New Roman" w:hAnsi="Times New Roman" w:cs="Times New Roman"/>
          <w:i/>
          <w:sz w:val="28"/>
          <w:szCs w:val="28"/>
        </w:rPr>
        <w:t>9</w:t>
      </w:r>
      <w:r w:rsidRPr="00232968">
        <w:rPr>
          <w:rFonts w:ascii="Times New Roman" w:hAnsi="Times New Roman" w:cs="Times New Roman"/>
          <w:i/>
          <w:sz w:val="28"/>
          <w:szCs w:val="28"/>
        </w:rPr>
        <w:t>.3.</w:t>
      </w:r>
      <w:r w:rsidRPr="00232968">
        <w:rPr>
          <w:rFonts w:ascii="Times New Roman" w:hAnsi="Times New Roman" w:cs="Times New Roman"/>
          <w:b/>
          <w:sz w:val="28"/>
          <w:szCs w:val="28"/>
        </w:rPr>
        <w:t xml:space="preserve"> </w:t>
      </w:r>
      <w:r w:rsidRPr="00232968">
        <w:rPr>
          <w:rFonts w:ascii="Times New Roman" w:hAnsi="Times New Roman" w:cs="Times New Roman"/>
          <w:b/>
          <w:i/>
          <w:sz w:val="28"/>
          <w:szCs w:val="28"/>
        </w:rPr>
        <w:t>Схема международного форфейтинга</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Перспективным способом долгового финансирования с целью привле</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чения иностранного капитала является также </w:t>
      </w:r>
      <w:r w:rsidRPr="00232968">
        <w:rPr>
          <w:rFonts w:ascii="Times New Roman" w:hAnsi="Times New Roman" w:cs="Times New Roman"/>
          <w:b/>
          <w:i/>
          <w:iCs/>
          <w:sz w:val="28"/>
          <w:szCs w:val="28"/>
        </w:rPr>
        <w:t>международный форфейтинг</w:t>
      </w:r>
      <w:r w:rsidRPr="00232968">
        <w:rPr>
          <w:rFonts w:ascii="Times New Roman" w:hAnsi="Times New Roman" w:cs="Times New Roman"/>
          <w:iCs/>
          <w:sz w:val="28"/>
          <w:szCs w:val="28"/>
        </w:rPr>
        <w:t xml:space="preserve"> (рис. 7.3), когда российский импортёр, заключивший со своим иностранным контр</w:t>
      </w:r>
      <w:r w:rsidR="006601AB">
        <w:rPr>
          <w:rFonts w:ascii="Times New Roman" w:hAnsi="Times New Roman" w:cs="Times New Roman"/>
          <w:iCs/>
          <w:sz w:val="28"/>
          <w:szCs w:val="28"/>
        </w:rPr>
        <w:t>а</w:t>
      </w:r>
      <w:r w:rsidRPr="00232968">
        <w:rPr>
          <w:rFonts w:ascii="Times New Roman" w:hAnsi="Times New Roman" w:cs="Times New Roman"/>
          <w:iCs/>
          <w:sz w:val="28"/>
          <w:szCs w:val="28"/>
        </w:rPr>
        <w:t xml:space="preserve">гентом контракт на поставку оборудования, за </w:t>
      </w:r>
      <w:r w:rsidRPr="00232968">
        <w:rPr>
          <w:rFonts w:ascii="Times New Roman" w:hAnsi="Times New Roman" w:cs="Times New Roman"/>
          <w:b/>
          <w:i/>
          <w:iCs/>
          <w:sz w:val="28"/>
          <w:szCs w:val="28"/>
        </w:rPr>
        <w:t xml:space="preserve">всю </w:t>
      </w:r>
      <w:r w:rsidRPr="00232968">
        <w:rPr>
          <w:rFonts w:ascii="Times New Roman" w:hAnsi="Times New Roman" w:cs="Times New Roman"/>
          <w:iCs/>
          <w:sz w:val="28"/>
          <w:szCs w:val="28"/>
        </w:rPr>
        <w:t>сумму этого конт</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ракта (отсюда происхождение термина, от франц. </w:t>
      </w:r>
      <w:r w:rsidRPr="00232968">
        <w:rPr>
          <w:rFonts w:ascii="Times New Roman" w:hAnsi="Times New Roman" w:cs="Times New Roman"/>
          <w:iCs/>
          <w:sz w:val="28"/>
          <w:szCs w:val="28"/>
          <w:lang w:val="en-US"/>
        </w:rPr>
        <w:t>a</w:t>
      </w:r>
      <w:r w:rsidRPr="00232968">
        <w:rPr>
          <w:rFonts w:ascii="Times New Roman" w:hAnsi="Times New Roman" w:cs="Times New Roman"/>
          <w:iCs/>
          <w:sz w:val="28"/>
          <w:szCs w:val="28"/>
        </w:rPr>
        <w:t xml:space="preserve"> </w:t>
      </w:r>
      <w:r w:rsidRPr="00232968">
        <w:rPr>
          <w:rFonts w:ascii="Times New Roman" w:hAnsi="Times New Roman" w:cs="Times New Roman"/>
          <w:iCs/>
          <w:sz w:val="28"/>
          <w:szCs w:val="28"/>
          <w:lang w:val="en-US"/>
        </w:rPr>
        <w:t>forfai</w:t>
      </w:r>
      <w:r w:rsidRPr="00232968">
        <w:rPr>
          <w:rFonts w:ascii="Times New Roman" w:hAnsi="Times New Roman" w:cs="Times New Roman"/>
          <w:iCs/>
          <w:sz w:val="28"/>
          <w:szCs w:val="28"/>
        </w:rPr>
        <w:t xml:space="preserve"> – целиком, обще</w:t>
      </w:r>
      <w:r w:rsidR="006601AB">
        <w:rPr>
          <w:rFonts w:ascii="Times New Roman" w:hAnsi="Times New Roman" w:cs="Times New Roman"/>
          <w:iCs/>
          <w:sz w:val="28"/>
          <w:szCs w:val="28"/>
        </w:rPr>
        <w:t>й суммой) рас</w:t>
      </w:r>
      <w:r w:rsidRPr="00232968">
        <w:rPr>
          <w:rFonts w:ascii="Times New Roman" w:hAnsi="Times New Roman" w:cs="Times New Roman"/>
          <w:iCs/>
          <w:sz w:val="28"/>
          <w:szCs w:val="28"/>
        </w:rPr>
        <w:t>плачивается векселем, а не деньгами, избежа</w:t>
      </w:r>
      <w:r w:rsidR="006601AB">
        <w:rPr>
          <w:rFonts w:ascii="Times New Roman" w:hAnsi="Times New Roman" w:cs="Times New Roman"/>
          <w:iCs/>
          <w:sz w:val="28"/>
          <w:szCs w:val="28"/>
        </w:rPr>
        <w:t>в тем самым предоп</w:t>
      </w:r>
      <w:r w:rsidR="0025411E">
        <w:rPr>
          <w:rFonts w:ascii="Times New Roman" w:hAnsi="Times New Roman" w:cs="Times New Roman"/>
          <w:iCs/>
          <w:sz w:val="28"/>
          <w:szCs w:val="28"/>
        </w:rPr>
        <w:t>-</w:t>
      </w:r>
      <w:r w:rsidR="006601AB">
        <w:rPr>
          <w:rFonts w:ascii="Times New Roman" w:hAnsi="Times New Roman" w:cs="Times New Roman"/>
          <w:iCs/>
          <w:sz w:val="28"/>
          <w:szCs w:val="28"/>
        </w:rPr>
        <w:t>латы. Для это</w:t>
      </w:r>
      <w:r w:rsidRPr="00232968">
        <w:rPr>
          <w:rFonts w:ascii="Times New Roman" w:hAnsi="Times New Roman" w:cs="Times New Roman"/>
          <w:iCs/>
          <w:sz w:val="28"/>
          <w:szCs w:val="28"/>
        </w:rPr>
        <w:t>го он должен доказать свою платежеспособность авалирова</w:t>
      </w:r>
      <w:r w:rsidR="0025411E">
        <w:rPr>
          <w:rFonts w:ascii="Times New Roman" w:hAnsi="Times New Roman" w:cs="Times New Roman"/>
          <w:iCs/>
          <w:sz w:val="28"/>
          <w:szCs w:val="28"/>
        </w:rPr>
        <w:t>-</w:t>
      </w:r>
      <w:r w:rsidRPr="00232968">
        <w:rPr>
          <w:rFonts w:ascii="Times New Roman" w:hAnsi="Times New Roman" w:cs="Times New Roman"/>
          <w:iCs/>
          <w:sz w:val="28"/>
          <w:szCs w:val="28"/>
        </w:rPr>
        <w:t>нием этого векселя в российском банке, имеющем хорошую репутацию на мировом финансовом рынке и, как следствие – соглашение с каким</w:t>
      </w:r>
      <w:r w:rsidR="006601AB">
        <w:rPr>
          <w:rFonts w:ascii="Times New Roman" w:hAnsi="Times New Roman" w:cs="Times New Roman"/>
          <w:iCs/>
          <w:sz w:val="28"/>
          <w:szCs w:val="28"/>
        </w:rPr>
        <w:t>-либо ино</w:t>
      </w:r>
      <w:r w:rsidR="0025411E">
        <w:rPr>
          <w:rFonts w:ascii="Times New Roman" w:hAnsi="Times New Roman" w:cs="Times New Roman"/>
          <w:iCs/>
          <w:sz w:val="28"/>
          <w:szCs w:val="28"/>
        </w:rPr>
        <w:t>-</w:t>
      </w:r>
      <w:r w:rsidR="006601AB">
        <w:rPr>
          <w:rFonts w:ascii="Times New Roman" w:hAnsi="Times New Roman" w:cs="Times New Roman"/>
          <w:iCs/>
          <w:sz w:val="28"/>
          <w:szCs w:val="28"/>
        </w:rPr>
        <w:t>странным банком об учё</w:t>
      </w:r>
      <w:r w:rsidRPr="00232968">
        <w:rPr>
          <w:rFonts w:ascii="Times New Roman" w:hAnsi="Times New Roman" w:cs="Times New Roman"/>
          <w:iCs/>
          <w:sz w:val="28"/>
          <w:szCs w:val="28"/>
        </w:rPr>
        <w:t xml:space="preserve">те и оплате векселей российских эмитентов. Получив авалированный вексель, экспортёр предъявляет его к учёту в этот банк, как в </w:t>
      </w:r>
      <w:r w:rsidRPr="00232968">
        <w:rPr>
          <w:rFonts w:ascii="Times New Roman" w:hAnsi="Times New Roman" w:cs="Times New Roman"/>
          <w:i/>
          <w:iCs/>
          <w:sz w:val="28"/>
          <w:szCs w:val="28"/>
        </w:rPr>
        <w:t>банк-форфейтор</w:t>
      </w:r>
      <w:r w:rsidRPr="00232968">
        <w:rPr>
          <w:rFonts w:ascii="Times New Roman" w:hAnsi="Times New Roman" w:cs="Times New Roman"/>
          <w:iCs/>
          <w:sz w:val="28"/>
          <w:szCs w:val="28"/>
        </w:rPr>
        <w:t>. После подтверждения аваля российским банком форфей</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тор выплачивает экспортёру номинальную сумму векселя, равную сумме контракта за </w:t>
      </w:r>
      <w:r w:rsidR="006601AB">
        <w:rPr>
          <w:rFonts w:ascii="Times New Roman" w:hAnsi="Times New Roman" w:cs="Times New Roman"/>
          <w:iCs/>
          <w:sz w:val="28"/>
          <w:szCs w:val="28"/>
        </w:rPr>
        <w:t>вычетом опреде</w:t>
      </w:r>
      <w:r w:rsidRPr="00232968">
        <w:rPr>
          <w:rFonts w:ascii="Times New Roman" w:hAnsi="Times New Roman" w:cs="Times New Roman"/>
          <w:iCs/>
          <w:sz w:val="28"/>
          <w:szCs w:val="28"/>
        </w:rPr>
        <w:t xml:space="preserve">ленного дисконта, а по истечении срока векселя – предъявляет его в российский банк и получает деньги. Российский же банк предъявляет этот вексель своему импортёру, который оплачивает его. Таким образом, </w:t>
      </w:r>
      <w:r w:rsidRPr="00232968">
        <w:rPr>
          <w:rFonts w:ascii="Times New Roman" w:hAnsi="Times New Roman" w:cs="Times New Roman"/>
          <w:i/>
          <w:iCs/>
          <w:sz w:val="28"/>
          <w:szCs w:val="28"/>
        </w:rPr>
        <w:t xml:space="preserve">международный форфейтинг – это оформленный векселем средне- </w:t>
      </w:r>
      <w:r w:rsidRPr="00232968">
        <w:rPr>
          <w:rFonts w:ascii="Times New Roman" w:hAnsi="Times New Roman" w:cs="Times New Roman"/>
          <w:i/>
          <w:iCs/>
          <w:sz w:val="28"/>
          <w:szCs w:val="28"/>
        </w:rPr>
        <w:lastRenderedPageBreak/>
        <w:t>или долгосрочный (как правило) кредит иностранного банка российскому импортёру при посредничестве банка российского</w:t>
      </w: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Цель</w:t>
      </w:r>
      <w:r w:rsidRPr="00232968">
        <w:rPr>
          <w:rFonts w:ascii="Times New Roman" w:hAnsi="Times New Roman" w:cs="Times New Roman"/>
          <w:i/>
          <w:iCs/>
          <w:sz w:val="28"/>
          <w:szCs w:val="28"/>
        </w:rPr>
        <w:t xml:space="preserve"> подобной сделки – содействие поступлению наличности иностранному экспортёру (пополнение его оборотных средств) за счет аутсорсинга капитала форфейтора в дене</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 xml:space="preserve">жной форме, а её </w:t>
      </w:r>
      <w:r w:rsidRPr="00232968">
        <w:rPr>
          <w:rFonts w:ascii="Times New Roman" w:hAnsi="Times New Roman" w:cs="Times New Roman"/>
          <w:b/>
          <w:i/>
          <w:iCs/>
          <w:sz w:val="28"/>
          <w:szCs w:val="28"/>
        </w:rPr>
        <w:t>объект</w:t>
      </w:r>
      <w:r w:rsidRPr="00232968">
        <w:rPr>
          <w:rFonts w:ascii="Times New Roman" w:hAnsi="Times New Roman" w:cs="Times New Roman"/>
          <w:i/>
          <w:iCs/>
          <w:sz w:val="28"/>
          <w:szCs w:val="28"/>
        </w:rPr>
        <w:t xml:space="preserve"> – долговые обязательства покупателя (россий</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 xml:space="preserve">ского импортёра оборудования). </w:t>
      </w:r>
      <w:r w:rsidR="006601AB">
        <w:rPr>
          <w:rFonts w:ascii="Times New Roman" w:hAnsi="Times New Roman" w:cs="Times New Roman"/>
          <w:iCs/>
          <w:sz w:val="28"/>
          <w:szCs w:val="28"/>
        </w:rPr>
        <w:t>При меж</w:t>
      </w:r>
      <w:r w:rsidRPr="00232968">
        <w:rPr>
          <w:rFonts w:ascii="Times New Roman" w:hAnsi="Times New Roman" w:cs="Times New Roman"/>
          <w:iCs/>
          <w:sz w:val="28"/>
          <w:szCs w:val="28"/>
        </w:rPr>
        <w:t>дународном форфейтинге срок кре</w:t>
      </w:r>
      <w:r w:rsidR="00EE20DC">
        <w:rPr>
          <w:rFonts w:ascii="Times New Roman" w:hAnsi="Times New Roman" w:cs="Times New Roman"/>
          <w:iCs/>
          <w:sz w:val="28"/>
          <w:szCs w:val="28"/>
        </w:rPr>
        <w:t>-</w:t>
      </w:r>
      <w:r w:rsidRPr="00232968">
        <w:rPr>
          <w:rFonts w:ascii="Times New Roman" w:hAnsi="Times New Roman" w:cs="Times New Roman"/>
          <w:iCs/>
          <w:sz w:val="28"/>
          <w:szCs w:val="28"/>
        </w:rPr>
        <w:t>дита совпадает со сроком действия векселя, что позволяет российским им</w:t>
      </w:r>
      <w:r w:rsidR="00EE20DC">
        <w:rPr>
          <w:rFonts w:ascii="Times New Roman" w:hAnsi="Times New Roman" w:cs="Times New Roman"/>
          <w:iCs/>
          <w:sz w:val="28"/>
          <w:szCs w:val="28"/>
        </w:rPr>
        <w:t>-</w:t>
      </w:r>
      <w:r w:rsidRPr="00232968">
        <w:rPr>
          <w:rFonts w:ascii="Times New Roman" w:hAnsi="Times New Roman" w:cs="Times New Roman"/>
          <w:iCs/>
          <w:sz w:val="28"/>
          <w:szCs w:val="28"/>
        </w:rPr>
        <w:t>портёрам не только избежать предоплаты, но и в ряде случаев оплатить пос</w:t>
      </w:r>
      <w:r w:rsidR="00EE20DC">
        <w:rPr>
          <w:rFonts w:ascii="Times New Roman" w:hAnsi="Times New Roman" w:cs="Times New Roman"/>
          <w:iCs/>
          <w:sz w:val="28"/>
          <w:szCs w:val="28"/>
        </w:rPr>
        <w:t>-</w:t>
      </w:r>
      <w:r w:rsidRPr="00232968">
        <w:rPr>
          <w:rFonts w:ascii="Times New Roman" w:hAnsi="Times New Roman" w:cs="Times New Roman"/>
          <w:iCs/>
          <w:sz w:val="28"/>
          <w:szCs w:val="28"/>
        </w:rPr>
        <w:t>тавку оборудования уже после его получения, причем в рублях, а не в ва</w:t>
      </w:r>
      <w:r w:rsidR="00EE20DC">
        <w:rPr>
          <w:rFonts w:ascii="Times New Roman" w:hAnsi="Times New Roman" w:cs="Times New Roman"/>
          <w:iCs/>
          <w:sz w:val="28"/>
          <w:szCs w:val="28"/>
        </w:rPr>
        <w:t>-</w:t>
      </w:r>
      <w:r w:rsidRPr="00232968">
        <w:rPr>
          <w:rFonts w:ascii="Times New Roman" w:hAnsi="Times New Roman" w:cs="Times New Roman"/>
          <w:iCs/>
          <w:sz w:val="28"/>
          <w:szCs w:val="28"/>
        </w:rPr>
        <w:t>люте.</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Долгосрочное кредитование</w:t>
      </w:r>
      <w:r w:rsidRPr="00232968">
        <w:rPr>
          <w:rFonts w:ascii="Times New Roman" w:hAnsi="Times New Roman" w:cs="Times New Roman"/>
          <w:i/>
          <w:iCs/>
          <w:sz w:val="28"/>
          <w:szCs w:val="28"/>
        </w:rPr>
        <w:t xml:space="preserve"> – предоставление кредитодателем (чаще всего, коммерческим банком) денежной ссуды (банковского кредита) на срок более 5 лет на условиях возвратности, платности, срочности, обеспечен</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ности и целевого назначения (принципы кредитования).</w:t>
      </w:r>
      <w:r w:rsidRPr="00232968">
        <w:rPr>
          <w:rFonts w:ascii="Times New Roman" w:hAnsi="Times New Roman" w:cs="Times New Roman"/>
          <w:iCs/>
          <w:sz w:val="28"/>
          <w:szCs w:val="28"/>
        </w:rPr>
        <w:t xml:space="preserve"> Для получения кре</w:t>
      </w:r>
      <w:r w:rsidR="00EE20DC">
        <w:rPr>
          <w:rFonts w:ascii="Times New Roman" w:hAnsi="Times New Roman" w:cs="Times New Roman"/>
          <w:iCs/>
          <w:sz w:val="28"/>
          <w:szCs w:val="28"/>
        </w:rPr>
        <w:t>-</w:t>
      </w:r>
      <w:r w:rsidRPr="00232968">
        <w:rPr>
          <w:rFonts w:ascii="Times New Roman" w:hAnsi="Times New Roman" w:cs="Times New Roman"/>
          <w:iCs/>
          <w:sz w:val="28"/>
          <w:szCs w:val="28"/>
        </w:rPr>
        <w:t>дита в банк предоставляются кредитная заявка, документы, подтверждающие правоспособность потенциального заемщика и характеризующие его финан</w:t>
      </w:r>
      <w:r w:rsidR="00EE20DC">
        <w:rPr>
          <w:rFonts w:ascii="Times New Roman" w:hAnsi="Times New Roman" w:cs="Times New Roman"/>
          <w:iCs/>
          <w:sz w:val="28"/>
          <w:szCs w:val="28"/>
        </w:rPr>
        <w:t>-</w:t>
      </w:r>
      <w:r w:rsidRPr="00232968">
        <w:rPr>
          <w:rFonts w:ascii="Times New Roman" w:hAnsi="Times New Roman" w:cs="Times New Roman"/>
          <w:iCs/>
          <w:sz w:val="28"/>
          <w:szCs w:val="28"/>
        </w:rPr>
        <w:t>совое состояние, технико-экономическое обоснование (бизнес-план) инвести</w:t>
      </w:r>
      <w:r w:rsidR="00EE20DC">
        <w:rPr>
          <w:rFonts w:ascii="Times New Roman" w:hAnsi="Times New Roman" w:cs="Times New Roman"/>
          <w:iCs/>
          <w:sz w:val="28"/>
          <w:szCs w:val="28"/>
        </w:rPr>
        <w:t>-</w:t>
      </w:r>
      <w:r w:rsidRPr="00232968">
        <w:rPr>
          <w:rFonts w:ascii="Times New Roman" w:hAnsi="Times New Roman" w:cs="Times New Roman"/>
          <w:iCs/>
          <w:sz w:val="28"/>
          <w:szCs w:val="28"/>
        </w:rPr>
        <w:t>ционного проекта и другие документы, предусмотренные правилами соответ</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ствующего банка. При рассмотрении заявки на кредитование именно </w:t>
      </w:r>
      <w:r w:rsidRPr="00232968">
        <w:rPr>
          <w:rFonts w:ascii="Times New Roman" w:hAnsi="Times New Roman" w:cs="Times New Roman"/>
          <w:i/>
          <w:iCs/>
          <w:sz w:val="28"/>
          <w:szCs w:val="28"/>
        </w:rPr>
        <w:t>инвес</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тиционных проектов</w:t>
      </w:r>
      <w:r w:rsidRPr="00232968">
        <w:rPr>
          <w:rFonts w:ascii="Times New Roman" w:hAnsi="Times New Roman" w:cs="Times New Roman"/>
          <w:iCs/>
          <w:sz w:val="28"/>
          <w:szCs w:val="28"/>
        </w:rPr>
        <w:t xml:space="preserve"> коммерческими банками выдвигается ряд условий:</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первоочередное финансирование экспортно ориентированных про</w:t>
      </w:r>
      <w:r w:rsidR="00EE20DC">
        <w:rPr>
          <w:rFonts w:ascii="Times New Roman" w:hAnsi="Times New Roman" w:cs="Times New Roman"/>
          <w:iCs/>
          <w:sz w:val="28"/>
          <w:szCs w:val="28"/>
        </w:rPr>
        <w:t>-</w:t>
      </w:r>
      <w:r w:rsidRPr="00232968">
        <w:rPr>
          <w:rFonts w:ascii="Times New Roman" w:hAnsi="Times New Roman" w:cs="Times New Roman"/>
          <w:iCs/>
          <w:sz w:val="28"/>
          <w:szCs w:val="28"/>
        </w:rPr>
        <w:t>ектов;</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внутренняя норма доходности должна быть больше п</w:t>
      </w:r>
      <w:r w:rsidR="006601AB">
        <w:rPr>
          <w:rFonts w:ascii="Times New Roman" w:hAnsi="Times New Roman" w:cs="Times New Roman"/>
          <w:iCs/>
          <w:sz w:val="28"/>
          <w:szCs w:val="28"/>
        </w:rPr>
        <w:t>роцентной ста</w:t>
      </w:r>
      <w:r w:rsidR="00EE20DC">
        <w:rPr>
          <w:rFonts w:ascii="Times New Roman" w:hAnsi="Times New Roman" w:cs="Times New Roman"/>
          <w:iCs/>
          <w:sz w:val="28"/>
          <w:szCs w:val="28"/>
        </w:rPr>
        <w:t>-</w:t>
      </w:r>
      <w:r w:rsidR="006601AB">
        <w:rPr>
          <w:rFonts w:ascii="Times New Roman" w:hAnsi="Times New Roman" w:cs="Times New Roman"/>
          <w:iCs/>
          <w:sz w:val="28"/>
          <w:szCs w:val="28"/>
        </w:rPr>
        <w:t>в</w:t>
      </w:r>
      <w:r w:rsidRPr="00232968">
        <w:rPr>
          <w:rFonts w:ascii="Times New Roman" w:hAnsi="Times New Roman" w:cs="Times New Roman"/>
          <w:iCs/>
          <w:sz w:val="28"/>
          <w:szCs w:val="28"/>
        </w:rPr>
        <w:t>ки по кредиту;</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276" w:hanging="567"/>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индекс доходности затрат должен быть более 1,15;</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проект должен быть финансово реализуемым (состоятельным) на каждом году его реализации;</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срок окупаемости проекта должен быть меньше срока погашения кредита;</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собственные инвестиции заемщика в проект должны составлять не менее 20 % его общей стоимости и др.</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Крупные кредиты обычно выдаются по частям в сроки, предусмотрен</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ные кредитным договором. Такой способ кредитования называется </w:t>
      </w:r>
      <w:r w:rsidRPr="00232968">
        <w:rPr>
          <w:rFonts w:ascii="Times New Roman" w:hAnsi="Times New Roman" w:cs="Times New Roman"/>
          <w:i/>
          <w:iCs/>
          <w:sz w:val="28"/>
          <w:szCs w:val="28"/>
        </w:rPr>
        <w:t>кредит</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ной линией.</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Для реализации крупных </w:t>
      </w:r>
      <w:r w:rsidRPr="00232968">
        <w:rPr>
          <w:rFonts w:ascii="Times New Roman" w:hAnsi="Times New Roman" w:cs="Times New Roman"/>
          <w:i/>
          <w:iCs/>
          <w:sz w:val="28"/>
          <w:szCs w:val="28"/>
        </w:rPr>
        <w:t xml:space="preserve">производственных </w:t>
      </w:r>
      <w:r w:rsidRPr="00232968">
        <w:rPr>
          <w:rFonts w:ascii="Times New Roman" w:hAnsi="Times New Roman" w:cs="Times New Roman"/>
          <w:iCs/>
          <w:sz w:val="28"/>
          <w:szCs w:val="28"/>
        </w:rPr>
        <w:t xml:space="preserve">инвестиционных проектов, а также проектов создания и модернизации </w:t>
      </w:r>
      <w:r w:rsidRPr="00232968">
        <w:rPr>
          <w:rFonts w:ascii="Times New Roman" w:hAnsi="Times New Roman" w:cs="Times New Roman"/>
          <w:i/>
          <w:iCs/>
          <w:sz w:val="28"/>
          <w:szCs w:val="28"/>
        </w:rPr>
        <w:t>региональной инфраструктуры и территориально-отраслевых кластеров</w:t>
      </w:r>
      <w:r w:rsidRPr="00232968">
        <w:rPr>
          <w:rFonts w:ascii="Times New Roman" w:hAnsi="Times New Roman" w:cs="Times New Roman"/>
          <w:iCs/>
          <w:sz w:val="28"/>
          <w:szCs w:val="28"/>
        </w:rPr>
        <w:t xml:space="preserve"> перспективной является такая раз</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новидность долгосрочного кредитования, как </w:t>
      </w:r>
      <w:r w:rsidRPr="00232968">
        <w:rPr>
          <w:rFonts w:ascii="Times New Roman" w:hAnsi="Times New Roman" w:cs="Times New Roman"/>
          <w:b/>
          <w:i/>
          <w:iCs/>
          <w:sz w:val="28"/>
          <w:szCs w:val="28"/>
        </w:rPr>
        <w:t>синдицированный кредит,</w:t>
      </w:r>
      <w:r w:rsidRPr="00232968">
        <w:rPr>
          <w:rFonts w:ascii="Times New Roman" w:hAnsi="Times New Roman" w:cs="Times New Roman"/>
          <w:i/>
          <w:iCs/>
          <w:sz w:val="28"/>
          <w:szCs w:val="28"/>
        </w:rPr>
        <w:t xml:space="preserve"> вы</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даваемый двумя или более коммерческими банками.</w:t>
      </w:r>
      <w:r w:rsidRPr="00232968">
        <w:rPr>
          <w:rFonts w:ascii="Times New Roman" w:hAnsi="Times New Roman" w:cs="Times New Roman"/>
          <w:iCs/>
          <w:sz w:val="28"/>
          <w:szCs w:val="28"/>
        </w:rPr>
        <w:t xml:space="preserve"> При синдицированном креди</w:t>
      </w:r>
      <w:r w:rsidR="006601AB">
        <w:rPr>
          <w:rFonts w:ascii="Times New Roman" w:hAnsi="Times New Roman" w:cs="Times New Roman"/>
          <w:iCs/>
          <w:sz w:val="28"/>
          <w:szCs w:val="28"/>
        </w:rPr>
        <w:t>то</w:t>
      </w:r>
      <w:r w:rsidRPr="00232968">
        <w:rPr>
          <w:rFonts w:ascii="Times New Roman" w:hAnsi="Times New Roman" w:cs="Times New Roman"/>
          <w:iCs/>
          <w:sz w:val="28"/>
          <w:szCs w:val="28"/>
        </w:rPr>
        <w:t>вании группа банков-кредиторов объединяе</w:t>
      </w:r>
      <w:r w:rsidR="006601AB">
        <w:rPr>
          <w:rFonts w:ascii="Times New Roman" w:hAnsi="Times New Roman" w:cs="Times New Roman"/>
          <w:iCs/>
          <w:sz w:val="28"/>
          <w:szCs w:val="28"/>
        </w:rPr>
        <w:t>т на определенный срок свои вре</w:t>
      </w:r>
      <w:r w:rsidRPr="00232968">
        <w:rPr>
          <w:rFonts w:ascii="Times New Roman" w:hAnsi="Times New Roman" w:cs="Times New Roman"/>
          <w:iCs/>
          <w:sz w:val="28"/>
          <w:szCs w:val="28"/>
        </w:rPr>
        <w:t>менно свободные средства для кредитования крупного производст</w:t>
      </w:r>
      <w:r w:rsidR="00EE20DC">
        <w:rPr>
          <w:rFonts w:ascii="Times New Roman" w:hAnsi="Times New Roman" w:cs="Times New Roman"/>
          <w:iCs/>
          <w:sz w:val="28"/>
          <w:szCs w:val="28"/>
        </w:rPr>
        <w:t>-</w:t>
      </w:r>
      <w:r w:rsidRPr="00232968">
        <w:rPr>
          <w:rFonts w:ascii="Times New Roman" w:hAnsi="Times New Roman" w:cs="Times New Roman"/>
          <w:iCs/>
          <w:sz w:val="28"/>
          <w:szCs w:val="28"/>
        </w:rPr>
        <w:t>венного или инфраструктурного проекта, которое невозможно осуществить одному банку из-за недостаточности ресурсов или резервов ликвидности. При организации такого синдиката риск, связанный с долго</w:t>
      </w:r>
      <w:r w:rsidR="006601AB">
        <w:rPr>
          <w:rFonts w:ascii="Times New Roman" w:hAnsi="Times New Roman" w:cs="Times New Roman"/>
          <w:iCs/>
          <w:sz w:val="28"/>
          <w:szCs w:val="28"/>
        </w:rPr>
        <w:t>срочным креди</w:t>
      </w:r>
      <w:r w:rsidR="00EE20DC">
        <w:rPr>
          <w:rFonts w:ascii="Times New Roman" w:hAnsi="Times New Roman" w:cs="Times New Roman"/>
          <w:iCs/>
          <w:sz w:val="28"/>
          <w:szCs w:val="28"/>
        </w:rPr>
        <w:t>-</w:t>
      </w:r>
      <w:r w:rsidR="006601AB">
        <w:rPr>
          <w:rFonts w:ascii="Times New Roman" w:hAnsi="Times New Roman" w:cs="Times New Roman"/>
          <w:iCs/>
          <w:sz w:val="28"/>
          <w:szCs w:val="28"/>
        </w:rPr>
        <w:lastRenderedPageBreak/>
        <w:t>тованием, распреде</w:t>
      </w:r>
      <w:r w:rsidRPr="00232968">
        <w:rPr>
          <w:rFonts w:ascii="Times New Roman" w:hAnsi="Times New Roman" w:cs="Times New Roman"/>
          <w:iCs/>
          <w:sz w:val="28"/>
          <w:szCs w:val="28"/>
        </w:rPr>
        <w:t>ляется между кредиторами, что позволяет банкам-участ</w:t>
      </w:r>
      <w:r w:rsidR="00EE20DC">
        <w:rPr>
          <w:rFonts w:ascii="Times New Roman" w:hAnsi="Times New Roman" w:cs="Times New Roman"/>
          <w:iCs/>
          <w:sz w:val="28"/>
          <w:szCs w:val="28"/>
        </w:rPr>
        <w:t>-</w:t>
      </w:r>
      <w:r w:rsidRPr="00232968">
        <w:rPr>
          <w:rFonts w:ascii="Times New Roman" w:hAnsi="Times New Roman" w:cs="Times New Roman"/>
          <w:iCs/>
          <w:sz w:val="28"/>
          <w:szCs w:val="28"/>
        </w:rPr>
        <w:t>никам поддерживать свои ликвидные резервы на низком уровне. Кроме того, механизм синди</w:t>
      </w:r>
      <w:r w:rsidR="006601AB">
        <w:rPr>
          <w:rFonts w:ascii="Times New Roman" w:hAnsi="Times New Roman" w:cs="Times New Roman"/>
          <w:iCs/>
          <w:sz w:val="28"/>
          <w:szCs w:val="28"/>
        </w:rPr>
        <w:t>ци</w:t>
      </w:r>
      <w:r w:rsidRPr="00232968">
        <w:rPr>
          <w:rFonts w:ascii="Times New Roman" w:hAnsi="Times New Roman" w:cs="Times New Roman"/>
          <w:iCs/>
          <w:sz w:val="28"/>
          <w:szCs w:val="28"/>
        </w:rPr>
        <w:t>рования ресурсов проще, чем, например, привлечение больших сумм денег через облигационный заём, а в ряде случаев и дешевле. В развитых странах около 80 % крупных кредитов предоставляется на усло</w:t>
      </w:r>
      <w:r w:rsidR="00EE20DC">
        <w:rPr>
          <w:rFonts w:ascii="Times New Roman" w:hAnsi="Times New Roman" w:cs="Times New Roman"/>
          <w:iCs/>
          <w:sz w:val="28"/>
          <w:szCs w:val="28"/>
        </w:rPr>
        <w:t>-</w:t>
      </w:r>
      <w:r w:rsidRPr="00232968">
        <w:rPr>
          <w:rFonts w:ascii="Times New Roman" w:hAnsi="Times New Roman" w:cs="Times New Roman"/>
          <w:iCs/>
          <w:sz w:val="28"/>
          <w:szCs w:val="28"/>
        </w:rPr>
        <w:t>виях кредитов именно синдицированных.</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К сожалению, </w:t>
      </w:r>
      <w:r w:rsidRPr="00232968">
        <w:rPr>
          <w:rFonts w:ascii="Times New Roman" w:hAnsi="Times New Roman" w:cs="Times New Roman"/>
          <w:i/>
          <w:iCs/>
          <w:sz w:val="28"/>
          <w:szCs w:val="28"/>
        </w:rPr>
        <w:t>сегодня долгосрочное кредитование не играет той роли в инвестиционном процессе, которая требуется для подъёма российской экономики.</w:t>
      </w:r>
      <w:r w:rsidRPr="00232968">
        <w:rPr>
          <w:rFonts w:ascii="Times New Roman" w:hAnsi="Times New Roman" w:cs="Times New Roman"/>
          <w:iCs/>
          <w:sz w:val="28"/>
          <w:szCs w:val="28"/>
        </w:rPr>
        <w:t xml:space="preserve"> Так, в развитых странах кредиты банков нефинансовым органи</w:t>
      </w:r>
      <w:r w:rsidR="00EE20DC">
        <w:rPr>
          <w:rFonts w:ascii="Times New Roman" w:hAnsi="Times New Roman" w:cs="Times New Roman"/>
          <w:iCs/>
          <w:sz w:val="28"/>
          <w:szCs w:val="28"/>
        </w:rPr>
        <w:t>-</w:t>
      </w:r>
      <w:r w:rsidRPr="00232968">
        <w:rPr>
          <w:rFonts w:ascii="Times New Roman" w:hAnsi="Times New Roman" w:cs="Times New Roman"/>
          <w:iCs/>
          <w:sz w:val="28"/>
          <w:szCs w:val="28"/>
        </w:rPr>
        <w:t>зациям и населению соста</w:t>
      </w:r>
      <w:r w:rsidR="006601AB">
        <w:rPr>
          <w:rFonts w:ascii="Times New Roman" w:hAnsi="Times New Roman" w:cs="Times New Roman"/>
          <w:iCs/>
          <w:sz w:val="28"/>
          <w:szCs w:val="28"/>
        </w:rPr>
        <w:t>вляют 100</w:t>
      </w:r>
      <w:r w:rsidR="00EE20DC">
        <w:rPr>
          <w:rFonts w:ascii="Times New Roman" w:hAnsi="Times New Roman" w:cs="Times New Roman"/>
          <w:iCs/>
          <w:sz w:val="28"/>
          <w:szCs w:val="28"/>
        </w:rPr>
        <w:t>–</w:t>
      </w:r>
      <w:r w:rsidRPr="00232968">
        <w:rPr>
          <w:rFonts w:ascii="Times New Roman" w:hAnsi="Times New Roman" w:cs="Times New Roman"/>
          <w:iCs/>
          <w:sz w:val="28"/>
          <w:szCs w:val="28"/>
        </w:rPr>
        <w:t>200 % от ВВП, у нас же этот показатель составляет чуть больше 19 %. Для использования сто</w:t>
      </w:r>
      <w:r w:rsidR="006601AB">
        <w:rPr>
          <w:rFonts w:ascii="Times New Roman" w:hAnsi="Times New Roman" w:cs="Times New Roman"/>
          <w:iCs/>
          <w:sz w:val="28"/>
          <w:szCs w:val="28"/>
        </w:rPr>
        <w:t>ль громадного потенци</w:t>
      </w:r>
      <w:r w:rsidR="00EE20DC">
        <w:rPr>
          <w:rFonts w:ascii="Times New Roman" w:hAnsi="Times New Roman" w:cs="Times New Roman"/>
          <w:iCs/>
          <w:sz w:val="28"/>
          <w:szCs w:val="28"/>
        </w:rPr>
        <w:t>-</w:t>
      </w:r>
      <w:r w:rsidR="006601AB">
        <w:rPr>
          <w:rFonts w:ascii="Times New Roman" w:hAnsi="Times New Roman" w:cs="Times New Roman"/>
          <w:iCs/>
          <w:sz w:val="28"/>
          <w:szCs w:val="28"/>
        </w:rPr>
        <w:t>ала необхо</w:t>
      </w:r>
      <w:r w:rsidRPr="00232968">
        <w:rPr>
          <w:rFonts w:ascii="Times New Roman" w:hAnsi="Times New Roman" w:cs="Times New Roman"/>
          <w:iCs/>
          <w:sz w:val="28"/>
          <w:szCs w:val="28"/>
        </w:rPr>
        <w:t xml:space="preserve">димо устранить причины, препятствующие этому (рис. </w:t>
      </w:r>
      <w:r w:rsidR="006601AB">
        <w:rPr>
          <w:rFonts w:ascii="Times New Roman" w:hAnsi="Times New Roman" w:cs="Times New Roman"/>
          <w:iCs/>
          <w:sz w:val="28"/>
          <w:szCs w:val="28"/>
        </w:rPr>
        <w:t>9</w:t>
      </w:r>
      <w:r w:rsidRPr="00232968">
        <w:rPr>
          <w:rFonts w:ascii="Times New Roman" w:hAnsi="Times New Roman" w:cs="Times New Roman"/>
          <w:iCs/>
          <w:sz w:val="28"/>
          <w:szCs w:val="28"/>
        </w:rPr>
        <w:t>.4):</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10"/>
          <w:szCs w:val="10"/>
        </w:rPr>
      </w:pPr>
    </w:p>
    <w:p w:rsidR="003A6773" w:rsidRPr="00232968" w:rsidRDefault="00893E6B"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1" style="position:absolute;left:0;text-align:left;margin-left:17.8pt;margin-top:13.5pt;width:48.55pt;height:101.3pt;z-index:252026880" arcsize="10923f">
            <v:imagedata embosscolor="shadow add(51)"/>
            <v:shadow type="emboss" color="lineOrFill darken(153)" color2="shadow add(102)" offset="1pt,1pt"/>
            <v:textbox style="layout-flow:vertical;mso-layout-flow-alt:bottom-to-top;mso-next-textbox:#_x0000_s3551">
              <w:txbxContent>
                <w:p w:rsidR="00C66258" w:rsidRPr="00D87F30" w:rsidRDefault="00C66258" w:rsidP="003A6773">
                  <w:pPr>
                    <w:spacing w:line="240" w:lineRule="exact"/>
                    <w:jc w:val="center"/>
                    <w:rPr>
                      <w:b/>
                      <w:sz w:val="24"/>
                      <w:szCs w:val="24"/>
                    </w:rPr>
                  </w:pPr>
                  <w:r w:rsidRPr="00D87F30">
                    <w:rPr>
                      <w:b/>
                      <w:sz w:val="24"/>
                      <w:szCs w:val="24"/>
                    </w:rPr>
                    <w:t>Об</w:t>
                  </w:r>
                  <w:r>
                    <w:rPr>
                      <w:b/>
                      <w:sz w:val="24"/>
                      <w:szCs w:val="24"/>
                    </w:rPr>
                    <w:t>щ</w:t>
                  </w:r>
                  <w:r w:rsidRPr="00D87F30">
                    <w:rPr>
                      <w:b/>
                      <w:sz w:val="24"/>
                      <w:szCs w:val="24"/>
                    </w:rPr>
                    <w:t>еэконо</w:t>
                  </w:r>
                  <w:r>
                    <w:rPr>
                      <w:b/>
                      <w:sz w:val="24"/>
                      <w:szCs w:val="24"/>
                    </w:rPr>
                    <w:t>-</w:t>
                  </w:r>
                  <w:r w:rsidRPr="00D87F30">
                    <w:rPr>
                      <w:b/>
                      <w:sz w:val="24"/>
                      <w:szCs w:val="24"/>
                    </w:rPr>
                    <w:t>мические</w:t>
                  </w:r>
                </w:p>
              </w:txbxContent>
            </v:textbox>
          </v:roundrect>
        </w:pict>
      </w:r>
    </w:p>
    <w:p w:rsidR="003A6773" w:rsidRPr="00232968" w:rsidRDefault="00893E6B"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6" style="position:absolute;left:0;text-align:left;margin-left:109.05pt;margin-top:5.75pt;width:339.9pt;height:26.8pt;z-index:252032000" arcsize="10923f">
            <v:textbox style="mso-next-textbox:#_x0000_s3556">
              <w:txbxContent>
                <w:p w:rsidR="00C66258" w:rsidRPr="00875AD5" w:rsidRDefault="00C66258" w:rsidP="003A6773">
                  <w:pPr>
                    <w:spacing w:line="240" w:lineRule="exact"/>
                    <w:jc w:val="center"/>
                    <w:rPr>
                      <w:sz w:val="24"/>
                      <w:szCs w:val="24"/>
                    </w:rPr>
                  </w:pPr>
                  <w:r w:rsidRPr="00875AD5">
                    <w:rPr>
                      <w:sz w:val="24"/>
                      <w:szCs w:val="24"/>
                    </w:rPr>
                    <w:t xml:space="preserve">Отсутствие </w:t>
                  </w:r>
                  <w:r>
                    <w:rPr>
                      <w:sz w:val="24"/>
                      <w:szCs w:val="24"/>
                    </w:rPr>
                    <w:t>макроэкономической стабильности</w:t>
                  </w:r>
                </w:p>
              </w:txbxContent>
            </v:textbox>
          </v:roundrect>
        </w:pict>
      </w:r>
    </w:p>
    <w:p w:rsidR="003A6773" w:rsidRPr="00232968" w:rsidRDefault="00893E6B"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shape id="_x0000_s3566" type="#_x0000_t32" style="position:absolute;left:0;text-align:left;margin-left:66.35pt;margin-top:1.65pt;width:42.7pt;height:26.8pt;flip:y;z-index:252042240" o:connectortype="straight">
            <v:stroke endarrow="classic"/>
          </v:shape>
        </w:pict>
      </w:r>
    </w:p>
    <w:p w:rsidR="003A6773" w:rsidRPr="00232968" w:rsidRDefault="00893E6B"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4" style="position:absolute;left:0;text-align:left;margin-left:109.05pt;margin-top:5.4pt;width:339.9pt;height:26.8pt;z-index:252029952" arcsize="10923f">
            <v:textbox style="mso-next-textbox:#_x0000_s3554">
              <w:txbxContent>
                <w:p w:rsidR="00C66258" w:rsidRPr="00875AD5" w:rsidRDefault="00C66258" w:rsidP="003A6773">
                  <w:pPr>
                    <w:spacing w:line="240" w:lineRule="exact"/>
                    <w:jc w:val="center"/>
                    <w:rPr>
                      <w:sz w:val="24"/>
                      <w:szCs w:val="24"/>
                    </w:rPr>
                  </w:pPr>
                  <w:r>
                    <w:rPr>
                      <w:sz w:val="24"/>
                      <w:szCs w:val="24"/>
                    </w:rPr>
                    <w:t>Несовершенство нормативно-правовой базы</w:t>
                  </w:r>
                </w:p>
              </w:txbxContent>
            </v:textbox>
          </v:roundrect>
        </w:pict>
      </w:r>
    </w:p>
    <w:p w:rsidR="003A6773" w:rsidRPr="00232968" w:rsidRDefault="00893E6B"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shape id="_x0000_s3568" type="#_x0000_t32" style="position:absolute;left:0;text-align:left;margin-left:66.35pt;margin-top:8.8pt;width:42.7pt;height:27.35pt;z-index:252044288" o:connectortype="straight">
            <v:stroke endarrow="classic"/>
          </v:shape>
        </w:pict>
      </w:r>
      <w:r>
        <w:rPr>
          <w:rFonts w:ascii="Times New Roman" w:hAnsi="Times New Roman" w:cs="Times New Roman"/>
          <w:iCs/>
          <w:noProof/>
          <w:sz w:val="28"/>
          <w:szCs w:val="28"/>
        </w:rPr>
        <w:pict>
          <v:shape id="_x0000_s3567" type="#_x0000_t32" style="position:absolute;left:0;text-align:left;margin-left:66.35pt;margin-top:3.5pt;width:42.7pt;height:0;z-index:252043264" o:connectortype="straight">
            <v:stroke endarrow="classic"/>
          </v:shape>
        </w:pict>
      </w:r>
    </w:p>
    <w:p w:rsidR="003A6773" w:rsidRPr="00232968" w:rsidRDefault="00893E6B"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5" style="position:absolute;left:0;text-align:left;margin-left:109.05pt;margin-top:6.65pt;width:339.9pt;height:27.65pt;z-index:252030976" arcsize="10923f">
            <v:textbox style="mso-next-textbox:#_x0000_s3555">
              <w:txbxContent>
                <w:p w:rsidR="00C66258" w:rsidRPr="00875AD5" w:rsidRDefault="00C66258" w:rsidP="003A6773">
                  <w:pPr>
                    <w:spacing w:line="240" w:lineRule="exact"/>
                    <w:jc w:val="center"/>
                    <w:rPr>
                      <w:sz w:val="24"/>
                      <w:szCs w:val="24"/>
                    </w:rPr>
                  </w:pPr>
                  <w:r>
                    <w:rPr>
                      <w:sz w:val="24"/>
                      <w:szCs w:val="24"/>
                    </w:rPr>
                    <w:t>Неразвитость рыночной и инвестиционной инфраструктуры</w:t>
                  </w:r>
                </w:p>
              </w:txbxContent>
            </v:textbox>
          </v:roundrect>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893E6B"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shape id="_x0000_s3563" type="#_x0000_t32" style="position:absolute;left:0;text-align:left;margin-left:66.35pt;margin-top:41.4pt;width:42.7pt;height:26.8pt;flip:y;z-index:252039168" o:connectortype="straight">
            <v:stroke endarrow="classic"/>
          </v:shape>
        </w:pict>
      </w:r>
      <w:r>
        <w:rPr>
          <w:rFonts w:ascii="Times New Roman" w:hAnsi="Times New Roman" w:cs="Times New Roman"/>
          <w:iCs/>
          <w:noProof/>
          <w:sz w:val="28"/>
          <w:szCs w:val="28"/>
        </w:rPr>
        <w:pict>
          <v:shape id="_x0000_s3565" type="#_x0000_t32" style="position:absolute;left:0;text-align:left;margin-left:66.35pt;margin-top:80.75pt;width:42.7pt;height:36pt;z-index:252041216" o:connectortype="straight">
            <v:stroke endarrow="classic"/>
          </v:shape>
        </w:pict>
      </w:r>
      <w:r>
        <w:rPr>
          <w:rFonts w:ascii="Times New Roman" w:hAnsi="Times New Roman" w:cs="Times New Roman"/>
          <w:iCs/>
          <w:noProof/>
          <w:sz w:val="28"/>
          <w:szCs w:val="28"/>
        </w:rPr>
        <w:pict>
          <v:shape id="_x0000_s3564" type="#_x0000_t32" style="position:absolute;left:0;text-align:left;margin-left:66.35pt;margin-top:74.05pt;width:42.7pt;height:6.7pt;z-index:252040192" o:connectortype="straight">
            <v:stroke endarrow="classic"/>
          </v:shape>
        </w:pict>
      </w:r>
      <w:r>
        <w:rPr>
          <w:rFonts w:ascii="Times New Roman" w:hAnsi="Times New Roman" w:cs="Times New Roman"/>
          <w:iCs/>
          <w:noProof/>
          <w:sz w:val="28"/>
          <w:szCs w:val="28"/>
        </w:rPr>
        <w:pict>
          <v:roundrect id="_x0000_s3557" style="position:absolute;left:0;text-align:left;margin-left:109.05pt;margin-top:23pt;width:339.9pt;height:38.5pt;z-index:252033024" arcsize="10923f">
            <v:textbox style="mso-next-textbox:#_x0000_s3557">
              <w:txbxContent>
                <w:p w:rsidR="00C66258" w:rsidRPr="00875AD5" w:rsidRDefault="00C66258" w:rsidP="003A6773">
                  <w:pPr>
                    <w:spacing w:line="240" w:lineRule="exact"/>
                    <w:jc w:val="center"/>
                    <w:rPr>
                      <w:sz w:val="24"/>
                      <w:szCs w:val="24"/>
                    </w:rPr>
                  </w:pPr>
                  <w:r>
                    <w:rPr>
                      <w:sz w:val="24"/>
                      <w:szCs w:val="24"/>
                    </w:rPr>
                    <w:t>Недостаточная норма рентабельности производственных инвестиционных проектов</w:t>
                  </w:r>
                </w:p>
              </w:txbxContent>
            </v:textbox>
          </v:roundrect>
        </w:pict>
      </w:r>
      <w:r>
        <w:rPr>
          <w:rFonts w:ascii="Times New Roman" w:hAnsi="Times New Roman" w:cs="Times New Roman"/>
          <w:iCs/>
          <w:noProof/>
          <w:sz w:val="28"/>
          <w:szCs w:val="28"/>
        </w:rPr>
        <w:pict>
          <v:roundrect id="_x0000_s3558" style="position:absolute;left:0;text-align:left;margin-left:109.05pt;margin-top:68.2pt;width:339.9pt;height:27.65pt;z-index:252034048" arcsize="10923f">
            <v:textbox style="mso-next-textbox:#_x0000_s3558">
              <w:txbxContent>
                <w:p w:rsidR="00C66258" w:rsidRPr="00875AD5" w:rsidRDefault="00C66258" w:rsidP="003A6773">
                  <w:pPr>
                    <w:spacing w:line="240" w:lineRule="exact"/>
                    <w:jc w:val="center"/>
                    <w:rPr>
                      <w:sz w:val="24"/>
                      <w:szCs w:val="24"/>
                    </w:rPr>
                  </w:pPr>
                  <w:r>
                    <w:rPr>
                      <w:sz w:val="24"/>
                      <w:szCs w:val="24"/>
                    </w:rPr>
                    <w:t>Высокие риски вложений в промышленность</w:t>
                  </w:r>
                </w:p>
              </w:txbxContent>
            </v:textbox>
          </v:roundrect>
        </w:pict>
      </w:r>
      <w:r>
        <w:rPr>
          <w:rFonts w:ascii="Times New Roman" w:hAnsi="Times New Roman" w:cs="Times New Roman"/>
          <w:iCs/>
          <w:noProof/>
          <w:sz w:val="28"/>
          <w:szCs w:val="28"/>
        </w:rPr>
        <w:pict>
          <v:roundrect id="_x0000_s3559" style="position:absolute;left:0;text-align:left;margin-left:109.05pt;margin-top:102.45pt;width:339.9pt;height:27.65pt;z-index:252035072" arcsize="10923f">
            <v:textbox style="mso-next-textbox:#_x0000_s3559">
              <w:txbxContent>
                <w:p w:rsidR="00C66258" w:rsidRPr="00875AD5" w:rsidRDefault="00C66258" w:rsidP="003A6773">
                  <w:pPr>
                    <w:spacing w:line="240" w:lineRule="exact"/>
                    <w:jc w:val="center"/>
                    <w:rPr>
                      <w:sz w:val="24"/>
                      <w:szCs w:val="24"/>
                    </w:rPr>
                  </w:pPr>
                  <w:r>
                    <w:rPr>
                      <w:sz w:val="24"/>
                      <w:szCs w:val="24"/>
                    </w:rPr>
                    <w:t>Длительные сроки окупаемости вложений в промышленность</w:t>
                  </w:r>
                </w:p>
              </w:txbxContent>
            </v:textbox>
          </v:roundrect>
        </w:pict>
      </w:r>
      <w:r>
        <w:rPr>
          <w:rFonts w:ascii="Times New Roman" w:hAnsi="Times New Roman" w:cs="Times New Roman"/>
          <w:iCs/>
          <w:noProof/>
          <w:sz w:val="28"/>
          <w:szCs w:val="28"/>
        </w:rPr>
        <w:pict>
          <v:roundrect id="_x0000_s3552" style="position:absolute;left:0;text-align:left;margin-left:17.8pt;margin-top:15.45pt;width:48.55pt;height:114.65pt;z-index:252027904" arcsize="10923f">
            <v:imagedata embosscolor="shadow add(51)"/>
            <v:shadow type="emboss" color="lineOrFill darken(153)" color2="shadow add(102)" offset="1pt,1pt"/>
            <v:textbox style="layout-flow:vertical;mso-layout-flow-alt:bottom-to-top;mso-next-textbox:#_x0000_s3552">
              <w:txbxContent>
                <w:p w:rsidR="00C66258" w:rsidRPr="00D87F30" w:rsidRDefault="00C66258" w:rsidP="003A6773">
                  <w:pPr>
                    <w:spacing w:line="240" w:lineRule="exact"/>
                    <w:jc w:val="center"/>
                    <w:rPr>
                      <w:b/>
                      <w:sz w:val="24"/>
                      <w:szCs w:val="24"/>
                    </w:rPr>
                  </w:pPr>
                  <w:r>
                    <w:rPr>
                      <w:b/>
                      <w:sz w:val="24"/>
                      <w:szCs w:val="24"/>
                    </w:rPr>
                    <w:t>Для кредитных организаций</w:t>
                  </w:r>
                </w:p>
              </w:txbxContent>
            </v:textbox>
          </v:roundrect>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893E6B"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3" style="position:absolute;left:0;text-align:left;margin-left:17.8pt;margin-top:2.05pt;width:48.55pt;height:114.7pt;z-index:252028928" arcsize="10923f">
            <v:imagedata embosscolor="shadow add(51)"/>
            <v:shadow type="emboss" color="lineOrFill darken(153)" color2="shadow add(102)" offset="1pt,1pt"/>
            <v:textbox style="layout-flow:vertical;mso-layout-flow-alt:bottom-to-top;mso-next-textbox:#_x0000_s3553">
              <w:txbxContent>
                <w:p w:rsidR="00C66258" w:rsidRPr="00D87F30" w:rsidRDefault="00C66258" w:rsidP="003A6773">
                  <w:pPr>
                    <w:spacing w:line="240" w:lineRule="exact"/>
                    <w:jc w:val="center"/>
                    <w:rPr>
                      <w:b/>
                      <w:sz w:val="24"/>
                      <w:szCs w:val="24"/>
                    </w:rPr>
                  </w:pPr>
                  <w:r>
                    <w:rPr>
                      <w:b/>
                      <w:sz w:val="24"/>
                      <w:szCs w:val="24"/>
                    </w:rPr>
                    <w:t>Для предприятий (заёмщиков)</w:t>
                  </w:r>
                </w:p>
              </w:txbxContent>
            </v:textbox>
          </v:roundrect>
        </w:pict>
      </w:r>
      <w:r>
        <w:rPr>
          <w:rFonts w:ascii="Times New Roman" w:hAnsi="Times New Roman" w:cs="Times New Roman"/>
          <w:iCs/>
          <w:noProof/>
          <w:sz w:val="28"/>
          <w:szCs w:val="28"/>
        </w:rPr>
        <w:pict>
          <v:shape id="_x0000_s3569" type="#_x0000_t32" style="position:absolute;left:0;text-align:left;margin-left:66.35pt;margin-top:22.4pt;width:42.7pt;height:26.8pt;flip:y;z-index:252045312" o:connectortype="straight">
            <v:stroke endarrow="classic"/>
          </v:shape>
        </w:pict>
      </w:r>
      <w:r>
        <w:rPr>
          <w:rFonts w:ascii="Times New Roman" w:hAnsi="Times New Roman" w:cs="Times New Roman"/>
          <w:iCs/>
          <w:noProof/>
          <w:sz w:val="28"/>
          <w:szCs w:val="28"/>
        </w:rPr>
        <w:pict>
          <v:roundrect id="_x0000_s3561" style="position:absolute;left:0;text-align:left;margin-left:109.05pt;margin-top:42.25pt;width:339.9pt;height:27.65pt;z-index:252037120" arcsize="10923f">
            <v:textbox style="mso-next-textbox:#_x0000_s3561">
              <w:txbxContent>
                <w:p w:rsidR="00C66258" w:rsidRPr="00875AD5" w:rsidRDefault="00C66258" w:rsidP="003A6773">
                  <w:pPr>
                    <w:spacing w:line="240" w:lineRule="exact"/>
                    <w:jc w:val="center"/>
                    <w:rPr>
                      <w:sz w:val="24"/>
                      <w:szCs w:val="24"/>
                    </w:rPr>
                  </w:pPr>
                  <w:r>
                    <w:rPr>
                      <w:sz w:val="24"/>
                      <w:szCs w:val="24"/>
                    </w:rPr>
                    <w:t>Высокие процентные ставки по кредитам</w:t>
                  </w:r>
                </w:p>
              </w:txbxContent>
            </v:textbox>
          </v:roundrect>
        </w:pict>
      </w:r>
      <w:r>
        <w:rPr>
          <w:rFonts w:ascii="Times New Roman" w:hAnsi="Times New Roman" w:cs="Times New Roman"/>
          <w:iCs/>
          <w:noProof/>
          <w:sz w:val="28"/>
          <w:szCs w:val="28"/>
        </w:rPr>
        <w:pict>
          <v:shape id="_x0000_s3570" type="#_x0000_t32" style="position:absolute;left:0;text-align:left;margin-left:66.35pt;margin-top:56.45pt;width:42.7pt;height:0;z-index:252046336" o:connectortype="straight">
            <v:stroke endarrow="classic"/>
          </v:shape>
        </w:pict>
      </w:r>
      <w:r>
        <w:rPr>
          <w:rFonts w:ascii="Times New Roman" w:hAnsi="Times New Roman" w:cs="Times New Roman"/>
          <w:iCs/>
          <w:noProof/>
          <w:sz w:val="28"/>
          <w:szCs w:val="28"/>
        </w:rPr>
        <w:pict>
          <v:shape id="_x0000_s3571" type="#_x0000_t32" style="position:absolute;left:0;text-align:left;margin-left:66.35pt;margin-top:63.45pt;width:42.7pt;height:26.5pt;z-index:252047360" o:connectortype="straight">
            <v:stroke endarrow="classic"/>
          </v:shape>
        </w:pict>
      </w:r>
      <w:r>
        <w:rPr>
          <w:rFonts w:ascii="Times New Roman" w:hAnsi="Times New Roman" w:cs="Times New Roman"/>
          <w:iCs/>
          <w:noProof/>
          <w:sz w:val="28"/>
          <w:szCs w:val="28"/>
        </w:rPr>
        <w:pict>
          <v:roundrect id="_x0000_s3562" style="position:absolute;left:0;text-align:left;margin-left:109.05pt;margin-top:76.55pt;width:339.9pt;height:27.65pt;z-index:252038144" arcsize="10923f">
            <v:textbox style="mso-next-textbox:#_x0000_s3562">
              <w:txbxContent>
                <w:p w:rsidR="00C66258" w:rsidRPr="00875AD5" w:rsidRDefault="00C66258" w:rsidP="003A6773">
                  <w:pPr>
                    <w:spacing w:line="240" w:lineRule="exact"/>
                    <w:jc w:val="center"/>
                    <w:rPr>
                      <w:sz w:val="24"/>
                      <w:szCs w:val="24"/>
                    </w:rPr>
                  </w:pPr>
                  <w:r>
                    <w:rPr>
                      <w:sz w:val="24"/>
                      <w:szCs w:val="24"/>
                    </w:rPr>
                    <w:t>Сложность и длительность процедуры оформления кредита+</w:t>
                  </w:r>
                </w:p>
              </w:txbxContent>
            </v:textbox>
          </v:roundrect>
        </w:pict>
      </w:r>
      <w:r>
        <w:rPr>
          <w:rFonts w:ascii="Times New Roman" w:hAnsi="Times New Roman" w:cs="Times New Roman"/>
          <w:iCs/>
          <w:noProof/>
          <w:sz w:val="28"/>
          <w:szCs w:val="28"/>
        </w:rPr>
        <w:pict>
          <v:roundrect id="_x0000_s3560" style="position:absolute;left:0;text-align:left;margin-left:109.05pt;margin-top:9.6pt;width:339.9pt;height:27.65pt;z-index:252036096" arcsize="10923f">
            <v:textbox style="mso-next-textbox:#_x0000_s3560">
              <w:txbxContent>
                <w:p w:rsidR="00C66258" w:rsidRPr="00875AD5" w:rsidRDefault="00C66258" w:rsidP="003A6773">
                  <w:pPr>
                    <w:spacing w:line="240" w:lineRule="exact"/>
                    <w:jc w:val="center"/>
                    <w:rPr>
                      <w:sz w:val="24"/>
                      <w:szCs w:val="24"/>
                    </w:rPr>
                  </w:pPr>
                  <w:r>
                    <w:rPr>
                      <w:sz w:val="24"/>
                      <w:szCs w:val="24"/>
                    </w:rPr>
                    <w:t>Краткосрочный характер ресурсной базы банков</w:t>
                  </w:r>
                </w:p>
              </w:txbxContent>
            </v:textbox>
          </v:roundrect>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м</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6601AB">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6601AB">
        <w:rPr>
          <w:rFonts w:ascii="Times New Roman" w:hAnsi="Times New Roman" w:cs="Times New Roman"/>
          <w:i/>
          <w:iCs/>
          <w:sz w:val="28"/>
          <w:szCs w:val="28"/>
        </w:rPr>
        <w:t>9</w:t>
      </w:r>
      <w:r w:rsidRPr="00232968">
        <w:rPr>
          <w:rFonts w:ascii="Times New Roman" w:hAnsi="Times New Roman" w:cs="Times New Roman"/>
          <w:i/>
          <w:iCs/>
          <w:sz w:val="28"/>
          <w:szCs w:val="28"/>
        </w:rPr>
        <w:t>.4.</w:t>
      </w: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Факторы, сдерживающие развитие долгосрочного кредитования</w:t>
      </w:r>
    </w:p>
    <w:p w:rsidR="003A6773" w:rsidRDefault="003A6773" w:rsidP="006601AB">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инвестиционной деятельности</w:t>
      </w:r>
    </w:p>
    <w:p w:rsidR="00EE20DC" w:rsidRPr="00232968" w:rsidRDefault="00EE20DC" w:rsidP="006601AB">
      <w:pPr>
        <w:tabs>
          <w:tab w:val="left" w:pos="1560"/>
        </w:tabs>
        <w:spacing w:after="0" w:line="240" w:lineRule="auto"/>
        <w:jc w:val="center"/>
        <w:rPr>
          <w:rFonts w:ascii="Times New Roman" w:hAnsi="Times New Roman" w:cs="Times New Roman"/>
          <w:b/>
          <w:i/>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Централизованное финансирование</w:t>
      </w:r>
      <w:r w:rsidRPr="00232968">
        <w:rPr>
          <w:rFonts w:ascii="Times New Roman" w:hAnsi="Times New Roman" w:cs="Times New Roman"/>
          <w:i/>
          <w:iCs/>
          <w:sz w:val="28"/>
          <w:szCs w:val="28"/>
        </w:rPr>
        <w:t xml:space="preserve"> осуществляется за счет бюд</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жетных ассигнований,</w:t>
      </w:r>
      <w:r w:rsidRPr="00232968">
        <w:rPr>
          <w:rFonts w:ascii="Times New Roman" w:hAnsi="Times New Roman" w:cs="Times New Roman"/>
          <w:iCs/>
          <w:sz w:val="28"/>
          <w:szCs w:val="28"/>
        </w:rPr>
        <w:t xml:space="preserve"> которые, как уже указывалось, являются инструмен</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том государственной инвестиционной политики (см. раздел </w:t>
      </w:r>
      <w:r w:rsidR="00EE20DC">
        <w:rPr>
          <w:rFonts w:ascii="Times New Roman" w:hAnsi="Times New Roman" w:cs="Times New Roman"/>
          <w:iCs/>
          <w:sz w:val="28"/>
          <w:szCs w:val="28"/>
        </w:rPr>
        <w:t>8</w:t>
      </w:r>
      <w:r w:rsidRPr="00232968">
        <w:rPr>
          <w:rFonts w:ascii="Times New Roman" w:hAnsi="Times New Roman" w:cs="Times New Roman"/>
          <w:iCs/>
          <w:sz w:val="28"/>
          <w:szCs w:val="28"/>
        </w:rPr>
        <w:t>.3). Посредст</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вом бюджетного финансирования, прежде всего </w:t>
      </w:r>
      <w:r w:rsidRPr="00232968">
        <w:rPr>
          <w:rFonts w:ascii="Times New Roman" w:hAnsi="Times New Roman" w:cs="Times New Roman"/>
          <w:i/>
          <w:iCs/>
          <w:sz w:val="28"/>
          <w:szCs w:val="28"/>
        </w:rPr>
        <w:t>капитальных вложений</w:t>
      </w:r>
      <w:r w:rsidRPr="00232968">
        <w:rPr>
          <w:rFonts w:ascii="Times New Roman" w:hAnsi="Times New Roman" w:cs="Times New Roman"/>
          <w:iCs/>
          <w:sz w:val="28"/>
          <w:szCs w:val="28"/>
        </w:rPr>
        <w:t xml:space="preserve"> го</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сударство </w:t>
      </w:r>
      <w:r w:rsidRPr="00232968">
        <w:rPr>
          <w:rFonts w:ascii="Times New Roman" w:hAnsi="Times New Roman" w:cs="Times New Roman"/>
          <w:i/>
          <w:iCs/>
          <w:sz w:val="28"/>
          <w:szCs w:val="28"/>
        </w:rPr>
        <w:t>реально</w:t>
      </w:r>
      <w:r w:rsidRPr="00232968">
        <w:rPr>
          <w:rFonts w:ascii="Times New Roman" w:hAnsi="Times New Roman" w:cs="Times New Roman"/>
          <w:iCs/>
          <w:sz w:val="28"/>
          <w:szCs w:val="28"/>
        </w:rPr>
        <w:t xml:space="preserve"> способствует структурной перестройке экономики, обес</w:t>
      </w:r>
      <w:r w:rsidR="00EE20DC">
        <w:rPr>
          <w:rFonts w:ascii="Times New Roman" w:hAnsi="Times New Roman" w:cs="Times New Roman"/>
          <w:iCs/>
          <w:sz w:val="28"/>
          <w:szCs w:val="28"/>
        </w:rPr>
        <w:t>-</w:t>
      </w:r>
      <w:r w:rsidRPr="00232968">
        <w:rPr>
          <w:rFonts w:ascii="Times New Roman" w:hAnsi="Times New Roman" w:cs="Times New Roman"/>
          <w:iCs/>
          <w:sz w:val="28"/>
          <w:szCs w:val="28"/>
        </w:rPr>
        <w:lastRenderedPageBreak/>
        <w:t>печивая повышение эффективности функционирования народнохозяйствен</w:t>
      </w:r>
      <w:r w:rsidR="00EE20DC">
        <w:rPr>
          <w:rFonts w:ascii="Times New Roman" w:hAnsi="Times New Roman" w:cs="Times New Roman"/>
          <w:iCs/>
          <w:sz w:val="28"/>
          <w:szCs w:val="28"/>
        </w:rPr>
        <w:t>-</w:t>
      </w:r>
      <w:r w:rsidRPr="00232968">
        <w:rPr>
          <w:rFonts w:ascii="Times New Roman" w:hAnsi="Times New Roman" w:cs="Times New Roman"/>
          <w:iCs/>
          <w:sz w:val="28"/>
          <w:szCs w:val="28"/>
        </w:rPr>
        <w:t>ного комплекса страны, ликвидацию диспропорций в экономическом разви</w:t>
      </w:r>
      <w:r w:rsidR="00EE20DC">
        <w:rPr>
          <w:rFonts w:ascii="Times New Roman" w:hAnsi="Times New Roman" w:cs="Times New Roman"/>
          <w:iCs/>
          <w:sz w:val="28"/>
          <w:szCs w:val="28"/>
        </w:rPr>
        <w:t>-</w:t>
      </w:r>
      <w:r w:rsidRPr="00232968">
        <w:rPr>
          <w:rFonts w:ascii="Times New Roman" w:hAnsi="Times New Roman" w:cs="Times New Roman"/>
          <w:iCs/>
          <w:sz w:val="28"/>
          <w:szCs w:val="28"/>
        </w:rPr>
        <w:t>тии отраслей и регионов, решение социальных и экологических проблем, со</w:t>
      </w:r>
      <w:r w:rsidR="00EE20DC">
        <w:rPr>
          <w:rFonts w:ascii="Times New Roman" w:hAnsi="Times New Roman" w:cs="Times New Roman"/>
          <w:iCs/>
          <w:sz w:val="28"/>
          <w:szCs w:val="28"/>
        </w:rPr>
        <w:t>-</w:t>
      </w:r>
      <w:r w:rsidRPr="00232968">
        <w:rPr>
          <w:rFonts w:ascii="Times New Roman" w:hAnsi="Times New Roman" w:cs="Times New Roman"/>
          <w:iCs/>
          <w:sz w:val="28"/>
          <w:szCs w:val="28"/>
        </w:rPr>
        <w:t>хранение единого экономического пространства.</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Источниками централизованного финансирования являются средства бюджетов всех уровней и внебюджетных фондов. Это финансирование осу</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ществляется в соответствии с уровнем принятия решений – на </w:t>
      </w:r>
      <w:r w:rsidRPr="00232968">
        <w:rPr>
          <w:rFonts w:ascii="Times New Roman" w:hAnsi="Times New Roman" w:cs="Times New Roman"/>
          <w:i/>
          <w:iCs/>
          <w:sz w:val="28"/>
          <w:szCs w:val="28"/>
        </w:rPr>
        <w:t xml:space="preserve">федеральном </w:t>
      </w:r>
      <w:r w:rsidRPr="00232968">
        <w:rPr>
          <w:rFonts w:ascii="Times New Roman" w:hAnsi="Times New Roman" w:cs="Times New Roman"/>
          <w:iCs/>
          <w:sz w:val="28"/>
          <w:szCs w:val="28"/>
        </w:rPr>
        <w:t xml:space="preserve">уровне из средств </w:t>
      </w:r>
      <w:r w:rsidRPr="00232968">
        <w:rPr>
          <w:rFonts w:ascii="Times New Roman" w:hAnsi="Times New Roman" w:cs="Times New Roman"/>
          <w:i/>
          <w:iCs/>
          <w:sz w:val="28"/>
          <w:szCs w:val="28"/>
        </w:rPr>
        <w:t>федерального бюджета и внебюджетных фондов</w:t>
      </w:r>
      <w:r w:rsidRPr="00232968">
        <w:rPr>
          <w:rFonts w:ascii="Times New Roman" w:hAnsi="Times New Roman" w:cs="Times New Roman"/>
          <w:iCs/>
          <w:sz w:val="28"/>
          <w:szCs w:val="28"/>
        </w:rPr>
        <w:t xml:space="preserve"> финан</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сируются </w:t>
      </w:r>
      <w:r w:rsidRPr="00232968">
        <w:rPr>
          <w:rFonts w:ascii="Times New Roman" w:hAnsi="Times New Roman" w:cs="Times New Roman"/>
          <w:i/>
          <w:iCs/>
          <w:sz w:val="28"/>
          <w:szCs w:val="28"/>
        </w:rPr>
        <w:t>федеральные</w:t>
      </w:r>
      <w:r w:rsidRPr="00232968">
        <w:rPr>
          <w:rFonts w:ascii="Times New Roman" w:hAnsi="Times New Roman" w:cs="Times New Roman"/>
          <w:iCs/>
          <w:sz w:val="28"/>
          <w:szCs w:val="28"/>
        </w:rPr>
        <w:t xml:space="preserve"> инвестиционные программы, а также находящиеся в </w:t>
      </w:r>
      <w:r w:rsidRPr="00232968">
        <w:rPr>
          <w:rFonts w:ascii="Times New Roman" w:hAnsi="Times New Roman" w:cs="Times New Roman"/>
          <w:i/>
          <w:iCs/>
          <w:sz w:val="28"/>
          <w:szCs w:val="28"/>
        </w:rPr>
        <w:t xml:space="preserve">федеральной </w:t>
      </w:r>
      <w:r w:rsidRPr="00232968">
        <w:rPr>
          <w:rFonts w:ascii="Times New Roman" w:hAnsi="Times New Roman" w:cs="Times New Roman"/>
          <w:iCs/>
          <w:sz w:val="28"/>
          <w:szCs w:val="28"/>
        </w:rPr>
        <w:t>собственности объекты строительства и технического перевоо</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ружения, на </w:t>
      </w:r>
      <w:r w:rsidRPr="00232968">
        <w:rPr>
          <w:rFonts w:ascii="Times New Roman" w:hAnsi="Times New Roman" w:cs="Times New Roman"/>
          <w:i/>
          <w:iCs/>
          <w:sz w:val="28"/>
          <w:szCs w:val="28"/>
        </w:rPr>
        <w:t>региональном</w:t>
      </w:r>
      <w:r w:rsidRPr="00232968">
        <w:rPr>
          <w:rFonts w:ascii="Times New Roman" w:hAnsi="Times New Roman" w:cs="Times New Roman"/>
          <w:iCs/>
          <w:sz w:val="28"/>
          <w:szCs w:val="28"/>
        </w:rPr>
        <w:t xml:space="preserve"> – </w:t>
      </w:r>
      <w:r w:rsidRPr="00232968">
        <w:rPr>
          <w:rFonts w:ascii="Times New Roman" w:hAnsi="Times New Roman" w:cs="Times New Roman"/>
          <w:i/>
          <w:iCs/>
          <w:sz w:val="28"/>
          <w:szCs w:val="28"/>
        </w:rPr>
        <w:t>региональные</w:t>
      </w:r>
      <w:r w:rsidRPr="00232968">
        <w:rPr>
          <w:rFonts w:ascii="Times New Roman" w:hAnsi="Times New Roman" w:cs="Times New Roman"/>
          <w:iCs/>
          <w:sz w:val="28"/>
          <w:szCs w:val="28"/>
        </w:rPr>
        <w:t xml:space="preserve"> и т.д. </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Централизованному финансированию присущ ряд </w:t>
      </w:r>
      <w:r w:rsidRPr="00232968">
        <w:rPr>
          <w:rFonts w:ascii="Times New Roman" w:hAnsi="Times New Roman" w:cs="Times New Roman"/>
          <w:i/>
          <w:iCs/>
          <w:sz w:val="28"/>
          <w:szCs w:val="28"/>
        </w:rPr>
        <w:t>принципов</w:t>
      </w:r>
      <w:r w:rsidRPr="00232968">
        <w:rPr>
          <w:rFonts w:ascii="Times New Roman" w:hAnsi="Times New Roman" w:cs="Times New Roman"/>
          <w:iCs/>
          <w:sz w:val="28"/>
          <w:szCs w:val="28"/>
        </w:rPr>
        <w:t>:</w:t>
      </w:r>
    </w:p>
    <w:p w:rsidR="003A6773" w:rsidRPr="00232968" w:rsidRDefault="003A6773" w:rsidP="00232968">
      <w:pPr>
        <w:tabs>
          <w:tab w:val="left" w:pos="1560"/>
        </w:tabs>
        <w:spacing w:after="0" w:line="240" w:lineRule="auto"/>
        <w:ind w:left="952" w:hanging="243"/>
        <w:jc w:val="both"/>
        <w:rPr>
          <w:rFonts w:ascii="Times New Roman" w:hAnsi="Times New Roman" w:cs="Times New Roman"/>
          <w:iCs/>
          <w:sz w:val="28"/>
          <w:szCs w:val="28"/>
        </w:rPr>
      </w:pPr>
      <w:r w:rsidRPr="00232968">
        <w:rPr>
          <w:rFonts w:ascii="Times New Roman" w:hAnsi="Times New Roman" w:cs="Times New Roman"/>
          <w:iCs/>
          <w:sz w:val="28"/>
          <w:szCs w:val="28"/>
        </w:rPr>
        <w:t>– целевой характер использования средств;</w:t>
      </w:r>
    </w:p>
    <w:p w:rsidR="003A6773" w:rsidRPr="00232968" w:rsidRDefault="003A6773" w:rsidP="00232968">
      <w:pPr>
        <w:tabs>
          <w:tab w:val="left" w:pos="1560"/>
        </w:tabs>
        <w:spacing w:after="0" w:line="240" w:lineRule="auto"/>
        <w:ind w:left="952" w:hanging="243"/>
        <w:jc w:val="both"/>
        <w:rPr>
          <w:rFonts w:ascii="Times New Roman" w:hAnsi="Times New Roman" w:cs="Times New Roman"/>
          <w:iCs/>
          <w:sz w:val="28"/>
          <w:szCs w:val="28"/>
        </w:rPr>
      </w:pPr>
      <w:r w:rsidRPr="00232968">
        <w:rPr>
          <w:rFonts w:ascii="Times New Roman" w:hAnsi="Times New Roman" w:cs="Times New Roman"/>
          <w:iCs/>
          <w:sz w:val="28"/>
          <w:szCs w:val="28"/>
        </w:rPr>
        <w:t>– получение максимального экономического и социального эффекта при минимуме затрат;</w:t>
      </w:r>
    </w:p>
    <w:p w:rsidR="003A6773" w:rsidRPr="00232968" w:rsidRDefault="003A6773" w:rsidP="00232968">
      <w:pPr>
        <w:tabs>
          <w:tab w:val="left" w:pos="1560"/>
        </w:tabs>
        <w:spacing w:after="0" w:line="240" w:lineRule="auto"/>
        <w:ind w:left="952" w:hanging="243"/>
        <w:jc w:val="both"/>
        <w:rPr>
          <w:rFonts w:ascii="Times New Roman" w:hAnsi="Times New Roman" w:cs="Times New Roman"/>
          <w:iCs/>
          <w:sz w:val="28"/>
          <w:szCs w:val="28"/>
        </w:rPr>
      </w:pPr>
      <w:r w:rsidRPr="00232968">
        <w:rPr>
          <w:rFonts w:ascii="Times New Roman" w:hAnsi="Times New Roman" w:cs="Times New Roman"/>
          <w:iCs/>
          <w:sz w:val="28"/>
          <w:szCs w:val="28"/>
        </w:rPr>
        <w:t>– предоставление средств по мере осуществления затрат с учётом ис-пользования ранее выделенных ассигнований.</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Соблюдение данных принципов обеспечивается максимально жесткой и предельно конкретной процедурой отбора инвестиционных проектов – пре-тендентов на получение бюджетных ассигнований (см. раздел </w:t>
      </w:r>
      <w:r w:rsidR="00EE20DC">
        <w:rPr>
          <w:rFonts w:ascii="Times New Roman" w:hAnsi="Times New Roman" w:cs="Times New Roman"/>
          <w:iCs/>
          <w:sz w:val="28"/>
          <w:szCs w:val="28"/>
        </w:rPr>
        <w:t>8</w:t>
      </w:r>
      <w:r w:rsidRPr="00232968">
        <w:rPr>
          <w:rFonts w:ascii="Times New Roman" w:hAnsi="Times New Roman" w:cs="Times New Roman"/>
          <w:iCs/>
          <w:sz w:val="28"/>
          <w:szCs w:val="28"/>
        </w:rPr>
        <w:t>.3).</w:t>
      </w:r>
    </w:p>
    <w:p w:rsidR="003A6773"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Существует </w:t>
      </w:r>
      <w:r w:rsidRPr="00232968">
        <w:rPr>
          <w:rFonts w:ascii="Times New Roman" w:hAnsi="Times New Roman" w:cs="Times New Roman"/>
          <w:b/>
          <w:i/>
          <w:iCs/>
          <w:sz w:val="28"/>
          <w:szCs w:val="28"/>
        </w:rPr>
        <w:t>две формы централизованного финансирования</w:t>
      </w:r>
      <w:r w:rsidRPr="00232968">
        <w:rPr>
          <w:rFonts w:ascii="Times New Roman" w:hAnsi="Times New Roman" w:cs="Times New Roman"/>
          <w:i/>
          <w:iCs/>
          <w:sz w:val="28"/>
          <w:szCs w:val="28"/>
        </w:rPr>
        <w:t xml:space="preserve"> – безвоз-вратное и возвратное. </w:t>
      </w:r>
      <w:r w:rsidRPr="00232968">
        <w:rPr>
          <w:rFonts w:ascii="Times New Roman" w:hAnsi="Times New Roman" w:cs="Times New Roman"/>
          <w:b/>
          <w:i/>
          <w:iCs/>
          <w:sz w:val="28"/>
          <w:szCs w:val="28"/>
        </w:rPr>
        <w:t>Безвозвратное централизованное финансирование</w:t>
      </w:r>
      <w:r w:rsidRPr="00232968">
        <w:rPr>
          <w:rFonts w:ascii="Times New Roman" w:hAnsi="Times New Roman" w:cs="Times New Roman"/>
          <w:iCs/>
          <w:sz w:val="28"/>
          <w:szCs w:val="28"/>
        </w:rPr>
        <w:t xml:space="preserve"> осуществляется, как правило, в целях развития при</w:t>
      </w:r>
      <w:r w:rsidR="006601AB">
        <w:rPr>
          <w:rFonts w:ascii="Times New Roman" w:hAnsi="Times New Roman" w:cs="Times New Roman"/>
          <w:iCs/>
          <w:sz w:val="28"/>
          <w:szCs w:val="28"/>
        </w:rPr>
        <w:t>нципиально новых нап</w:t>
      </w:r>
      <w:r w:rsidR="00EE20DC">
        <w:rPr>
          <w:rFonts w:ascii="Times New Roman" w:hAnsi="Times New Roman" w:cs="Times New Roman"/>
          <w:iCs/>
          <w:sz w:val="28"/>
          <w:szCs w:val="28"/>
        </w:rPr>
        <w:t>-</w:t>
      </w:r>
      <w:r w:rsidR="006601AB">
        <w:rPr>
          <w:rFonts w:ascii="Times New Roman" w:hAnsi="Times New Roman" w:cs="Times New Roman"/>
          <w:iCs/>
          <w:sz w:val="28"/>
          <w:szCs w:val="28"/>
        </w:rPr>
        <w:t>рав</w:t>
      </w:r>
      <w:r w:rsidRPr="00232968">
        <w:rPr>
          <w:rFonts w:ascii="Times New Roman" w:hAnsi="Times New Roman" w:cs="Times New Roman"/>
          <w:iCs/>
          <w:sz w:val="28"/>
          <w:szCs w:val="28"/>
        </w:rPr>
        <w:t>лений производственной деятельности, способ</w:t>
      </w:r>
      <w:r w:rsidR="006601AB">
        <w:rPr>
          <w:rFonts w:ascii="Times New Roman" w:hAnsi="Times New Roman" w:cs="Times New Roman"/>
          <w:iCs/>
          <w:sz w:val="28"/>
          <w:szCs w:val="28"/>
        </w:rPr>
        <w:t>ных, как «точки роста», дать им</w:t>
      </w:r>
      <w:r w:rsidRPr="00232968">
        <w:rPr>
          <w:rFonts w:ascii="Times New Roman" w:hAnsi="Times New Roman" w:cs="Times New Roman"/>
          <w:iCs/>
          <w:sz w:val="28"/>
          <w:szCs w:val="28"/>
        </w:rPr>
        <w:t>пульс развитию сразу нескольких сопряженных отраслей экономики. Также на безвозмездной основе за счет бюджета фина</w:t>
      </w:r>
      <w:r w:rsidR="006601AB">
        <w:rPr>
          <w:rFonts w:ascii="Times New Roman" w:hAnsi="Times New Roman" w:cs="Times New Roman"/>
          <w:iCs/>
          <w:sz w:val="28"/>
          <w:szCs w:val="28"/>
        </w:rPr>
        <w:t>нсируются конвер</w:t>
      </w:r>
      <w:r w:rsidR="00EE20DC">
        <w:rPr>
          <w:rFonts w:ascii="Times New Roman" w:hAnsi="Times New Roman" w:cs="Times New Roman"/>
          <w:iCs/>
          <w:sz w:val="28"/>
          <w:szCs w:val="28"/>
        </w:rPr>
        <w:t>-</w:t>
      </w:r>
      <w:r w:rsidR="006601AB">
        <w:rPr>
          <w:rFonts w:ascii="Times New Roman" w:hAnsi="Times New Roman" w:cs="Times New Roman"/>
          <w:iCs/>
          <w:sz w:val="28"/>
          <w:szCs w:val="28"/>
        </w:rPr>
        <w:t>сионные, оборон</w:t>
      </w:r>
      <w:r w:rsidRPr="00232968">
        <w:rPr>
          <w:rFonts w:ascii="Times New Roman" w:hAnsi="Times New Roman" w:cs="Times New Roman"/>
          <w:iCs/>
          <w:sz w:val="28"/>
          <w:szCs w:val="28"/>
        </w:rPr>
        <w:t xml:space="preserve">ные, экологические и другие инвестиционные проекты, не рассчитанные на коммерческую отдачу или на её быстрое получение. </w:t>
      </w:r>
      <w:r w:rsidRPr="00232968">
        <w:rPr>
          <w:rFonts w:ascii="Times New Roman" w:hAnsi="Times New Roman" w:cs="Times New Roman"/>
          <w:b/>
          <w:i/>
          <w:iCs/>
          <w:sz w:val="28"/>
          <w:szCs w:val="28"/>
        </w:rPr>
        <w:t>Воз</w:t>
      </w:r>
      <w:r w:rsidR="00EE20DC">
        <w:rPr>
          <w:rFonts w:ascii="Times New Roman" w:hAnsi="Times New Roman" w:cs="Times New Roman"/>
          <w:b/>
          <w:i/>
          <w:iCs/>
          <w:sz w:val="28"/>
          <w:szCs w:val="28"/>
        </w:rPr>
        <w:t>-</w:t>
      </w:r>
      <w:r w:rsidRPr="00232968">
        <w:rPr>
          <w:rFonts w:ascii="Times New Roman" w:hAnsi="Times New Roman" w:cs="Times New Roman"/>
          <w:b/>
          <w:i/>
          <w:iCs/>
          <w:sz w:val="28"/>
          <w:szCs w:val="28"/>
        </w:rPr>
        <w:t>вратное централизованное финансирование</w:t>
      </w:r>
      <w:r w:rsidRPr="00232968">
        <w:rPr>
          <w:rFonts w:ascii="Times New Roman" w:hAnsi="Times New Roman" w:cs="Times New Roman"/>
          <w:iCs/>
          <w:sz w:val="28"/>
          <w:szCs w:val="28"/>
        </w:rPr>
        <w:t xml:space="preserve"> осуществляется либо в виде долевого участия на условиях закрепления в государственной собственности части акций вновь создаваемых предприятий, либо в форме прямых целевых бюджетных кредитов. Разновидностью возвратного централизованного фи</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нансирования </w:t>
      </w:r>
      <w:r w:rsidRPr="00232968">
        <w:rPr>
          <w:rFonts w:ascii="Times New Roman" w:hAnsi="Times New Roman" w:cs="Times New Roman"/>
          <w:i/>
          <w:iCs/>
          <w:sz w:val="28"/>
          <w:szCs w:val="28"/>
        </w:rPr>
        <w:t xml:space="preserve">российских </w:t>
      </w:r>
      <w:r w:rsidRPr="00232968">
        <w:rPr>
          <w:rFonts w:ascii="Times New Roman" w:hAnsi="Times New Roman" w:cs="Times New Roman"/>
          <w:iCs/>
          <w:sz w:val="28"/>
          <w:szCs w:val="28"/>
        </w:rPr>
        <w:t xml:space="preserve">инвестиционных проектов, но уже за счет </w:t>
      </w:r>
      <w:r w:rsidRPr="00232968">
        <w:rPr>
          <w:rFonts w:ascii="Times New Roman" w:hAnsi="Times New Roman" w:cs="Times New Roman"/>
          <w:i/>
          <w:iCs/>
          <w:sz w:val="28"/>
          <w:szCs w:val="28"/>
        </w:rPr>
        <w:t>ино</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странного</w:t>
      </w:r>
      <w:r w:rsidRPr="00232968">
        <w:rPr>
          <w:rFonts w:ascii="Times New Roman" w:hAnsi="Times New Roman" w:cs="Times New Roman"/>
          <w:iCs/>
          <w:sz w:val="28"/>
          <w:szCs w:val="28"/>
        </w:rPr>
        <w:t xml:space="preserve"> капитала можно считать </w:t>
      </w:r>
      <w:r w:rsidRPr="00232968">
        <w:rPr>
          <w:rFonts w:ascii="Times New Roman" w:hAnsi="Times New Roman" w:cs="Times New Roman"/>
          <w:b/>
          <w:i/>
          <w:iCs/>
          <w:sz w:val="28"/>
          <w:szCs w:val="28"/>
        </w:rPr>
        <w:t>экспортное финансирование (связанное кредитование)</w:t>
      </w:r>
      <w:r w:rsidRPr="00232968">
        <w:rPr>
          <w:rFonts w:ascii="Times New Roman" w:hAnsi="Times New Roman" w:cs="Times New Roman"/>
          <w:i/>
          <w:iCs/>
          <w:sz w:val="28"/>
          <w:szCs w:val="28"/>
        </w:rPr>
        <w:t xml:space="preserve"> – инструмент государственной поддержки своего высоко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технологичного экспорта развитыми странами, как иностранными инвес</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 xml:space="preserve">торами. </w:t>
      </w:r>
      <w:r w:rsidRPr="00232968">
        <w:rPr>
          <w:rFonts w:ascii="Times New Roman" w:hAnsi="Times New Roman" w:cs="Times New Roman"/>
          <w:iCs/>
          <w:sz w:val="28"/>
          <w:szCs w:val="28"/>
        </w:rPr>
        <w:t>Российским компаниям, реали</w:t>
      </w:r>
      <w:r w:rsidR="006601AB">
        <w:rPr>
          <w:rFonts w:ascii="Times New Roman" w:hAnsi="Times New Roman" w:cs="Times New Roman"/>
          <w:iCs/>
          <w:sz w:val="28"/>
          <w:szCs w:val="28"/>
        </w:rPr>
        <w:t>з</w:t>
      </w:r>
      <w:r w:rsidRPr="00232968">
        <w:rPr>
          <w:rFonts w:ascii="Times New Roman" w:hAnsi="Times New Roman" w:cs="Times New Roman"/>
          <w:iCs/>
          <w:sz w:val="28"/>
          <w:szCs w:val="28"/>
        </w:rPr>
        <w:t>ующим капиталоемкие инвестицион</w:t>
      </w:r>
      <w:r w:rsidR="00F849D4">
        <w:rPr>
          <w:rFonts w:ascii="Times New Roman" w:hAnsi="Times New Roman" w:cs="Times New Roman"/>
          <w:iCs/>
          <w:sz w:val="28"/>
          <w:szCs w:val="28"/>
        </w:rPr>
        <w:t>-</w:t>
      </w:r>
      <w:r w:rsidRPr="00232968">
        <w:rPr>
          <w:rFonts w:ascii="Times New Roman" w:hAnsi="Times New Roman" w:cs="Times New Roman"/>
          <w:iCs/>
          <w:sz w:val="28"/>
          <w:szCs w:val="28"/>
        </w:rPr>
        <w:t xml:space="preserve">ные проекты на базе </w:t>
      </w:r>
      <w:r w:rsidRPr="00232968">
        <w:rPr>
          <w:rFonts w:ascii="Times New Roman" w:hAnsi="Times New Roman" w:cs="Times New Roman"/>
          <w:i/>
          <w:iCs/>
          <w:sz w:val="28"/>
          <w:szCs w:val="28"/>
        </w:rPr>
        <w:t>импортного</w:t>
      </w:r>
      <w:r w:rsidRPr="00232968">
        <w:rPr>
          <w:rFonts w:ascii="Times New Roman" w:hAnsi="Times New Roman" w:cs="Times New Roman"/>
          <w:iCs/>
          <w:sz w:val="28"/>
          <w:szCs w:val="28"/>
        </w:rPr>
        <w:t xml:space="preserve"> оборудования, экспортное финансирование выгодно тем, что при посредничестве российских банков позволяет </w:t>
      </w:r>
      <w:r w:rsidRPr="00232968">
        <w:rPr>
          <w:rFonts w:ascii="Times New Roman" w:hAnsi="Times New Roman" w:cs="Times New Roman"/>
          <w:i/>
          <w:iCs/>
          <w:sz w:val="28"/>
          <w:szCs w:val="28"/>
        </w:rPr>
        <w:t>привле</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 xml:space="preserve">кать иностранные кредиты этих стран с поддержкой их </w:t>
      </w:r>
      <w:r w:rsidRPr="00232968">
        <w:rPr>
          <w:rFonts w:ascii="Times New Roman" w:hAnsi="Times New Roman" w:cs="Times New Roman"/>
          <w:b/>
          <w:i/>
          <w:iCs/>
          <w:sz w:val="28"/>
          <w:szCs w:val="28"/>
        </w:rPr>
        <w:t>государственных</w:t>
      </w:r>
      <w:r w:rsidRPr="00232968">
        <w:rPr>
          <w:rFonts w:ascii="Times New Roman" w:hAnsi="Times New Roman" w:cs="Times New Roman"/>
          <w:i/>
          <w:iCs/>
          <w:sz w:val="28"/>
          <w:szCs w:val="28"/>
        </w:rPr>
        <w:t xml:space="preserve"> финансовых институтов </w:t>
      </w:r>
      <w:r w:rsidRPr="00232968">
        <w:rPr>
          <w:rFonts w:ascii="Times New Roman" w:hAnsi="Times New Roman" w:cs="Times New Roman"/>
          <w:iCs/>
          <w:sz w:val="28"/>
          <w:szCs w:val="28"/>
        </w:rPr>
        <w:t>для целевого (связанного) финансирования конт</w:t>
      </w:r>
      <w:r w:rsidR="00F849D4">
        <w:rPr>
          <w:rFonts w:ascii="Times New Roman" w:hAnsi="Times New Roman" w:cs="Times New Roman"/>
          <w:iCs/>
          <w:sz w:val="28"/>
          <w:szCs w:val="28"/>
        </w:rPr>
        <w:t>-</w:t>
      </w:r>
      <w:r w:rsidRPr="00232968">
        <w:rPr>
          <w:rFonts w:ascii="Times New Roman" w:hAnsi="Times New Roman" w:cs="Times New Roman"/>
          <w:iCs/>
          <w:sz w:val="28"/>
          <w:szCs w:val="28"/>
        </w:rPr>
        <w:t xml:space="preserve">рактов своих производителей (экспортеров) на поставку этого оборудования в Россию. Последовательность оплаты его поставок в соответствии со схемой экспортного финансирования (рис. </w:t>
      </w:r>
      <w:r w:rsidR="006601AB">
        <w:rPr>
          <w:rFonts w:ascii="Times New Roman" w:hAnsi="Times New Roman" w:cs="Times New Roman"/>
          <w:iCs/>
          <w:sz w:val="28"/>
          <w:szCs w:val="28"/>
        </w:rPr>
        <w:t>9</w:t>
      </w:r>
      <w:r w:rsidRPr="00232968">
        <w:rPr>
          <w:rFonts w:ascii="Times New Roman" w:hAnsi="Times New Roman" w:cs="Times New Roman"/>
          <w:iCs/>
          <w:sz w:val="28"/>
          <w:szCs w:val="28"/>
        </w:rPr>
        <w:t>.5) следующая:</w:t>
      </w:r>
    </w:p>
    <w:p w:rsidR="003A6773" w:rsidRPr="00232968" w:rsidRDefault="003A6773" w:rsidP="00232968">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lastRenderedPageBreak/>
        <w:t xml:space="preserve">[1] – </w:t>
      </w:r>
      <w:r w:rsidRPr="00232968">
        <w:rPr>
          <w:rFonts w:ascii="Times New Roman" w:hAnsi="Times New Roman" w:cs="Times New Roman"/>
          <w:i/>
          <w:iCs/>
          <w:sz w:val="28"/>
          <w:szCs w:val="28"/>
        </w:rPr>
        <w:t>коммерческий контракт (договор подряда)</w:t>
      </w:r>
      <w:r w:rsidRPr="00232968">
        <w:rPr>
          <w:rFonts w:ascii="Times New Roman" w:hAnsi="Times New Roman" w:cs="Times New Roman"/>
          <w:iCs/>
          <w:sz w:val="28"/>
          <w:szCs w:val="28"/>
        </w:rPr>
        <w:t xml:space="preserve"> между иностранным экспортёром (производителем оборудования, подрядчиком) и российс</w:t>
      </w:r>
      <w:r w:rsidR="00F849D4">
        <w:rPr>
          <w:rFonts w:ascii="Times New Roman" w:hAnsi="Times New Roman" w:cs="Times New Roman"/>
          <w:iCs/>
          <w:sz w:val="28"/>
          <w:szCs w:val="28"/>
        </w:rPr>
        <w:t>-</w:t>
      </w:r>
      <w:r w:rsidRPr="00232968">
        <w:rPr>
          <w:rFonts w:ascii="Times New Roman" w:hAnsi="Times New Roman" w:cs="Times New Roman"/>
          <w:iCs/>
          <w:sz w:val="28"/>
          <w:szCs w:val="28"/>
        </w:rPr>
        <w:t>ким импортёром (заказчиком);</w:t>
      </w:r>
    </w:p>
    <w:p w:rsidR="003A6773" w:rsidRPr="00232968" w:rsidRDefault="003A6773" w:rsidP="00232968">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[2] – </w:t>
      </w:r>
      <w:r w:rsidRPr="00232968">
        <w:rPr>
          <w:rFonts w:ascii="Times New Roman" w:hAnsi="Times New Roman" w:cs="Times New Roman"/>
          <w:i/>
          <w:iCs/>
          <w:sz w:val="28"/>
          <w:szCs w:val="28"/>
        </w:rPr>
        <w:t>кредитное соглашение</w:t>
      </w:r>
      <w:r w:rsidRPr="00232968">
        <w:rPr>
          <w:rFonts w:ascii="Times New Roman" w:hAnsi="Times New Roman" w:cs="Times New Roman"/>
          <w:iCs/>
          <w:sz w:val="28"/>
          <w:szCs w:val="28"/>
        </w:rPr>
        <w:t xml:space="preserve"> между иностранным банком-кредитором и российским банком-кредитополучателем;</w:t>
      </w:r>
    </w:p>
    <w:p w:rsidR="003A6773" w:rsidRDefault="003A6773" w:rsidP="00232968">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[3] – </w:t>
      </w:r>
      <w:r w:rsidRPr="00232968">
        <w:rPr>
          <w:rFonts w:ascii="Times New Roman" w:hAnsi="Times New Roman" w:cs="Times New Roman"/>
          <w:i/>
          <w:iCs/>
          <w:sz w:val="28"/>
          <w:szCs w:val="28"/>
        </w:rPr>
        <w:t>соглашение с экспортёром</w:t>
      </w:r>
      <w:r w:rsidRPr="00232968">
        <w:rPr>
          <w:rFonts w:ascii="Times New Roman" w:hAnsi="Times New Roman" w:cs="Times New Roman"/>
          <w:iCs/>
          <w:sz w:val="28"/>
          <w:szCs w:val="28"/>
        </w:rPr>
        <w:t xml:space="preserve"> о порядке выплаты средств в его поль</w:t>
      </w:r>
      <w:r w:rsidR="00F849D4">
        <w:rPr>
          <w:rFonts w:ascii="Times New Roman" w:hAnsi="Times New Roman" w:cs="Times New Roman"/>
          <w:iCs/>
          <w:sz w:val="28"/>
          <w:szCs w:val="28"/>
        </w:rPr>
        <w:t>-</w:t>
      </w:r>
      <w:r w:rsidRPr="00232968">
        <w:rPr>
          <w:rFonts w:ascii="Times New Roman" w:hAnsi="Times New Roman" w:cs="Times New Roman"/>
          <w:iCs/>
          <w:sz w:val="28"/>
          <w:szCs w:val="28"/>
        </w:rPr>
        <w:t>зу в счет кредита российскому банку;</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[4] – </w:t>
      </w:r>
      <w:r w:rsidRPr="00232968">
        <w:rPr>
          <w:rFonts w:ascii="Times New Roman" w:hAnsi="Times New Roman" w:cs="Times New Roman"/>
          <w:i/>
          <w:iCs/>
          <w:sz w:val="28"/>
          <w:szCs w:val="28"/>
        </w:rPr>
        <w:t>соглашение о страховании</w:t>
      </w:r>
      <w:r w:rsidRPr="00232968">
        <w:rPr>
          <w:rFonts w:ascii="Times New Roman" w:hAnsi="Times New Roman" w:cs="Times New Roman"/>
          <w:iCs/>
          <w:sz w:val="28"/>
          <w:szCs w:val="28"/>
        </w:rPr>
        <w:t xml:space="preserve"> между иностранным государственным экспортным страховым агентством  и банком-кредитором этой же стра</w:t>
      </w:r>
      <w:r w:rsidR="00F849D4">
        <w:rPr>
          <w:rFonts w:ascii="Times New Roman" w:hAnsi="Times New Roman" w:cs="Times New Roman"/>
          <w:iCs/>
          <w:sz w:val="28"/>
          <w:szCs w:val="28"/>
        </w:rPr>
        <w:t>-</w:t>
      </w:r>
      <w:r w:rsidRPr="00232968">
        <w:rPr>
          <w:rFonts w:ascii="Times New Roman" w:hAnsi="Times New Roman" w:cs="Times New Roman"/>
          <w:iCs/>
          <w:sz w:val="28"/>
          <w:szCs w:val="28"/>
        </w:rPr>
        <w:t>ны, как бенефициаром страхового полиса;</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[5] – </w:t>
      </w:r>
      <w:r w:rsidRPr="00232968">
        <w:rPr>
          <w:rFonts w:ascii="Times New Roman" w:hAnsi="Times New Roman" w:cs="Times New Roman"/>
          <w:i/>
          <w:iCs/>
          <w:sz w:val="28"/>
          <w:szCs w:val="28"/>
        </w:rPr>
        <w:t>кредитное соглашение между российским банком и российским импортёром (заказчиком)</w:t>
      </w:r>
      <w:r w:rsidRPr="00232968">
        <w:rPr>
          <w:rFonts w:ascii="Times New Roman" w:hAnsi="Times New Roman" w:cs="Times New Roman"/>
          <w:iCs/>
          <w:sz w:val="28"/>
          <w:szCs w:val="28"/>
        </w:rPr>
        <w:t xml:space="preserve"> о предоставлении первым (уже как креди</w:t>
      </w:r>
      <w:r w:rsidR="00F849D4">
        <w:rPr>
          <w:rFonts w:ascii="Times New Roman" w:hAnsi="Times New Roman" w:cs="Times New Roman"/>
          <w:iCs/>
          <w:sz w:val="28"/>
          <w:szCs w:val="28"/>
        </w:rPr>
        <w:t>-</w:t>
      </w:r>
      <w:r w:rsidRPr="00232968">
        <w:rPr>
          <w:rFonts w:ascii="Times New Roman" w:hAnsi="Times New Roman" w:cs="Times New Roman"/>
          <w:iCs/>
          <w:sz w:val="28"/>
          <w:szCs w:val="28"/>
        </w:rPr>
        <w:t>тодателем) кредита последнему;</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[6] – </w:t>
      </w:r>
      <w:r w:rsidRPr="00232968">
        <w:rPr>
          <w:rFonts w:ascii="Times New Roman" w:hAnsi="Times New Roman" w:cs="Times New Roman"/>
          <w:i/>
          <w:iCs/>
          <w:sz w:val="28"/>
          <w:szCs w:val="28"/>
        </w:rPr>
        <w:t>реализация коммерческого контракта</w:t>
      </w:r>
      <w:r w:rsidRPr="00232968">
        <w:rPr>
          <w:rFonts w:ascii="Times New Roman" w:hAnsi="Times New Roman" w:cs="Times New Roman"/>
          <w:iCs/>
          <w:sz w:val="28"/>
          <w:szCs w:val="28"/>
        </w:rPr>
        <w:t xml:space="preserve"> на отгрузку оборудования;</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[7] – </w:t>
      </w:r>
      <w:r w:rsidRPr="00232968">
        <w:rPr>
          <w:rFonts w:ascii="Times New Roman" w:hAnsi="Times New Roman" w:cs="Times New Roman"/>
          <w:i/>
          <w:iCs/>
          <w:sz w:val="28"/>
          <w:szCs w:val="28"/>
        </w:rPr>
        <w:t>предъявление экспортёром (по</w:t>
      </w:r>
      <w:r>
        <w:rPr>
          <w:rFonts w:ascii="Times New Roman" w:hAnsi="Times New Roman" w:cs="Times New Roman"/>
          <w:i/>
          <w:iCs/>
          <w:sz w:val="28"/>
          <w:szCs w:val="28"/>
        </w:rPr>
        <w:t>дрядчиком) документов, подтвер</w:t>
      </w:r>
      <w:r w:rsidR="00F849D4">
        <w:rPr>
          <w:rFonts w:ascii="Times New Roman" w:hAnsi="Times New Roman" w:cs="Times New Roman"/>
          <w:i/>
          <w:iCs/>
          <w:sz w:val="28"/>
          <w:szCs w:val="28"/>
        </w:rPr>
        <w:t>-</w:t>
      </w:r>
      <w:r>
        <w:rPr>
          <w:rFonts w:ascii="Times New Roman" w:hAnsi="Times New Roman" w:cs="Times New Roman"/>
          <w:i/>
          <w:iCs/>
          <w:sz w:val="28"/>
          <w:szCs w:val="28"/>
        </w:rPr>
        <w:t>ж</w:t>
      </w:r>
      <w:r w:rsidRPr="00232968">
        <w:rPr>
          <w:rFonts w:ascii="Times New Roman" w:hAnsi="Times New Roman" w:cs="Times New Roman"/>
          <w:i/>
          <w:iCs/>
          <w:sz w:val="28"/>
          <w:szCs w:val="28"/>
        </w:rPr>
        <w:t>дающих выполнение им обязательств по экспорту оборудования</w:t>
      </w:r>
      <w:r w:rsidRPr="00232968">
        <w:rPr>
          <w:rFonts w:ascii="Times New Roman" w:hAnsi="Times New Roman" w:cs="Times New Roman"/>
          <w:iCs/>
          <w:sz w:val="28"/>
          <w:szCs w:val="28"/>
        </w:rPr>
        <w:t xml:space="preserve"> в банк-кредитор с целью получения выплат за поставку этого оборудо</w:t>
      </w:r>
      <w:r w:rsidR="00F849D4">
        <w:rPr>
          <w:rFonts w:ascii="Times New Roman" w:hAnsi="Times New Roman" w:cs="Times New Roman"/>
          <w:iCs/>
          <w:sz w:val="28"/>
          <w:szCs w:val="28"/>
        </w:rPr>
        <w:t>-</w:t>
      </w:r>
      <w:r w:rsidRPr="00232968">
        <w:rPr>
          <w:rFonts w:ascii="Times New Roman" w:hAnsi="Times New Roman" w:cs="Times New Roman"/>
          <w:iCs/>
          <w:sz w:val="28"/>
          <w:szCs w:val="28"/>
        </w:rPr>
        <w:t>вания;</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[8] – после получения письменного подтверждения кредитополучателя (на рис. </w:t>
      </w:r>
      <w:r w:rsidR="00F849D4">
        <w:rPr>
          <w:rFonts w:ascii="Times New Roman" w:hAnsi="Times New Roman" w:cs="Times New Roman"/>
          <w:iCs/>
          <w:sz w:val="28"/>
          <w:szCs w:val="28"/>
        </w:rPr>
        <w:t>9</w:t>
      </w:r>
      <w:r w:rsidRPr="00232968">
        <w:rPr>
          <w:rFonts w:ascii="Times New Roman" w:hAnsi="Times New Roman" w:cs="Times New Roman"/>
          <w:iCs/>
          <w:sz w:val="28"/>
          <w:szCs w:val="28"/>
        </w:rPr>
        <w:t>.5 не показано) о том, что предъявленные экспортёром (под</w:t>
      </w:r>
      <w:r w:rsidR="00F849D4">
        <w:rPr>
          <w:rFonts w:ascii="Times New Roman" w:hAnsi="Times New Roman" w:cs="Times New Roman"/>
          <w:iCs/>
          <w:sz w:val="28"/>
          <w:szCs w:val="28"/>
        </w:rPr>
        <w:t>-</w:t>
      </w:r>
      <w:r w:rsidRPr="00232968">
        <w:rPr>
          <w:rFonts w:ascii="Times New Roman" w:hAnsi="Times New Roman" w:cs="Times New Roman"/>
          <w:iCs/>
          <w:sz w:val="28"/>
          <w:szCs w:val="28"/>
        </w:rPr>
        <w:t>рядчиком) документы являются основанием для выплаты средств кре</w:t>
      </w:r>
      <w:r w:rsidR="00F849D4">
        <w:rPr>
          <w:rFonts w:ascii="Times New Roman" w:hAnsi="Times New Roman" w:cs="Times New Roman"/>
          <w:iCs/>
          <w:sz w:val="28"/>
          <w:szCs w:val="28"/>
        </w:rPr>
        <w:t>-</w:t>
      </w:r>
      <w:r w:rsidRPr="00232968">
        <w:rPr>
          <w:rFonts w:ascii="Times New Roman" w:hAnsi="Times New Roman" w:cs="Times New Roman"/>
          <w:iCs/>
          <w:sz w:val="28"/>
          <w:szCs w:val="28"/>
        </w:rPr>
        <w:t xml:space="preserve">дита, </w:t>
      </w:r>
      <w:r w:rsidRPr="00232968">
        <w:rPr>
          <w:rFonts w:ascii="Times New Roman" w:hAnsi="Times New Roman" w:cs="Times New Roman"/>
          <w:i/>
          <w:iCs/>
          <w:sz w:val="28"/>
          <w:szCs w:val="28"/>
        </w:rPr>
        <w:t>банк-кредитор осуществляет платёж в пользу экспортёра (под</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рядчика).</w:t>
      </w:r>
      <w:r w:rsidRPr="00232968">
        <w:rPr>
          <w:rFonts w:ascii="Times New Roman" w:hAnsi="Times New Roman" w:cs="Times New Roman"/>
          <w:iCs/>
          <w:sz w:val="28"/>
          <w:szCs w:val="28"/>
        </w:rPr>
        <w:t xml:space="preserve"> Одновременно банк-кредитор записывает предоставленный транш в счёт кредита, открытого в книгах кредитодат</w:t>
      </w:r>
      <w:r>
        <w:rPr>
          <w:rFonts w:ascii="Times New Roman" w:hAnsi="Times New Roman" w:cs="Times New Roman"/>
          <w:iCs/>
          <w:sz w:val="28"/>
          <w:szCs w:val="28"/>
        </w:rPr>
        <w:t>еля на имя рос</w:t>
      </w:r>
      <w:r w:rsidR="00F849D4">
        <w:rPr>
          <w:rFonts w:ascii="Times New Roman" w:hAnsi="Times New Roman" w:cs="Times New Roman"/>
          <w:iCs/>
          <w:sz w:val="28"/>
          <w:szCs w:val="28"/>
        </w:rPr>
        <w:t>-</w:t>
      </w:r>
      <w:r>
        <w:rPr>
          <w:rFonts w:ascii="Times New Roman" w:hAnsi="Times New Roman" w:cs="Times New Roman"/>
          <w:iCs/>
          <w:sz w:val="28"/>
          <w:szCs w:val="28"/>
        </w:rPr>
        <w:t>сийского банка-за</w:t>
      </w:r>
      <w:r w:rsidRPr="00232968">
        <w:rPr>
          <w:rFonts w:ascii="Times New Roman" w:hAnsi="Times New Roman" w:cs="Times New Roman"/>
          <w:iCs/>
          <w:sz w:val="28"/>
          <w:szCs w:val="28"/>
        </w:rPr>
        <w:t>ёмщика;</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[9] – банк-кредитор направляет кредитополучателю </w:t>
      </w:r>
      <w:r w:rsidRPr="00232968">
        <w:rPr>
          <w:rFonts w:ascii="Times New Roman" w:hAnsi="Times New Roman" w:cs="Times New Roman"/>
          <w:i/>
          <w:iCs/>
          <w:sz w:val="28"/>
          <w:szCs w:val="28"/>
        </w:rPr>
        <w:t>торговые и иные документы,</w:t>
      </w:r>
      <w:r w:rsidRPr="00232968">
        <w:rPr>
          <w:rFonts w:ascii="Times New Roman" w:hAnsi="Times New Roman" w:cs="Times New Roman"/>
          <w:iCs/>
          <w:sz w:val="28"/>
          <w:szCs w:val="28"/>
        </w:rPr>
        <w:t xml:space="preserve"> являющиеся основанием для использования кредита</w:t>
      </w:r>
      <w:r w:rsidRPr="00232968">
        <w:rPr>
          <w:rFonts w:ascii="Times New Roman" w:hAnsi="Times New Roman" w:cs="Times New Roman"/>
          <w:i/>
          <w:iCs/>
          <w:sz w:val="28"/>
          <w:szCs w:val="28"/>
        </w:rPr>
        <w:t>, кото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рые подлежат передаче импортёру (заказчику) и акцепту с его сто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роны;</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[10] – банк-кредитополучатель </w:t>
      </w:r>
      <w:r w:rsidRPr="00232968">
        <w:rPr>
          <w:rFonts w:ascii="Times New Roman" w:hAnsi="Times New Roman" w:cs="Times New Roman"/>
          <w:i/>
          <w:iCs/>
          <w:sz w:val="28"/>
          <w:szCs w:val="28"/>
        </w:rPr>
        <w:t>погашает основной долг</w:t>
      </w:r>
      <w:r w:rsidRPr="00232968">
        <w:rPr>
          <w:rFonts w:ascii="Times New Roman" w:hAnsi="Times New Roman" w:cs="Times New Roman"/>
          <w:iCs/>
          <w:sz w:val="28"/>
          <w:szCs w:val="28"/>
        </w:rPr>
        <w:t xml:space="preserve"> по кредиту и </w:t>
      </w:r>
      <w:r w:rsidRPr="00232968">
        <w:rPr>
          <w:rFonts w:ascii="Times New Roman" w:hAnsi="Times New Roman" w:cs="Times New Roman"/>
          <w:i/>
          <w:iCs/>
          <w:sz w:val="28"/>
          <w:szCs w:val="28"/>
        </w:rPr>
        <w:t>начисленные проценты</w:t>
      </w:r>
      <w:r w:rsidRPr="00232968">
        <w:rPr>
          <w:rFonts w:ascii="Times New Roman" w:hAnsi="Times New Roman" w:cs="Times New Roman"/>
          <w:iCs/>
          <w:sz w:val="28"/>
          <w:szCs w:val="28"/>
        </w:rPr>
        <w:t xml:space="preserve"> по нему.</w:t>
      </w:r>
    </w:p>
    <w:p w:rsidR="006601AB" w:rsidRDefault="00F849D4" w:rsidP="00F849D4">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К недостаткам </w:t>
      </w:r>
      <w:r w:rsidRPr="00232968">
        <w:rPr>
          <w:rFonts w:ascii="Times New Roman" w:hAnsi="Times New Roman" w:cs="Times New Roman"/>
          <w:i/>
          <w:iCs/>
          <w:sz w:val="28"/>
          <w:szCs w:val="28"/>
        </w:rPr>
        <w:t xml:space="preserve">экспортного финансирования, как способа привлечения </w:t>
      </w:r>
      <w:r w:rsidRPr="00232968">
        <w:rPr>
          <w:rFonts w:ascii="Times New Roman" w:hAnsi="Times New Roman" w:cs="Times New Roman"/>
          <w:b/>
          <w:i/>
          <w:iCs/>
          <w:sz w:val="28"/>
          <w:szCs w:val="28"/>
        </w:rPr>
        <w:t>иностранного</w:t>
      </w:r>
      <w:r w:rsidRPr="00232968">
        <w:rPr>
          <w:rFonts w:ascii="Times New Roman" w:hAnsi="Times New Roman" w:cs="Times New Roman"/>
          <w:i/>
          <w:iCs/>
          <w:sz w:val="28"/>
          <w:szCs w:val="28"/>
        </w:rPr>
        <w:t xml:space="preserve"> капитала в </w:t>
      </w:r>
      <w:r w:rsidRPr="00232968">
        <w:rPr>
          <w:rFonts w:ascii="Times New Roman" w:hAnsi="Times New Roman" w:cs="Times New Roman"/>
          <w:b/>
          <w:i/>
          <w:iCs/>
          <w:sz w:val="28"/>
          <w:szCs w:val="28"/>
        </w:rPr>
        <w:t>наиболее необходимой</w:t>
      </w:r>
      <w:r w:rsidRPr="00232968">
        <w:rPr>
          <w:rFonts w:ascii="Times New Roman" w:hAnsi="Times New Roman" w:cs="Times New Roman"/>
          <w:i/>
          <w:iCs/>
          <w:sz w:val="28"/>
          <w:szCs w:val="28"/>
        </w:rPr>
        <w:t xml:space="preserve"> для российских субъектов инвестиционной деятельности форме – </w:t>
      </w:r>
      <w:r w:rsidRPr="00232968">
        <w:rPr>
          <w:rFonts w:ascii="Times New Roman" w:hAnsi="Times New Roman" w:cs="Times New Roman"/>
          <w:b/>
          <w:i/>
          <w:iCs/>
          <w:sz w:val="28"/>
          <w:szCs w:val="28"/>
        </w:rPr>
        <w:t>импортного оборудования</w:t>
      </w:r>
      <w:r w:rsidRPr="00232968">
        <w:rPr>
          <w:rFonts w:ascii="Times New Roman" w:hAnsi="Times New Roman" w:cs="Times New Roman"/>
          <w:i/>
          <w:iCs/>
          <w:sz w:val="28"/>
          <w:szCs w:val="28"/>
        </w:rPr>
        <w:t xml:space="preserve"> </w:t>
      </w:r>
      <w:r w:rsidRPr="00232968">
        <w:rPr>
          <w:rFonts w:ascii="Times New Roman" w:hAnsi="Times New Roman" w:cs="Times New Roman"/>
          <w:iCs/>
          <w:sz w:val="28"/>
          <w:szCs w:val="28"/>
        </w:rPr>
        <w:t>– можно отнести сложность процедур и документации, длительный срок оформления, негибкую схему финансирования, а также ограничения, накладываемые на импортёра, в отношении выбора поставщиков этого оборудования. Но эти негативные моменты перевешивают два положительных момента. Во-пер</w:t>
      </w:r>
      <w:r>
        <w:rPr>
          <w:rFonts w:ascii="Times New Roman" w:hAnsi="Times New Roman" w:cs="Times New Roman"/>
          <w:iCs/>
          <w:sz w:val="28"/>
          <w:szCs w:val="28"/>
        </w:rPr>
        <w:t>-</w:t>
      </w:r>
      <w:r w:rsidRPr="00232968">
        <w:rPr>
          <w:rFonts w:ascii="Times New Roman" w:hAnsi="Times New Roman" w:cs="Times New Roman"/>
          <w:iCs/>
          <w:sz w:val="28"/>
          <w:szCs w:val="28"/>
        </w:rPr>
        <w:t>вых, для российского предприятия-проектоустроителя приобретение импорт</w:t>
      </w:r>
      <w:r>
        <w:rPr>
          <w:rFonts w:ascii="Times New Roman" w:hAnsi="Times New Roman" w:cs="Times New Roman"/>
          <w:iCs/>
          <w:sz w:val="28"/>
          <w:szCs w:val="28"/>
        </w:rPr>
        <w:t>-</w:t>
      </w:r>
      <w:r w:rsidRPr="00232968">
        <w:rPr>
          <w:rFonts w:ascii="Times New Roman" w:hAnsi="Times New Roman" w:cs="Times New Roman"/>
          <w:iCs/>
          <w:sz w:val="28"/>
          <w:szCs w:val="28"/>
        </w:rPr>
        <w:t>ной техники за счет экспортных кредитов иностранных банков – это, практи</w:t>
      </w:r>
      <w:r>
        <w:rPr>
          <w:rFonts w:ascii="Times New Roman" w:hAnsi="Times New Roman" w:cs="Times New Roman"/>
          <w:iCs/>
          <w:sz w:val="28"/>
          <w:szCs w:val="28"/>
        </w:rPr>
        <w:t>-</w:t>
      </w:r>
      <w:r w:rsidRPr="00232968">
        <w:rPr>
          <w:rFonts w:ascii="Times New Roman" w:hAnsi="Times New Roman" w:cs="Times New Roman"/>
          <w:iCs/>
          <w:sz w:val="28"/>
          <w:szCs w:val="28"/>
        </w:rPr>
        <w:t xml:space="preserve">чески, единственно возможный сейчас способ привлечь в инвестиционный проект </w:t>
      </w:r>
      <w:r w:rsidRPr="00232968">
        <w:rPr>
          <w:rFonts w:ascii="Times New Roman" w:hAnsi="Times New Roman" w:cs="Times New Roman"/>
          <w:i/>
          <w:iCs/>
          <w:sz w:val="28"/>
          <w:szCs w:val="28"/>
        </w:rPr>
        <w:t xml:space="preserve">среднесрочные </w:t>
      </w:r>
      <w:r w:rsidRPr="00232968">
        <w:rPr>
          <w:rFonts w:ascii="Times New Roman" w:hAnsi="Times New Roman" w:cs="Times New Roman"/>
          <w:iCs/>
          <w:sz w:val="28"/>
          <w:szCs w:val="28"/>
        </w:rPr>
        <w:t xml:space="preserve">и, тем более, </w:t>
      </w:r>
      <w:r w:rsidRPr="00232968">
        <w:rPr>
          <w:rFonts w:ascii="Times New Roman" w:hAnsi="Times New Roman" w:cs="Times New Roman"/>
          <w:i/>
          <w:iCs/>
          <w:sz w:val="28"/>
          <w:szCs w:val="28"/>
        </w:rPr>
        <w:t>долгосрочные (до 10 лет) заёмные сред</w:t>
      </w:r>
      <w:r>
        <w:rPr>
          <w:rFonts w:ascii="Times New Roman" w:hAnsi="Times New Roman" w:cs="Times New Roman"/>
          <w:i/>
          <w:iCs/>
          <w:sz w:val="28"/>
          <w:szCs w:val="28"/>
        </w:rPr>
        <w:t>-</w:t>
      </w:r>
      <w:r w:rsidRPr="00232968">
        <w:rPr>
          <w:rFonts w:ascii="Times New Roman" w:hAnsi="Times New Roman" w:cs="Times New Roman"/>
          <w:i/>
          <w:iCs/>
          <w:sz w:val="28"/>
          <w:szCs w:val="28"/>
        </w:rPr>
        <w:t>ства</w:t>
      </w:r>
      <w:r>
        <w:rPr>
          <w:rFonts w:ascii="Times New Roman" w:hAnsi="Times New Roman" w:cs="Times New Roman"/>
          <w:iCs/>
          <w:sz w:val="28"/>
          <w:szCs w:val="28"/>
        </w:rPr>
        <w:t>. И, во-вто</w:t>
      </w:r>
      <w:r w:rsidRPr="00232968">
        <w:rPr>
          <w:rFonts w:ascii="Times New Roman" w:hAnsi="Times New Roman" w:cs="Times New Roman"/>
          <w:iCs/>
          <w:sz w:val="28"/>
          <w:szCs w:val="28"/>
        </w:rPr>
        <w:t xml:space="preserve">рых, </w:t>
      </w:r>
      <w:r w:rsidRPr="00232968">
        <w:rPr>
          <w:rFonts w:ascii="Times New Roman" w:hAnsi="Times New Roman" w:cs="Times New Roman"/>
          <w:i/>
          <w:iCs/>
          <w:sz w:val="28"/>
          <w:szCs w:val="28"/>
        </w:rPr>
        <w:t>для российских банков-заёмщиков экспортное финанси</w:t>
      </w:r>
      <w:r>
        <w:rPr>
          <w:rFonts w:ascii="Times New Roman" w:hAnsi="Times New Roman" w:cs="Times New Roman"/>
          <w:i/>
          <w:iCs/>
          <w:sz w:val="28"/>
          <w:szCs w:val="28"/>
        </w:rPr>
        <w:t>-</w:t>
      </w:r>
      <w:r w:rsidRPr="00232968">
        <w:rPr>
          <w:rFonts w:ascii="Times New Roman" w:hAnsi="Times New Roman" w:cs="Times New Roman"/>
          <w:i/>
          <w:iCs/>
          <w:sz w:val="28"/>
          <w:szCs w:val="28"/>
        </w:rPr>
        <w:t>рование является более дешёвым, чем прямое фондирование на межбанков</w:t>
      </w:r>
      <w:r>
        <w:rPr>
          <w:rFonts w:ascii="Times New Roman" w:hAnsi="Times New Roman" w:cs="Times New Roman"/>
          <w:i/>
          <w:iCs/>
          <w:sz w:val="28"/>
          <w:szCs w:val="28"/>
        </w:rPr>
        <w:t>-</w:t>
      </w:r>
    </w:p>
    <w:p w:rsidR="003A6773" w:rsidRPr="00232968" w:rsidRDefault="00893E6B" w:rsidP="006601AB">
      <w:pPr>
        <w:tabs>
          <w:tab w:val="left" w:pos="1560"/>
        </w:tabs>
        <w:spacing w:after="0" w:line="240" w:lineRule="auto"/>
        <w:ind w:hanging="28"/>
        <w:jc w:val="both"/>
        <w:rPr>
          <w:rFonts w:ascii="Times New Roman" w:hAnsi="Times New Roman" w:cs="Times New Roman"/>
          <w:iCs/>
          <w:sz w:val="28"/>
          <w:szCs w:val="28"/>
        </w:rPr>
      </w:pPr>
      <w:r w:rsidRPr="00893E6B">
        <w:rPr>
          <w:rFonts w:ascii="Times New Roman" w:hAnsi="Times New Roman" w:cs="Times New Roman"/>
          <w:b/>
          <w:sz w:val="28"/>
          <w:szCs w:val="28"/>
        </w:rPr>
      </w:r>
      <w:r w:rsidRPr="00893E6B">
        <w:rPr>
          <w:rFonts w:ascii="Times New Roman" w:hAnsi="Times New Roman" w:cs="Times New Roman"/>
          <w:b/>
          <w:sz w:val="28"/>
          <w:szCs w:val="28"/>
        </w:rPr>
        <w:pict>
          <v:group id="_x0000_s3183" editas="canvas" style="width:490pt;height:304.75pt;mso-position-horizontal-relative:char;mso-position-vertical-relative:line" coordorigin="2378,9052" coordsize="7140,4471">
            <o:lock v:ext="edit" aspectratio="t"/>
            <v:shape id="_x0000_s3184" type="#_x0000_t75" style="position:absolute;left:2378;top:9052;width:7140;height:4471" o:preferrelative="f">
              <v:fill o:detectmouseclick="t"/>
              <v:path o:extrusionok="t" o:connecttype="none"/>
              <o:lock v:ext="edit" text="t"/>
            </v:shape>
            <v:shape id="_x0000_s3185" type="#_x0000_t202" style="position:absolute;left:2378;top:11164;width:2754;height:1485">
              <v:textbox style="mso-next-textbox:#_x0000_s3185">
                <w:txbxContent>
                  <w:p w:rsidR="00C66258" w:rsidRDefault="00C66258" w:rsidP="00AA2DF3">
                    <w:pPr>
                      <w:spacing w:after="0" w:line="240" w:lineRule="auto"/>
                      <w:jc w:val="center"/>
                      <w:rPr>
                        <w:rFonts w:ascii="Times New Roman" w:hAnsi="Times New Roman" w:cs="Times New Roman"/>
                        <w:sz w:val="28"/>
                        <w:szCs w:val="28"/>
                      </w:rPr>
                    </w:pPr>
                  </w:p>
                  <w:p w:rsidR="00C66258" w:rsidRPr="00AA2DF3" w:rsidRDefault="00C66258" w:rsidP="00AA2DF3">
                    <w:pPr>
                      <w:spacing w:after="0" w:line="240" w:lineRule="auto"/>
                      <w:jc w:val="center"/>
                      <w:rPr>
                        <w:rFonts w:ascii="Times New Roman" w:hAnsi="Times New Roman" w:cs="Times New Roman"/>
                        <w:sz w:val="28"/>
                        <w:szCs w:val="28"/>
                      </w:rPr>
                    </w:pPr>
                    <w:r w:rsidRPr="00AA2DF3">
                      <w:rPr>
                        <w:rFonts w:ascii="Times New Roman" w:hAnsi="Times New Roman" w:cs="Times New Roman"/>
                        <w:sz w:val="28"/>
                        <w:szCs w:val="28"/>
                      </w:rPr>
                      <w:t xml:space="preserve">Иностранный </w:t>
                    </w:r>
                  </w:p>
                  <w:p w:rsidR="00C66258" w:rsidRPr="00AA2DF3" w:rsidRDefault="00C66258" w:rsidP="00AA2DF3">
                    <w:pPr>
                      <w:spacing w:after="0" w:line="240" w:lineRule="auto"/>
                      <w:jc w:val="center"/>
                      <w:rPr>
                        <w:rFonts w:ascii="Times New Roman" w:hAnsi="Times New Roman" w:cs="Times New Roman"/>
                        <w:sz w:val="28"/>
                        <w:szCs w:val="28"/>
                      </w:rPr>
                    </w:pPr>
                    <w:r w:rsidRPr="00AA2DF3">
                      <w:rPr>
                        <w:rFonts w:ascii="Times New Roman" w:hAnsi="Times New Roman" w:cs="Times New Roman"/>
                        <w:sz w:val="28"/>
                        <w:szCs w:val="28"/>
                      </w:rPr>
                      <w:t>банк-кредитор</w:t>
                    </w:r>
                  </w:p>
                </w:txbxContent>
              </v:textbox>
            </v:shape>
            <v:shape id="_x0000_s3186" type="#_x0000_t202" style="position:absolute;left:5770;top:12605;width:2550;height:310" stroked="f">
              <v:textbox style="mso-next-textbox:#_x0000_s3186">
                <w:txbxContent>
                  <w:p w:rsidR="00C66258" w:rsidRPr="00AA2DF3" w:rsidRDefault="00C66258" w:rsidP="003A6773">
                    <w:pPr>
                      <w:spacing w:line="240" w:lineRule="exact"/>
                      <w:rPr>
                        <w:rFonts w:ascii="Times New Roman" w:hAnsi="Times New Roman" w:cs="Times New Roman"/>
                        <w:sz w:val="24"/>
                        <w:szCs w:val="24"/>
                        <w:lang w:val="en-US"/>
                      </w:rPr>
                    </w:pPr>
                    <w:r w:rsidRPr="00AA2DF3">
                      <w:rPr>
                        <w:rFonts w:ascii="Times New Roman" w:hAnsi="Times New Roman" w:cs="Times New Roman"/>
                        <w:sz w:val="24"/>
                        <w:szCs w:val="24"/>
                      </w:rPr>
                      <w:t xml:space="preserve">соглашение о страховании </w:t>
                    </w:r>
                    <w:r w:rsidRPr="00AA2DF3">
                      <w:rPr>
                        <w:rFonts w:ascii="Times New Roman" w:hAnsi="Times New Roman" w:cs="Times New Roman"/>
                        <w:sz w:val="24"/>
                        <w:szCs w:val="24"/>
                        <w:lang w:val="en-US"/>
                      </w:rPr>
                      <w:t>[</w:t>
                    </w:r>
                    <w:r w:rsidRPr="00AA2DF3">
                      <w:rPr>
                        <w:rFonts w:ascii="Times New Roman" w:hAnsi="Times New Roman" w:cs="Times New Roman"/>
                        <w:sz w:val="24"/>
                        <w:szCs w:val="24"/>
                      </w:rPr>
                      <w:t>4</w:t>
                    </w:r>
                    <w:r w:rsidRPr="00AA2DF3">
                      <w:rPr>
                        <w:rFonts w:ascii="Times New Roman" w:hAnsi="Times New Roman" w:cs="Times New Roman"/>
                        <w:sz w:val="24"/>
                        <w:szCs w:val="24"/>
                        <w:lang w:val="en-US"/>
                      </w:rPr>
                      <w:t>]</w:t>
                    </w:r>
                  </w:p>
                </w:txbxContent>
              </v:textbox>
            </v:shape>
            <v:shape id="_x0000_s3187" type="#_x0000_t202" style="position:absolute;left:4913;top:10026;width:1211;height:1116" stroked="f">
              <v:textbox style="mso-next-textbox:#_x0000_s3187">
                <w:txbxContent>
                  <w:p w:rsidR="00C66258" w:rsidRPr="006601AB" w:rsidRDefault="00C66258" w:rsidP="006601AB">
                    <w:pPr>
                      <w:spacing w:after="0" w:line="240" w:lineRule="auto"/>
                      <w:ind w:left="-142" w:right="-136"/>
                      <w:rPr>
                        <w:rFonts w:ascii="Times New Roman" w:hAnsi="Times New Roman" w:cs="Times New Roman"/>
                        <w:sz w:val="24"/>
                        <w:szCs w:val="24"/>
                      </w:rPr>
                    </w:pPr>
                    <w:r w:rsidRPr="006601AB">
                      <w:rPr>
                        <w:rFonts w:ascii="Times New Roman" w:hAnsi="Times New Roman" w:cs="Times New Roman"/>
                        <w:sz w:val="24"/>
                        <w:szCs w:val="24"/>
                      </w:rPr>
                      <w:t>выплата средств в счет кредита [8]</w:t>
                    </w:r>
                  </w:p>
                </w:txbxContent>
              </v:textbox>
            </v:shape>
            <v:shape id="_x0000_s3188" type="#_x0000_t202" style="position:absolute;left:5104;top:9699;width:1694;height:309" stroked="f">
              <v:textbox style="mso-next-textbox:#_x0000_s3188">
                <w:txbxContent>
                  <w:p w:rsidR="00C66258" w:rsidRPr="006601AB" w:rsidRDefault="00C66258" w:rsidP="003A6773">
                    <w:pPr>
                      <w:spacing w:line="240" w:lineRule="exact"/>
                      <w:rPr>
                        <w:rFonts w:ascii="Times New Roman" w:hAnsi="Times New Roman" w:cs="Times New Roman"/>
                        <w:sz w:val="24"/>
                        <w:szCs w:val="24"/>
                        <w:lang w:val="en-US"/>
                      </w:rPr>
                    </w:pPr>
                    <w:r w:rsidRPr="006601AB">
                      <w:rPr>
                        <w:rFonts w:ascii="Times New Roman" w:hAnsi="Times New Roman" w:cs="Times New Roman"/>
                        <w:sz w:val="24"/>
                        <w:szCs w:val="24"/>
                      </w:rPr>
                      <w:t xml:space="preserve">оборудование </w:t>
                    </w:r>
                    <w:r w:rsidRPr="006601AB">
                      <w:rPr>
                        <w:rFonts w:ascii="Times New Roman" w:hAnsi="Times New Roman" w:cs="Times New Roman"/>
                        <w:sz w:val="24"/>
                        <w:szCs w:val="24"/>
                        <w:lang w:val="en-US"/>
                      </w:rPr>
                      <w:t>[</w:t>
                    </w:r>
                    <w:r w:rsidRPr="006601AB">
                      <w:rPr>
                        <w:rFonts w:ascii="Times New Roman" w:hAnsi="Times New Roman" w:cs="Times New Roman"/>
                        <w:sz w:val="24"/>
                        <w:szCs w:val="24"/>
                      </w:rPr>
                      <w:t>6</w:t>
                    </w:r>
                    <w:r w:rsidRPr="006601AB">
                      <w:rPr>
                        <w:rFonts w:ascii="Times New Roman" w:hAnsi="Times New Roman" w:cs="Times New Roman"/>
                        <w:sz w:val="24"/>
                        <w:szCs w:val="24"/>
                        <w:lang w:val="en-US"/>
                      </w:rPr>
                      <w:t>]</w:t>
                    </w:r>
                  </w:p>
                </w:txbxContent>
              </v:textbox>
            </v:shape>
            <v:shape id="_x0000_s3189" type="#_x0000_t202" style="position:absolute;left:6787;top:11150;width:2731;height:1482">
              <v:textbox style="mso-next-textbox:#_x0000_s3189">
                <w:txbxContent>
                  <w:p w:rsidR="00C66258" w:rsidRDefault="00C66258" w:rsidP="00AA2DF3">
                    <w:pPr>
                      <w:spacing w:after="0" w:line="240" w:lineRule="auto"/>
                      <w:jc w:val="center"/>
                      <w:rPr>
                        <w:rFonts w:ascii="Times New Roman" w:hAnsi="Times New Roman" w:cs="Times New Roman"/>
                        <w:sz w:val="28"/>
                        <w:szCs w:val="28"/>
                      </w:rPr>
                    </w:pPr>
                  </w:p>
                  <w:p w:rsidR="00C66258" w:rsidRPr="00AA2DF3" w:rsidRDefault="00C66258" w:rsidP="00AA2DF3">
                    <w:pPr>
                      <w:spacing w:after="0" w:line="240" w:lineRule="auto"/>
                      <w:jc w:val="center"/>
                      <w:rPr>
                        <w:rFonts w:ascii="Times New Roman" w:hAnsi="Times New Roman" w:cs="Times New Roman"/>
                        <w:sz w:val="28"/>
                        <w:szCs w:val="28"/>
                      </w:rPr>
                    </w:pPr>
                    <w:r w:rsidRPr="00AA2DF3">
                      <w:rPr>
                        <w:rFonts w:ascii="Times New Roman" w:hAnsi="Times New Roman" w:cs="Times New Roman"/>
                        <w:sz w:val="28"/>
                        <w:szCs w:val="28"/>
                      </w:rPr>
                      <w:t>Российский банк-кредитополучатель</w:t>
                    </w:r>
                  </w:p>
                </w:txbxContent>
              </v:textbox>
            </v:shape>
            <v:line id="_x0000_s3190" style="position:absolute" from="5132,9398" to="6764,9398" strokeweight="1pt">
              <v:stroke startarrow="block" endarrow="block"/>
            </v:line>
            <v:shape id="_x0000_s3191" type="#_x0000_t202" style="position:absolute;left:5344;top:9052;width:1251;height:311" stroked="f">
              <v:textbox style="mso-next-textbox:#_x0000_s3191">
                <w:txbxContent>
                  <w:p w:rsidR="00C66258" w:rsidRPr="00AA2DF3" w:rsidRDefault="00C66258" w:rsidP="003A6773">
                    <w:pPr>
                      <w:spacing w:line="240" w:lineRule="exact"/>
                      <w:rPr>
                        <w:rFonts w:ascii="Times New Roman" w:hAnsi="Times New Roman" w:cs="Times New Roman"/>
                        <w:sz w:val="24"/>
                        <w:szCs w:val="24"/>
                        <w:lang w:val="en-US"/>
                      </w:rPr>
                    </w:pPr>
                    <w:r w:rsidRPr="00AA2DF3">
                      <w:rPr>
                        <w:rFonts w:ascii="Times New Roman" w:hAnsi="Times New Roman" w:cs="Times New Roman"/>
                        <w:sz w:val="24"/>
                        <w:szCs w:val="24"/>
                      </w:rPr>
                      <w:t xml:space="preserve">контракт </w:t>
                    </w:r>
                    <w:r w:rsidRPr="00AA2DF3">
                      <w:rPr>
                        <w:rFonts w:ascii="Times New Roman" w:hAnsi="Times New Roman" w:cs="Times New Roman"/>
                        <w:sz w:val="24"/>
                        <w:szCs w:val="24"/>
                        <w:lang w:val="en-US"/>
                      </w:rPr>
                      <w:t>[1]</w:t>
                    </w:r>
                  </w:p>
                </w:txbxContent>
              </v:textbox>
            </v:shape>
            <v:shape id="_x0000_s3192" type="#_x0000_t202" style="position:absolute;left:5211;top:11065;width:1463;height:1540" stroked="f">
              <v:textbox style="mso-next-textbox:#_x0000_s3192">
                <w:txbxContent>
                  <w:p w:rsidR="00C66258" w:rsidRPr="006601AB" w:rsidRDefault="00C66258" w:rsidP="006601AB">
                    <w:pPr>
                      <w:spacing w:after="0" w:line="240" w:lineRule="auto"/>
                      <w:ind w:left="-125" w:right="-170"/>
                      <w:rPr>
                        <w:rFonts w:ascii="Times New Roman" w:hAnsi="Times New Roman" w:cs="Times New Roman"/>
                        <w:sz w:val="24"/>
                        <w:szCs w:val="24"/>
                      </w:rPr>
                    </w:pPr>
                    <w:r w:rsidRPr="006601AB">
                      <w:rPr>
                        <w:rFonts w:ascii="Times New Roman" w:hAnsi="Times New Roman" w:cs="Times New Roman"/>
                        <w:sz w:val="24"/>
                        <w:szCs w:val="24"/>
                      </w:rPr>
                      <w:t xml:space="preserve">кредитное </w:t>
                    </w:r>
                  </w:p>
                  <w:p w:rsidR="00C66258" w:rsidRPr="006601AB" w:rsidRDefault="00C66258" w:rsidP="006601AB">
                    <w:pPr>
                      <w:spacing w:after="0" w:line="240" w:lineRule="auto"/>
                      <w:ind w:left="-125" w:right="-170"/>
                      <w:rPr>
                        <w:rFonts w:ascii="Times New Roman" w:hAnsi="Times New Roman" w:cs="Times New Roman"/>
                        <w:sz w:val="24"/>
                        <w:szCs w:val="24"/>
                      </w:rPr>
                    </w:pPr>
                    <w:r w:rsidRPr="006601AB">
                      <w:rPr>
                        <w:rFonts w:ascii="Times New Roman" w:hAnsi="Times New Roman" w:cs="Times New Roman"/>
                        <w:sz w:val="24"/>
                        <w:szCs w:val="24"/>
                      </w:rPr>
                      <w:t>соглашение [2]</w:t>
                    </w:r>
                  </w:p>
                  <w:p w:rsidR="00C66258" w:rsidRPr="006601AB" w:rsidRDefault="00C66258" w:rsidP="006601AB">
                    <w:pPr>
                      <w:spacing w:after="0" w:line="240" w:lineRule="auto"/>
                      <w:ind w:left="-125" w:right="-170"/>
                      <w:rPr>
                        <w:rFonts w:ascii="Times New Roman" w:hAnsi="Times New Roman" w:cs="Times New Roman"/>
                        <w:sz w:val="24"/>
                        <w:szCs w:val="24"/>
                      </w:rPr>
                    </w:pPr>
                    <w:r w:rsidRPr="006601AB">
                      <w:rPr>
                        <w:rFonts w:ascii="Times New Roman" w:hAnsi="Times New Roman" w:cs="Times New Roman"/>
                        <w:sz w:val="24"/>
                        <w:szCs w:val="24"/>
                      </w:rPr>
                      <w:t>отправка документов импортёру [9]</w:t>
                    </w:r>
                  </w:p>
                  <w:p w:rsidR="00C66258" w:rsidRPr="00AA2DF3" w:rsidRDefault="00C66258" w:rsidP="00AA2DF3">
                    <w:pPr>
                      <w:spacing w:after="0" w:line="240" w:lineRule="auto"/>
                      <w:ind w:left="-125" w:right="-170"/>
                      <w:rPr>
                        <w:rFonts w:ascii="Times New Roman" w:hAnsi="Times New Roman" w:cs="Times New Roman"/>
                        <w:sz w:val="24"/>
                        <w:szCs w:val="24"/>
                      </w:rPr>
                    </w:pPr>
                    <w:r w:rsidRPr="00AA2DF3">
                      <w:rPr>
                        <w:rFonts w:ascii="Times New Roman" w:hAnsi="Times New Roman" w:cs="Times New Roman"/>
                        <w:sz w:val="24"/>
                        <w:szCs w:val="24"/>
                      </w:rPr>
                      <w:t xml:space="preserve">погашение кредита и процентов </w:t>
                    </w:r>
                    <w:r w:rsidRPr="00AA2DF3">
                      <w:rPr>
                        <w:rFonts w:ascii="Times New Roman" w:hAnsi="Times New Roman" w:cs="Times New Roman"/>
                        <w:sz w:val="24"/>
                        <w:szCs w:val="24"/>
                        <w:lang w:val="en-US"/>
                      </w:rPr>
                      <w:t>[</w:t>
                    </w:r>
                    <w:r w:rsidRPr="00AA2DF3">
                      <w:rPr>
                        <w:rFonts w:ascii="Times New Roman" w:hAnsi="Times New Roman" w:cs="Times New Roman"/>
                        <w:sz w:val="24"/>
                        <w:szCs w:val="24"/>
                      </w:rPr>
                      <w:t>10</w:t>
                    </w:r>
                    <w:r w:rsidRPr="00AA2DF3">
                      <w:rPr>
                        <w:rFonts w:ascii="Times New Roman" w:hAnsi="Times New Roman" w:cs="Times New Roman"/>
                        <w:sz w:val="24"/>
                        <w:szCs w:val="24"/>
                        <w:lang w:val="en-US"/>
                      </w:rPr>
                      <w:t>]</w:t>
                    </w:r>
                  </w:p>
                </w:txbxContent>
              </v:textbox>
            </v:shape>
            <v:line id="_x0000_s3193" style="position:absolute" from="5144,11524" to="6776,11525" strokeweight="1pt">
              <v:stroke endarrow="block"/>
            </v:line>
            <v:line id="_x0000_s3194" style="position:absolute" from="5132,12126" to="6764,12128" strokeweight="1pt">
              <v:stroke endarrow="block"/>
            </v:line>
            <v:line id="_x0000_s3195" style="position:absolute" from="5132,9677" to="6764,9678" strokeweight="1pt">
              <v:stroke endarrow="block"/>
            </v:line>
            <v:line id="_x0000_s3196" style="position:absolute;flip:y" from="6851,10026" to="6852,11143" strokeweight="1pt">
              <v:stroke endarrow="block"/>
            </v:line>
            <v:line id="_x0000_s3197" style="position:absolute;flip:y" from="8483,10026" to="8484,11143" strokeweight="1pt">
              <v:stroke endarrow="block"/>
            </v:line>
            <v:line id="_x0000_s3198" style="position:absolute;flip:y" from="8993,10026" to="8994,11143" strokeweight="1pt">
              <v:stroke startarrow="block"/>
            </v:line>
            <v:shape id="_x0000_s3199" type="#_x0000_t202" style="position:absolute;left:6953;top:10026;width:1452;height:1117" stroked="f">
              <v:textbox style="mso-next-textbox:#_x0000_s3199">
                <w:txbxContent>
                  <w:p w:rsidR="00C66258" w:rsidRPr="00AA2DF3" w:rsidRDefault="00C66258" w:rsidP="003A6773">
                    <w:pPr>
                      <w:spacing w:line="240" w:lineRule="exact"/>
                      <w:rPr>
                        <w:rFonts w:ascii="Times New Roman" w:hAnsi="Times New Roman" w:cs="Times New Roman"/>
                        <w:sz w:val="24"/>
                        <w:szCs w:val="24"/>
                      </w:rPr>
                    </w:pPr>
                    <w:r w:rsidRPr="00AA2DF3">
                      <w:rPr>
                        <w:rFonts w:ascii="Times New Roman" w:hAnsi="Times New Roman" w:cs="Times New Roman"/>
                        <w:sz w:val="24"/>
                        <w:szCs w:val="24"/>
                      </w:rPr>
                      <w:t>соглашение о предоставлении кредита [5]</w:t>
                    </w:r>
                  </w:p>
                </w:txbxContent>
              </v:textbox>
            </v:shape>
            <v:shape id="_x0000_s3200" type="#_x0000_t202" style="position:absolute;left:8585;top:10306;width:282;height:310" stroked="f">
              <v:textbox style="mso-next-textbox:#_x0000_s3200">
                <w:txbxContent>
                  <w:p w:rsidR="00C66258" w:rsidRPr="00AA2DF3" w:rsidRDefault="00C66258" w:rsidP="003A6773">
                    <w:pPr>
                      <w:spacing w:line="240" w:lineRule="exact"/>
                      <w:ind w:left="-142" w:right="-125"/>
                      <w:rPr>
                        <w:rFonts w:ascii="Times New Roman" w:hAnsi="Times New Roman" w:cs="Times New Roman"/>
                        <w:sz w:val="24"/>
                        <w:szCs w:val="24"/>
                        <w:lang w:val="en-US"/>
                      </w:rPr>
                    </w:pPr>
                    <w:r w:rsidRPr="00AA2DF3">
                      <w:rPr>
                        <w:rFonts w:ascii="Times New Roman" w:hAnsi="Times New Roman" w:cs="Times New Roman"/>
                        <w:sz w:val="24"/>
                        <w:szCs w:val="24"/>
                        <w:lang w:val="en-US"/>
                      </w:rPr>
                      <w:t>[</w:t>
                    </w:r>
                    <w:r w:rsidRPr="00AA2DF3">
                      <w:rPr>
                        <w:rFonts w:ascii="Times New Roman" w:hAnsi="Times New Roman" w:cs="Times New Roman"/>
                        <w:sz w:val="24"/>
                        <w:szCs w:val="24"/>
                      </w:rPr>
                      <w:t>9</w:t>
                    </w:r>
                    <w:r w:rsidRPr="00AA2DF3">
                      <w:rPr>
                        <w:rFonts w:ascii="Times New Roman" w:hAnsi="Times New Roman" w:cs="Times New Roman"/>
                        <w:sz w:val="24"/>
                        <w:szCs w:val="24"/>
                        <w:lang w:val="en-US"/>
                      </w:rPr>
                      <w:t>]</w:t>
                    </w:r>
                  </w:p>
                </w:txbxContent>
              </v:textbox>
            </v:shape>
            <v:shape id="_x0000_s3201" type="#_x0000_t202" style="position:absolute;left:9095;top:10306;width:413;height:311" stroked="f">
              <v:textbox style="mso-next-textbox:#_x0000_s3201">
                <w:txbxContent>
                  <w:p w:rsidR="00C66258" w:rsidRPr="00AA2DF3" w:rsidRDefault="00C66258" w:rsidP="003A6773">
                    <w:pPr>
                      <w:spacing w:line="240" w:lineRule="exact"/>
                      <w:ind w:left="-142" w:right="-125"/>
                      <w:rPr>
                        <w:rFonts w:ascii="Times New Roman" w:hAnsi="Times New Roman" w:cs="Times New Roman"/>
                        <w:sz w:val="24"/>
                        <w:szCs w:val="24"/>
                        <w:lang w:val="en-US"/>
                      </w:rPr>
                    </w:pPr>
                    <w:r w:rsidRPr="00AA2DF3">
                      <w:rPr>
                        <w:rFonts w:ascii="Times New Roman" w:hAnsi="Times New Roman" w:cs="Times New Roman"/>
                        <w:sz w:val="24"/>
                        <w:szCs w:val="24"/>
                        <w:lang w:val="en-US"/>
                      </w:rPr>
                      <w:t>[</w:t>
                    </w:r>
                    <w:r w:rsidRPr="00AA2DF3">
                      <w:rPr>
                        <w:rFonts w:ascii="Times New Roman" w:hAnsi="Times New Roman" w:cs="Times New Roman"/>
                        <w:sz w:val="24"/>
                        <w:szCs w:val="24"/>
                      </w:rPr>
                      <w:t>10</w:t>
                    </w:r>
                    <w:r w:rsidRPr="00AA2DF3">
                      <w:rPr>
                        <w:rFonts w:ascii="Times New Roman" w:hAnsi="Times New Roman" w:cs="Times New Roman"/>
                        <w:sz w:val="24"/>
                        <w:szCs w:val="24"/>
                        <w:lang w:val="en-US"/>
                      </w:rPr>
                      <w:t>]</w:t>
                    </w:r>
                  </w:p>
                </w:txbxContent>
              </v:textbox>
            </v:shape>
            <v:shape id="_x0000_s3202" type="#_x0000_t202" style="position:absolute;left:2441;top:10093;width:957;height:771" stroked="f">
              <v:textbox style="mso-next-textbox:#_x0000_s3202">
                <w:txbxContent>
                  <w:p w:rsidR="00C66258" w:rsidRPr="006601AB" w:rsidRDefault="00C66258" w:rsidP="006601AB">
                    <w:pPr>
                      <w:spacing w:after="0" w:line="240" w:lineRule="auto"/>
                      <w:ind w:left="-142" w:right="-136"/>
                      <w:rPr>
                        <w:rFonts w:ascii="Times New Roman" w:hAnsi="Times New Roman" w:cs="Times New Roman"/>
                        <w:sz w:val="24"/>
                        <w:szCs w:val="24"/>
                      </w:rPr>
                    </w:pPr>
                    <w:r w:rsidRPr="006601AB">
                      <w:rPr>
                        <w:rFonts w:ascii="Times New Roman" w:hAnsi="Times New Roman" w:cs="Times New Roman"/>
                        <w:sz w:val="24"/>
                        <w:szCs w:val="24"/>
                      </w:rPr>
                      <w:t xml:space="preserve">соглашение </w:t>
                    </w:r>
                  </w:p>
                  <w:p w:rsidR="00C66258" w:rsidRPr="006601AB" w:rsidRDefault="00C66258" w:rsidP="006601AB">
                    <w:pPr>
                      <w:spacing w:after="0" w:line="240" w:lineRule="auto"/>
                      <w:ind w:left="-142" w:right="-136"/>
                      <w:rPr>
                        <w:rFonts w:ascii="Times New Roman" w:hAnsi="Times New Roman" w:cs="Times New Roman"/>
                        <w:sz w:val="24"/>
                        <w:szCs w:val="24"/>
                      </w:rPr>
                    </w:pPr>
                    <w:r w:rsidRPr="006601AB">
                      <w:rPr>
                        <w:rFonts w:ascii="Times New Roman" w:hAnsi="Times New Roman" w:cs="Times New Roman"/>
                        <w:sz w:val="24"/>
                        <w:szCs w:val="24"/>
                      </w:rPr>
                      <w:t>с экспор-</w:t>
                    </w:r>
                  </w:p>
                  <w:p w:rsidR="00C66258" w:rsidRPr="006601AB" w:rsidRDefault="00C66258" w:rsidP="006601AB">
                    <w:pPr>
                      <w:spacing w:after="0" w:line="240" w:lineRule="auto"/>
                      <w:ind w:left="-142" w:right="-136"/>
                      <w:rPr>
                        <w:rFonts w:ascii="Times New Roman" w:hAnsi="Times New Roman" w:cs="Times New Roman"/>
                        <w:sz w:val="24"/>
                        <w:szCs w:val="24"/>
                        <w:lang w:val="en-US"/>
                      </w:rPr>
                    </w:pPr>
                    <w:r w:rsidRPr="006601AB">
                      <w:rPr>
                        <w:rFonts w:ascii="Times New Roman" w:hAnsi="Times New Roman" w:cs="Times New Roman"/>
                        <w:sz w:val="24"/>
                        <w:szCs w:val="24"/>
                      </w:rPr>
                      <w:t xml:space="preserve">тёром </w:t>
                    </w:r>
                    <w:r w:rsidRPr="006601AB">
                      <w:rPr>
                        <w:rFonts w:ascii="Times New Roman" w:hAnsi="Times New Roman" w:cs="Times New Roman"/>
                        <w:sz w:val="24"/>
                        <w:szCs w:val="24"/>
                        <w:lang w:val="en-US"/>
                      </w:rPr>
                      <w:t>[</w:t>
                    </w:r>
                    <w:r w:rsidRPr="006601AB">
                      <w:rPr>
                        <w:rFonts w:ascii="Times New Roman" w:hAnsi="Times New Roman" w:cs="Times New Roman"/>
                        <w:sz w:val="24"/>
                        <w:szCs w:val="24"/>
                      </w:rPr>
                      <w:t>3</w:t>
                    </w:r>
                    <w:r w:rsidRPr="006601AB">
                      <w:rPr>
                        <w:rFonts w:ascii="Times New Roman" w:hAnsi="Times New Roman" w:cs="Times New Roman"/>
                        <w:sz w:val="24"/>
                        <w:szCs w:val="24"/>
                        <w:lang w:val="en-US"/>
                      </w:rPr>
                      <w:t>]</w:t>
                    </w:r>
                  </w:p>
                </w:txbxContent>
              </v:textbox>
            </v:shape>
            <v:shape id="_x0000_s3203" type="#_x0000_t202" style="position:absolute;left:3462;top:10026;width:1145;height:1117" stroked="f">
              <v:textbox style="mso-next-textbox:#_x0000_s3203">
                <w:txbxContent>
                  <w:p w:rsidR="00C66258" w:rsidRPr="006601AB" w:rsidRDefault="00C66258" w:rsidP="003A6773">
                    <w:pPr>
                      <w:spacing w:line="240" w:lineRule="exact"/>
                      <w:ind w:left="-142" w:right="-136"/>
                      <w:rPr>
                        <w:rFonts w:ascii="Times New Roman" w:hAnsi="Times New Roman" w:cs="Times New Roman"/>
                        <w:sz w:val="24"/>
                        <w:szCs w:val="24"/>
                        <w:lang w:val="en-US"/>
                      </w:rPr>
                    </w:pPr>
                    <w:r w:rsidRPr="006601AB">
                      <w:rPr>
                        <w:rFonts w:ascii="Times New Roman" w:hAnsi="Times New Roman" w:cs="Times New Roman"/>
                        <w:sz w:val="24"/>
                        <w:szCs w:val="24"/>
                      </w:rPr>
                      <w:t xml:space="preserve">документы, подтверж-дающие экспорт </w:t>
                    </w:r>
                    <w:r w:rsidRPr="006601AB">
                      <w:rPr>
                        <w:rFonts w:ascii="Times New Roman" w:hAnsi="Times New Roman" w:cs="Times New Roman"/>
                        <w:sz w:val="24"/>
                        <w:szCs w:val="24"/>
                        <w:lang w:val="en-US"/>
                      </w:rPr>
                      <w:t>[</w:t>
                    </w:r>
                    <w:r w:rsidRPr="006601AB">
                      <w:rPr>
                        <w:rFonts w:ascii="Times New Roman" w:hAnsi="Times New Roman" w:cs="Times New Roman"/>
                        <w:sz w:val="24"/>
                        <w:szCs w:val="24"/>
                      </w:rPr>
                      <w:t>7</w:t>
                    </w:r>
                    <w:r w:rsidRPr="006601AB">
                      <w:rPr>
                        <w:rFonts w:ascii="Times New Roman" w:hAnsi="Times New Roman" w:cs="Times New Roman"/>
                        <w:sz w:val="24"/>
                        <w:szCs w:val="24"/>
                        <w:lang w:val="en-US"/>
                      </w:rPr>
                      <w:t>]</w:t>
                    </w:r>
                  </w:p>
                </w:txbxContent>
              </v:textbox>
            </v:shape>
            <v:line id="_x0000_s3204" style="position:absolute;flip:y" from="3383,10026" to="3384,11143" strokeweight="1pt">
              <v:stroke endarrow="block"/>
            </v:line>
            <v:line id="_x0000_s3205" style="position:absolute;flip:y" from="4607,10026" to="4608,11143" strokeweight="1pt">
              <v:stroke startarrow="block"/>
            </v:line>
            <v:line id="_x0000_s3206" style="position:absolute;flip:y" from="4811,10026" to="4812,11143" strokeweight="1pt">
              <v:stroke endarrow="block"/>
            </v:line>
            <v:rect id="_x0000_s3207" style="position:absolute;left:4724;top:12964;width:2244;height:559">
              <v:textbox style="mso-next-textbox:#_x0000_s3207">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Иностранное агентство экспортного страхования</w:t>
                    </w:r>
                  </w:p>
                </w:txbxContent>
              </v:textbox>
            </v:rect>
            <v:shape id="_x0000_s3208" type="#_x0000_t202" style="position:absolute;left:6764;top:9118;width:2754;height:908">
              <v:textbox style="mso-next-textbox:#_x0000_s3208">
                <w:txbxContent>
                  <w:p w:rsidR="00C66258" w:rsidRDefault="00C66258" w:rsidP="006601AB">
                    <w:pPr>
                      <w:spacing w:after="0" w:line="240" w:lineRule="auto"/>
                      <w:jc w:val="center"/>
                      <w:rPr>
                        <w:rFonts w:ascii="Times New Roman" w:hAnsi="Times New Roman" w:cs="Times New Roman"/>
                        <w:sz w:val="28"/>
                        <w:szCs w:val="28"/>
                      </w:rPr>
                    </w:pPr>
                  </w:p>
                  <w:p w:rsidR="00C66258" w:rsidRPr="006601AB" w:rsidRDefault="00C66258" w:rsidP="006601AB">
                    <w:pPr>
                      <w:spacing w:after="0" w:line="240" w:lineRule="auto"/>
                      <w:jc w:val="center"/>
                      <w:rPr>
                        <w:rFonts w:ascii="Times New Roman" w:hAnsi="Times New Roman" w:cs="Times New Roman"/>
                        <w:sz w:val="28"/>
                        <w:szCs w:val="28"/>
                      </w:rPr>
                    </w:pPr>
                    <w:r w:rsidRPr="006601AB">
                      <w:rPr>
                        <w:rFonts w:ascii="Times New Roman" w:hAnsi="Times New Roman" w:cs="Times New Roman"/>
                        <w:sz w:val="28"/>
                        <w:szCs w:val="28"/>
                      </w:rPr>
                      <w:t>Российский импортёр</w:t>
                    </w:r>
                  </w:p>
                </w:txbxContent>
              </v:textbox>
            </v:shape>
            <v:shape id="_x0000_s3209" type="#_x0000_t32" style="position:absolute;left:3755;top:12649;width:2091;height:315;flip:x y" o:connectortype="straight">
              <v:stroke endarrow="block"/>
            </v:shape>
            <v:line id="_x0000_s3210" style="position:absolute" from="5132,12604" to="6764,12605" strokeweight="1pt">
              <v:stroke startarrow="block"/>
            </v:line>
            <v:shape id="_x0000_s3211" type="#_x0000_t202" style="position:absolute;left:2378;top:9118;width:2754;height:908">
              <v:textbox style="mso-next-textbox:#_x0000_s3211">
                <w:txbxContent>
                  <w:p w:rsidR="00C66258" w:rsidRPr="006601AB" w:rsidRDefault="00C66258" w:rsidP="006601AB">
                    <w:pPr>
                      <w:spacing w:after="0" w:line="240" w:lineRule="auto"/>
                      <w:ind w:left="-142" w:right="-62"/>
                      <w:jc w:val="center"/>
                      <w:rPr>
                        <w:rFonts w:ascii="Times New Roman" w:hAnsi="Times New Roman" w:cs="Times New Roman"/>
                        <w:sz w:val="28"/>
                        <w:szCs w:val="28"/>
                      </w:rPr>
                    </w:pPr>
                    <w:r w:rsidRPr="006601AB">
                      <w:rPr>
                        <w:rFonts w:ascii="Times New Roman" w:hAnsi="Times New Roman" w:cs="Times New Roman"/>
                        <w:sz w:val="28"/>
                        <w:szCs w:val="28"/>
                      </w:rPr>
                      <w:t>Иностранный экспортёр</w:t>
                    </w:r>
                  </w:p>
                  <w:p w:rsidR="00C66258" w:rsidRPr="006601AB" w:rsidRDefault="00C66258" w:rsidP="006601AB">
                    <w:pPr>
                      <w:spacing w:after="0" w:line="240" w:lineRule="auto"/>
                      <w:ind w:left="-142" w:right="-62"/>
                      <w:jc w:val="center"/>
                      <w:rPr>
                        <w:rFonts w:ascii="Times New Roman" w:hAnsi="Times New Roman" w:cs="Times New Roman"/>
                        <w:sz w:val="28"/>
                        <w:szCs w:val="28"/>
                      </w:rPr>
                    </w:pPr>
                    <w:r w:rsidRPr="006601AB">
                      <w:rPr>
                        <w:rFonts w:ascii="Times New Roman" w:hAnsi="Times New Roman" w:cs="Times New Roman"/>
                        <w:sz w:val="28"/>
                        <w:szCs w:val="28"/>
                      </w:rPr>
                      <w:t>(производитель оборудования)</w:t>
                    </w:r>
                  </w:p>
                </w:txbxContent>
              </v:textbox>
            </v:shape>
            <w10:wrap type="none"/>
            <w10:anchorlock/>
          </v:group>
        </w:pict>
      </w:r>
    </w:p>
    <w:p w:rsidR="003A6773" w:rsidRPr="00232968" w:rsidRDefault="003A6773" w:rsidP="00232968">
      <w:pPr>
        <w:tabs>
          <w:tab w:val="left" w:pos="1560"/>
        </w:tabs>
        <w:spacing w:after="0" w:line="240" w:lineRule="auto"/>
        <w:ind w:left="709" w:hanging="29"/>
        <w:jc w:val="both"/>
        <w:rPr>
          <w:rFonts w:ascii="Times New Roman" w:hAnsi="Times New Roman" w:cs="Times New Roman"/>
          <w:iCs/>
          <w:sz w:val="28"/>
          <w:szCs w:val="28"/>
        </w:rPr>
      </w:pPr>
    </w:p>
    <w:p w:rsidR="003A6773" w:rsidRPr="00232968" w:rsidRDefault="003A6773" w:rsidP="006601AB">
      <w:pPr>
        <w:tabs>
          <w:tab w:val="left" w:pos="0"/>
          <w:tab w:val="left" w:pos="840"/>
        </w:tabs>
        <w:spacing w:after="0" w:line="240" w:lineRule="auto"/>
        <w:jc w:val="center"/>
        <w:rPr>
          <w:rFonts w:ascii="Times New Roman" w:hAnsi="Times New Roman" w:cs="Times New Roman"/>
          <w:b/>
          <w:i/>
          <w:sz w:val="28"/>
          <w:szCs w:val="28"/>
        </w:rPr>
      </w:pPr>
      <w:r w:rsidRPr="00232968">
        <w:rPr>
          <w:rFonts w:ascii="Times New Roman" w:hAnsi="Times New Roman" w:cs="Times New Roman"/>
          <w:i/>
          <w:sz w:val="28"/>
          <w:szCs w:val="28"/>
        </w:rPr>
        <w:t xml:space="preserve">Рис. </w:t>
      </w:r>
      <w:r w:rsidR="006601AB">
        <w:rPr>
          <w:rFonts w:ascii="Times New Roman" w:hAnsi="Times New Roman" w:cs="Times New Roman"/>
          <w:i/>
          <w:sz w:val="28"/>
          <w:szCs w:val="28"/>
        </w:rPr>
        <w:t>9</w:t>
      </w:r>
      <w:r w:rsidRPr="00232968">
        <w:rPr>
          <w:rFonts w:ascii="Times New Roman" w:hAnsi="Times New Roman" w:cs="Times New Roman"/>
          <w:i/>
          <w:sz w:val="28"/>
          <w:szCs w:val="28"/>
        </w:rPr>
        <w:t xml:space="preserve">.5. </w:t>
      </w:r>
      <w:r w:rsidRPr="00232968">
        <w:rPr>
          <w:rFonts w:ascii="Times New Roman" w:hAnsi="Times New Roman" w:cs="Times New Roman"/>
          <w:b/>
          <w:i/>
          <w:sz w:val="28"/>
          <w:szCs w:val="28"/>
        </w:rPr>
        <w:t>Схема экспортного финансирования</w:t>
      </w:r>
    </w:p>
    <w:p w:rsidR="003A6773" w:rsidRPr="00232968" w:rsidRDefault="003A6773" w:rsidP="00232968">
      <w:pPr>
        <w:tabs>
          <w:tab w:val="left" w:pos="1560"/>
        </w:tabs>
        <w:spacing w:after="0" w:line="240" w:lineRule="auto"/>
        <w:ind w:left="709" w:hanging="29"/>
        <w:jc w:val="both"/>
        <w:rPr>
          <w:rFonts w:ascii="Times New Roman" w:hAnsi="Times New Roman" w:cs="Times New Roman"/>
          <w:iCs/>
          <w:sz w:val="28"/>
          <w:szCs w:val="28"/>
        </w:rPr>
      </w:pPr>
    </w:p>
    <w:p w:rsidR="003A6773" w:rsidRPr="00232968" w:rsidRDefault="00F849D4" w:rsidP="00F849D4">
      <w:pPr>
        <w:tabs>
          <w:tab w:val="left" w:pos="1560"/>
        </w:tabs>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с</w:t>
      </w:r>
      <w:r w:rsidR="003A6773" w:rsidRPr="00232968">
        <w:rPr>
          <w:rFonts w:ascii="Times New Roman" w:hAnsi="Times New Roman" w:cs="Times New Roman"/>
          <w:i/>
          <w:iCs/>
          <w:sz w:val="28"/>
          <w:szCs w:val="28"/>
        </w:rPr>
        <w:t>ком рынке,</w:t>
      </w:r>
      <w:r w:rsidR="00AA2DF3">
        <w:rPr>
          <w:rFonts w:ascii="Times New Roman" w:hAnsi="Times New Roman" w:cs="Times New Roman"/>
          <w:iCs/>
          <w:sz w:val="28"/>
          <w:szCs w:val="28"/>
        </w:rPr>
        <w:t xml:space="preserve"> даже не</w:t>
      </w:r>
      <w:r w:rsidR="003A6773" w:rsidRPr="00232968">
        <w:rPr>
          <w:rFonts w:ascii="Times New Roman" w:hAnsi="Times New Roman" w:cs="Times New Roman"/>
          <w:iCs/>
          <w:sz w:val="28"/>
          <w:szCs w:val="28"/>
        </w:rPr>
        <w:t>смотря на существенно более продолжитель</w:t>
      </w:r>
      <w:r w:rsidR="00AA2DF3">
        <w:rPr>
          <w:rFonts w:ascii="Times New Roman" w:hAnsi="Times New Roman" w:cs="Times New Roman"/>
          <w:iCs/>
          <w:sz w:val="28"/>
          <w:szCs w:val="28"/>
        </w:rPr>
        <w:t>ные сроки кредитования, что осо</w:t>
      </w:r>
      <w:r w:rsidR="003A6773" w:rsidRPr="00232968">
        <w:rPr>
          <w:rFonts w:ascii="Times New Roman" w:hAnsi="Times New Roman" w:cs="Times New Roman"/>
          <w:iCs/>
          <w:sz w:val="28"/>
          <w:szCs w:val="28"/>
        </w:rPr>
        <w:t>бенно важно для капиталоёмких инвестиционных про</w:t>
      </w:r>
      <w:r>
        <w:rPr>
          <w:rFonts w:ascii="Times New Roman" w:hAnsi="Times New Roman" w:cs="Times New Roman"/>
          <w:iCs/>
          <w:sz w:val="28"/>
          <w:szCs w:val="28"/>
        </w:rPr>
        <w:t>-</w:t>
      </w:r>
      <w:r w:rsidR="003A6773" w:rsidRPr="00232968">
        <w:rPr>
          <w:rFonts w:ascii="Times New Roman" w:hAnsi="Times New Roman" w:cs="Times New Roman"/>
          <w:iCs/>
          <w:sz w:val="28"/>
          <w:szCs w:val="28"/>
        </w:rPr>
        <w:t>ектов.</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Наконец, </w:t>
      </w:r>
      <w:r w:rsidRPr="00232968">
        <w:rPr>
          <w:rFonts w:ascii="Times New Roman" w:hAnsi="Times New Roman" w:cs="Times New Roman"/>
          <w:b/>
          <w:i/>
          <w:iCs/>
          <w:sz w:val="28"/>
          <w:szCs w:val="28"/>
        </w:rPr>
        <w:t>смешанное финансирование</w:t>
      </w:r>
      <w:r w:rsidRPr="00232968">
        <w:rPr>
          <w:rFonts w:ascii="Times New Roman" w:hAnsi="Times New Roman" w:cs="Times New Roman"/>
          <w:i/>
          <w:iCs/>
          <w:sz w:val="28"/>
          <w:szCs w:val="28"/>
        </w:rPr>
        <w:t xml:space="preserve"> представляет собой комбина</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цию всех выше охарактеризованных традиционных или универсальных мето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дов финансирования инвестиционной деятельности.</w:t>
      </w:r>
      <w:r w:rsidRPr="00232968">
        <w:rPr>
          <w:rFonts w:ascii="Times New Roman" w:hAnsi="Times New Roman" w:cs="Times New Roman"/>
          <w:iCs/>
          <w:sz w:val="28"/>
          <w:szCs w:val="28"/>
        </w:rPr>
        <w:t xml:space="preserve"> Это его </w:t>
      </w:r>
      <w:r w:rsidRPr="00232968">
        <w:rPr>
          <w:rFonts w:ascii="Times New Roman" w:hAnsi="Times New Roman" w:cs="Times New Roman"/>
          <w:b/>
          <w:i/>
          <w:iCs/>
          <w:sz w:val="28"/>
          <w:szCs w:val="28"/>
        </w:rPr>
        <w:t>самая расп</w:t>
      </w:r>
      <w:r w:rsidR="00F849D4">
        <w:rPr>
          <w:rFonts w:ascii="Times New Roman" w:hAnsi="Times New Roman" w:cs="Times New Roman"/>
          <w:b/>
          <w:i/>
          <w:iCs/>
          <w:sz w:val="28"/>
          <w:szCs w:val="28"/>
        </w:rPr>
        <w:t>-</w:t>
      </w:r>
      <w:r w:rsidRPr="00232968">
        <w:rPr>
          <w:rFonts w:ascii="Times New Roman" w:hAnsi="Times New Roman" w:cs="Times New Roman"/>
          <w:b/>
          <w:i/>
          <w:iCs/>
          <w:sz w:val="28"/>
          <w:szCs w:val="28"/>
        </w:rPr>
        <w:t>ространенная форма</w:t>
      </w:r>
      <w:r w:rsidRPr="00232968">
        <w:rPr>
          <w:rFonts w:ascii="Times New Roman" w:hAnsi="Times New Roman" w:cs="Times New Roman"/>
          <w:iCs/>
          <w:sz w:val="28"/>
          <w:szCs w:val="28"/>
        </w:rPr>
        <w:t>, поскольку может быть адап</w:t>
      </w:r>
      <w:r w:rsidR="00AA2DF3">
        <w:rPr>
          <w:rFonts w:ascii="Times New Roman" w:hAnsi="Times New Roman" w:cs="Times New Roman"/>
          <w:iCs/>
          <w:sz w:val="28"/>
          <w:szCs w:val="28"/>
        </w:rPr>
        <w:t>тирована к сколь угодно разнооб</w:t>
      </w:r>
      <w:r w:rsidRPr="00232968">
        <w:rPr>
          <w:rFonts w:ascii="Times New Roman" w:hAnsi="Times New Roman" w:cs="Times New Roman"/>
          <w:iCs/>
          <w:sz w:val="28"/>
          <w:szCs w:val="28"/>
        </w:rPr>
        <w:t>разным инвестиционным проектам.</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AA2DF3" w:rsidP="00AA2DF3">
      <w:pPr>
        <w:tabs>
          <w:tab w:val="left" w:pos="1560"/>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9</w:t>
      </w:r>
      <w:r w:rsidR="003A6773" w:rsidRPr="00232968">
        <w:rPr>
          <w:rFonts w:ascii="Times New Roman" w:hAnsi="Times New Roman" w:cs="Times New Roman"/>
          <w:b/>
          <w:iCs/>
          <w:sz w:val="28"/>
          <w:szCs w:val="28"/>
        </w:rPr>
        <w:t>.4. Проектное финансирование</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Проектное финансирование</w:t>
      </w:r>
      <w:r w:rsidRPr="00232968">
        <w:rPr>
          <w:rFonts w:ascii="Times New Roman" w:hAnsi="Times New Roman" w:cs="Times New Roman"/>
          <w:iCs/>
          <w:sz w:val="28"/>
          <w:szCs w:val="28"/>
        </w:rPr>
        <w:t xml:space="preserve"> предусматривает обслуживание долговых обязательств </w:t>
      </w:r>
      <w:r w:rsidRPr="00232968">
        <w:rPr>
          <w:rFonts w:ascii="Times New Roman" w:hAnsi="Times New Roman" w:cs="Times New Roman"/>
          <w:i/>
          <w:iCs/>
          <w:sz w:val="28"/>
          <w:szCs w:val="28"/>
        </w:rPr>
        <w:t xml:space="preserve">самим </w:t>
      </w:r>
      <w:r w:rsidRPr="00232968">
        <w:rPr>
          <w:rFonts w:ascii="Times New Roman" w:hAnsi="Times New Roman" w:cs="Times New Roman"/>
          <w:iCs/>
          <w:sz w:val="28"/>
          <w:szCs w:val="28"/>
        </w:rPr>
        <w:t xml:space="preserve">инвестиционным проектом и является разновидностью </w:t>
      </w:r>
      <w:r w:rsidRPr="00232968">
        <w:rPr>
          <w:rFonts w:ascii="Times New Roman" w:hAnsi="Times New Roman" w:cs="Times New Roman"/>
          <w:i/>
          <w:iCs/>
          <w:sz w:val="28"/>
          <w:szCs w:val="28"/>
        </w:rPr>
        <w:t>заемного</w:t>
      </w:r>
      <w:r w:rsidRPr="00232968">
        <w:rPr>
          <w:rFonts w:ascii="Times New Roman" w:hAnsi="Times New Roman" w:cs="Times New Roman"/>
          <w:iCs/>
          <w:sz w:val="28"/>
          <w:szCs w:val="28"/>
        </w:rPr>
        <w:t xml:space="preserve"> финансирования, когда за него расплачиваются из прибыли, генери-руемой данным проектом. Осуществляется на основе учета возможных рис</w:t>
      </w:r>
      <w:r w:rsidR="00F849D4">
        <w:rPr>
          <w:rFonts w:ascii="Times New Roman" w:hAnsi="Times New Roman" w:cs="Times New Roman"/>
          <w:iCs/>
          <w:sz w:val="28"/>
          <w:szCs w:val="28"/>
        </w:rPr>
        <w:t>-</w:t>
      </w:r>
      <w:r w:rsidRPr="00232968">
        <w:rPr>
          <w:rFonts w:ascii="Times New Roman" w:hAnsi="Times New Roman" w:cs="Times New Roman"/>
          <w:iCs/>
          <w:sz w:val="28"/>
          <w:szCs w:val="28"/>
        </w:rPr>
        <w:t xml:space="preserve">ков проекта и их приемлемого распределения между его участниками. Эти риски учитываются </w:t>
      </w:r>
      <w:r w:rsidRPr="00232968">
        <w:rPr>
          <w:rFonts w:ascii="Times New Roman" w:hAnsi="Times New Roman" w:cs="Times New Roman"/>
          <w:i/>
          <w:iCs/>
          <w:sz w:val="28"/>
          <w:szCs w:val="28"/>
        </w:rPr>
        <w:t xml:space="preserve">регрессом </w:t>
      </w:r>
      <w:r w:rsidRPr="00232968">
        <w:rPr>
          <w:rFonts w:ascii="Times New Roman" w:hAnsi="Times New Roman" w:cs="Times New Roman"/>
          <w:iCs/>
          <w:sz w:val="28"/>
          <w:szCs w:val="28"/>
        </w:rPr>
        <w:t xml:space="preserve">– требованием о возмещении предоставленной в заём суммы, поэтому проектное финансирование называют ещё </w:t>
      </w:r>
      <w:r w:rsidRPr="00232968">
        <w:rPr>
          <w:rFonts w:ascii="Times New Roman" w:hAnsi="Times New Roman" w:cs="Times New Roman"/>
          <w:i/>
          <w:iCs/>
          <w:sz w:val="28"/>
          <w:szCs w:val="28"/>
        </w:rPr>
        <w:t>финансиро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ванием с регрессом</w:t>
      </w:r>
      <w:r w:rsidRPr="00232968">
        <w:rPr>
          <w:rFonts w:ascii="Times New Roman" w:hAnsi="Times New Roman" w:cs="Times New Roman"/>
          <w:iCs/>
          <w:sz w:val="28"/>
          <w:szCs w:val="28"/>
        </w:rPr>
        <w:t>. Как следует из сказанного, термин «проектное финанси</w:t>
      </w:r>
      <w:r w:rsidR="005A42F1">
        <w:rPr>
          <w:rFonts w:ascii="Times New Roman" w:hAnsi="Times New Roman" w:cs="Times New Roman"/>
          <w:iCs/>
          <w:sz w:val="28"/>
          <w:szCs w:val="28"/>
        </w:rPr>
        <w:t>-</w:t>
      </w:r>
      <w:r w:rsidRPr="00232968">
        <w:rPr>
          <w:rFonts w:ascii="Times New Roman" w:hAnsi="Times New Roman" w:cs="Times New Roman"/>
          <w:iCs/>
          <w:sz w:val="28"/>
          <w:szCs w:val="28"/>
        </w:rPr>
        <w:t>рование» не является синонимом понятия «финансирование проекта» (несмо</w:t>
      </w:r>
      <w:r w:rsidR="005A42F1">
        <w:rPr>
          <w:rFonts w:ascii="Times New Roman" w:hAnsi="Times New Roman" w:cs="Times New Roman"/>
          <w:iCs/>
          <w:sz w:val="28"/>
          <w:szCs w:val="28"/>
        </w:rPr>
        <w:t>-</w:t>
      </w:r>
      <w:r w:rsidRPr="00232968">
        <w:rPr>
          <w:rFonts w:ascii="Times New Roman" w:hAnsi="Times New Roman" w:cs="Times New Roman"/>
          <w:iCs/>
          <w:sz w:val="28"/>
          <w:szCs w:val="28"/>
        </w:rPr>
        <w:t>тря на их словесную схожесть), которое может осуществляться разными ме</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тодами, в том числе, и методом проектного финансирования (см. раздел </w:t>
      </w:r>
      <w:r w:rsidR="005A42F1">
        <w:rPr>
          <w:rFonts w:ascii="Times New Roman" w:hAnsi="Times New Roman" w:cs="Times New Roman"/>
          <w:iCs/>
          <w:sz w:val="28"/>
          <w:szCs w:val="28"/>
        </w:rPr>
        <w:t>9</w:t>
      </w:r>
      <w:r w:rsidRPr="00232968">
        <w:rPr>
          <w:rFonts w:ascii="Times New Roman" w:hAnsi="Times New Roman" w:cs="Times New Roman"/>
          <w:iCs/>
          <w:sz w:val="28"/>
          <w:szCs w:val="28"/>
        </w:rPr>
        <w:t>.1).</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lastRenderedPageBreak/>
        <w:t xml:space="preserve">Обязательный состав участников проектного финансирования (рис. </w:t>
      </w:r>
      <w:r w:rsidR="00AA2DF3">
        <w:rPr>
          <w:rFonts w:ascii="Times New Roman" w:hAnsi="Times New Roman" w:cs="Times New Roman"/>
          <w:iCs/>
          <w:sz w:val="28"/>
          <w:szCs w:val="28"/>
        </w:rPr>
        <w:t>9</w:t>
      </w:r>
      <w:r w:rsidRPr="00232968">
        <w:rPr>
          <w:rFonts w:ascii="Times New Roman" w:hAnsi="Times New Roman" w:cs="Times New Roman"/>
          <w:iCs/>
          <w:sz w:val="28"/>
          <w:szCs w:val="28"/>
        </w:rPr>
        <w:t xml:space="preserve">.6) может быть </w:t>
      </w:r>
      <w:r w:rsidRPr="00232968">
        <w:rPr>
          <w:rFonts w:ascii="Times New Roman" w:hAnsi="Times New Roman" w:cs="Times New Roman"/>
          <w:b/>
          <w:i/>
          <w:iCs/>
          <w:sz w:val="28"/>
          <w:szCs w:val="28"/>
        </w:rPr>
        <w:t>по-разному конкретизирован</w:t>
      </w:r>
      <w:r w:rsidRPr="00232968">
        <w:rPr>
          <w:rFonts w:ascii="Times New Roman" w:hAnsi="Times New Roman" w:cs="Times New Roman"/>
          <w:iCs/>
          <w:sz w:val="28"/>
          <w:szCs w:val="28"/>
        </w:rPr>
        <w:t xml:space="preserve"> </w:t>
      </w:r>
      <w:r w:rsidRPr="00232968">
        <w:rPr>
          <w:rFonts w:ascii="Times New Roman" w:hAnsi="Times New Roman" w:cs="Times New Roman"/>
          <w:i/>
          <w:iCs/>
          <w:sz w:val="28"/>
          <w:szCs w:val="28"/>
        </w:rPr>
        <w:t>в зависимости от следующих его</w:t>
      </w:r>
      <w:r w:rsidRPr="00232968">
        <w:rPr>
          <w:rFonts w:ascii="Times New Roman" w:hAnsi="Times New Roman" w:cs="Times New Roman"/>
          <w:iCs/>
          <w:sz w:val="28"/>
          <w:szCs w:val="28"/>
        </w:rPr>
        <w:t xml:space="preserve"> наиболее распространенных в мировой практике </w:t>
      </w:r>
      <w:r w:rsidRPr="00232968">
        <w:rPr>
          <w:rFonts w:ascii="Times New Roman" w:hAnsi="Times New Roman" w:cs="Times New Roman"/>
          <w:i/>
          <w:iCs/>
          <w:sz w:val="28"/>
          <w:szCs w:val="28"/>
        </w:rPr>
        <w:t>схем</w:t>
      </w:r>
      <w:r w:rsidRPr="00232968">
        <w:rPr>
          <w:rFonts w:ascii="Times New Roman" w:hAnsi="Times New Roman" w:cs="Times New Roman"/>
          <w:iCs/>
          <w:sz w:val="28"/>
          <w:szCs w:val="28"/>
        </w:rPr>
        <w:t>:</w:t>
      </w:r>
    </w:p>
    <w:p w:rsidR="003A6773" w:rsidRPr="00232968" w:rsidRDefault="003A6773" w:rsidP="004465C6">
      <w:pPr>
        <w:widowControl w:val="0"/>
        <w:numPr>
          <w:ilvl w:val="0"/>
          <w:numId w:val="278"/>
        </w:numPr>
        <w:tabs>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оплата продукцией;</w:t>
      </w:r>
    </w:p>
    <w:p w:rsidR="003A6773" w:rsidRPr="00232968" w:rsidRDefault="003A6773" w:rsidP="004465C6">
      <w:pPr>
        <w:widowControl w:val="0"/>
        <w:numPr>
          <w:ilvl w:val="0"/>
          <w:numId w:val="278"/>
        </w:numPr>
        <w:tabs>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концессии и подрядные соглашения;</w:t>
      </w:r>
    </w:p>
    <w:p w:rsidR="003A6773" w:rsidRPr="00232968" w:rsidRDefault="003A6773" w:rsidP="004465C6">
      <w:pPr>
        <w:widowControl w:val="0"/>
        <w:numPr>
          <w:ilvl w:val="0"/>
          <w:numId w:val="278"/>
        </w:numPr>
        <w:tabs>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собственный производственный инвестиционный проект.</w:t>
      </w:r>
    </w:p>
    <w:p w:rsidR="003A6773" w:rsidRPr="005A42F1" w:rsidRDefault="003A6773" w:rsidP="00232968">
      <w:pPr>
        <w:tabs>
          <w:tab w:val="left" w:pos="1560"/>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b/>
          <w:i/>
          <w:iCs/>
          <w:sz w:val="28"/>
          <w:szCs w:val="28"/>
        </w:rPr>
        <w:t>Оплата продукцией</w:t>
      </w:r>
      <w:r w:rsidRPr="00232968">
        <w:rPr>
          <w:rFonts w:ascii="Times New Roman" w:hAnsi="Times New Roman" w:cs="Times New Roman"/>
          <w:iCs/>
          <w:sz w:val="28"/>
          <w:szCs w:val="28"/>
        </w:rPr>
        <w:t xml:space="preserve"> – это </w:t>
      </w:r>
      <w:r w:rsidRPr="00232968">
        <w:rPr>
          <w:rFonts w:ascii="Times New Roman" w:hAnsi="Times New Roman" w:cs="Times New Roman"/>
          <w:i/>
          <w:iCs/>
          <w:sz w:val="28"/>
          <w:szCs w:val="28"/>
        </w:rPr>
        <w:t>исторически первая</w:t>
      </w:r>
      <w:r w:rsidRPr="00232968">
        <w:rPr>
          <w:rFonts w:ascii="Times New Roman" w:hAnsi="Times New Roman" w:cs="Times New Roman"/>
          <w:iCs/>
          <w:sz w:val="28"/>
          <w:szCs w:val="28"/>
        </w:rPr>
        <w:t xml:space="preserve"> схема проектного фи</w:t>
      </w:r>
      <w:r w:rsidR="005A42F1">
        <w:rPr>
          <w:rFonts w:ascii="Times New Roman" w:hAnsi="Times New Roman" w:cs="Times New Roman"/>
          <w:iCs/>
          <w:sz w:val="28"/>
          <w:szCs w:val="28"/>
        </w:rPr>
        <w:t>-</w:t>
      </w:r>
      <w:r w:rsidRPr="00232968">
        <w:rPr>
          <w:rFonts w:ascii="Times New Roman" w:hAnsi="Times New Roman" w:cs="Times New Roman"/>
          <w:iCs/>
          <w:sz w:val="28"/>
          <w:szCs w:val="28"/>
        </w:rPr>
        <w:t>нансирования, когда в 30-гг. прошлого века п</w:t>
      </w:r>
      <w:r w:rsidR="00AA2DF3">
        <w:rPr>
          <w:rFonts w:ascii="Times New Roman" w:hAnsi="Times New Roman" w:cs="Times New Roman"/>
          <w:iCs/>
          <w:sz w:val="28"/>
          <w:szCs w:val="28"/>
        </w:rPr>
        <w:t>ри разработке нефтяных место</w:t>
      </w:r>
      <w:r w:rsidR="005A42F1">
        <w:rPr>
          <w:rFonts w:ascii="Times New Roman" w:hAnsi="Times New Roman" w:cs="Times New Roman"/>
          <w:iCs/>
          <w:sz w:val="28"/>
          <w:szCs w:val="28"/>
        </w:rPr>
        <w:t>-</w:t>
      </w:r>
      <w:r w:rsidR="00AA2DF3">
        <w:rPr>
          <w:rFonts w:ascii="Times New Roman" w:hAnsi="Times New Roman" w:cs="Times New Roman"/>
          <w:iCs/>
          <w:sz w:val="28"/>
          <w:szCs w:val="28"/>
        </w:rPr>
        <w:t>рож</w:t>
      </w:r>
      <w:r w:rsidRPr="00232968">
        <w:rPr>
          <w:rFonts w:ascii="Times New Roman" w:hAnsi="Times New Roman" w:cs="Times New Roman"/>
          <w:iCs/>
          <w:sz w:val="28"/>
          <w:szCs w:val="28"/>
        </w:rPr>
        <w:t>дений в США кредит погашался за счет до</w:t>
      </w:r>
      <w:r w:rsidR="00AA2DF3">
        <w:rPr>
          <w:rFonts w:ascii="Times New Roman" w:hAnsi="Times New Roman" w:cs="Times New Roman"/>
          <w:iCs/>
          <w:sz w:val="28"/>
          <w:szCs w:val="28"/>
        </w:rPr>
        <w:t>бытой нефти. Средства, необ</w:t>
      </w:r>
      <w:r w:rsidR="005A42F1">
        <w:rPr>
          <w:rFonts w:ascii="Times New Roman" w:hAnsi="Times New Roman" w:cs="Times New Roman"/>
          <w:iCs/>
          <w:sz w:val="28"/>
          <w:szCs w:val="28"/>
        </w:rPr>
        <w:t>-</w:t>
      </w:r>
      <w:r w:rsidR="00AA2DF3">
        <w:rPr>
          <w:rFonts w:ascii="Times New Roman" w:hAnsi="Times New Roman" w:cs="Times New Roman"/>
          <w:iCs/>
          <w:sz w:val="28"/>
          <w:szCs w:val="28"/>
        </w:rPr>
        <w:t>ходи</w:t>
      </w:r>
      <w:r w:rsidRPr="00232968">
        <w:rPr>
          <w:rFonts w:ascii="Times New Roman" w:hAnsi="Times New Roman" w:cs="Times New Roman"/>
          <w:iCs/>
          <w:sz w:val="28"/>
          <w:szCs w:val="28"/>
        </w:rPr>
        <w:t>мые для разработки месторождения, предоста</w:t>
      </w:r>
      <w:r w:rsidR="00AA2DF3">
        <w:rPr>
          <w:rFonts w:ascii="Times New Roman" w:hAnsi="Times New Roman" w:cs="Times New Roman"/>
          <w:iCs/>
          <w:sz w:val="28"/>
          <w:szCs w:val="28"/>
        </w:rPr>
        <w:t>влялись банком в кредит под неф</w:t>
      </w:r>
      <w:r w:rsidRPr="00232968">
        <w:rPr>
          <w:rFonts w:ascii="Times New Roman" w:hAnsi="Times New Roman" w:cs="Times New Roman"/>
          <w:iCs/>
          <w:sz w:val="28"/>
          <w:szCs w:val="28"/>
        </w:rPr>
        <w:t xml:space="preserve">тяные запасы. С момента начала добычи нефти кредит погашался из доходов </w:t>
      </w:r>
      <w:r w:rsidR="005A42F1">
        <w:rPr>
          <w:rFonts w:ascii="Times New Roman" w:hAnsi="Times New Roman" w:cs="Times New Roman"/>
          <w:iCs/>
          <w:sz w:val="28"/>
          <w:szCs w:val="28"/>
        </w:rPr>
        <w:t xml:space="preserve">от её продажи. </w:t>
      </w:r>
      <w:r w:rsidR="005A42F1">
        <w:rPr>
          <w:rFonts w:ascii="Times New Roman" w:hAnsi="Times New Roman" w:cs="Times New Roman"/>
          <w:i/>
          <w:iCs/>
          <w:sz w:val="28"/>
          <w:szCs w:val="28"/>
        </w:rPr>
        <w:t xml:space="preserve">Банк при этом брал на себя </w:t>
      </w:r>
      <w:r w:rsidR="005A42F1">
        <w:rPr>
          <w:rFonts w:ascii="Times New Roman" w:hAnsi="Times New Roman" w:cs="Times New Roman"/>
          <w:b/>
          <w:i/>
          <w:iCs/>
          <w:sz w:val="28"/>
          <w:szCs w:val="28"/>
        </w:rPr>
        <w:t>риск</w:t>
      </w:r>
      <w:r w:rsidR="005A42F1">
        <w:rPr>
          <w:rFonts w:ascii="Times New Roman" w:hAnsi="Times New Roman" w:cs="Times New Roman"/>
          <w:i/>
          <w:iCs/>
          <w:sz w:val="28"/>
          <w:szCs w:val="28"/>
        </w:rPr>
        <w:t>, что нефтяных за-</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893E6B" w:rsidP="00AA2DF3">
      <w:pPr>
        <w:tabs>
          <w:tab w:val="left" w:pos="1560"/>
        </w:tabs>
        <w:spacing w:after="0" w:line="240" w:lineRule="auto"/>
        <w:jc w:val="both"/>
        <w:rPr>
          <w:rFonts w:ascii="Times New Roman" w:hAnsi="Times New Roman" w:cs="Times New Roman"/>
          <w:iCs/>
          <w:sz w:val="28"/>
          <w:szCs w:val="28"/>
        </w:rPr>
      </w:pPr>
      <w:r>
        <w:rPr>
          <w:rFonts w:ascii="Times New Roman" w:hAnsi="Times New Roman" w:cs="Times New Roman"/>
          <w:iCs/>
          <w:noProof/>
          <w:sz w:val="28"/>
          <w:szCs w:val="28"/>
        </w:rPr>
        <w:pict>
          <v:group id="_x0000_s3572" style="position:absolute;left:0;text-align:left;margin-left:40.8pt;margin-top:-4.95pt;width:404.25pt;height:180.75pt;z-index:252048384" coordorigin="1950,1035" coordsize="8085,3615">
            <v:shape id="_x0000_s3573" type="#_x0000_t202" style="position:absolute;left:4530;top:1035;width:2895;height:705">
              <v:textbox style="mso-next-textbox:#_x0000_s3573">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Инициатор проекта (учредитель)</w:t>
                    </w:r>
                  </w:p>
                </w:txbxContent>
              </v:textbox>
            </v:shape>
            <v:shape id="_x0000_s3574" type="#_x0000_t202" style="position:absolute;left:4530;top:2715;width:2895;height:705">
              <v:textbox style="mso-next-textbox:#_x0000_s3574">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Проектная компания (заёмщик)</w:t>
                    </w:r>
                  </w:p>
                </w:txbxContent>
              </v:textbox>
            </v:shape>
            <v:shape id="_x0000_s3575" type="#_x0000_t202" style="position:absolute;left:1950;top:4185;width:2265;height:465">
              <v:textbox style="mso-next-textbox:#_x0000_s3575">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Кредиторы</w:t>
                    </w:r>
                  </w:p>
                </w:txbxContent>
              </v:textbox>
            </v:shape>
            <v:shape id="_x0000_s3576" type="#_x0000_t202" style="position:absolute;left:7770;top:4110;width:2265;height:465">
              <v:textbox style="mso-next-textbox:#_x0000_s3576">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Подрядчики</w:t>
                    </w:r>
                  </w:p>
                </w:txbxContent>
              </v:textbox>
            </v:shape>
            <v:shape id="_x0000_s3577" type="#_x0000_t32" style="position:absolute;left:5910;top:1740;width:0;height:975" o:connectortype="straight">
              <v:stroke endarrow="block"/>
            </v:shape>
            <v:shape id="_x0000_s3578" type="#_x0000_t202" style="position:absolute;left:4215;top:1860;width:3330;height:675" stroked="f">
              <v:fill opacity="0"/>
              <v:textbox style="mso-next-textbox:#_x0000_s3578">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Схема проектного</w:t>
                    </w:r>
                  </w:p>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финансирования</w:t>
                    </w:r>
                  </w:p>
                </w:txbxContent>
              </v:textbox>
            </v:shape>
            <v:shape id="_x0000_s3579" type="#_x0000_t32" style="position:absolute;left:4215;top:3420;width:315;height:765;flip:y" o:connectortype="straight">
              <v:stroke endarrow="block"/>
            </v:shape>
            <v:shape id="_x0000_s3580" type="#_x0000_t32" style="position:absolute;left:7425;top:3420;width:345;height:690" o:connectortype="straight">
              <v:stroke endarrow="block"/>
            </v:shape>
            <v:shape id="_x0000_s3581" type="#_x0000_t202" style="position:absolute;left:3150;top:3420;width:1290;height:645" stroked="f">
              <v:fill opacity="0"/>
              <v:textbox style="mso-next-textbox:#_x0000_s3581">
                <w:txbxContent>
                  <w:p w:rsidR="00C66258" w:rsidRPr="00AA2DF3" w:rsidRDefault="00C66258" w:rsidP="003A6773">
                    <w:pPr>
                      <w:spacing w:line="240" w:lineRule="exact"/>
                      <w:rPr>
                        <w:rFonts w:ascii="Times New Roman" w:hAnsi="Times New Roman" w:cs="Times New Roman"/>
                        <w:sz w:val="24"/>
                        <w:szCs w:val="24"/>
                      </w:rPr>
                    </w:pPr>
                    <w:r w:rsidRPr="00AA2DF3">
                      <w:rPr>
                        <w:rFonts w:ascii="Times New Roman" w:hAnsi="Times New Roman" w:cs="Times New Roman"/>
                        <w:sz w:val="24"/>
                        <w:szCs w:val="24"/>
                      </w:rPr>
                      <w:t>Заёмные средства</w:t>
                    </w:r>
                  </w:p>
                </w:txbxContent>
              </v:textbox>
            </v:shape>
            <v:shape id="_x0000_s3582" type="#_x0000_t202" style="position:absolute;left:7305;top:3345;width:2265;height:645" stroked="f">
              <v:fill opacity="0"/>
              <v:textbox style="mso-next-textbox:#_x0000_s3582">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Финансирование работ</w:t>
                    </w:r>
                  </w:p>
                </w:txbxContent>
              </v:textbox>
            </v:shape>
          </v:group>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AA2DF3">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AA2DF3">
        <w:rPr>
          <w:rFonts w:ascii="Times New Roman" w:hAnsi="Times New Roman" w:cs="Times New Roman"/>
          <w:i/>
          <w:iCs/>
          <w:sz w:val="28"/>
          <w:szCs w:val="28"/>
        </w:rPr>
        <w:t>9</w:t>
      </w:r>
      <w:r w:rsidRPr="00232968">
        <w:rPr>
          <w:rFonts w:ascii="Times New Roman" w:hAnsi="Times New Roman" w:cs="Times New Roman"/>
          <w:i/>
          <w:iCs/>
          <w:sz w:val="28"/>
          <w:szCs w:val="28"/>
        </w:rPr>
        <w:t>.6.</w:t>
      </w:r>
      <w:r w:rsidRPr="00232968">
        <w:rPr>
          <w:rFonts w:ascii="Times New Roman" w:hAnsi="Times New Roman" w:cs="Times New Roman"/>
          <w:b/>
          <w:i/>
          <w:iCs/>
          <w:sz w:val="28"/>
          <w:szCs w:val="28"/>
        </w:rPr>
        <w:t xml:space="preserve"> Основные участники проектного финансирования</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jc w:val="both"/>
        <w:rPr>
          <w:rFonts w:ascii="Times New Roman" w:hAnsi="Times New Roman" w:cs="Times New Roman"/>
          <w:iCs/>
          <w:sz w:val="28"/>
          <w:szCs w:val="28"/>
        </w:rPr>
      </w:pPr>
      <w:r w:rsidRPr="00232968">
        <w:rPr>
          <w:rFonts w:ascii="Times New Roman" w:hAnsi="Times New Roman" w:cs="Times New Roman"/>
          <w:i/>
          <w:iCs/>
          <w:sz w:val="28"/>
          <w:szCs w:val="28"/>
        </w:rPr>
        <w:t xml:space="preserve">пасов для погашения кредита на деле окажется </w:t>
      </w:r>
      <w:r w:rsidRPr="00232968">
        <w:rPr>
          <w:rFonts w:ascii="Times New Roman" w:hAnsi="Times New Roman" w:cs="Times New Roman"/>
          <w:b/>
          <w:i/>
          <w:iCs/>
          <w:sz w:val="28"/>
          <w:szCs w:val="28"/>
        </w:rPr>
        <w:t xml:space="preserve">недостаточно – главная идея проектного финансирования и по сей день! </w:t>
      </w:r>
      <w:r w:rsidRPr="00232968">
        <w:rPr>
          <w:rFonts w:ascii="Times New Roman" w:hAnsi="Times New Roman" w:cs="Times New Roman"/>
          <w:iCs/>
          <w:sz w:val="28"/>
          <w:szCs w:val="28"/>
        </w:rPr>
        <w:t>Так, международные фи</w:t>
      </w:r>
      <w:r w:rsidR="005A42F1">
        <w:rPr>
          <w:rFonts w:ascii="Times New Roman" w:hAnsi="Times New Roman" w:cs="Times New Roman"/>
          <w:iCs/>
          <w:sz w:val="28"/>
          <w:szCs w:val="28"/>
        </w:rPr>
        <w:t>-</w:t>
      </w:r>
      <w:r w:rsidRPr="00232968">
        <w:rPr>
          <w:rFonts w:ascii="Times New Roman" w:hAnsi="Times New Roman" w:cs="Times New Roman"/>
          <w:iCs/>
          <w:sz w:val="28"/>
          <w:szCs w:val="28"/>
        </w:rPr>
        <w:t>нансовые организации сейчас именно в такой форме оказывают помощь раз</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вивающимся странам, поскольку те имеют богатые природные ресурсы, но испытывают недостаток капитала. Применительно к российским условиям данная схема реализуется в виде </w:t>
      </w:r>
      <w:r w:rsidRPr="00232968">
        <w:rPr>
          <w:rFonts w:ascii="Times New Roman" w:hAnsi="Times New Roman" w:cs="Times New Roman"/>
          <w:b/>
          <w:i/>
          <w:iCs/>
          <w:sz w:val="28"/>
          <w:szCs w:val="28"/>
        </w:rPr>
        <w:t>соглашения о разделе продукции (СРП)</w:t>
      </w:r>
      <w:r w:rsidRPr="00232968">
        <w:rPr>
          <w:rFonts w:ascii="Times New Roman" w:hAnsi="Times New Roman" w:cs="Times New Roman"/>
          <w:iCs/>
          <w:sz w:val="28"/>
          <w:szCs w:val="28"/>
        </w:rPr>
        <w:t xml:space="preserve"> – </w:t>
      </w:r>
      <w:r w:rsidRPr="00232968">
        <w:rPr>
          <w:rFonts w:ascii="Times New Roman" w:hAnsi="Times New Roman" w:cs="Times New Roman"/>
          <w:i/>
          <w:iCs/>
          <w:sz w:val="28"/>
          <w:szCs w:val="28"/>
        </w:rPr>
        <w:t>договора, в соответствии с которым Российская Федерация</w:t>
      </w:r>
      <w:r w:rsidRPr="00232968">
        <w:rPr>
          <w:rFonts w:ascii="Times New Roman" w:hAnsi="Times New Roman" w:cs="Times New Roman"/>
          <w:iCs/>
          <w:sz w:val="28"/>
          <w:szCs w:val="28"/>
        </w:rPr>
        <w:t xml:space="preserve"> (инициатор проекта, согласно рис. </w:t>
      </w:r>
      <w:r w:rsidR="005A42F1">
        <w:rPr>
          <w:rFonts w:ascii="Times New Roman" w:hAnsi="Times New Roman" w:cs="Times New Roman"/>
          <w:iCs/>
          <w:sz w:val="28"/>
          <w:szCs w:val="28"/>
        </w:rPr>
        <w:t>9</w:t>
      </w:r>
      <w:r w:rsidRPr="00232968">
        <w:rPr>
          <w:rFonts w:ascii="Times New Roman" w:hAnsi="Times New Roman" w:cs="Times New Roman"/>
          <w:iCs/>
          <w:sz w:val="28"/>
          <w:szCs w:val="28"/>
        </w:rPr>
        <w:t xml:space="preserve">.6) </w:t>
      </w:r>
      <w:r w:rsidRPr="00232968">
        <w:rPr>
          <w:rFonts w:ascii="Times New Roman" w:hAnsi="Times New Roman" w:cs="Times New Roman"/>
          <w:i/>
          <w:iCs/>
          <w:sz w:val="28"/>
          <w:szCs w:val="28"/>
        </w:rPr>
        <w:t>в лице государственных органов исполнительной власти возмездно и на определенный срок предоставляет иностранному ин</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вестору (</w:t>
      </w:r>
      <w:r w:rsidRPr="00232968">
        <w:rPr>
          <w:rFonts w:ascii="Times New Roman" w:hAnsi="Times New Roman" w:cs="Times New Roman"/>
          <w:iCs/>
          <w:sz w:val="28"/>
          <w:szCs w:val="28"/>
        </w:rPr>
        <w:t>кредитору, там же</w:t>
      </w:r>
      <w:r w:rsidRPr="00232968">
        <w:rPr>
          <w:rFonts w:ascii="Times New Roman" w:hAnsi="Times New Roman" w:cs="Times New Roman"/>
          <w:i/>
          <w:iCs/>
          <w:sz w:val="28"/>
          <w:szCs w:val="28"/>
        </w:rPr>
        <w:t>) исключительные права на поиск, разведку, до</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бычу минерального сырья на оговоренном в СРП участке недр и на про</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ведение связанных с этим работ.</w:t>
      </w:r>
      <w:r w:rsidRPr="00232968">
        <w:rPr>
          <w:rFonts w:ascii="Times New Roman" w:hAnsi="Times New Roman" w:cs="Times New Roman"/>
          <w:iCs/>
          <w:sz w:val="28"/>
          <w:szCs w:val="28"/>
        </w:rPr>
        <w:t xml:space="preserve"> Он же может выступать учредителем про</w:t>
      </w:r>
      <w:r w:rsidR="005A42F1">
        <w:rPr>
          <w:rFonts w:ascii="Times New Roman" w:hAnsi="Times New Roman" w:cs="Times New Roman"/>
          <w:iCs/>
          <w:sz w:val="28"/>
          <w:szCs w:val="28"/>
        </w:rPr>
        <w:t>-</w:t>
      </w:r>
      <w:r w:rsidRPr="00232968">
        <w:rPr>
          <w:rFonts w:ascii="Times New Roman" w:hAnsi="Times New Roman" w:cs="Times New Roman"/>
          <w:iCs/>
          <w:sz w:val="28"/>
          <w:szCs w:val="28"/>
        </w:rPr>
        <w:t>ектной компании, причем как самостоятельно, так и совместно с органами власти РФ. Возмещение капитальных (разведка, освоение) и текущих (добы</w:t>
      </w:r>
      <w:r w:rsidR="005A42F1">
        <w:rPr>
          <w:rFonts w:ascii="Times New Roman" w:hAnsi="Times New Roman" w:cs="Times New Roman"/>
          <w:iCs/>
          <w:sz w:val="28"/>
          <w:szCs w:val="28"/>
        </w:rPr>
        <w:t>-</w:t>
      </w:r>
      <w:r w:rsidRPr="00232968">
        <w:rPr>
          <w:rFonts w:ascii="Times New Roman" w:hAnsi="Times New Roman" w:cs="Times New Roman"/>
          <w:iCs/>
          <w:sz w:val="28"/>
          <w:szCs w:val="28"/>
        </w:rPr>
        <w:t>ча) затрат иностранного кредитора осуществляется не только за счет прибы</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ли от реализации им своей доли добытых полезных ископаемых (рис. </w:t>
      </w:r>
      <w:r w:rsidR="005A42F1">
        <w:rPr>
          <w:rFonts w:ascii="Times New Roman" w:hAnsi="Times New Roman" w:cs="Times New Roman"/>
          <w:iCs/>
          <w:sz w:val="28"/>
          <w:szCs w:val="28"/>
        </w:rPr>
        <w:t>9</w:t>
      </w:r>
      <w:r w:rsidRPr="00232968">
        <w:rPr>
          <w:rFonts w:ascii="Times New Roman" w:hAnsi="Times New Roman" w:cs="Times New Roman"/>
          <w:iCs/>
          <w:sz w:val="28"/>
          <w:szCs w:val="28"/>
        </w:rPr>
        <w:t xml:space="preserve">.7), но </w:t>
      </w:r>
      <w:r w:rsidRPr="00232968">
        <w:rPr>
          <w:rFonts w:ascii="Times New Roman" w:hAnsi="Times New Roman" w:cs="Times New Roman"/>
          <w:iCs/>
          <w:sz w:val="28"/>
          <w:szCs w:val="28"/>
        </w:rPr>
        <w:lastRenderedPageBreak/>
        <w:t>и за счет компенсационной доли (там же) иностранного инвестора в объёме этой добычи, как возвращаемого ему регресса.</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Концессии и подрядные соглашения</w:t>
      </w:r>
      <w:r w:rsidRPr="00232968">
        <w:rPr>
          <w:rFonts w:ascii="Times New Roman" w:hAnsi="Times New Roman" w:cs="Times New Roman"/>
          <w:iCs/>
          <w:sz w:val="28"/>
          <w:szCs w:val="28"/>
        </w:rPr>
        <w:t xml:space="preserve"> </w:t>
      </w:r>
      <w:r w:rsidRPr="00232968">
        <w:rPr>
          <w:rFonts w:ascii="Times New Roman" w:hAnsi="Times New Roman" w:cs="Times New Roman"/>
          <w:i/>
          <w:iCs/>
          <w:sz w:val="28"/>
          <w:szCs w:val="28"/>
        </w:rPr>
        <w:t>являются наиболее оптимальной схемой финансирования крупных региональных инфраструктурных проек</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тов,</w:t>
      </w:r>
      <w:r w:rsidRPr="00232968">
        <w:rPr>
          <w:rFonts w:ascii="Times New Roman" w:hAnsi="Times New Roman" w:cs="Times New Roman"/>
          <w:iCs/>
          <w:sz w:val="28"/>
          <w:szCs w:val="28"/>
        </w:rPr>
        <w:t xml:space="preserve"> когда их инициатором (см. рис. </w:t>
      </w:r>
      <w:r w:rsidR="00AA2DF3">
        <w:rPr>
          <w:rFonts w:ascii="Times New Roman" w:hAnsi="Times New Roman" w:cs="Times New Roman"/>
          <w:iCs/>
          <w:sz w:val="28"/>
          <w:szCs w:val="28"/>
        </w:rPr>
        <w:t>9</w:t>
      </w:r>
      <w:r w:rsidRPr="00232968">
        <w:rPr>
          <w:rFonts w:ascii="Times New Roman" w:hAnsi="Times New Roman" w:cs="Times New Roman"/>
          <w:iCs/>
          <w:sz w:val="28"/>
          <w:szCs w:val="28"/>
        </w:rPr>
        <w:t>.6) выступают органы исполнительной власти субъекта Российской Федерации, а соучредителем проектной компа</w:t>
      </w:r>
      <w:r w:rsidR="005A42F1">
        <w:rPr>
          <w:rFonts w:ascii="Times New Roman" w:hAnsi="Times New Roman" w:cs="Times New Roman"/>
          <w:iCs/>
          <w:sz w:val="28"/>
          <w:szCs w:val="28"/>
        </w:rPr>
        <w:t>-</w:t>
      </w:r>
      <w:r w:rsidRPr="00232968">
        <w:rPr>
          <w:rFonts w:ascii="Times New Roman" w:hAnsi="Times New Roman" w:cs="Times New Roman"/>
          <w:iCs/>
          <w:sz w:val="28"/>
          <w:szCs w:val="28"/>
        </w:rPr>
        <w:t>нии (там же) – государство, в лице того же Инвестиционного фонда или Фон</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да национального благосостояния РФ (см. раздел </w:t>
      </w:r>
      <w:r w:rsidR="005A42F1">
        <w:rPr>
          <w:rFonts w:ascii="Times New Roman" w:hAnsi="Times New Roman" w:cs="Times New Roman"/>
          <w:iCs/>
          <w:sz w:val="28"/>
          <w:szCs w:val="28"/>
        </w:rPr>
        <w:t>8</w:t>
      </w:r>
      <w:r w:rsidRPr="00232968">
        <w:rPr>
          <w:rFonts w:ascii="Times New Roman" w:hAnsi="Times New Roman" w:cs="Times New Roman"/>
          <w:iCs/>
          <w:sz w:val="28"/>
          <w:szCs w:val="28"/>
        </w:rPr>
        <w:t>.3). В соответствии с наз</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ванием данная схема проектного финансирования включает </w:t>
      </w:r>
      <w:r w:rsidRPr="00232968">
        <w:rPr>
          <w:rFonts w:ascii="Times New Roman" w:hAnsi="Times New Roman" w:cs="Times New Roman"/>
          <w:i/>
          <w:iCs/>
          <w:sz w:val="28"/>
          <w:szCs w:val="28"/>
        </w:rPr>
        <w:t>две разновид</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ности:</w:t>
      </w:r>
    </w:p>
    <w:p w:rsidR="00AA2DF3" w:rsidRPr="00232968" w:rsidRDefault="003A6773" w:rsidP="00AA2DF3">
      <w:pPr>
        <w:tabs>
          <w:tab w:val="left" w:pos="1560"/>
        </w:tabs>
        <w:spacing w:after="0" w:line="240" w:lineRule="auto"/>
        <w:jc w:val="both"/>
        <w:rPr>
          <w:rFonts w:ascii="Times New Roman" w:hAnsi="Times New Roman" w:cs="Times New Roman"/>
          <w:iCs/>
          <w:spacing w:val="-6"/>
          <w:sz w:val="28"/>
          <w:szCs w:val="28"/>
        </w:rPr>
      </w:pPr>
      <w:r w:rsidRPr="00232968">
        <w:rPr>
          <w:rFonts w:ascii="Times New Roman" w:hAnsi="Times New Roman" w:cs="Times New Roman"/>
          <w:iCs/>
          <w:sz w:val="28"/>
          <w:szCs w:val="28"/>
        </w:rPr>
        <w:t xml:space="preserve">– схема типа </w:t>
      </w:r>
      <w:r w:rsidRPr="00232968">
        <w:rPr>
          <w:rFonts w:ascii="Times New Roman" w:hAnsi="Times New Roman" w:cs="Times New Roman"/>
          <w:i/>
          <w:iCs/>
          <w:sz w:val="28"/>
          <w:szCs w:val="28"/>
        </w:rPr>
        <w:t>«строительство – владение – эксплуатация – передача» (СВЭП)</w:t>
      </w:r>
      <w:r w:rsidRPr="00232968">
        <w:rPr>
          <w:rFonts w:ascii="Times New Roman" w:hAnsi="Times New Roman" w:cs="Times New Roman"/>
          <w:iCs/>
          <w:sz w:val="28"/>
          <w:szCs w:val="28"/>
        </w:rPr>
        <w:t xml:space="preserve"> объектов региональной инфраструктуры (дорог, инженерных комму-нальных сетей и др.). Это </w:t>
      </w:r>
      <w:r w:rsidRPr="00232968">
        <w:rPr>
          <w:rFonts w:ascii="Times New Roman" w:hAnsi="Times New Roman" w:cs="Times New Roman"/>
          <w:b/>
          <w:i/>
          <w:iCs/>
          <w:sz w:val="28"/>
          <w:szCs w:val="28"/>
        </w:rPr>
        <w:t>государственная концессия</w:t>
      </w:r>
      <w:r w:rsidRPr="00232968">
        <w:rPr>
          <w:rFonts w:ascii="Times New Roman" w:hAnsi="Times New Roman" w:cs="Times New Roman"/>
          <w:iCs/>
          <w:sz w:val="28"/>
          <w:szCs w:val="28"/>
        </w:rPr>
        <w:t xml:space="preserve"> в чистом виде, пос</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кольку </w:t>
      </w:r>
      <w:r w:rsidRPr="00232968">
        <w:rPr>
          <w:rFonts w:ascii="Times New Roman" w:hAnsi="Times New Roman" w:cs="Times New Roman"/>
          <w:i/>
          <w:iCs/>
          <w:sz w:val="28"/>
          <w:szCs w:val="28"/>
        </w:rPr>
        <w:t>концедент</w:t>
      </w:r>
      <w:r w:rsidRPr="00232968">
        <w:rPr>
          <w:rFonts w:ascii="Times New Roman" w:hAnsi="Times New Roman" w:cs="Times New Roman"/>
          <w:iCs/>
          <w:sz w:val="28"/>
          <w:szCs w:val="28"/>
        </w:rPr>
        <w:t xml:space="preserve"> (региональная администрация) на срок действия концес</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сионного соглашения передает </w:t>
      </w:r>
      <w:r w:rsidRPr="00232968">
        <w:rPr>
          <w:rFonts w:ascii="Times New Roman" w:hAnsi="Times New Roman" w:cs="Times New Roman"/>
          <w:i/>
          <w:iCs/>
          <w:sz w:val="28"/>
          <w:szCs w:val="28"/>
        </w:rPr>
        <w:t xml:space="preserve">концессионеру </w:t>
      </w:r>
      <w:r w:rsidRPr="00232968">
        <w:rPr>
          <w:rFonts w:ascii="Times New Roman" w:hAnsi="Times New Roman" w:cs="Times New Roman"/>
          <w:iCs/>
          <w:sz w:val="28"/>
          <w:szCs w:val="28"/>
        </w:rPr>
        <w:t xml:space="preserve">(проектной компании, см. рис. </w:t>
      </w:r>
      <w:r w:rsidR="00AA2DF3">
        <w:rPr>
          <w:rFonts w:ascii="Times New Roman" w:hAnsi="Times New Roman" w:cs="Times New Roman"/>
          <w:iCs/>
          <w:sz w:val="28"/>
          <w:szCs w:val="28"/>
        </w:rPr>
        <w:t>9</w:t>
      </w:r>
      <w:r w:rsidRPr="00232968">
        <w:rPr>
          <w:rFonts w:ascii="Times New Roman" w:hAnsi="Times New Roman" w:cs="Times New Roman"/>
          <w:iCs/>
          <w:sz w:val="28"/>
          <w:szCs w:val="28"/>
        </w:rPr>
        <w:t xml:space="preserve">.6) право </w:t>
      </w:r>
      <w:r w:rsidR="00AA2DF3" w:rsidRPr="00232968">
        <w:rPr>
          <w:rFonts w:ascii="Times New Roman" w:hAnsi="Times New Roman" w:cs="Times New Roman"/>
          <w:iCs/>
          <w:spacing w:val="-6"/>
          <w:sz w:val="28"/>
          <w:szCs w:val="28"/>
        </w:rPr>
        <w:t>собственности;</w:t>
      </w:r>
    </w:p>
    <w:p w:rsidR="00AA2DF3" w:rsidRPr="00232968" w:rsidRDefault="00AA2DF3" w:rsidP="00AA2DF3">
      <w:pPr>
        <w:tabs>
          <w:tab w:val="left" w:pos="1560"/>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 схема типа </w:t>
      </w:r>
      <w:r w:rsidRPr="00232968">
        <w:rPr>
          <w:rFonts w:ascii="Times New Roman" w:hAnsi="Times New Roman" w:cs="Times New Roman"/>
          <w:i/>
          <w:iCs/>
          <w:sz w:val="28"/>
          <w:szCs w:val="28"/>
        </w:rPr>
        <w:t>«строительство – эксплуатация – передача» (СЭП),</w:t>
      </w:r>
      <w:r w:rsidRPr="00232968">
        <w:rPr>
          <w:rFonts w:ascii="Times New Roman" w:hAnsi="Times New Roman" w:cs="Times New Roman"/>
          <w:iCs/>
          <w:sz w:val="28"/>
          <w:szCs w:val="28"/>
        </w:rPr>
        <w:t xml:space="preserve"> по сути своей является разновидностью </w:t>
      </w:r>
      <w:r w:rsidRPr="00232968">
        <w:rPr>
          <w:rFonts w:ascii="Times New Roman" w:hAnsi="Times New Roman" w:cs="Times New Roman"/>
          <w:b/>
          <w:i/>
          <w:iCs/>
          <w:sz w:val="28"/>
          <w:szCs w:val="28"/>
        </w:rPr>
        <w:t>подрядного соглашения</w:t>
      </w:r>
      <w:r w:rsidRPr="00232968">
        <w:rPr>
          <w:rFonts w:ascii="Times New Roman" w:hAnsi="Times New Roman" w:cs="Times New Roman"/>
          <w:iCs/>
          <w:sz w:val="28"/>
          <w:szCs w:val="28"/>
        </w:rPr>
        <w:t xml:space="preserve">, поскольку, как и СРП (см. выше) временную передачу </w:t>
      </w:r>
      <w:r w:rsidRPr="00232968">
        <w:rPr>
          <w:rFonts w:ascii="Times New Roman" w:hAnsi="Times New Roman" w:cs="Times New Roman"/>
          <w:i/>
          <w:iCs/>
          <w:sz w:val="28"/>
          <w:szCs w:val="28"/>
        </w:rPr>
        <w:t xml:space="preserve">пользователю </w:t>
      </w:r>
      <w:r w:rsidRPr="00232968">
        <w:rPr>
          <w:rFonts w:ascii="Times New Roman" w:hAnsi="Times New Roman" w:cs="Times New Roman"/>
          <w:iCs/>
          <w:sz w:val="28"/>
          <w:szCs w:val="28"/>
        </w:rPr>
        <w:t>(той же проектной ком</w:t>
      </w:r>
      <w:r w:rsidR="005A42F1">
        <w:rPr>
          <w:rFonts w:ascii="Times New Roman" w:hAnsi="Times New Roman" w:cs="Times New Roman"/>
          <w:iCs/>
          <w:sz w:val="28"/>
          <w:szCs w:val="28"/>
        </w:rPr>
        <w:t>-</w:t>
      </w:r>
      <w:r w:rsidRPr="00232968">
        <w:rPr>
          <w:rFonts w:ascii="Times New Roman" w:hAnsi="Times New Roman" w:cs="Times New Roman"/>
          <w:iCs/>
          <w:sz w:val="28"/>
          <w:szCs w:val="28"/>
        </w:rPr>
        <w:t>пании) прав собственности не предполагает.</w:t>
      </w:r>
    </w:p>
    <w:p w:rsidR="005A42F1" w:rsidRPr="00232968" w:rsidRDefault="005A42F1" w:rsidP="005A42F1">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Отсюда понятно, что </w:t>
      </w:r>
      <w:r w:rsidRPr="00232968">
        <w:rPr>
          <w:rFonts w:ascii="Times New Roman" w:hAnsi="Times New Roman" w:cs="Times New Roman"/>
          <w:i/>
          <w:iCs/>
          <w:sz w:val="28"/>
          <w:szCs w:val="28"/>
        </w:rPr>
        <w:t xml:space="preserve">использование концессий и подрядных соглашений, как разновидностей проектного финансирования – это, по сути своей, </w:t>
      </w:r>
      <w:r w:rsidRPr="00232968">
        <w:rPr>
          <w:rFonts w:ascii="Times New Roman" w:hAnsi="Times New Roman" w:cs="Times New Roman"/>
          <w:b/>
          <w:i/>
          <w:iCs/>
          <w:sz w:val="28"/>
          <w:szCs w:val="28"/>
        </w:rPr>
        <w:t>реа</w:t>
      </w:r>
      <w:r>
        <w:rPr>
          <w:rFonts w:ascii="Times New Roman" w:hAnsi="Times New Roman" w:cs="Times New Roman"/>
          <w:b/>
          <w:i/>
          <w:iCs/>
          <w:sz w:val="28"/>
          <w:szCs w:val="28"/>
        </w:rPr>
        <w:t>-</w:t>
      </w:r>
      <w:r w:rsidRPr="00232968">
        <w:rPr>
          <w:rFonts w:ascii="Times New Roman" w:hAnsi="Times New Roman" w:cs="Times New Roman"/>
          <w:b/>
          <w:i/>
          <w:iCs/>
          <w:sz w:val="28"/>
          <w:szCs w:val="28"/>
        </w:rPr>
        <w:t>лизация государственно-частного партнёрства (ГЧП),</w:t>
      </w:r>
      <w:r w:rsidRPr="00232968">
        <w:rPr>
          <w:rFonts w:ascii="Times New Roman" w:hAnsi="Times New Roman" w:cs="Times New Roman"/>
          <w:iCs/>
          <w:sz w:val="28"/>
          <w:szCs w:val="28"/>
        </w:rPr>
        <w:t xml:space="preserve"> так как они:</w:t>
      </w:r>
    </w:p>
    <w:p w:rsidR="005A42F1" w:rsidRPr="00232968" w:rsidRDefault="005A42F1" w:rsidP="005A42F1">
      <w:pPr>
        <w:widowControl w:val="0"/>
        <w:numPr>
          <w:ilvl w:val="0"/>
          <w:numId w:val="279"/>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минимизируют нагрузку на госбюджет, поскольку в регионе форми</w:t>
      </w:r>
      <w:r>
        <w:rPr>
          <w:rFonts w:ascii="Times New Roman" w:hAnsi="Times New Roman" w:cs="Times New Roman"/>
          <w:iCs/>
          <w:sz w:val="28"/>
          <w:szCs w:val="28"/>
        </w:rPr>
        <w:t>-</w:t>
      </w:r>
      <w:r w:rsidRPr="00232968">
        <w:rPr>
          <w:rFonts w:ascii="Times New Roman" w:hAnsi="Times New Roman" w:cs="Times New Roman"/>
          <w:iCs/>
          <w:sz w:val="28"/>
          <w:szCs w:val="28"/>
        </w:rPr>
        <w:t>руется самостоятельное в правовом и финансовом смысле проект</w:t>
      </w:r>
      <w:r>
        <w:rPr>
          <w:rFonts w:ascii="Times New Roman" w:hAnsi="Times New Roman" w:cs="Times New Roman"/>
          <w:iCs/>
          <w:sz w:val="28"/>
          <w:szCs w:val="28"/>
        </w:rPr>
        <w:t>-</w:t>
      </w:r>
      <w:r w:rsidRPr="00232968">
        <w:rPr>
          <w:rFonts w:ascii="Times New Roman" w:hAnsi="Times New Roman" w:cs="Times New Roman"/>
          <w:iCs/>
          <w:sz w:val="28"/>
          <w:szCs w:val="28"/>
        </w:rPr>
        <w:t>ное сообщество, способное эффективно решать задачи развития ин</w:t>
      </w:r>
      <w:r>
        <w:rPr>
          <w:rFonts w:ascii="Times New Roman" w:hAnsi="Times New Roman" w:cs="Times New Roman"/>
          <w:iCs/>
          <w:sz w:val="28"/>
          <w:szCs w:val="28"/>
        </w:rPr>
        <w:t>-</w:t>
      </w:r>
      <w:r w:rsidRPr="00232968">
        <w:rPr>
          <w:rFonts w:ascii="Times New Roman" w:hAnsi="Times New Roman" w:cs="Times New Roman"/>
          <w:iCs/>
          <w:sz w:val="28"/>
          <w:szCs w:val="28"/>
        </w:rPr>
        <w:t>фраструктуры этого региона;</w:t>
      </w:r>
    </w:p>
    <w:p w:rsidR="005A42F1" w:rsidRPr="00232968" w:rsidRDefault="005A42F1" w:rsidP="005A42F1">
      <w:pPr>
        <w:widowControl w:val="0"/>
        <w:numPr>
          <w:ilvl w:val="0"/>
          <w:numId w:val="279"/>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позволяют привлекать к реализации региональных инфраструктур</w:t>
      </w:r>
      <w:r>
        <w:rPr>
          <w:rFonts w:ascii="Times New Roman" w:hAnsi="Times New Roman" w:cs="Times New Roman"/>
          <w:iCs/>
          <w:sz w:val="28"/>
          <w:szCs w:val="28"/>
        </w:rPr>
        <w:t>-</w:t>
      </w:r>
      <w:r w:rsidRPr="00232968">
        <w:rPr>
          <w:rFonts w:ascii="Times New Roman" w:hAnsi="Times New Roman" w:cs="Times New Roman"/>
          <w:iCs/>
          <w:sz w:val="28"/>
          <w:szCs w:val="28"/>
        </w:rPr>
        <w:t>ных инвестиционных проектов максимально большое число участ</w:t>
      </w:r>
      <w:r>
        <w:rPr>
          <w:rFonts w:ascii="Times New Roman" w:hAnsi="Times New Roman" w:cs="Times New Roman"/>
          <w:iCs/>
          <w:sz w:val="28"/>
          <w:szCs w:val="28"/>
        </w:rPr>
        <w:t>-</w:t>
      </w:r>
      <w:r w:rsidRPr="00232968">
        <w:rPr>
          <w:rFonts w:ascii="Times New Roman" w:hAnsi="Times New Roman" w:cs="Times New Roman"/>
          <w:iCs/>
          <w:sz w:val="28"/>
          <w:szCs w:val="28"/>
        </w:rPr>
        <w:t>ников – отечественных и иностранных банков-кредиторов, произво</w:t>
      </w:r>
      <w:r>
        <w:rPr>
          <w:rFonts w:ascii="Times New Roman" w:hAnsi="Times New Roman" w:cs="Times New Roman"/>
          <w:iCs/>
          <w:sz w:val="28"/>
          <w:szCs w:val="28"/>
        </w:rPr>
        <w:t>-</w:t>
      </w:r>
      <w:r w:rsidRPr="00232968">
        <w:rPr>
          <w:rFonts w:ascii="Times New Roman" w:hAnsi="Times New Roman" w:cs="Times New Roman"/>
          <w:iCs/>
          <w:sz w:val="28"/>
          <w:szCs w:val="28"/>
        </w:rPr>
        <w:t>дителей оборудования, частных и государственных подрядных ор</w:t>
      </w:r>
      <w:r>
        <w:rPr>
          <w:rFonts w:ascii="Times New Roman" w:hAnsi="Times New Roman" w:cs="Times New Roman"/>
          <w:iCs/>
          <w:sz w:val="28"/>
          <w:szCs w:val="28"/>
        </w:rPr>
        <w:t>-</w:t>
      </w:r>
      <w:r w:rsidRPr="00232968">
        <w:rPr>
          <w:rFonts w:ascii="Times New Roman" w:hAnsi="Times New Roman" w:cs="Times New Roman"/>
          <w:iCs/>
          <w:sz w:val="28"/>
          <w:szCs w:val="28"/>
        </w:rPr>
        <w:t>ганизаций, консалтинговых, лизинговых и страховых компаний и т.д.;</w:t>
      </w:r>
    </w:p>
    <w:p w:rsidR="005A42F1" w:rsidRPr="00232968" w:rsidRDefault="005A42F1" w:rsidP="005A42F1">
      <w:pPr>
        <w:widowControl w:val="0"/>
        <w:numPr>
          <w:ilvl w:val="0"/>
          <w:numId w:val="279"/>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гарантируют закрепление созданных или модернизированных в ре-зультате реализации инвестиционного проекта инфраструктурных объектов в региональной собственности.</w:t>
      </w:r>
    </w:p>
    <w:p w:rsidR="003A6773" w:rsidRDefault="005A42F1" w:rsidP="00232968">
      <w:pPr>
        <w:tabs>
          <w:tab w:val="left" w:pos="1560"/>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Наконец, при реализации схемы </w:t>
      </w:r>
      <w:r w:rsidRPr="00232968">
        <w:rPr>
          <w:rFonts w:ascii="Times New Roman" w:hAnsi="Times New Roman" w:cs="Times New Roman"/>
          <w:b/>
          <w:i/>
          <w:iCs/>
          <w:sz w:val="28"/>
          <w:szCs w:val="28"/>
        </w:rPr>
        <w:t>собственного производственного ин</w:t>
      </w:r>
      <w:r w:rsidR="00607580">
        <w:rPr>
          <w:rFonts w:ascii="Times New Roman" w:hAnsi="Times New Roman" w:cs="Times New Roman"/>
          <w:b/>
          <w:i/>
          <w:iCs/>
          <w:sz w:val="28"/>
          <w:szCs w:val="28"/>
        </w:rPr>
        <w:t>-</w:t>
      </w:r>
      <w:r w:rsidRPr="00232968">
        <w:rPr>
          <w:rFonts w:ascii="Times New Roman" w:hAnsi="Times New Roman" w:cs="Times New Roman"/>
          <w:b/>
          <w:i/>
          <w:iCs/>
          <w:sz w:val="28"/>
          <w:szCs w:val="28"/>
        </w:rPr>
        <w:t>вестиционного проекта</w:t>
      </w:r>
      <w:r w:rsidRPr="00232968">
        <w:rPr>
          <w:rFonts w:ascii="Times New Roman" w:hAnsi="Times New Roman" w:cs="Times New Roman"/>
          <w:iCs/>
          <w:sz w:val="28"/>
          <w:szCs w:val="28"/>
        </w:rPr>
        <w:t xml:space="preserve"> его инициатором (см. рис. </w:t>
      </w:r>
      <w:r w:rsidR="00607580">
        <w:rPr>
          <w:rFonts w:ascii="Times New Roman" w:hAnsi="Times New Roman" w:cs="Times New Roman"/>
          <w:iCs/>
          <w:sz w:val="28"/>
          <w:szCs w:val="28"/>
        </w:rPr>
        <w:t>9</w:t>
      </w:r>
      <w:r w:rsidRPr="00232968">
        <w:rPr>
          <w:rFonts w:ascii="Times New Roman" w:hAnsi="Times New Roman" w:cs="Times New Roman"/>
          <w:iCs/>
          <w:sz w:val="28"/>
          <w:szCs w:val="28"/>
        </w:rPr>
        <w:t>.6) выступает предпри</w:t>
      </w:r>
      <w:r w:rsidR="00607580">
        <w:rPr>
          <w:rFonts w:ascii="Times New Roman" w:hAnsi="Times New Roman" w:cs="Times New Roman"/>
          <w:iCs/>
          <w:sz w:val="28"/>
          <w:szCs w:val="28"/>
        </w:rPr>
        <w:t>-</w:t>
      </w:r>
      <w:r w:rsidRPr="00232968">
        <w:rPr>
          <w:rFonts w:ascii="Times New Roman" w:hAnsi="Times New Roman" w:cs="Times New Roman"/>
          <w:iCs/>
          <w:sz w:val="28"/>
          <w:szCs w:val="28"/>
        </w:rPr>
        <w:t>ятие (компания), изыскивающая возможности модернизировать оборудова</w:t>
      </w:r>
      <w:r w:rsidR="00607580">
        <w:rPr>
          <w:rFonts w:ascii="Times New Roman" w:hAnsi="Times New Roman" w:cs="Times New Roman"/>
          <w:iCs/>
          <w:sz w:val="28"/>
          <w:szCs w:val="28"/>
        </w:rPr>
        <w:t>-</w:t>
      </w:r>
      <w:r w:rsidRPr="00232968">
        <w:rPr>
          <w:rFonts w:ascii="Times New Roman" w:hAnsi="Times New Roman" w:cs="Times New Roman"/>
          <w:iCs/>
          <w:sz w:val="28"/>
          <w:szCs w:val="28"/>
        </w:rPr>
        <w:t>ние, усовершенствовать технологию, увеличить производственные мощности и т.п. путем создания либо нового структурного подразделения (в этом слу</w:t>
      </w:r>
      <w:r w:rsidR="00607580">
        <w:rPr>
          <w:rFonts w:ascii="Times New Roman" w:hAnsi="Times New Roman" w:cs="Times New Roman"/>
          <w:iCs/>
          <w:sz w:val="28"/>
          <w:szCs w:val="28"/>
        </w:rPr>
        <w:t>-</w:t>
      </w:r>
      <w:r w:rsidRPr="00232968">
        <w:rPr>
          <w:rFonts w:ascii="Times New Roman" w:hAnsi="Times New Roman" w:cs="Times New Roman"/>
          <w:iCs/>
          <w:sz w:val="28"/>
          <w:szCs w:val="28"/>
        </w:rPr>
        <w:t>чае заёмщиком выступает сам инициатор), либо нового предприятия, как проектной компании (там же). Как заёмщик, данная компания может иметь любую организационно-правовую форму, кроме акционерного</w:t>
      </w:r>
      <w:r w:rsidR="00607580">
        <w:rPr>
          <w:rFonts w:ascii="Times New Roman" w:hAnsi="Times New Roman" w:cs="Times New Roman"/>
          <w:iCs/>
          <w:sz w:val="28"/>
          <w:szCs w:val="28"/>
        </w:rPr>
        <w:t xml:space="preserve"> общества,</w:t>
      </w:r>
    </w:p>
    <w:p w:rsidR="003A6773" w:rsidRPr="00232968" w:rsidRDefault="00893E6B" w:rsidP="00232968">
      <w:pPr>
        <w:tabs>
          <w:tab w:val="left" w:pos="1560"/>
        </w:tabs>
        <w:spacing w:after="0" w:line="240" w:lineRule="auto"/>
        <w:jc w:val="both"/>
        <w:rPr>
          <w:rFonts w:ascii="Times New Roman" w:hAnsi="Times New Roman" w:cs="Times New Roman"/>
          <w:iCs/>
          <w:spacing w:val="-6"/>
          <w:sz w:val="28"/>
          <w:szCs w:val="28"/>
        </w:rPr>
      </w:pPr>
      <w:r w:rsidRPr="00893E6B">
        <w:rPr>
          <w:rFonts w:ascii="Times New Roman" w:hAnsi="Times New Roman" w:cs="Times New Roman"/>
          <w:i/>
          <w:sz w:val="28"/>
          <w:szCs w:val="28"/>
        </w:rPr>
      </w:r>
      <w:r w:rsidRPr="00893E6B">
        <w:rPr>
          <w:rFonts w:ascii="Times New Roman" w:hAnsi="Times New Roman" w:cs="Times New Roman"/>
          <w:i/>
          <w:sz w:val="28"/>
          <w:szCs w:val="28"/>
        </w:rPr>
        <w:pict>
          <v:group id="_x0000_s3155" editas="canvas" style="width:495pt;height:413.55pt;mso-position-horizontal-relative:char;mso-position-vertical-relative:line" coordorigin="2308,2994" coordsize="7200,6016">
            <o:lock v:ext="edit" aspectratio="t"/>
            <v:shape id="_x0000_s3156" type="#_x0000_t75" style="position:absolute;left:2308;top:2994;width:7200;height:6016" o:preferrelative="f">
              <v:fill o:detectmouseclick="t"/>
              <v:path o:extrusionok="t" o:connecttype="none"/>
              <o:lock v:ext="edit" text="t"/>
            </v:shape>
            <v:line id="_x0000_s3157" style="position:absolute" from="8984,4297" to="8985,7963">
              <v:stroke endarrow="block"/>
            </v:line>
            <v:line id="_x0000_s3158" style="position:absolute" from="4141,6392" to="4141,6653"/>
            <v:rect id="_x0000_s3159" style="position:absolute;left:4664;top:3119;width:2618;height:394">
              <v:textbox style="mso-next-textbox:#_x0000_s3159">
                <w:txbxContent>
                  <w:p w:rsidR="00C66258" w:rsidRPr="00AA2DF3" w:rsidRDefault="00C66258" w:rsidP="003A6773">
                    <w:pPr>
                      <w:spacing w:line="240" w:lineRule="auto"/>
                      <w:jc w:val="center"/>
                      <w:rPr>
                        <w:rFonts w:ascii="Times New Roman" w:hAnsi="Times New Roman" w:cs="Times New Roman"/>
                        <w:sz w:val="24"/>
                        <w:szCs w:val="24"/>
                      </w:rPr>
                    </w:pPr>
                    <w:r w:rsidRPr="00AA2DF3">
                      <w:rPr>
                        <w:rFonts w:ascii="Times New Roman" w:hAnsi="Times New Roman" w:cs="Times New Roman"/>
                        <w:sz w:val="24"/>
                        <w:szCs w:val="24"/>
                      </w:rPr>
                      <w:t>Добыча (продукция) 6,5 млн.т.</w:t>
                    </w:r>
                  </w:p>
                </w:txbxContent>
              </v:textbox>
            </v:rect>
            <v:rect id="_x0000_s3160" style="position:absolute;left:6371;top:3858;width:2875;height:524">
              <v:textbox style="mso-next-textbox:#_x0000_s3160">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Платежи за пользование недрами 1,0 млн.т.</w:t>
                    </w:r>
                  </w:p>
                </w:txbxContent>
              </v:textbox>
            </v:rect>
            <v:rect id="_x0000_s3161" style="position:absolute;left:2570;top:4821;width:2094;height:523">
              <v:textbox style="mso-next-textbox:#_x0000_s3161">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Компенсационная доля инвестора 0,8 млн.т.</w:t>
                    </w:r>
                  </w:p>
                </w:txbxContent>
              </v:textbox>
            </v:rect>
            <v:rect id="_x0000_s3162" style="position:absolute;left:3224;top:5737;width:2094;height:786">
              <v:textbox style="mso-next-textbox:#_x0000_s3162">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Доля иностранного инвестора – 50%, или 2,35 млн.т.</w:t>
                    </w:r>
                  </w:p>
                </w:txbxContent>
              </v:textbox>
            </v:rect>
            <v:rect id="_x0000_s3163" style="position:absolute;left:6628;top:5737;width:2094;height:523">
              <v:textbox style="mso-next-textbox:#_x0000_s3163">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Доля государства – 50%, или 2,35 млн.т.</w:t>
                    </w:r>
                  </w:p>
                </w:txbxContent>
              </v:textbox>
            </v:rect>
            <v:rect id="_x0000_s3164" style="position:absolute;left:2832;top:6915;width:1701;height:786">
              <v:textbox style="mso-next-textbox:#_x0000_s3164">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Доля иностранного инвестора</w:t>
                    </w:r>
                  </w:p>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2,35-0,35 = 2 млн.т.</w:t>
                    </w:r>
                  </w:p>
                </w:txbxContent>
              </v:textbox>
            </v:rect>
            <v:rect id="_x0000_s3165" style="position:absolute;left:4926;top:6915;width:2094;height:524">
              <v:textbox style="mso-next-textbox:#_x0000_s3165">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НДС и налог на прибыль 0,35 млн.т.</w:t>
                    </w:r>
                  </w:p>
                </w:txbxContent>
              </v:textbox>
            </v:rect>
            <v:rect id="_x0000_s3166" style="position:absolute;left:6104;top:7963;width:3011;height:523">
              <v:textbox style="mso-next-textbox:#_x0000_s3166">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 xml:space="preserve">Доля государства </w:t>
                    </w:r>
                  </w:p>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1,0 + 2,35 + 0,35 = 3,7 млн.т.</w:t>
                    </w:r>
                  </w:p>
                </w:txbxContent>
              </v:textbox>
            </v:rect>
            <v:rect id="_x0000_s3167" style="position:absolute;left:2509;top:7928;width:2356;height:786">
              <v:textbox style="mso-next-textbox:#_x0000_s3167">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Итого доля иностранного инвестора</w:t>
                    </w:r>
                  </w:p>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0,8 + 2,0 = 2,8 млн.т.</w:t>
                    </w:r>
                  </w:p>
                </w:txbxContent>
              </v:textbox>
            </v:rect>
            <v:group id="_x0000_s3168" style="position:absolute;left:4123;top:3513;width:3557;height:345" coordorigin="4123,3513" coordsize="3557,345">
              <v:shape id="_x0000_s3169" type="#_x0000_t34" style="position:absolute;left:5896;top:2074;width:11;height:3557;rotation:270;flip:y" o:connectortype="elbow" adj="-407520,-33323,5227200">
                <v:stroke startarrow="block" endarrow="block"/>
              </v:shape>
              <v:shape id="_x0000_s3170" type="#_x0000_t32" style="position:absolute;left:5972;top:3513;width:1;height:130;flip:y" o:connectortype="straight"/>
            </v:group>
            <v:group id="_x0000_s3171" style="position:absolute;left:2889;top:3832;width:4263;height:1906" coordorigin="2889,3832" coordsize="4263,1906">
              <v:line id="_x0000_s3172" style="position:absolute;flip:y" from="5760,5265" to="5761,5528"/>
              <v:rect id="_x0000_s3173" style="position:absolute;left:2889;top:3832;width:2616;height:524">
                <v:textbox style="mso-next-textbox:#_x0000_s3173">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Подлежащая разделу продукция 6,5 - 1,0 = 5,5 млн.т.</w:t>
                      </w:r>
                    </w:p>
                  </w:txbxContent>
                </v:textbox>
              </v:rect>
              <v:rect id="_x0000_s3174" style="position:absolute;left:4795;top:4821;width:2226;height:523">
                <v:textbox style="mso-next-textbox:#_x0000_s3174">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Прибыльная продукция 5,5 - 0,8 = 4,7млн.т.</w:t>
                      </w:r>
                    </w:p>
                  </w:txbxContent>
                </v:textbox>
              </v:rect>
              <v:shape id="_x0000_s3175" type="#_x0000_t34" style="position:absolute;left:5711;top:4298;width:1;height:2880;rotation:270;flip:y" o:connectortype="elbow" adj="-6156000,-55325,82814400">
                <v:stroke startarrow="block" endarrow="block"/>
              </v:shape>
            </v:group>
            <v:shape id="_x0000_s3176" type="#_x0000_t34" style="position:absolute;left:4827;top:5771;width:1;height:2290;rotation:270;flip:y" o:connectortype="elbow" adj="-7776000,-44743,77565600">
              <v:stroke startarrow="block" endarrow="block"/>
            </v:shape>
            <v:shape id="_x0000_s3177" type="#_x0000_t32" style="position:absolute;left:3683;top:7701;width:4;height:227" o:connectortype="straight">
              <v:stroke endarrow="block"/>
            </v:shape>
            <v:line id="_x0000_s3178" style="position:absolute" from="6497,7439" to="6497,7963">
              <v:stroke endarrow="block"/>
            </v:line>
            <v:line id="_x0000_s3179" style="position:absolute" from="7675,6261" to="7675,7963">
              <v:stroke endarrow="block"/>
            </v:line>
            <v:line id="_x0000_s3180" style="position:absolute" from="2716,5352" to="2717,7917">
              <v:stroke endarrow="block"/>
            </v:line>
            <v:shape id="_x0000_s3181" type="#_x0000_t34" style="position:absolute;left:4663;top:3382;width:1;height:2880;rotation:270;flip:y" o:connectortype="elbow" adj="-2916000,-55325,82814400">
              <v:stroke startarrow="block" endarrow="block"/>
            </v:shape>
            <v:line id="_x0000_s3182" style="position:absolute;flip:y" from="4200,4349" to="4201,4612"/>
            <w10:wrap type="none"/>
            <w10:anchorlock/>
          </v:group>
        </w:pict>
      </w:r>
    </w:p>
    <w:p w:rsidR="003A6773" w:rsidRPr="00232968" w:rsidRDefault="003A6773" w:rsidP="00AA2DF3">
      <w:pPr>
        <w:spacing w:after="0" w:line="240" w:lineRule="auto"/>
        <w:jc w:val="center"/>
        <w:rPr>
          <w:rFonts w:ascii="Times New Roman" w:hAnsi="Times New Roman" w:cs="Times New Roman"/>
          <w:b/>
          <w:i/>
          <w:sz w:val="28"/>
          <w:szCs w:val="28"/>
        </w:rPr>
      </w:pPr>
      <w:r w:rsidRPr="00232968">
        <w:rPr>
          <w:rFonts w:ascii="Times New Roman" w:hAnsi="Times New Roman" w:cs="Times New Roman"/>
          <w:i/>
          <w:sz w:val="28"/>
          <w:szCs w:val="28"/>
        </w:rPr>
        <w:t xml:space="preserve">Рис. </w:t>
      </w:r>
      <w:r w:rsidR="00AA2DF3">
        <w:rPr>
          <w:rFonts w:ascii="Times New Roman" w:hAnsi="Times New Roman" w:cs="Times New Roman"/>
          <w:i/>
          <w:sz w:val="28"/>
          <w:szCs w:val="28"/>
        </w:rPr>
        <w:t>9</w:t>
      </w:r>
      <w:r w:rsidRPr="00232968">
        <w:rPr>
          <w:rFonts w:ascii="Times New Roman" w:hAnsi="Times New Roman" w:cs="Times New Roman"/>
          <w:i/>
          <w:sz w:val="28"/>
          <w:szCs w:val="28"/>
        </w:rPr>
        <w:t>.7.</w:t>
      </w:r>
      <w:r w:rsidRPr="00232968">
        <w:rPr>
          <w:rFonts w:ascii="Times New Roman" w:hAnsi="Times New Roman" w:cs="Times New Roman"/>
          <w:b/>
          <w:i/>
          <w:sz w:val="28"/>
          <w:szCs w:val="28"/>
        </w:rPr>
        <w:t xml:space="preserve"> Схема и пример раздела продукции по СРП</w:t>
      </w:r>
    </w:p>
    <w:p w:rsidR="003A6773" w:rsidRPr="00232968" w:rsidRDefault="003A6773" w:rsidP="00232968">
      <w:pPr>
        <w:tabs>
          <w:tab w:val="left" w:pos="1560"/>
        </w:tabs>
        <w:spacing w:after="0" w:line="240" w:lineRule="auto"/>
        <w:ind w:firstLine="709"/>
        <w:jc w:val="both"/>
        <w:rPr>
          <w:rFonts w:ascii="Times New Roman" w:hAnsi="Times New Roman" w:cs="Times New Roman"/>
          <w:iCs/>
          <w:spacing w:val="-6"/>
          <w:sz w:val="28"/>
          <w:szCs w:val="28"/>
        </w:rPr>
      </w:pPr>
    </w:p>
    <w:p w:rsidR="003A6773" w:rsidRPr="00232968" w:rsidRDefault="003A6773" w:rsidP="00607580">
      <w:pPr>
        <w:tabs>
          <w:tab w:val="left" w:pos="1560"/>
        </w:tabs>
        <w:spacing w:after="0" w:line="240" w:lineRule="auto"/>
        <w:jc w:val="both"/>
        <w:rPr>
          <w:rFonts w:ascii="Times New Roman" w:hAnsi="Times New Roman" w:cs="Times New Roman"/>
          <w:iCs/>
          <w:sz w:val="28"/>
          <w:szCs w:val="28"/>
        </w:rPr>
      </w:pPr>
      <w:r w:rsidRPr="00232968">
        <w:rPr>
          <w:rFonts w:ascii="Times New Roman" w:hAnsi="Times New Roman" w:cs="Times New Roman"/>
          <w:iCs/>
          <w:sz w:val="28"/>
          <w:szCs w:val="28"/>
        </w:rPr>
        <w:t>поскольку, как указывалось в начале данного раздела, проектн</w:t>
      </w:r>
      <w:r w:rsidR="00AA2DF3">
        <w:rPr>
          <w:rFonts w:ascii="Times New Roman" w:hAnsi="Times New Roman" w:cs="Times New Roman"/>
          <w:iCs/>
          <w:sz w:val="28"/>
          <w:szCs w:val="28"/>
        </w:rPr>
        <w:t>ое финансиро</w:t>
      </w:r>
      <w:r w:rsidR="00607580">
        <w:rPr>
          <w:rFonts w:ascii="Times New Roman" w:hAnsi="Times New Roman" w:cs="Times New Roman"/>
          <w:iCs/>
          <w:sz w:val="28"/>
          <w:szCs w:val="28"/>
        </w:rPr>
        <w:t>-</w:t>
      </w:r>
      <w:r w:rsidR="00AA2DF3">
        <w:rPr>
          <w:rFonts w:ascii="Times New Roman" w:hAnsi="Times New Roman" w:cs="Times New Roman"/>
          <w:iCs/>
          <w:sz w:val="28"/>
          <w:szCs w:val="28"/>
        </w:rPr>
        <w:t>вание – это финанси</w:t>
      </w:r>
      <w:r w:rsidRPr="00232968">
        <w:rPr>
          <w:rFonts w:ascii="Times New Roman" w:hAnsi="Times New Roman" w:cs="Times New Roman"/>
          <w:iCs/>
          <w:sz w:val="28"/>
          <w:szCs w:val="28"/>
        </w:rPr>
        <w:t>рование заёмное. В обоих случаях доля средств инициа</w:t>
      </w:r>
      <w:r w:rsidR="00607580">
        <w:rPr>
          <w:rFonts w:ascii="Times New Roman" w:hAnsi="Times New Roman" w:cs="Times New Roman"/>
          <w:iCs/>
          <w:sz w:val="28"/>
          <w:szCs w:val="28"/>
        </w:rPr>
        <w:t>-</w:t>
      </w:r>
      <w:r w:rsidRPr="00232968">
        <w:rPr>
          <w:rFonts w:ascii="Times New Roman" w:hAnsi="Times New Roman" w:cs="Times New Roman"/>
          <w:iCs/>
          <w:sz w:val="28"/>
          <w:szCs w:val="28"/>
        </w:rPr>
        <w:t>тора проекта должна составлять не менее 30 %.</w:t>
      </w:r>
    </w:p>
    <w:p w:rsidR="003A6773" w:rsidRPr="00AA2DF3" w:rsidRDefault="003A6773" w:rsidP="00232968">
      <w:pPr>
        <w:tabs>
          <w:tab w:val="left" w:pos="1560"/>
        </w:tabs>
        <w:spacing w:after="0" w:line="240" w:lineRule="auto"/>
        <w:ind w:firstLine="680"/>
        <w:jc w:val="both"/>
        <w:rPr>
          <w:rFonts w:ascii="Times New Roman" w:hAnsi="Times New Roman" w:cs="Times New Roman"/>
          <w:iCs/>
          <w:spacing w:val="-4"/>
          <w:sz w:val="28"/>
          <w:szCs w:val="28"/>
        </w:rPr>
      </w:pPr>
      <w:r w:rsidRPr="00AA2DF3">
        <w:rPr>
          <w:rFonts w:ascii="Times New Roman" w:hAnsi="Times New Roman" w:cs="Times New Roman"/>
          <w:iCs/>
          <w:spacing w:val="-4"/>
          <w:sz w:val="28"/>
          <w:szCs w:val="28"/>
        </w:rPr>
        <w:t>В зависимости от того, какую долю риска (величину регресса) принимает на себя кредитор, различают три формы проектного финансирования, срав</w:t>
      </w:r>
      <w:r w:rsidR="00607580">
        <w:rPr>
          <w:rFonts w:ascii="Times New Roman" w:hAnsi="Times New Roman" w:cs="Times New Roman"/>
          <w:iCs/>
          <w:spacing w:val="-4"/>
          <w:sz w:val="28"/>
          <w:szCs w:val="28"/>
        </w:rPr>
        <w:t>-</w:t>
      </w:r>
      <w:r w:rsidRPr="00AA2DF3">
        <w:rPr>
          <w:rFonts w:ascii="Times New Roman" w:hAnsi="Times New Roman" w:cs="Times New Roman"/>
          <w:iCs/>
          <w:spacing w:val="-4"/>
          <w:sz w:val="28"/>
          <w:szCs w:val="28"/>
        </w:rPr>
        <w:t>нительная характерис</w:t>
      </w:r>
      <w:r w:rsidR="00AA2DF3">
        <w:rPr>
          <w:rFonts w:ascii="Times New Roman" w:hAnsi="Times New Roman" w:cs="Times New Roman"/>
          <w:iCs/>
          <w:spacing w:val="-4"/>
          <w:sz w:val="28"/>
          <w:szCs w:val="28"/>
        </w:rPr>
        <w:t>тика которых приведена в табл. 9</w:t>
      </w:r>
      <w:r w:rsidRPr="00AA2DF3">
        <w:rPr>
          <w:rFonts w:ascii="Times New Roman" w:hAnsi="Times New Roman" w:cs="Times New Roman"/>
          <w:iCs/>
          <w:spacing w:val="-4"/>
          <w:sz w:val="28"/>
          <w:szCs w:val="28"/>
        </w:rPr>
        <w:t>.1:</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AA2DF3">
      <w:pPr>
        <w:tabs>
          <w:tab w:val="left" w:pos="1560"/>
        </w:tabs>
        <w:spacing w:after="0" w:line="240" w:lineRule="auto"/>
        <w:ind w:firstLine="680"/>
        <w:jc w:val="right"/>
        <w:rPr>
          <w:rFonts w:ascii="Times New Roman" w:hAnsi="Times New Roman" w:cs="Times New Roman"/>
          <w:i/>
          <w:iCs/>
          <w:sz w:val="28"/>
          <w:szCs w:val="28"/>
        </w:rPr>
      </w:pPr>
      <w:r w:rsidRPr="00232968">
        <w:rPr>
          <w:rFonts w:ascii="Times New Roman" w:hAnsi="Times New Roman" w:cs="Times New Roman"/>
          <w:i/>
          <w:iCs/>
          <w:sz w:val="28"/>
          <w:szCs w:val="28"/>
        </w:rPr>
        <w:t xml:space="preserve">Таблица </w:t>
      </w:r>
      <w:r w:rsidR="00AA2DF3">
        <w:rPr>
          <w:rFonts w:ascii="Times New Roman" w:hAnsi="Times New Roman" w:cs="Times New Roman"/>
          <w:i/>
          <w:iCs/>
          <w:sz w:val="28"/>
          <w:szCs w:val="28"/>
        </w:rPr>
        <w:t>9</w:t>
      </w:r>
      <w:r w:rsidRPr="00232968">
        <w:rPr>
          <w:rFonts w:ascii="Times New Roman" w:hAnsi="Times New Roman" w:cs="Times New Roman"/>
          <w:i/>
          <w:iCs/>
          <w:sz w:val="28"/>
          <w:szCs w:val="28"/>
        </w:rPr>
        <w:t>.1</w:t>
      </w:r>
    </w:p>
    <w:p w:rsidR="003A6773" w:rsidRPr="00232968" w:rsidRDefault="003A6773" w:rsidP="00AA2DF3">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Сравнительная характеристика форм проектного финансирования</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2480"/>
        <w:gridCol w:w="2342"/>
        <w:gridCol w:w="2581"/>
      </w:tblGrid>
      <w:tr w:rsidR="003A6773" w:rsidRPr="00232968" w:rsidTr="00AA2DF3">
        <w:tc>
          <w:tcPr>
            <w:tcW w:w="1134" w:type="pct"/>
            <w:vMerge w:val="restart"/>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Сравнительный признак</w:t>
            </w:r>
          </w:p>
        </w:tc>
        <w:tc>
          <w:tcPr>
            <w:tcW w:w="3866" w:type="pct"/>
            <w:gridSpan w:val="3"/>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Форма проектного финансирования</w:t>
            </w:r>
          </w:p>
        </w:tc>
      </w:tr>
      <w:tr w:rsidR="003A6773" w:rsidRPr="00232968" w:rsidTr="00607580">
        <w:tc>
          <w:tcPr>
            <w:tcW w:w="1134" w:type="pct"/>
            <w:vMerge/>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p>
        </w:tc>
        <w:tc>
          <w:tcPr>
            <w:tcW w:w="1295" w:type="pct"/>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С полным регрессом на заёмщика</w:t>
            </w:r>
          </w:p>
        </w:tc>
        <w:tc>
          <w:tcPr>
            <w:tcW w:w="1223" w:type="pct"/>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Без регресса на заёмщика</w:t>
            </w:r>
          </w:p>
        </w:tc>
        <w:tc>
          <w:tcPr>
            <w:tcW w:w="1348" w:type="pct"/>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С ограниченным регрессом на заёмщика</w:t>
            </w:r>
          </w:p>
        </w:tc>
      </w:tr>
      <w:tr w:rsidR="003A6773" w:rsidRPr="00232968" w:rsidTr="00607580">
        <w:tc>
          <w:tcPr>
            <w:tcW w:w="1134"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pacing w:val="-4"/>
                <w:sz w:val="24"/>
                <w:szCs w:val="24"/>
              </w:rPr>
            </w:pPr>
            <w:r w:rsidRPr="00232968">
              <w:rPr>
                <w:rFonts w:ascii="Times New Roman" w:hAnsi="Times New Roman" w:cs="Times New Roman"/>
                <w:iCs/>
                <w:spacing w:val="-4"/>
                <w:sz w:val="24"/>
                <w:szCs w:val="24"/>
              </w:rPr>
              <w:t>Кто принимает на себя риски проекта</w:t>
            </w:r>
          </w:p>
        </w:tc>
        <w:tc>
          <w:tcPr>
            <w:tcW w:w="1295"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Заёмщик (проектная компания)</w:t>
            </w:r>
          </w:p>
        </w:tc>
        <w:tc>
          <w:tcPr>
            <w:tcW w:w="1223"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Кредиторы</w:t>
            </w:r>
          </w:p>
        </w:tc>
        <w:tc>
          <w:tcPr>
            <w:tcW w:w="1348"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Все участники проекта</w:t>
            </w:r>
          </w:p>
        </w:tc>
      </w:tr>
    </w:tbl>
    <w:p w:rsidR="00607580" w:rsidRDefault="00607580"/>
    <w:p w:rsidR="00607580" w:rsidRPr="00607580" w:rsidRDefault="00607580" w:rsidP="00607580">
      <w:pPr>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2480"/>
        <w:gridCol w:w="2342"/>
        <w:gridCol w:w="2581"/>
      </w:tblGrid>
      <w:tr w:rsidR="003A6773" w:rsidRPr="00232968" w:rsidTr="00607580">
        <w:tc>
          <w:tcPr>
            <w:tcW w:w="1134"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Стоимость заёмных средств</w:t>
            </w:r>
          </w:p>
        </w:tc>
        <w:tc>
          <w:tcPr>
            <w:tcW w:w="1295"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Минимальная</w:t>
            </w:r>
          </w:p>
        </w:tc>
        <w:tc>
          <w:tcPr>
            <w:tcW w:w="1223"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Максимальная</w:t>
            </w:r>
          </w:p>
        </w:tc>
        <w:tc>
          <w:tcPr>
            <w:tcW w:w="1348"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Средняя</w:t>
            </w:r>
          </w:p>
        </w:tc>
      </w:tr>
      <w:tr w:rsidR="003A6773" w:rsidRPr="00232968" w:rsidTr="00607580">
        <w:tc>
          <w:tcPr>
            <w:tcW w:w="1134"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Область применения</w:t>
            </w:r>
          </w:p>
        </w:tc>
        <w:tc>
          <w:tcPr>
            <w:tcW w:w="1295" w:type="pct"/>
            <w:vAlign w:val="center"/>
          </w:tcPr>
          <w:p w:rsidR="003A6773" w:rsidRPr="00232968" w:rsidRDefault="003A6773" w:rsidP="00607580">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Малоприбыльные низкорискованные инвестиционные про</w:t>
            </w:r>
            <w:r w:rsidR="00607580">
              <w:rPr>
                <w:rFonts w:ascii="Times New Roman" w:hAnsi="Times New Roman" w:cs="Times New Roman"/>
                <w:iCs/>
                <w:sz w:val="24"/>
                <w:szCs w:val="24"/>
              </w:rPr>
              <w:t>-</w:t>
            </w:r>
            <w:r w:rsidRPr="00232968">
              <w:rPr>
                <w:rFonts w:ascii="Times New Roman" w:hAnsi="Times New Roman" w:cs="Times New Roman"/>
                <w:iCs/>
                <w:sz w:val="24"/>
                <w:szCs w:val="24"/>
              </w:rPr>
              <w:t>екты с высокой соци</w:t>
            </w:r>
            <w:r w:rsidR="00607580">
              <w:rPr>
                <w:rFonts w:ascii="Times New Roman" w:hAnsi="Times New Roman" w:cs="Times New Roman"/>
                <w:iCs/>
                <w:sz w:val="24"/>
                <w:szCs w:val="24"/>
              </w:rPr>
              <w:t>-</w:t>
            </w:r>
            <w:r w:rsidRPr="00232968">
              <w:rPr>
                <w:rFonts w:ascii="Times New Roman" w:hAnsi="Times New Roman" w:cs="Times New Roman"/>
                <w:iCs/>
                <w:sz w:val="24"/>
                <w:szCs w:val="24"/>
              </w:rPr>
              <w:t>альной значимостью, а также проекты, ис</w:t>
            </w:r>
            <w:r w:rsidR="00607580">
              <w:rPr>
                <w:rFonts w:ascii="Times New Roman" w:hAnsi="Times New Roman" w:cs="Times New Roman"/>
                <w:iCs/>
                <w:sz w:val="24"/>
                <w:szCs w:val="24"/>
              </w:rPr>
              <w:t>-</w:t>
            </w:r>
            <w:r w:rsidRPr="00232968">
              <w:rPr>
                <w:rFonts w:ascii="Times New Roman" w:hAnsi="Times New Roman" w:cs="Times New Roman"/>
                <w:iCs/>
                <w:sz w:val="24"/>
                <w:szCs w:val="24"/>
              </w:rPr>
              <w:t>пользующие меха</w:t>
            </w:r>
            <w:r w:rsidR="00607580">
              <w:rPr>
                <w:rFonts w:ascii="Times New Roman" w:hAnsi="Times New Roman" w:cs="Times New Roman"/>
                <w:iCs/>
                <w:sz w:val="24"/>
                <w:szCs w:val="24"/>
              </w:rPr>
              <w:t>-</w:t>
            </w:r>
            <w:r w:rsidRPr="00232968">
              <w:rPr>
                <w:rFonts w:ascii="Times New Roman" w:hAnsi="Times New Roman" w:cs="Times New Roman"/>
                <w:iCs/>
                <w:sz w:val="24"/>
                <w:szCs w:val="24"/>
              </w:rPr>
              <w:t>низм экспортного фи</w:t>
            </w:r>
            <w:r w:rsidR="00607580">
              <w:rPr>
                <w:rFonts w:ascii="Times New Roman" w:hAnsi="Times New Roman" w:cs="Times New Roman"/>
                <w:iCs/>
                <w:sz w:val="24"/>
                <w:szCs w:val="24"/>
              </w:rPr>
              <w:t>-</w:t>
            </w:r>
            <w:r w:rsidRPr="00232968">
              <w:rPr>
                <w:rFonts w:ascii="Times New Roman" w:hAnsi="Times New Roman" w:cs="Times New Roman"/>
                <w:iCs/>
                <w:sz w:val="24"/>
                <w:szCs w:val="24"/>
              </w:rPr>
              <w:t xml:space="preserve">нансирования (см. раздел </w:t>
            </w:r>
            <w:r w:rsidR="00607580">
              <w:rPr>
                <w:rFonts w:ascii="Times New Roman" w:hAnsi="Times New Roman" w:cs="Times New Roman"/>
                <w:iCs/>
                <w:sz w:val="24"/>
                <w:szCs w:val="24"/>
              </w:rPr>
              <w:t>9</w:t>
            </w:r>
            <w:r w:rsidRPr="00232968">
              <w:rPr>
                <w:rFonts w:ascii="Times New Roman" w:hAnsi="Times New Roman" w:cs="Times New Roman"/>
                <w:iCs/>
                <w:sz w:val="24"/>
                <w:szCs w:val="24"/>
              </w:rPr>
              <w:t>.3)</w:t>
            </w:r>
          </w:p>
        </w:tc>
        <w:tc>
          <w:tcPr>
            <w:tcW w:w="1223" w:type="pct"/>
            <w:vAlign w:val="center"/>
          </w:tcPr>
          <w:p w:rsidR="003A6773" w:rsidRPr="00232968" w:rsidRDefault="003A6773" w:rsidP="00607580">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Проекты, осуществ</w:t>
            </w:r>
            <w:r w:rsidR="00607580">
              <w:rPr>
                <w:rFonts w:ascii="Times New Roman" w:hAnsi="Times New Roman" w:cs="Times New Roman"/>
                <w:iCs/>
                <w:sz w:val="24"/>
                <w:szCs w:val="24"/>
              </w:rPr>
              <w:t>-</w:t>
            </w:r>
            <w:r w:rsidRPr="00232968">
              <w:rPr>
                <w:rFonts w:ascii="Times New Roman" w:hAnsi="Times New Roman" w:cs="Times New Roman"/>
                <w:iCs/>
                <w:sz w:val="24"/>
                <w:szCs w:val="24"/>
              </w:rPr>
              <w:t>ляемые на основе соглашения о разде</w:t>
            </w:r>
            <w:r w:rsidR="00607580">
              <w:rPr>
                <w:rFonts w:ascii="Times New Roman" w:hAnsi="Times New Roman" w:cs="Times New Roman"/>
                <w:iCs/>
                <w:sz w:val="24"/>
                <w:szCs w:val="24"/>
              </w:rPr>
              <w:t>-</w:t>
            </w:r>
            <w:r w:rsidRPr="00232968">
              <w:rPr>
                <w:rFonts w:ascii="Times New Roman" w:hAnsi="Times New Roman" w:cs="Times New Roman"/>
                <w:iCs/>
                <w:sz w:val="24"/>
                <w:szCs w:val="24"/>
              </w:rPr>
              <w:t>ле продукции (СРП)</w:t>
            </w:r>
          </w:p>
        </w:tc>
        <w:tc>
          <w:tcPr>
            <w:tcW w:w="1348"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Инфраструктурные проекты, использую</w:t>
            </w:r>
            <w:r w:rsidR="00607580">
              <w:rPr>
                <w:rFonts w:ascii="Times New Roman" w:hAnsi="Times New Roman" w:cs="Times New Roman"/>
                <w:iCs/>
                <w:sz w:val="24"/>
                <w:szCs w:val="24"/>
              </w:rPr>
              <w:t>-</w:t>
            </w:r>
            <w:r w:rsidRPr="00232968">
              <w:rPr>
                <w:rFonts w:ascii="Times New Roman" w:hAnsi="Times New Roman" w:cs="Times New Roman"/>
                <w:iCs/>
                <w:sz w:val="24"/>
                <w:szCs w:val="24"/>
              </w:rPr>
              <w:t>щие схемы СЭП и СВЭП, производствен</w:t>
            </w:r>
            <w:r w:rsidR="00607580">
              <w:rPr>
                <w:rFonts w:ascii="Times New Roman" w:hAnsi="Times New Roman" w:cs="Times New Roman"/>
                <w:iCs/>
                <w:sz w:val="24"/>
                <w:szCs w:val="24"/>
              </w:rPr>
              <w:t>-</w:t>
            </w:r>
            <w:r w:rsidRPr="00232968">
              <w:rPr>
                <w:rFonts w:ascii="Times New Roman" w:hAnsi="Times New Roman" w:cs="Times New Roman"/>
                <w:iCs/>
                <w:sz w:val="24"/>
                <w:szCs w:val="24"/>
              </w:rPr>
              <w:t>ные инвестиционные проекты</w:t>
            </w:r>
          </w:p>
        </w:tc>
      </w:tr>
    </w:tbl>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AA2DF3" w:rsidRDefault="003A6773" w:rsidP="004465C6">
      <w:pPr>
        <w:pStyle w:val="a3"/>
        <w:widowControl w:val="0"/>
        <w:numPr>
          <w:ilvl w:val="1"/>
          <w:numId w:val="322"/>
        </w:numPr>
        <w:tabs>
          <w:tab w:val="left" w:pos="709"/>
        </w:tabs>
        <w:autoSpaceDE w:val="0"/>
        <w:autoSpaceDN w:val="0"/>
        <w:adjustRightInd w:val="0"/>
        <w:spacing w:after="0" w:line="240" w:lineRule="auto"/>
        <w:ind w:left="0" w:firstLine="0"/>
        <w:jc w:val="center"/>
        <w:textAlignment w:val="baseline"/>
        <w:rPr>
          <w:rFonts w:ascii="Times New Roman" w:hAnsi="Times New Roman" w:cs="Times New Roman"/>
          <w:b/>
          <w:iCs/>
          <w:sz w:val="28"/>
          <w:szCs w:val="28"/>
        </w:rPr>
      </w:pPr>
      <w:r w:rsidRPr="00AA2DF3">
        <w:rPr>
          <w:rFonts w:ascii="Times New Roman" w:hAnsi="Times New Roman" w:cs="Times New Roman"/>
          <w:b/>
          <w:iCs/>
          <w:sz w:val="28"/>
          <w:szCs w:val="28"/>
        </w:rPr>
        <w:t>Венчурное финансирование</w:t>
      </w:r>
    </w:p>
    <w:p w:rsidR="003A6773" w:rsidRPr="00232968" w:rsidRDefault="003A6773" w:rsidP="00232968">
      <w:pPr>
        <w:tabs>
          <w:tab w:val="left" w:pos="1276"/>
        </w:tabs>
        <w:spacing w:after="0" w:line="240" w:lineRule="auto"/>
        <w:ind w:left="1080"/>
        <w:jc w:val="both"/>
        <w:rPr>
          <w:rFonts w:ascii="Times New Roman" w:hAnsi="Times New Roman" w:cs="Times New Roman"/>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Венчурное финансирование</w:t>
      </w:r>
      <w:r w:rsidRPr="00232968">
        <w:rPr>
          <w:rFonts w:ascii="Times New Roman" w:hAnsi="Times New Roman" w:cs="Times New Roman"/>
          <w:iCs/>
          <w:sz w:val="28"/>
          <w:szCs w:val="28"/>
        </w:rPr>
        <w:t xml:space="preserve"> – привлечение средств </w:t>
      </w:r>
      <w:r w:rsidRPr="00232968">
        <w:rPr>
          <w:rFonts w:ascii="Times New Roman" w:hAnsi="Times New Roman" w:cs="Times New Roman"/>
          <w:i/>
          <w:iCs/>
          <w:sz w:val="28"/>
          <w:szCs w:val="28"/>
        </w:rPr>
        <w:t xml:space="preserve">индивидуальных </w:t>
      </w:r>
      <w:r w:rsidRPr="00232968">
        <w:rPr>
          <w:rFonts w:ascii="Times New Roman" w:hAnsi="Times New Roman" w:cs="Times New Roman"/>
          <w:iCs/>
          <w:sz w:val="28"/>
          <w:szCs w:val="28"/>
        </w:rPr>
        <w:t xml:space="preserve">(бизнес-ангелы, см. раздел </w:t>
      </w:r>
      <w:r w:rsidR="00607580">
        <w:rPr>
          <w:rFonts w:ascii="Times New Roman" w:hAnsi="Times New Roman" w:cs="Times New Roman"/>
          <w:iCs/>
          <w:sz w:val="28"/>
          <w:szCs w:val="28"/>
        </w:rPr>
        <w:t>8</w:t>
      </w:r>
      <w:r w:rsidRPr="00232968">
        <w:rPr>
          <w:rFonts w:ascii="Times New Roman" w:hAnsi="Times New Roman" w:cs="Times New Roman"/>
          <w:iCs/>
          <w:sz w:val="28"/>
          <w:szCs w:val="28"/>
        </w:rPr>
        <w:t xml:space="preserve">.2) и </w:t>
      </w:r>
      <w:r w:rsidRPr="00232968">
        <w:rPr>
          <w:rFonts w:ascii="Times New Roman" w:hAnsi="Times New Roman" w:cs="Times New Roman"/>
          <w:i/>
          <w:iCs/>
          <w:sz w:val="28"/>
          <w:szCs w:val="28"/>
        </w:rPr>
        <w:t xml:space="preserve">институциональных </w:t>
      </w:r>
      <w:r w:rsidRPr="00232968">
        <w:rPr>
          <w:rFonts w:ascii="Times New Roman" w:hAnsi="Times New Roman" w:cs="Times New Roman"/>
          <w:iCs/>
          <w:sz w:val="28"/>
          <w:szCs w:val="28"/>
        </w:rPr>
        <w:t xml:space="preserve">(венчурные фонды) </w:t>
      </w:r>
      <w:r w:rsidRPr="00232968">
        <w:rPr>
          <w:rFonts w:ascii="Times New Roman" w:hAnsi="Times New Roman" w:cs="Times New Roman"/>
          <w:i/>
          <w:iCs/>
          <w:sz w:val="28"/>
          <w:szCs w:val="28"/>
        </w:rPr>
        <w:t>рúсковых инвесторов</w:t>
      </w:r>
      <w:r w:rsidRPr="00232968">
        <w:rPr>
          <w:rFonts w:ascii="Times New Roman" w:hAnsi="Times New Roman" w:cs="Times New Roman"/>
          <w:iCs/>
          <w:sz w:val="28"/>
          <w:szCs w:val="28"/>
        </w:rPr>
        <w:t xml:space="preserve"> для финансирования деятельности специализирован</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ных предприятий (инновационных фирм) на «стартовом» этапе их развития (табл. </w:t>
      </w:r>
      <w:r w:rsidR="00AA2DF3">
        <w:rPr>
          <w:rFonts w:ascii="Times New Roman" w:hAnsi="Times New Roman" w:cs="Times New Roman"/>
          <w:iCs/>
          <w:sz w:val="28"/>
          <w:szCs w:val="28"/>
        </w:rPr>
        <w:t>9</w:t>
      </w:r>
      <w:r w:rsidRPr="00232968">
        <w:rPr>
          <w:rFonts w:ascii="Times New Roman" w:hAnsi="Times New Roman" w:cs="Times New Roman"/>
          <w:iCs/>
          <w:sz w:val="28"/>
          <w:szCs w:val="28"/>
        </w:rPr>
        <w:t xml:space="preserve">.2) и на этапе «раннего роста» (там же) соответственно. Средства бизнес-ангелов считаются рынком </w:t>
      </w:r>
      <w:r w:rsidRPr="00232968">
        <w:rPr>
          <w:rFonts w:ascii="Times New Roman" w:hAnsi="Times New Roman" w:cs="Times New Roman"/>
          <w:i/>
          <w:iCs/>
          <w:sz w:val="28"/>
          <w:szCs w:val="28"/>
        </w:rPr>
        <w:t>неформального</w:t>
      </w:r>
      <w:r w:rsidRPr="00232968">
        <w:rPr>
          <w:rFonts w:ascii="Times New Roman" w:hAnsi="Times New Roman" w:cs="Times New Roman"/>
          <w:iCs/>
          <w:sz w:val="28"/>
          <w:szCs w:val="28"/>
        </w:rPr>
        <w:t xml:space="preserve"> венчурного капитала, а средства венчурных фондов – </w:t>
      </w:r>
      <w:r w:rsidRPr="00232968">
        <w:rPr>
          <w:rFonts w:ascii="Times New Roman" w:hAnsi="Times New Roman" w:cs="Times New Roman"/>
          <w:i/>
          <w:iCs/>
          <w:sz w:val="28"/>
          <w:szCs w:val="28"/>
        </w:rPr>
        <w:t>формального.</w:t>
      </w:r>
      <w:r w:rsidRPr="00232968">
        <w:rPr>
          <w:rFonts w:ascii="Times New Roman" w:hAnsi="Times New Roman" w:cs="Times New Roman"/>
          <w:iCs/>
          <w:sz w:val="28"/>
          <w:szCs w:val="28"/>
        </w:rPr>
        <w:t xml:space="preserve"> Инвестиции бизнес-ангелов име</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ют </w:t>
      </w:r>
      <w:r w:rsidRPr="00232968">
        <w:rPr>
          <w:rFonts w:ascii="Times New Roman" w:hAnsi="Times New Roman" w:cs="Times New Roman"/>
          <w:i/>
          <w:iCs/>
          <w:sz w:val="28"/>
          <w:szCs w:val="28"/>
        </w:rPr>
        <w:t>более высокий риск,</w:t>
      </w:r>
      <w:r w:rsidRPr="00232968">
        <w:rPr>
          <w:rFonts w:ascii="Times New Roman" w:hAnsi="Times New Roman" w:cs="Times New Roman"/>
          <w:iCs/>
          <w:sz w:val="28"/>
          <w:szCs w:val="28"/>
        </w:rPr>
        <w:t xml:space="preserve"> чем вложения венчурных фондов, поскольку осу</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ществляются и на более ранней стадии инновационного процесса (см. табл. </w:t>
      </w:r>
      <w:r w:rsidR="00607580">
        <w:rPr>
          <w:rFonts w:ascii="Times New Roman" w:hAnsi="Times New Roman" w:cs="Times New Roman"/>
          <w:iCs/>
          <w:sz w:val="28"/>
          <w:szCs w:val="28"/>
        </w:rPr>
        <w:t>9</w:t>
      </w:r>
      <w:r w:rsidRPr="00232968">
        <w:rPr>
          <w:rFonts w:ascii="Times New Roman" w:hAnsi="Times New Roman" w:cs="Times New Roman"/>
          <w:iCs/>
          <w:sz w:val="28"/>
          <w:szCs w:val="28"/>
        </w:rPr>
        <w:t xml:space="preserve">.2). Бизнес-ангелы, как правило, вкладывают </w:t>
      </w:r>
      <w:r w:rsidRPr="00232968">
        <w:rPr>
          <w:rFonts w:ascii="Times New Roman" w:hAnsi="Times New Roman" w:cs="Times New Roman"/>
          <w:i/>
          <w:iCs/>
          <w:sz w:val="28"/>
          <w:szCs w:val="28"/>
        </w:rPr>
        <w:t>свои собственные средства,</w:t>
      </w:r>
      <w:r w:rsidRPr="00232968">
        <w:rPr>
          <w:rFonts w:ascii="Times New Roman" w:hAnsi="Times New Roman" w:cs="Times New Roman"/>
          <w:iCs/>
          <w:sz w:val="28"/>
          <w:szCs w:val="28"/>
        </w:rPr>
        <w:t xml:space="preserve"> тогда как вложения венчурных фондов, как </w:t>
      </w:r>
      <w:r w:rsidRPr="00232968">
        <w:rPr>
          <w:rFonts w:ascii="Times New Roman" w:hAnsi="Times New Roman" w:cs="Times New Roman"/>
          <w:i/>
          <w:iCs/>
          <w:sz w:val="28"/>
          <w:szCs w:val="28"/>
        </w:rPr>
        <w:t>коллективных инвесторов</w:t>
      </w:r>
      <w:r w:rsidRPr="00232968">
        <w:rPr>
          <w:rFonts w:ascii="Times New Roman" w:hAnsi="Times New Roman" w:cs="Times New Roman"/>
          <w:iCs/>
          <w:sz w:val="28"/>
          <w:szCs w:val="28"/>
        </w:rPr>
        <w:t>, осу</w:t>
      </w:r>
      <w:r w:rsidR="00607580">
        <w:rPr>
          <w:rFonts w:ascii="Times New Roman" w:hAnsi="Times New Roman" w:cs="Times New Roman"/>
          <w:iCs/>
          <w:sz w:val="28"/>
          <w:szCs w:val="28"/>
        </w:rPr>
        <w:t>-</w:t>
      </w:r>
      <w:r w:rsidRPr="00232968">
        <w:rPr>
          <w:rFonts w:ascii="Times New Roman" w:hAnsi="Times New Roman" w:cs="Times New Roman"/>
          <w:iCs/>
          <w:sz w:val="28"/>
          <w:szCs w:val="28"/>
        </w:rPr>
        <w:t>ществляются из общего пула денежных средств, зарегистрированного в фор</w:t>
      </w:r>
      <w:r w:rsidR="00607580">
        <w:rPr>
          <w:rFonts w:ascii="Times New Roman" w:hAnsi="Times New Roman" w:cs="Times New Roman"/>
          <w:iCs/>
          <w:sz w:val="28"/>
          <w:szCs w:val="28"/>
        </w:rPr>
        <w:t>-</w:t>
      </w:r>
      <w:r w:rsidRPr="00232968">
        <w:rPr>
          <w:rFonts w:ascii="Times New Roman" w:hAnsi="Times New Roman" w:cs="Times New Roman"/>
          <w:iCs/>
          <w:sz w:val="28"/>
          <w:szCs w:val="28"/>
        </w:rPr>
        <w:t>ме закрытого паевого инвестиционного фонда и управляемого самостоя</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тельной управляющей компанией (см. раздел </w:t>
      </w:r>
      <w:r w:rsidR="00607580">
        <w:rPr>
          <w:rFonts w:ascii="Times New Roman" w:hAnsi="Times New Roman" w:cs="Times New Roman"/>
          <w:iCs/>
          <w:sz w:val="28"/>
          <w:szCs w:val="28"/>
        </w:rPr>
        <w:t>3</w:t>
      </w:r>
      <w:r w:rsidRPr="00232968">
        <w:rPr>
          <w:rFonts w:ascii="Times New Roman" w:hAnsi="Times New Roman" w:cs="Times New Roman"/>
          <w:iCs/>
          <w:sz w:val="28"/>
          <w:szCs w:val="28"/>
        </w:rPr>
        <w:t>.4). Объем венчурного фонда обычно находится в пределах 5–10 млн. долл., число таких фондов только в США составляет более 700. Взносы участников (инвесторов) венчурного фонда составляют 200–750 тыс. долл. Инвесторами венчурных фондов явля</w:t>
      </w:r>
      <w:r w:rsidR="00607580">
        <w:rPr>
          <w:rFonts w:ascii="Times New Roman" w:hAnsi="Times New Roman" w:cs="Times New Roman"/>
          <w:iCs/>
          <w:sz w:val="28"/>
          <w:szCs w:val="28"/>
        </w:rPr>
        <w:t>-</w:t>
      </w:r>
      <w:r w:rsidRPr="00232968">
        <w:rPr>
          <w:rFonts w:ascii="Times New Roman" w:hAnsi="Times New Roman" w:cs="Times New Roman"/>
          <w:iCs/>
          <w:sz w:val="28"/>
          <w:szCs w:val="28"/>
        </w:rPr>
        <w:t>ются коммерческие банки, страховые компании, пенсионные фонды, корпо</w:t>
      </w:r>
      <w:r w:rsidR="00607580">
        <w:rPr>
          <w:rFonts w:ascii="Times New Roman" w:hAnsi="Times New Roman" w:cs="Times New Roman"/>
          <w:iCs/>
          <w:sz w:val="28"/>
          <w:szCs w:val="28"/>
        </w:rPr>
        <w:t>-</w:t>
      </w:r>
      <w:r w:rsidRPr="00232968">
        <w:rPr>
          <w:rFonts w:ascii="Times New Roman" w:hAnsi="Times New Roman" w:cs="Times New Roman"/>
          <w:iCs/>
          <w:sz w:val="28"/>
          <w:szCs w:val="28"/>
        </w:rPr>
        <w:t>рации и др. Большинство этих фондов создается на срок 7–10 лет.</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В год один венчурный фонд получает от потенциальных заемщиков около 470 заявок, т.е. более одной в день (опыт США), финансирование же получает только каждая девятая. Из профинансированных венчурным фон</w:t>
      </w:r>
      <w:r w:rsidR="00607580">
        <w:rPr>
          <w:rFonts w:ascii="Times New Roman" w:hAnsi="Times New Roman" w:cs="Times New Roman"/>
          <w:iCs/>
          <w:sz w:val="28"/>
          <w:szCs w:val="28"/>
        </w:rPr>
        <w:t>-</w:t>
      </w:r>
      <w:r w:rsidRPr="00232968">
        <w:rPr>
          <w:rFonts w:ascii="Times New Roman" w:hAnsi="Times New Roman" w:cs="Times New Roman"/>
          <w:iCs/>
          <w:sz w:val="28"/>
          <w:szCs w:val="28"/>
        </w:rPr>
        <w:t>дом проектов 70–80 % не приносят отдачи, но прибыль от оставшихся 20–30 % окупает все убытки и обеспечивает высокую рентабельность успешно ком</w:t>
      </w:r>
      <w:r w:rsidR="00607580">
        <w:rPr>
          <w:rFonts w:ascii="Times New Roman" w:hAnsi="Times New Roman" w:cs="Times New Roman"/>
          <w:iCs/>
          <w:sz w:val="28"/>
          <w:szCs w:val="28"/>
        </w:rPr>
        <w:t>-</w:t>
      </w:r>
      <w:r w:rsidRPr="00232968">
        <w:rPr>
          <w:rFonts w:ascii="Times New Roman" w:hAnsi="Times New Roman" w:cs="Times New Roman"/>
          <w:iCs/>
          <w:sz w:val="28"/>
          <w:szCs w:val="28"/>
        </w:rPr>
        <w:t>мерциализованных идей и инноваций. Так, хрестоматийным примером эф</w:t>
      </w:r>
      <w:r w:rsidR="00607580">
        <w:rPr>
          <w:rFonts w:ascii="Times New Roman" w:hAnsi="Times New Roman" w:cs="Times New Roman"/>
          <w:iCs/>
          <w:sz w:val="28"/>
          <w:szCs w:val="28"/>
        </w:rPr>
        <w:t>-</w:t>
      </w:r>
      <w:r w:rsidRPr="00232968">
        <w:rPr>
          <w:rFonts w:ascii="Times New Roman" w:hAnsi="Times New Roman" w:cs="Times New Roman"/>
          <w:iCs/>
          <w:sz w:val="28"/>
          <w:szCs w:val="28"/>
        </w:rPr>
        <w:t>фективности механизма венчурного финансирования является деятельность американской фирмы «Джинентек», специализировавшейся на внедрении в производство достижений биотехнологии. Когда 14 октября 1980 г. эта фир</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ма, созданная в 1976 г. при поддержке венчурного фонда, провела </w:t>
      </w:r>
      <w:r w:rsidRPr="00232968">
        <w:rPr>
          <w:rFonts w:ascii="Times New Roman" w:hAnsi="Times New Roman" w:cs="Times New Roman"/>
          <w:iCs/>
          <w:sz w:val="28"/>
          <w:szCs w:val="28"/>
          <w:lang w:val="en-US"/>
        </w:rPr>
        <w:t>IPO</w:t>
      </w:r>
      <w:r w:rsidRPr="00232968">
        <w:rPr>
          <w:rFonts w:ascii="Times New Roman" w:hAnsi="Times New Roman" w:cs="Times New Roman"/>
          <w:iCs/>
          <w:sz w:val="28"/>
          <w:szCs w:val="28"/>
        </w:rPr>
        <w:t xml:space="preserve">, цена </w:t>
      </w:r>
      <w:r w:rsidRPr="00232968">
        <w:rPr>
          <w:rFonts w:ascii="Times New Roman" w:hAnsi="Times New Roman" w:cs="Times New Roman"/>
          <w:iCs/>
          <w:sz w:val="28"/>
          <w:szCs w:val="28"/>
        </w:rPr>
        <w:lastRenderedPageBreak/>
        <w:t>её акций за 20 минут торгов подскочила с 35 до 89 долл. за акцию. В резуль</w:t>
      </w:r>
      <w:r w:rsidR="009F3527">
        <w:rPr>
          <w:rFonts w:ascii="Times New Roman" w:hAnsi="Times New Roman" w:cs="Times New Roman"/>
          <w:iCs/>
          <w:sz w:val="28"/>
          <w:szCs w:val="28"/>
        </w:rPr>
        <w:t>-</w:t>
      </w:r>
      <w:r w:rsidRPr="00232968">
        <w:rPr>
          <w:rFonts w:ascii="Times New Roman" w:hAnsi="Times New Roman" w:cs="Times New Roman"/>
          <w:iCs/>
          <w:sz w:val="28"/>
          <w:szCs w:val="28"/>
        </w:rPr>
        <w:t>тате основатели фирмы – один из авторов метода рекомбинантных молекул ДНК Р. Бойер (Нобелевская премия 1975 г. по медицинской физиологии) и его менеджер Р. Свенсон – первоначально вложившие в учредительный капи</w:t>
      </w:r>
      <w:r w:rsidR="009F3527">
        <w:rPr>
          <w:rFonts w:ascii="Times New Roman" w:hAnsi="Times New Roman" w:cs="Times New Roman"/>
          <w:iCs/>
          <w:sz w:val="28"/>
          <w:szCs w:val="28"/>
        </w:rPr>
        <w:t>-</w:t>
      </w:r>
      <w:r w:rsidRPr="00232968">
        <w:rPr>
          <w:rFonts w:ascii="Times New Roman" w:hAnsi="Times New Roman" w:cs="Times New Roman"/>
          <w:iCs/>
          <w:sz w:val="28"/>
          <w:szCs w:val="28"/>
        </w:rPr>
        <w:t>тал по 500 долл. личных денег, получили по 82 млн. долл. каждый.</w:t>
      </w:r>
    </w:p>
    <w:p w:rsidR="003A6773" w:rsidRDefault="003A6773" w:rsidP="00232968">
      <w:pPr>
        <w:tabs>
          <w:tab w:val="left" w:pos="1276"/>
        </w:tabs>
        <w:spacing w:after="0" w:line="240" w:lineRule="auto"/>
        <w:ind w:firstLine="680"/>
        <w:jc w:val="both"/>
        <w:rPr>
          <w:rFonts w:ascii="Times New Roman" w:hAnsi="Times New Roman" w:cs="Times New Roman"/>
          <w:b/>
          <w:i/>
          <w:iCs/>
          <w:sz w:val="28"/>
          <w:szCs w:val="28"/>
        </w:rPr>
      </w:pPr>
      <w:r w:rsidRPr="00232968">
        <w:rPr>
          <w:rFonts w:ascii="Times New Roman" w:hAnsi="Times New Roman" w:cs="Times New Roman"/>
          <w:iCs/>
          <w:sz w:val="28"/>
          <w:szCs w:val="28"/>
        </w:rPr>
        <w:t>Особенностью венчурного финансирования является предоставление средств под перспективную идею без гарантированного обеспечения имею</w:t>
      </w:r>
      <w:r w:rsidR="009F3527">
        <w:rPr>
          <w:rFonts w:ascii="Times New Roman" w:hAnsi="Times New Roman" w:cs="Times New Roman"/>
          <w:iCs/>
          <w:sz w:val="28"/>
          <w:szCs w:val="28"/>
        </w:rPr>
        <w:t>-</w:t>
      </w:r>
      <w:r w:rsidRPr="00232968">
        <w:rPr>
          <w:rFonts w:ascii="Times New Roman" w:hAnsi="Times New Roman" w:cs="Times New Roman"/>
          <w:iCs/>
          <w:sz w:val="28"/>
          <w:szCs w:val="28"/>
        </w:rPr>
        <w:t>щимся имуществом, сбережениями или прочими активами предприятия (ин</w:t>
      </w:r>
      <w:r w:rsidR="009F3527">
        <w:rPr>
          <w:rFonts w:ascii="Times New Roman" w:hAnsi="Times New Roman" w:cs="Times New Roman"/>
          <w:iCs/>
          <w:sz w:val="28"/>
          <w:szCs w:val="28"/>
        </w:rPr>
        <w:t>-</w:t>
      </w:r>
      <w:r w:rsidRPr="00232968">
        <w:rPr>
          <w:rFonts w:ascii="Times New Roman" w:hAnsi="Times New Roman" w:cs="Times New Roman"/>
          <w:iCs/>
          <w:sz w:val="28"/>
          <w:szCs w:val="28"/>
        </w:rPr>
        <w:t>новационной фирмы). Единственным залогом служит доля её акций, про</w:t>
      </w:r>
      <w:r w:rsidR="009F3527">
        <w:rPr>
          <w:rFonts w:ascii="Times New Roman" w:hAnsi="Times New Roman" w:cs="Times New Roman"/>
          <w:iCs/>
          <w:sz w:val="28"/>
          <w:szCs w:val="28"/>
        </w:rPr>
        <w:t>-</w:t>
      </w:r>
      <w:r w:rsidRPr="00232968">
        <w:rPr>
          <w:rFonts w:ascii="Times New Roman" w:hAnsi="Times New Roman" w:cs="Times New Roman"/>
          <w:iCs/>
          <w:sz w:val="28"/>
          <w:szCs w:val="28"/>
        </w:rPr>
        <w:t>даваемая рисковому инвестору – бизнес-ангелу или венчурному фонду. Доля последнего может составлять до 30 % (блокирующий, но не контрольный па</w:t>
      </w:r>
      <w:r w:rsidR="009F3527">
        <w:rPr>
          <w:rFonts w:ascii="Times New Roman" w:hAnsi="Times New Roman" w:cs="Times New Roman"/>
          <w:iCs/>
          <w:sz w:val="28"/>
          <w:szCs w:val="28"/>
        </w:rPr>
        <w:t>-</w:t>
      </w:r>
      <w:r w:rsidRPr="00232968">
        <w:rPr>
          <w:rFonts w:ascii="Times New Roman" w:hAnsi="Times New Roman" w:cs="Times New Roman"/>
          <w:iCs/>
          <w:sz w:val="28"/>
          <w:szCs w:val="28"/>
        </w:rPr>
        <w:t>кет акций). Прибыль рискового инвестора образуется от продажи своей доли «раскрученного» бизнеса на этапе быстрого расширения (см. табл.</w:t>
      </w:r>
      <w:r w:rsidR="00AA2DF3">
        <w:rPr>
          <w:rFonts w:ascii="Times New Roman" w:hAnsi="Times New Roman" w:cs="Times New Roman"/>
          <w:iCs/>
          <w:sz w:val="28"/>
          <w:szCs w:val="28"/>
        </w:rPr>
        <w:t xml:space="preserve"> 9</w:t>
      </w:r>
      <w:r w:rsidRPr="00232968">
        <w:rPr>
          <w:rFonts w:ascii="Times New Roman" w:hAnsi="Times New Roman" w:cs="Times New Roman"/>
          <w:iCs/>
          <w:sz w:val="28"/>
          <w:szCs w:val="28"/>
        </w:rPr>
        <w:t>.2) дру</w:t>
      </w:r>
      <w:r w:rsidR="009F3527">
        <w:rPr>
          <w:rFonts w:ascii="Times New Roman" w:hAnsi="Times New Roman" w:cs="Times New Roman"/>
          <w:iCs/>
          <w:sz w:val="28"/>
          <w:szCs w:val="28"/>
        </w:rPr>
        <w:t>-</w:t>
      </w:r>
      <w:r w:rsidRPr="00232968">
        <w:rPr>
          <w:rFonts w:ascii="Times New Roman" w:hAnsi="Times New Roman" w:cs="Times New Roman"/>
          <w:iCs/>
          <w:sz w:val="28"/>
          <w:szCs w:val="28"/>
        </w:rPr>
        <w:t xml:space="preserve">гим инвесторам – фондам прямых инвестиций, банкам, акционерам в рамках </w:t>
      </w:r>
      <w:r w:rsidRPr="00232968">
        <w:rPr>
          <w:rFonts w:ascii="Times New Roman" w:hAnsi="Times New Roman" w:cs="Times New Roman"/>
          <w:iCs/>
          <w:sz w:val="28"/>
          <w:szCs w:val="28"/>
          <w:lang w:val="en-US"/>
        </w:rPr>
        <w:t>IPO</w:t>
      </w:r>
      <w:r w:rsidRPr="00232968">
        <w:rPr>
          <w:rFonts w:ascii="Times New Roman" w:hAnsi="Times New Roman" w:cs="Times New Roman"/>
          <w:iCs/>
          <w:sz w:val="28"/>
          <w:szCs w:val="28"/>
        </w:rPr>
        <w:t xml:space="preserve"> и т.д. </w:t>
      </w:r>
      <w:r w:rsidRPr="00232968">
        <w:rPr>
          <w:rFonts w:ascii="Times New Roman" w:hAnsi="Times New Roman" w:cs="Times New Roman"/>
          <w:i/>
          <w:iCs/>
          <w:sz w:val="28"/>
          <w:szCs w:val="28"/>
        </w:rPr>
        <w:t>Венчурное финансирование осуществляется не в расчете на про</w:t>
      </w:r>
      <w:r w:rsidR="009F3527">
        <w:rPr>
          <w:rFonts w:ascii="Times New Roman" w:hAnsi="Times New Roman" w:cs="Times New Roman"/>
          <w:i/>
          <w:iCs/>
          <w:sz w:val="28"/>
          <w:szCs w:val="28"/>
        </w:rPr>
        <w:t>-</w:t>
      </w:r>
      <w:r w:rsidRPr="00232968">
        <w:rPr>
          <w:rFonts w:ascii="Times New Roman" w:hAnsi="Times New Roman" w:cs="Times New Roman"/>
          <w:i/>
          <w:iCs/>
          <w:sz w:val="28"/>
          <w:szCs w:val="28"/>
        </w:rPr>
        <w:t xml:space="preserve">центы и не на регулярные доходы на инвестированный капитал, а на </w:t>
      </w:r>
      <w:r w:rsidRPr="00232968">
        <w:rPr>
          <w:rFonts w:ascii="Times New Roman" w:hAnsi="Times New Roman" w:cs="Times New Roman"/>
          <w:b/>
          <w:i/>
          <w:iCs/>
          <w:sz w:val="28"/>
          <w:szCs w:val="28"/>
        </w:rPr>
        <w:t>раз</w:t>
      </w:r>
      <w:r w:rsidR="009F3527">
        <w:rPr>
          <w:rFonts w:ascii="Times New Roman" w:hAnsi="Times New Roman" w:cs="Times New Roman"/>
          <w:b/>
          <w:i/>
          <w:iCs/>
          <w:sz w:val="28"/>
          <w:szCs w:val="28"/>
        </w:rPr>
        <w:t>-</w:t>
      </w:r>
      <w:r w:rsidRPr="00232968">
        <w:rPr>
          <w:rFonts w:ascii="Times New Roman" w:hAnsi="Times New Roman" w:cs="Times New Roman"/>
          <w:b/>
          <w:i/>
          <w:iCs/>
          <w:sz w:val="28"/>
          <w:szCs w:val="28"/>
        </w:rPr>
        <w:t>витие рисковых предприятий, на коммерциализацию создаваемых и внедряемых ими инноваций и на публичное размещение акций этих пред</w:t>
      </w:r>
      <w:r w:rsidR="009F3527">
        <w:rPr>
          <w:rFonts w:ascii="Times New Roman" w:hAnsi="Times New Roman" w:cs="Times New Roman"/>
          <w:b/>
          <w:i/>
          <w:iCs/>
          <w:sz w:val="28"/>
          <w:szCs w:val="28"/>
        </w:rPr>
        <w:t>-</w:t>
      </w:r>
      <w:r w:rsidRPr="00232968">
        <w:rPr>
          <w:rFonts w:ascii="Times New Roman" w:hAnsi="Times New Roman" w:cs="Times New Roman"/>
          <w:b/>
          <w:i/>
          <w:iCs/>
          <w:sz w:val="28"/>
          <w:szCs w:val="28"/>
        </w:rPr>
        <w:t>приятий как успешных компаний.</w:t>
      </w:r>
    </w:p>
    <w:p w:rsidR="009F3527" w:rsidRDefault="009F3527" w:rsidP="009F3527">
      <w:pPr>
        <w:tabs>
          <w:tab w:val="left" w:pos="1276"/>
        </w:tabs>
        <w:spacing w:after="0" w:line="240" w:lineRule="auto"/>
        <w:jc w:val="both"/>
        <w:rPr>
          <w:rFonts w:ascii="Times New Roman" w:hAnsi="Times New Roman" w:cs="Times New Roman"/>
          <w:iCs/>
          <w:sz w:val="28"/>
          <w:szCs w:val="28"/>
        </w:rPr>
      </w:pPr>
    </w:p>
    <w:p w:rsidR="009F3527" w:rsidRPr="009F3527" w:rsidRDefault="009F3527" w:rsidP="009F3527">
      <w:pPr>
        <w:pStyle w:val="a3"/>
        <w:numPr>
          <w:ilvl w:val="1"/>
          <w:numId w:val="322"/>
        </w:numPr>
        <w:tabs>
          <w:tab w:val="left" w:pos="1276"/>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Ипотечное кредитование</w:t>
      </w:r>
    </w:p>
    <w:p w:rsidR="009F3527" w:rsidRDefault="009F3527" w:rsidP="009F3527">
      <w:pPr>
        <w:tabs>
          <w:tab w:val="left" w:pos="1276"/>
        </w:tabs>
        <w:spacing w:after="0" w:line="240" w:lineRule="auto"/>
        <w:jc w:val="both"/>
        <w:rPr>
          <w:rFonts w:ascii="Times New Roman" w:hAnsi="Times New Roman" w:cs="Times New Roman"/>
          <w:iCs/>
          <w:sz w:val="28"/>
          <w:szCs w:val="28"/>
        </w:rPr>
      </w:pPr>
    </w:p>
    <w:p w:rsidR="00C0713C" w:rsidRPr="00232968" w:rsidRDefault="00C0713C" w:rsidP="00C0713C">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Ипотечное кредитование</w:t>
      </w:r>
      <w:r w:rsidRPr="00232968">
        <w:rPr>
          <w:rFonts w:ascii="Times New Roman" w:hAnsi="Times New Roman" w:cs="Times New Roman"/>
          <w:i/>
          <w:iCs/>
          <w:sz w:val="28"/>
          <w:szCs w:val="28"/>
        </w:rPr>
        <w:t xml:space="preserve"> – способ привлечения финансовых ресурсов посредством выдачи ссуд под залог недвижимого имущества (ипотечных кредитов) и их последующего рефинансирования.</w:t>
      </w:r>
      <w:r w:rsidRPr="00232968">
        <w:rPr>
          <w:rFonts w:ascii="Times New Roman" w:hAnsi="Times New Roman" w:cs="Times New Roman"/>
          <w:iCs/>
          <w:sz w:val="28"/>
          <w:szCs w:val="28"/>
        </w:rPr>
        <w:t xml:space="preserve"> В</w:t>
      </w:r>
      <w:r>
        <w:rPr>
          <w:rFonts w:ascii="Times New Roman" w:hAnsi="Times New Roman" w:cs="Times New Roman"/>
          <w:iCs/>
          <w:sz w:val="28"/>
          <w:szCs w:val="28"/>
        </w:rPr>
        <w:t xml:space="preserve"> соответствии с этими двумя эта</w:t>
      </w:r>
      <w:r w:rsidRPr="00232968">
        <w:rPr>
          <w:rFonts w:ascii="Times New Roman" w:hAnsi="Times New Roman" w:cs="Times New Roman"/>
          <w:iCs/>
          <w:sz w:val="28"/>
          <w:szCs w:val="28"/>
        </w:rPr>
        <w:t xml:space="preserve">пами ипотечного кредитования рынок ипотечных кредитов принято делить </w:t>
      </w:r>
      <w:r>
        <w:rPr>
          <w:rFonts w:ascii="Times New Roman" w:hAnsi="Times New Roman" w:cs="Times New Roman"/>
          <w:iCs/>
          <w:sz w:val="28"/>
          <w:szCs w:val="28"/>
        </w:rPr>
        <w:t>на первичный и вторичный (рис. 9</w:t>
      </w:r>
      <w:r w:rsidRPr="00232968">
        <w:rPr>
          <w:rFonts w:ascii="Times New Roman" w:hAnsi="Times New Roman" w:cs="Times New Roman"/>
          <w:iCs/>
          <w:sz w:val="28"/>
          <w:szCs w:val="28"/>
        </w:rPr>
        <w:t xml:space="preserve">.8). </w:t>
      </w:r>
      <w:r w:rsidRPr="00232968">
        <w:rPr>
          <w:rFonts w:ascii="Times New Roman" w:hAnsi="Times New Roman" w:cs="Times New Roman"/>
          <w:i/>
          <w:iCs/>
          <w:sz w:val="28"/>
          <w:szCs w:val="28"/>
        </w:rPr>
        <w:t xml:space="preserve">Собственно рынком ипотечных кредитов является только </w:t>
      </w:r>
      <w:r w:rsidRPr="00232968">
        <w:rPr>
          <w:rFonts w:ascii="Times New Roman" w:hAnsi="Times New Roman" w:cs="Times New Roman"/>
          <w:b/>
          <w:i/>
          <w:iCs/>
          <w:sz w:val="28"/>
          <w:szCs w:val="28"/>
        </w:rPr>
        <w:t>первичный,</w:t>
      </w:r>
      <w:r w:rsidRPr="00232968">
        <w:rPr>
          <w:rFonts w:ascii="Times New Roman" w:hAnsi="Times New Roman" w:cs="Times New Roman"/>
          <w:iCs/>
          <w:sz w:val="28"/>
          <w:szCs w:val="28"/>
        </w:rPr>
        <w:t xml:space="preserve"> как совокупно</w:t>
      </w:r>
      <w:r>
        <w:rPr>
          <w:rFonts w:ascii="Times New Roman" w:hAnsi="Times New Roman" w:cs="Times New Roman"/>
          <w:iCs/>
          <w:sz w:val="28"/>
          <w:szCs w:val="28"/>
        </w:rPr>
        <w:t>сть отношений креди-торов и заём</w:t>
      </w:r>
      <w:r w:rsidRPr="00232968">
        <w:rPr>
          <w:rFonts w:ascii="Times New Roman" w:hAnsi="Times New Roman" w:cs="Times New Roman"/>
          <w:iCs/>
          <w:sz w:val="28"/>
          <w:szCs w:val="28"/>
        </w:rPr>
        <w:t>щиков, при которых должник (залогодатель) в качестве способа обеспечения обязательства предоставляет, а кредитор (за</w:t>
      </w:r>
      <w:r>
        <w:rPr>
          <w:rFonts w:ascii="Times New Roman" w:hAnsi="Times New Roman" w:cs="Times New Roman"/>
          <w:iCs/>
          <w:sz w:val="28"/>
          <w:szCs w:val="28"/>
        </w:rPr>
        <w:t>логодержатель), предоставляя ре</w:t>
      </w:r>
      <w:r w:rsidRPr="00232968">
        <w:rPr>
          <w:rFonts w:ascii="Times New Roman" w:hAnsi="Times New Roman" w:cs="Times New Roman"/>
          <w:iCs/>
          <w:sz w:val="28"/>
          <w:szCs w:val="28"/>
        </w:rPr>
        <w:t>сурсы в долг, принимает в залог предмет ипотеки. Послед</w:t>
      </w:r>
      <w:r>
        <w:rPr>
          <w:rFonts w:ascii="Times New Roman" w:hAnsi="Times New Roman" w:cs="Times New Roman"/>
          <w:iCs/>
          <w:sz w:val="28"/>
          <w:szCs w:val="28"/>
        </w:rPr>
        <w:t>-</w:t>
      </w:r>
      <w:r w:rsidRPr="00232968">
        <w:rPr>
          <w:rFonts w:ascii="Times New Roman" w:hAnsi="Times New Roman" w:cs="Times New Roman"/>
          <w:iCs/>
          <w:sz w:val="28"/>
          <w:szCs w:val="28"/>
        </w:rPr>
        <w:t xml:space="preserve">ним, как </w:t>
      </w:r>
      <w:r w:rsidRPr="00232968">
        <w:rPr>
          <w:rFonts w:ascii="Times New Roman" w:hAnsi="Times New Roman" w:cs="Times New Roman"/>
          <w:i/>
          <w:iCs/>
          <w:sz w:val="28"/>
          <w:szCs w:val="28"/>
        </w:rPr>
        <w:t>недвижимым имуществом</w:t>
      </w:r>
      <w:r w:rsidRPr="00232968">
        <w:rPr>
          <w:rFonts w:ascii="Times New Roman" w:hAnsi="Times New Roman" w:cs="Times New Roman"/>
          <w:iCs/>
          <w:sz w:val="28"/>
          <w:szCs w:val="28"/>
        </w:rPr>
        <w:t>, права на которое зарег</w:t>
      </w:r>
      <w:r>
        <w:rPr>
          <w:rFonts w:ascii="Times New Roman" w:hAnsi="Times New Roman" w:cs="Times New Roman"/>
          <w:iCs/>
          <w:sz w:val="28"/>
          <w:szCs w:val="28"/>
        </w:rPr>
        <w:t>истрированы в установленном рос</w:t>
      </w:r>
      <w:r w:rsidRPr="00232968">
        <w:rPr>
          <w:rFonts w:ascii="Times New Roman" w:hAnsi="Times New Roman" w:cs="Times New Roman"/>
          <w:iCs/>
          <w:sz w:val="28"/>
          <w:szCs w:val="28"/>
        </w:rPr>
        <w:t>сийским законодательством порядке, могут быть:</w:t>
      </w:r>
    </w:p>
    <w:p w:rsidR="00C0713C" w:rsidRPr="00232968"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земельные участки, за исключением земельных участков, находящихся в государственной или муниципальной собственности;</w:t>
      </w:r>
    </w:p>
    <w:p w:rsidR="00C0713C" w:rsidRPr="00232968"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предприятия, а также здания, сооружения и иное недвижимое имуще</w:t>
      </w:r>
      <w:r>
        <w:rPr>
          <w:rFonts w:ascii="Times New Roman" w:hAnsi="Times New Roman" w:cs="Times New Roman"/>
          <w:iCs/>
          <w:sz w:val="28"/>
          <w:szCs w:val="28"/>
        </w:rPr>
        <w:t>-</w:t>
      </w:r>
      <w:r w:rsidRPr="00232968">
        <w:rPr>
          <w:rFonts w:ascii="Times New Roman" w:hAnsi="Times New Roman" w:cs="Times New Roman"/>
          <w:iCs/>
          <w:sz w:val="28"/>
          <w:szCs w:val="28"/>
        </w:rPr>
        <w:t>ство, используемое в предпринимательской деятельности;</w:t>
      </w:r>
    </w:p>
    <w:p w:rsidR="00C0713C" w:rsidRPr="00232968"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жилые дома, квартиры и части жилых домов и квартир;</w:t>
      </w:r>
    </w:p>
    <w:p w:rsidR="00C0713C" w:rsidRPr="00232968"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pacing w:val="-6"/>
          <w:sz w:val="28"/>
          <w:szCs w:val="28"/>
        </w:rPr>
      </w:pPr>
      <w:r w:rsidRPr="00232968">
        <w:rPr>
          <w:rFonts w:ascii="Times New Roman" w:hAnsi="Times New Roman" w:cs="Times New Roman"/>
          <w:iCs/>
          <w:spacing w:val="-6"/>
          <w:sz w:val="28"/>
          <w:szCs w:val="28"/>
        </w:rPr>
        <w:t>дачи, садовые дома, гаражи и другие строения потребительского на</w:t>
      </w:r>
      <w:r>
        <w:rPr>
          <w:rFonts w:ascii="Times New Roman" w:hAnsi="Times New Roman" w:cs="Times New Roman"/>
          <w:iCs/>
          <w:spacing w:val="-6"/>
          <w:sz w:val="28"/>
          <w:szCs w:val="28"/>
        </w:rPr>
        <w:t>-</w:t>
      </w:r>
      <w:r w:rsidRPr="00232968">
        <w:rPr>
          <w:rFonts w:ascii="Times New Roman" w:hAnsi="Times New Roman" w:cs="Times New Roman"/>
          <w:iCs/>
          <w:spacing w:val="-6"/>
          <w:sz w:val="28"/>
          <w:szCs w:val="28"/>
        </w:rPr>
        <w:t>значения;</w:t>
      </w:r>
    </w:p>
    <w:p w:rsidR="00C0713C"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воздушные и морские суда, суда внутреннего плавания и космические объекты.</w:t>
      </w:r>
    </w:p>
    <w:p w:rsidR="00C0713C" w:rsidRPr="00232968" w:rsidRDefault="00C0713C" w:rsidP="00C0713C">
      <w:pPr>
        <w:widowControl w:val="0"/>
        <w:tabs>
          <w:tab w:val="left" w:pos="709"/>
        </w:tabs>
        <w:autoSpaceDE w:val="0"/>
        <w:autoSpaceDN w:val="0"/>
        <w:adjustRightInd w:val="0"/>
        <w:spacing w:after="0" w:line="240" w:lineRule="auto"/>
        <w:ind w:left="720"/>
        <w:jc w:val="both"/>
        <w:textAlignment w:val="baseline"/>
        <w:rPr>
          <w:rFonts w:ascii="Times New Roman" w:hAnsi="Times New Roman" w:cs="Times New Roman"/>
          <w:iCs/>
          <w:sz w:val="28"/>
          <w:szCs w:val="28"/>
        </w:rPr>
      </w:pPr>
    </w:p>
    <w:p w:rsidR="009F3527" w:rsidRDefault="009F3527" w:rsidP="009F3527">
      <w:pPr>
        <w:tabs>
          <w:tab w:val="left" w:pos="1276"/>
        </w:tabs>
        <w:spacing w:after="0" w:line="240" w:lineRule="auto"/>
        <w:jc w:val="both"/>
        <w:rPr>
          <w:rFonts w:ascii="Times New Roman" w:hAnsi="Times New Roman" w:cs="Times New Roman"/>
          <w:iCs/>
          <w:sz w:val="28"/>
          <w:szCs w:val="28"/>
        </w:rPr>
      </w:pPr>
    </w:p>
    <w:p w:rsidR="00AA2DF3" w:rsidRDefault="00AA2DF3" w:rsidP="00232968">
      <w:pPr>
        <w:tabs>
          <w:tab w:val="left" w:pos="1276"/>
        </w:tabs>
        <w:spacing w:after="0" w:line="240" w:lineRule="auto"/>
        <w:ind w:firstLine="680"/>
        <w:jc w:val="both"/>
        <w:rPr>
          <w:rFonts w:ascii="Times New Roman" w:hAnsi="Times New Roman" w:cs="Times New Roman"/>
          <w:b/>
          <w:iCs/>
          <w:sz w:val="28"/>
          <w:szCs w:val="28"/>
        </w:rPr>
        <w:sectPr w:rsidR="00AA2DF3" w:rsidSect="003A6773">
          <w:pgSz w:w="11909" w:h="16834"/>
          <w:pgMar w:top="1134" w:right="850" w:bottom="1134" w:left="1701" w:header="720" w:footer="720" w:gutter="0"/>
          <w:cols w:space="60"/>
          <w:noEndnote/>
        </w:sectPr>
      </w:pPr>
    </w:p>
    <w:p w:rsidR="003A6773" w:rsidRPr="00232968" w:rsidRDefault="003A6773" w:rsidP="00AA2DF3">
      <w:pPr>
        <w:tabs>
          <w:tab w:val="left" w:pos="1276"/>
        </w:tabs>
        <w:spacing w:after="0" w:line="240" w:lineRule="auto"/>
        <w:jc w:val="right"/>
        <w:rPr>
          <w:rFonts w:ascii="Times New Roman" w:hAnsi="Times New Roman" w:cs="Times New Roman"/>
          <w:i/>
          <w:iCs/>
          <w:sz w:val="28"/>
          <w:szCs w:val="28"/>
        </w:rPr>
      </w:pPr>
      <w:r w:rsidRPr="00232968">
        <w:rPr>
          <w:rFonts w:ascii="Times New Roman" w:hAnsi="Times New Roman" w:cs="Times New Roman"/>
          <w:i/>
          <w:iCs/>
          <w:sz w:val="28"/>
          <w:szCs w:val="28"/>
        </w:rPr>
        <w:lastRenderedPageBreak/>
        <w:t xml:space="preserve">Таблица </w:t>
      </w:r>
      <w:r w:rsidR="00AA2DF3">
        <w:rPr>
          <w:rFonts w:ascii="Times New Roman" w:hAnsi="Times New Roman" w:cs="Times New Roman"/>
          <w:i/>
          <w:iCs/>
          <w:sz w:val="28"/>
          <w:szCs w:val="28"/>
        </w:rPr>
        <w:t>9</w:t>
      </w:r>
      <w:r w:rsidRPr="00232968">
        <w:rPr>
          <w:rFonts w:ascii="Times New Roman" w:hAnsi="Times New Roman" w:cs="Times New Roman"/>
          <w:i/>
          <w:iCs/>
          <w:sz w:val="28"/>
          <w:szCs w:val="28"/>
        </w:rPr>
        <w:t>.2</w:t>
      </w:r>
    </w:p>
    <w:p w:rsidR="003A6773" w:rsidRPr="00232968" w:rsidRDefault="003A6773" w:rsidP="00AA2DF3">
      <w:pPr>
        <w:tabs>
          <w:tab w:val="left" w:pos="1276"/>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Этапы развития инновационной фирмы</w:t>
      </w:r>
    </w:p>
    <w:p w:rsidR="003A6773" w:rsidRPr="00232968" w:rsidRDefault="003A6773" w:rsidP="00AA2DF3">
      <w:pPr>
        <w:tabs>
          <w:tab w:val="left" w:pos="1276"/>
        </w:tabs>
        <w:spacing w:after="0" w:line="240" w:lineRule="auto"/>
        <w:jc w:val="center"/>
        <w:rPr>
          <w:rFonts w:ascii="Times New Roman" w:hAnsi="Times New Roman" w:cs="Times New Roman"/>
          <w:i/>
          <w:iCs/>
          <w:sz w:val="28"/>
          <w:szCs w:val="28"/>
        </w:rPr>
      </w:pP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5491"/>
        <w:gridCol w:w="1506"/>
        <w:gridCol w:w="3144"/>
        <w:gridCol w:w="2085"/>
      </w:tblGrid>
      <w:tr w:rsidR="003A6773" w:rsidRPr="00AA2DF3" w:rsidTr="003A6773">
        <w:trPr>
          <w:jc w:val="center"/>
        </w:trPr>
        <w:tc>
          <w:tcPr>
            <w:tcW w:w="843"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Название этапа</w:t>
            </w:r>
          </w:p>
        </w:tc>
        <w:tc>
          <w:tcPr>
            <w:tcW w:w="1867"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Его суть</w:t>
            </w:r>
          </w:p>
        </w:tc>
        <w:tc>
          <w:tcPr>
            <w:tcW w:w="512"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Стоимость этапа</w:t>
            </w:r>
          </w:p>
        </w:tc>
        <w:tc>
          <w:tcPr>
            <w:tcW w:w="1069"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Источники финансирования</w:t>
            </w:r>
          </w:p>
        </w:tc>
        <w:tc>
          <w:tcPr>
            <w:tcW w:w="709"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Продолжи-тельность этапа</w:t>
            </w:r>
          </w:p>
        </w:tc>
      </w:tr>
      <w:tr w:rsidR="003A6773" w:rsidRPr="00AA2DF3" w:rsidTr="003A6773">
        <w:trPr>
          <w:jc w:val="center"/>
        </w:trPr>
        <w:tc>
          <w:tcPr>
            <w:tcW w:w="843"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 xml:space="preserve">Этап достартового финансирования, он же «семенной» этап или </w:t>
            </w:r>
            <w:r w:rsidRPr="00AA2DF3">
              <w:rPr>
                <w:rFonts w:ascii="Times New Roman" w:hAnsi="Times New Roman" w:cs="Times New Roman"/>
                <w:iCs/>
                <w:sz w:val="24"/>
                <w:szCs w:val="24"/>
                <w:lang w:val="en-US"/>
              </w:rPr>
              <w:t>Seed</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Stage</w:t>
            </w:r>
            <w:r w:rsidRPr="00AA2DF3">
              <w:rPr>
                <w:rFonts w:ascii="Times New Roman" w:hAnsi="Times New Roman" w:cs="Times New Roman"/>
                <w:iCs/>
                <w:sz w:val="24"/>
                <w:szCs w:val="24"/>
              </w:rPr>
              <w:t xml:space="preserve"> (по</w:t>
            </w:r>
            <w:r w:rsidR="009F3527">
              <w:rPr>
                <w:rFonts w:ascii="Times New Roman" w:hAnsi="Times New Roman" w:cs="Times New Roman"/>
                <w:iCs/>
                <w:sz w:val="24"/>
                <w:szCs w:val="24"/>
              </w:rPr>
              <w:t>-</w:t>
            </w:r>
            <w:r w:rsidRPr="00AA2DF3">
              <w:rPr>
                <w:rFonts w:ascii="Times New Roman" w:hAnsi="Times New Roman" w:cs="Times New Roman"/>
                <w:iCs/>
                <w:sz w:val="24"/>
                <w:szCs w:val="24"/>
              </w:rPr>
              <w:t>севная стадия)</w:t>
            </w:r>
          </w:p>
        </w:tc>
        <w:tc>
          <w:tcPr>
            <w:tcW w:w="1867" w:type="pct"/>
          </w:tcPr>
          <w:p w:rsidR="003A6773" w:rsidRPr="00AA2DF3" w:rsidRDefault="003A6773" w:rsidP="00121D52">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Инвестиции на стадии идеи, когда нет ни команды, ни бизнеса, ни прототипа. Предприниматель (учё</w:t>
            </w:r>
            <w:r w:rsidR="009F3527">
              <w:rPr>
                <w:rFonts w:ascii="Times New Roman" w:hAnsi="Times New Roman" w:cs="Times New Roman"/>
                <w:iCs/>
                <w:sz w:val="24"/>
                <w:szCs w:val="24"/>
              </w:rPr>
              <w:t>-</w:t>
            </w:r>
            <w:r w:rsidRPr="00AA2DF3">
              <w:rPr>
                <w:rFonts w:ascii="Times New Roman" w:hAnsi="Times New Roman" w:cs="Times New Roman"/>
                <w:iCs/>
                <w:sz w:val="24"/>
                <w:szCs w:val="24"/>
              </w:rPr>
              <w:t>ный, инженер, изобретатель) теоретически и прак</w:t>
            </w:r>
            <w:r w:rsidR="009F3527">
              <w:rPr>
                <w:rFonts w:ascii="Times New Roman" w:hAnsi="Times New Roman" w:cs="Times New Roman"/>
                <w:iCs/>
                <w:sz w:val="24"/>
                <w:szCs w:val="24"/>
              </w:rPr>
              <w:t>-</w:t>
            </w:r>
            <w:r w:rsidRPr="00AA2DF3">
              <w:rPr>
                <w:rFonts w:ascii="Times New Roman" w:hAnsi="Times New Roman" w:cs="Times New Roman"/>
                <w:iCs/>
                <w:sz w:val="24"/>
                <w:szCs w:val="24"/>
              </w:rPr>
              <w:t>тически доказывает коммерческую значимость своей идеи – проводит НИР, оценивает потен</w:t>
            </w:r>
            <w:r w:rsidR="009F3527">
              <w:rPr>
                <w:rFonts w:ascii="Times New Roman" w:hAnsi="Times New Roman" w:cs="Times New Roman"/>
                <w:iCs/>
                <w:sz w:val="24"/>
                <w:szCs w:val="24"/>
              </w:rPr>
              <w:t>-</w:t>
            </w:r>
            <w:r w:rsidRPr="00AA2DF3">
              <w:rPr>
                <w:rFonts w:ascii="Times New Roman" w:hAnsi="Times New Roman" w:cs="Times New Roman"/>
                <w:iCs/>
                <w:sz w:val="24"/>
                <w:szCs w:val="24"/>
              </w:rPr>
              <w:t>циальный рынок, пишет бизнес-план.</w:t>
            </w:r>
          </w:p>
        </w:tc>
        <w:tc>
          <w:tcPr>
            <w:tcW w:w="512"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До 300 тысяч долларов</w:t>
            </w:r>
          </w:p>
        </w:tc>
        <w:tc>
          <w:tcPr>
            <w:tcW w:w="1069" w:type="pct"/>
            <w:vAlign w:val="center"/>
          </w:tcPr>
          <w:p w:rsidR="003A6773" w:rsidRPr="00AA2DF3" w:rsidRDefault="003A6773" w:rsidP="009F3527">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 xml:space="preserve">Личные сбережения, а также средства друзей и родственников (источник «три </w:t>
            </w:r>
            <w:r w:rsidRPr="00AA2DF3">
              <w:rPr>
                <w:rFonts w:ascii="Times New Roman" w:hAnsi="Times New Roman" w:cs="Times New Roman"/>
                <w:iCs/>
                <w:sz w:val="24"/>
                <w:szCs w:val="24"/>
                <w:lang w:val="en-US"/>
              </w:rPr>
              <w:t>F</w:t>
            </w:r>
            <w:r w:rsidRPr="00AA2DF3">
              <w:rPr>
                <w:rFonts w:ascii="Times New Roman" w:hAnsi="Times New Roman" w:cs="Times New Roman"/>
                <w:iCs/>
                <w:sz w:val="24"/>
                <w:szCs w:val="24"/>
              </w:rPr>
              <w:t xml:space="preserve">» - </w:t>
            </w:r>
            <w:r w:rsidRPr="00AA2DF3">
              <w:rPr>
                <w:rFonts w:ascii="Times New Roman" w:hAnsi="Times New Roman" w:cs="Times New Roman"/>
                <w:iCs/>
                <w:sz w:val="24"/>
                <w:szCs w:val="24"/>
                <w:lang w:val="en-US"/>
              </w:rPr>
              <w:t>family</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friends</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fools</w:t>
            </w:r>
            <w:r w:rsidRPr="00AA2DF3">
              <w:rPr>
                <w:rFonts w:ascii="Times New Roman" w:hAnsi="Times New Roman" w:cs="Times New Roman"/>
                <w:iCs/>
                <w:sz w:val="24"/>
                <w:szCs w:val="24"/>
              </w:rPr>
              <w:t>). Гранты некоммерчес</w:t>
            </w:r>
            <w:r w:rsidR="009F3527">
              <w:rPr>
                <w:rFonts w:ascii="Times New Roman" w:hAnsi="Times New Roman" w:cs="Times New Roman"/>
                <w:iCs/>
                <w:sz w:val="24"/>
                <w:szCs w:val="24"/>
              </w:rPr>
              <w:t>-</w:t>
            </w:r>
            <w:r w:rsidRPr="00AA2DF3">
              <w:rPr>
                <w:rFonts w:ascii="Times New Roman" w:hAnsi="Times New Roman" w:cs="Times New Roman"/>
                <w:iCs/>
                <w:sz w:val="24"/>
                <w:szCs w:val="24"/>
              </w:rPr>
              <w:t>ких «посевных» фондов</w:t>
            </w:r>
          </w:p>
        </w:tc>
        <w:tc>
          <w:tcPr>
            <w:tcW w:w="709"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От нескольких месяцев до года</w:t>
            </w:r>
          </w:p>
        </w:tc>
      </w:tr>
      <w:tr w:rsidR="003A6773" w:rsidRPr="00AA2DF3" w:rsidTr="003A6773">
        <w:trPr>
          <w:jc w:val="center"/>
        </w:trPr>
        <w:tc>
          <w:tcPr>
            <w:tcW w:w="843"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Этап стартового фи</w:t>
            </w:r>
            <w:r w:rsidR="009F3527">
              <w:rPr>
                <w:rFonts w:ascii="Times New Roman" w:hAnsi="Times New Roman" w:cs="Times New Roman"/>
                <w:iCs/>
                <w:sz w:val="24"/>
                <w:szCs w:val="24"/>
              </w:rPr>
              <w:t>-</w:t>
            </w:r>
            <w:r w:rsidRPr="00AA2DF3">
              <w:rPr>
                <w:rFonts w:ascii="Times New Roman" w:hAnsi="Times New Roman" w:cs="Times New Roman"/>
                <w:iCs/>
                <w:sz w:val="24"/>
                <w:szCs w:val="24"/>
              </w:rPr>
              <w:t xml:space="preserve">нансирования, он же «стартовый» этап или </w:t>
            </w:r>
            <w:r w:rsidRPr="00AA2DF3">
              <w:rPr>
                <w:rFonts w:ascii="Times New Roman" w:hAnsi="Times New Roman" w:cs="Times New Roman"/>
                <w:iCs/>
                <w:sz w:val="24"/>
                <w:szCs w:val="24"/>
                <w:lang w:val="en-US"/>
              </w:rPr>
              <w:t>Start</w:t>
            </w:r>
            <w:r w:rsidRPr="00AA2DF3">
              <w:rPr>
                <w:rFonts w:ascii="Times New Roman" w:hAnsi="Times New Roman" w:cs="Times New Roman"/>
                <w:iCs/>
                <w:sz w:val="24"/>
                <w:szCs w:val="24"/>
              </w:rPr>
              <w:t>-</w:t>
            </w:r>
            <w:r w:rsidRPr="00AA2DF3">
              <w:rPr>
                <w:rFonts w:ascii="Times New Roman" w:hAnsi="Times New Roman" w:cs="Times New Roman"/>
                <w:iCs/>
                <w:sz w:val="24"/>
                <w:szCs w:val="24"/>
                <w:lang w:val="en-US"/>
              </w:rPr>
              <w:t>up</w:t>
            </w:r>
            <w:r w:rsidRPr="00AA2DF3">
              <w:rPr>
                <w:rFonts w:ascii="Times New Roman" w:hAnsi="Times New Roman" w:cs="Times New Roman"/>
                <w:iCs/>
                <w:sz w:val="24"/>
                <w:szCs w:val="24"/>
              </w:rPr>
              <w:t xml:space="preserve"> (начальная стадия финансирова</w:t>
            </w:r>
            <w:r w:rsidR="009F3527">
              <w:rPr>
                <w:rFonts w:ascii="Times New Roman" w:hAnsi="Times New Roman" w:cs="Times New Roman"/>
                <w:iCs/>
                <w:sz w:val="24"/>
                <w:szCs w:val="24"/>
              </w:rPr>
              <w:t>-</w:t>
            </w:r>
            <w:r w:rsidRPr="00AA2DF3">
              <w:rPr>
                <w:rFonts w:ascii="Times New Roman" w:hAnsi="Times New Roman" w:cs="Times New Roman"/>
                <w:iCs/>
                <w:sz w:val="24"/>
                <w:szCs w:val="24"/>
              </w:rPr>
              <w:t>ния)</w:t>
            </w:r>
          </w:p>
        </w:tc>
        <w:tc>
          <w:tcPr>
            <w:tcW w:w="1867" w:type="pct"/>
          </w:tcPr>
          <w:p w:rsidR="003A6773" w:rsidRPr="00AA2DF3" w:rsidRDefault="003A6773" w:rsidP="00121D52">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Инвестиции в проверенную гипотезу бизнес-мо</w:t>
            </w:r>
            <w:r w:rsidR="009F3527">
              <w:rPr>
                <w:rFonts w:ascii="Times New Roman" w:hAnsi="Times New Roman" w:cs="Times New Roman"/>
                <w:iCs/>
                <w:sz w:val="24"/>
                <w:szCs w:val="24"/>
              </w:rPr>
              <w:t>-</w:t>
            </w:r>
            <w:r w:rsidRPr="00AA2DF3">
              <w:rPr>
                <w:rFonts w:ascii="Times New Roman" w:hAnsi="Times New Roman" w:cs="Times New Roman"/>
                <w:iCs/>
                <w:sz w:val="24"/>
                <w:szCs w:val="24"/>
              </w:rPr>
              <w:t>дели, когда бизнеса ещё нет, но есть прототипы продукта – результат ОКР. Создается инноваци</w:t>
            </w:r>
            <w:r w:rsidR="009F3527">
              <w:rPr>
                <w:rFonts w:ascii="Times New Roman" w:hAnsi="Times New Roman" w:cs="Times New Roman"/>
                <w:iCs/>
                <w:sz w:val="24"/>
                <w:szCs w:val="24"/>
              </w:rPr>
              <w:t>-</w:t>
            </w:r>
            <w:r w:rsidRPr="00AA2DF3">
              <w:rPr>
                <w:rFonts w:ascii="Times New Roman" w:hAnsi="Times New Roman" w:cs="Times New Roman"/>
                <w:iCs/>
                <w:sz w:val="24"/>
                <w:szCs w:val="24"/>
              </w:rPr>
              <w:t>онная фирма, её бизнес-план является основой для переговоров с венчурными фондами.</w:t>
            </w:r>
          </w:p>
        </w:tc>
        <w:tc>
          <w:tcPr>
            <w:tcW w:w="512"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До 3 миллионов долларов</w:t>
            </w:r>
          </w:p>
        </w:tc>
        <w:tc>
          <w:tcPr>
            <w:tcW w:w="1069" w:type="pct"/>
            <w:vAlign w:val="center"/>
          </w:tcPr>
          <w:p w:rsidR="003A6773" w:rsidRPr="00AA2DF3" w:rsidRDefault="003A6773" w:rsidP="009F3527">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Бизнес-ангелы, государст</w:t>
            </w:r>
            <w:r w:rsidR="009F3527">
              <w:rPr>
                <w:rFonts w:ascii="Times New Roman" w:hAnsi="Times New Roman" w:cs="Times New Roman"/>
                <w:iCs/>
                <w:sz w:val="24"/>
                <w:szCs w:val="24"/>
              </w:rPr>
              <w:t>-</w:t>
            </w:r>
            <w:r w:rsidRPr="00AA2DF3">
              <w:rPr>
                <w:rFonts w:ascii="Times New Roman" w:hAnsi="Times New Roman" w:cs="Times New Roman"/>
                <w:iCs/>
                <w:sz w:val="24"/>
                <w:szCs w:val="24"/>
              </w:rPr>
              <w:t>венные и некоммерческие фонды поддержки иннова</w:t>
            </w:r>
            <w:r w:rsidR="009F3527">
              <w:rPr>
                <w:rFonts w:ascii="Times New Roman" w:hAnsi="Times New Roman" w:cs="Times New Roman"/>
                <w:iCs/>
                <w:sz w:val="24"/>
                <w:szCs w:val="24"/>
              </w:rPr>
              <w:t>-</w:t>
            </w:r>
            <w:r w:rsidRPr="00AA2DF3">
              <w:rPr>
                <w:rFonts w:ascii="Times New Roman" w:hAnsi="Times New Roman" w:cs="Times New Roman"/>
                <w:iCs/>
                <w:sz w:val="24"/>
                <w:szCs w:val="24"/>
              </w:rPr>
              <w:t>ций</w:t>
            </w:r>
          </w:p>
        </w:tc>
        <w:tc>
          <w:tcPr>
            <w:tcW w:w="709"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Около года</w:t>
            </w:r>
          </w:p>
        </w:tc>
      </w:tr>
      <w:tr w:rsidR="003A6773" w:rsidRPr="00AA2DF3" w:rsidTr="003A6773">
        <w:trPr>
          <w:jc w:val="center"/>
        </w:trPr>
        <w:tc>
          <w:tcPr>
            <w:tcW w:w="843"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Этап начального рас</w:t>
            </w:r>
            <w:r w:rsidR="009F3527">
              <w:rPr>
                <w:rFonts w:ascii="Times New Roman" w:hAnsi="Times New Roman" w:cs="Times New Roman"/>
                <w:iCs/>
                <w:sz w:val="24"/>
                <w:szCs w:val="24"/>
              </w:rPr>
              <w:t>-</w:t>
            </w:r>
            <w:r w:rsidRPr="00AA2DF3">
              <w:rPr>
                <w:rFonts w:ascii="Times New Roman" w:hAnsi="Times New Roman" w:cs="Times New Roman"/>
                <w:iCs/>
                <w:sz w:val="24"/>
                <w:szCs w:val="24"/>
              </w:rPr>
              <w:t xml:space="preserve">ширения, он же этап «раннего роста» или </w:t>
            </w:r>
            <w:r w:rsidRPr="00AA2DF3">
              <w:rPr>
                <w:rFonts w:ascii="Times New Roman" w:hAnsi="Times New Roman" w:cs="Times New Roman"/>
                <w:iCs/>
                <w:sz w:val="24"/>
                <w:szCs w:val="24"/>
                <w:lang w:val="en-US"/>
              </w:rPr>
              <w:t>Early</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Stage</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ES</w:t>
            </w:r>
            <w:r w:rsidRPr="00AA2DF3">
              <w:rPr>
                <w:rFonts w:ascii="Times New Roman" w:hAnsi="Times New Roman" w:cs="Times New Roman"/>
                <w:iCs/>
                <w:sz w:val="24"/>
                <w:szCs w:val="24"/>
              </w:rPr>
              <w:t>)</w:t>
            </w:r>
          </w:p>
        </w:tc>
        <w:tc>
          <w:tcPr>
            <w:tcW w:w="1867" w:type="pct"/>
          </w:tcPr>
          <w:p w:rsidR="003A6773" w:rsidRPr="00AA2DF3" w:rsidRDefault="003A6773" w:rsidP="00121D52">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Начало выпуска продукции и её первые продажи. Прибыль от реализации продукции ещё недоста</w:t>
            </w:r>
            <w:r w:rsidR="009F3527">
              <w:rPr>
                <w:rFonts w:ascii="Times New Roman" w:hAnsi="Times New Roman" w:cs="Times New Roman"/>
                <w:iCs/>
                <w:sz w:val="24"/>
                <w:szCs w:val="24"/>
              </w:rPr>
              <w:t>-</w:t>
            </w:r>
            <w:r w:rsidRPr="00AA2DF3">
              <w:rPr>
                <w:rFonts w:ascii="Times New Roman" w:hAnsi="Times New Roman" w:cs="Times New Roman"/>
                <w:iCs/>
                <w:sz w:val="24"/>
                <w:szCs w:val="24"/>
              </w:rPr>
              <w:t>точна для дальнейшего роста объёма производства и создания необходимого оборотного капитала.</w:t>
            </w:r>
          </w:p>
        </w:tc>
        <w:tc>
          <w:tcPr>
            <w:tcW w:w="512" w:type="pct"/>
            <w:vAlign w:val="center"/>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Несколько миллионов долларов</w:t>
            </w:r>
          </w:p>
        </w:tc>
        <w:tc>
          <w:tcPr>
            <w:tcW w:w="1069" w:type="pct"/>
            <w:vAlign w:val="center"/>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Венчурные фонды</w:t>
            </w:r>
          </w:p>
        </w:tc>
        <w:tc>
          <w:tcPr>
            <w:tcW w:w="709"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5 – 7 лет</w:t>
            </w:r>
          </w:p>
        </w:tc>
      </w:tr>
      <w:tr w:rsidR="003A6773" w:rsidRPr="00AA2DF3" w:rsidTr="003A6773">
        <w:trPr>
          <w:jc w:val="center"/>
        </w:trPr>
        <w:tc>
          <w:tcPr>
            <w:tcW w:w="843"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Этап быстрого рас</w:t>
            </w:r>
            <w:r w:rsidR="009F3527">
              <w:rPr>
                <w:rFonts w:ascii="Times New Roman" w:hAnsi="Times New Roman" w:cs="Times New Roman"/>
                <w:iCs/>
                <w:sz w:val="24"/>
                <w:szCs w:val="24"/>
              </w:rPr>
              <w:t>-</w:t>
            </w:r>
            <w:r w:rsidRPr="00AA2DF3">
              <w:rPr>
                <w:rFonts w:ascii="Times New Roman" w:hAnsi="Times New Roman" w:cs="Times New Roman"/>
                <w:iCs/>
                <w:sz w:val="24"/>
                <w:szCs w:val="24"/>
              </w:rPr>
              <w:t>ширения, или стадия расширения предп</w:t>
            </w:r>
            <w:r w:rsidR="009F3527">
              <w:rPr>
                <w:rFonts w:ascii="Times New Roman" w:hAnsi="Times New Roman" w:cs="Times New Roman"/>
                <w:iCs/>
                <w:sz w:val="24"/>
                <w:szCs w:val="24"/>
              </w:rPr>
              <w:t>-</w:t>
            </w:r>
            <w:r w:rsidRPr="00AA2DF3">
              <w:rPr>
                <w:rFonts w:ascii="Times New Roman" w:hAnsi="Times New Roman" w:cs="Times New Roman"/>
                <w:iCs/>
                <w:sz w:val="24"/>
                <w:szCs w:val="24"/>
              </w:rPr>
              <w:t>риятия</w:t>
            </w:r>
          </w:p>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lang w:val="en-US"/>
              </w:rPr>
              <w:t>Later</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Stage</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LS</w:t>
            </w:r>
            <w:r w:rsidRPr="00AA2DF3">
              <w:rPr>
                <w:rFonts w:ascii="Times New Roman" w:hAnsi="Times New Roman" w:cs="Times New Roman"/>
                <w:iCs/>
                <w:sz w:val="24"/>
                <w:szCs w:val="24"/>
              </w:rPr>
              <w:t>)</w:t>
            </w:r>
          </w:p>
        </w:tc>
        <w:tc>
          <w:tcPr>
            <w:tcW w:w="1867"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Увеличение производственных мощностей, рост оборотного капитала, совершенствование выпус</w:t>
            </w:r>
            <w:r w:rsidR="009F3527">
              <w:rPr>
                <w:rFonts w:ascii="Times New Roman" w:hAnsi="Times New Roman" w:cs="Times New Roman"/>
                <w:iCs/>
                <w:sz w:val="24"/>
                <w:szCs w:val="24"/>
              </w:rPr>
              <w:t>-</w:t>
            </w:r>
            <w:r w:rsidRPr="00AA2DF3">
              <w:rPr>
                <w:rFonts w:ascii="Times New Roman" w:hAnsi="Times New Roman" w:cs="Times New Roman"/>
                <w:iCs/>
                <w:sz w:val="24"/>
                <w:szCs w:val="24"/>
              </w:rPr>
              <w:t>каемой продукции, развитие системы её сбыта.</w:t>
            </w:r>
          </w:p>
        </w:tc>
        <w:tc>
          <w:tcPr>
            <w:tcW w:w="512"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Не оговарива-ется</w:t>
            </w:r>
          </w:p>
        </w:tc>
        <w:tc>
          <w:tcPr>
            <w:tcW w:w="1069" w:type="pct"/>
            <w:vAlign w:val="center"/>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Традиционное (долевое и долговое) финансирование</w:t>
            </w:r>
          </w:p>
        </w:tc>
        <w:tc>
          <w:tcPr>
            <w:tcW w:w="709" w:type="pct"/>
            <w:vAlign w:val="center"/>
          </w:tcPr>
          <w:p w:rsidR="003A6773" w:rsidRPr="00AA2DF3" w:rsidRDefault="003A6773" w:rsidP="009F3527">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Определяется по</w:t>
            </w:r>
            <w:r w:rsidR="009F3527">
              <w:rPr>
                <w:rFonts w:ascii="Times New Roman" w:hAnsi="Times New Roman" w:cs="Times New Roman"/>
                <w:iCs/>
                <w:sz w:val="24"/>
                <w:szCs w:val="24"/>
              </w:rPr>
              <w:t>-</w:t>
            </w:r>
            <w:r w:rsidRPr="00AA2DF3">
              <w:rPr>
                <w:rFonts w:ascii="Times New Roman" w:hAnsi="Times New Roman" w:cs="Times New Roman"/>
                <w:iCs/>
                <w:sz w:val="24"/>
                <w:szCs w:val="24"/>
              </w:rPr>
              <w:t>тенциалом (жиз</w:t>
            </w:r>
            <w:r w:rsidR="009F3527">
              <w:rPr>
                <w:rFonts w:ascii="Times New Roman" w:hAnsi="Times New Roman" w:cs="Times New Roman"/>
                <w:iCs/>
                <w:sz w:val="24"/>
                <w:szCs w:val="24"/>
              </w:rPr>
              <w:t>-</w:t>
            </w:r>
            <w:r w:rsidRPr="00AA2DF3">
              <w:rPr>
                <w:rFonts w:ascii="Times New Roman" w:hAnsi="Times New Roman" w:cs="Times New Roman"/>
                <w:iCs/>
                <w:sz w:val="24"/>
                <w:szCs w:val="24"/>
              </w:rPr>
              <w:t>ненным циклом) инновации (осво</w:t>
            </w:r>
            <w:r w:rsidR="009F3527">
              <w:rPr>
                <w:rFonts w:ascii="Times New Roman" w:hAnsi="Times New Roman" w:cs="Times New Roman"/>
                <w:iCs/>
                <w:sz w:val="24"/>
                <w:szCs w:val="24"/>
              </w:rPr>
              <w:t>-</w:t>
            </w:r>
            <w:r w:rsidRPr="00AA2DF3">
              <w:rPr>
                <w:rFonts w:ascii="Times New Roman" w:hAnsi="Times New Roman" w:cs="Times New Roman"/>
                <w:iCs/>
                <w:sz w:val="24"/>
                <w:szCs w:val="24"/>
              </w:rPr>
              <w:t>енной продукции)</w:t>
            </w:r>
          </w:p>
        </w:tc>
      </w:tr>
    </w:tbl>
    <w:p w:rsidR="003A6773" w:rsidRPr="00232968" w:rsidRDefault="003A6773" w:rsidP="00232968">
      <w:pPr>
        <w:tabs>
          <w:tab w:val="left" w:pos="1276"/>
        </w:tabs>
        <w:spacing w:after="0" w:line="240" w:lineRule="auto"/>
        <w:jc w:val="both"/>
        <w:rPr>
          <w:rFonts w:ascii="Times New Roman" w:hAnsi="Times New Roman" w:cs="Times New Roman"/>
          <w:iCs/>
          <w:sz w:val="28"/>
          <w:szCs w:val="28"/>
        </w:rPr>
        <w:sectPr w:rsidR="003A6773" w:rsidRPr="00232968" w:rsidSect="003A6773">
          <w:pgSz w:w="16834" w:h="11909" w:orient="landscape"/>
          <w:pgMar w:top="1134" w:right="850" w:bottom="1134" w:left="1701" w:header="720" w:footer="720" w:gutter="0"/>
          <w:cols w:space="60"/>
          <w:noEndnote/>
          <w:docGrid w:linePitch="272"/>
        </w:sectPr>
      </w:pPr>
    </w:p>
    <w:p w:rsidR="003A6773" w:rsidRPr="00232968" w:rsidRDefault="003A6773" w:rsidP="00232968">
      <w:pPr>
        <w:tabs>
          <w:tab w:val="left" w:pos="1276"/>
        </w:tabs>
        <w:spacing w:after="0" w:line="240" w:lineRule="auto"/>
        <w:jc w:val="both"/>
        <w:rPr>
          <w:rFonts w:ascii="Times New Roman" w:hAnsi="Times New Roman" w:cs="Times New Roman"/>
          <w:iCs/>
          <w:sz w:val="2"/>
          <w:szCs w:val="2"/>
        </w:rPr>
      </w:pPr>
    </w:p>
    <w:p w:rsidR="003A6773" w:rsidRPr="00232968" w:rsidRDefault="00893E6B" w:rsidP="00232968">
      <w:pPr>
        <w:tabs>
          <w:tab w:val="left" w:pos="709"/>
        </w:tabs>
        <w:spacing w:after="0" w:line="240" w:lineRule="auto"/>
        <w:jc w:val="both"/>
        <w:rPr>
          <w:rFonts w:ascii="Times New Roman" w:hAnsi="Times New Roman" w:cs="Times New Roman"/>
          <w:iCs/>
          <w:sz w:val="28"/>
          <w:szCs w:val="28"/>
        </w:rPr>
      </w:pPr>
      <w:r>
        <w:rPr>
          <w:rFonts w:ascii="Times New Roman" w:hAnsi="Times New Roman" w:cs="Times New Roman"/>
          <w:iCs/>
          <w:noProof/>
          <w:sz w:val="28"/>
          <w:szCs w:val="28"/>
        </w:rPr>
        <w:pict>
          <v:group id="_x0000_s3583" style="position:absolute;left:0;text-align:left;margin-left:-6.45pt;margin-top:1.05pt;width:496.5pt;height:251.3pt;z-index:252049408" coordorigin="1005,9984" coordsize="9930,5026">
            <v:shape id="_x0000_s3584" type="#_x0000_t202" style="position:absolute;left:1920;top:11050;width:1590;height:1695">
              <v:textbox>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Кредиторы (покупатели закладных)</w:t>
                    </w:r>
                  </w:p>
                </w:txbxContent>
              </v:textbox>
            </v:shape>
            <v:shape id="_x0000_s3585" type="#_x0000_t202" style="position:absolute;left:5955;top:10960;width:1860;height:1785">
              <v:textbox>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Финансовые компании – эмитенты облигаций и сертификатов</w:t>
                    </w:r>
                  </w:p>
                </w:txbxContent>
              </v:textbox>
            </v:shape>
            <v:shape id="_x0000_s3586" type="#_x0000_t202" style="position:absolute;left:10005;top:10960;width:810;height:1785">
              <v:textbox>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Ин-вес-торы</w:t>
                    </w:r>
                  </w:p>
                </w:txbxContent>
              </v:textbox>
            </v:shape>
            <v:shape id="_x0000_s3587" type="#_x0000_t32" style="position:absolute;left:3510;top:11425;width:2445;height:1" o:connectortype="straight">
              <v:stroke endarrow="block"/>
            </v:shape>
            <v:shape id="_x0000_s3588" type="#_x0000_t32" style="position:absolute;left:3510;top:12280;width:2445;height:0" o:connectortype="straight">
              <v:stroke startarrow="block"/>
            </v:shape>
            <v:shape id="_x0000_s3589" type="#_x0000_t202" style="position:absolute;left:3780;top:10960;width:2085;height:885" stroked="f">
              <v:fill opacity="0"/>
              <v:textbox style="mso-next-textbox:#_x0000_s3589">
                <w:txbxContent>
                  <w:p w:rsidR="00C66258" w:rsidRPr="00121D52" w:rsidRDefault="00C66258" w:rsidP="00121D52">
                    <w:pPr>
                      <w:spacing w:after="0" w:line="240" w:lineRule="auto"/>
                      <w:jc w:val="center"/>
                      <w:rPr>
                        <w:rFonts w:ascii="Times New Roman" w:hAnsi="Times New Roman" w:cs="Times New Roman"/>
                        <w:sz w:val="6"/>
                        <w:szCs w:val="6"/>
                      </w:rPr>
                    </w:pP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Продажа</w:t>
                    </w: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пула закладных</w:t>
                    </w:r>
                  </w:p>
                </w:txbxContent>
              </v:textbox>
            </v:shape>
            <v:shape id="_x0000_s3590" type="#_x0000_t202" style="position:absolute;left:3465;top:11920;width:2490;height:825" stroked="f">
              <v:fill opacity="0"/>
              <v:textbox style="mso-next-textbox:#_x0000_s3590">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Рефинансирование</w:t>
                    </w: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ипотечных кредитов</w:t>
                    </w:r>
                  </w:p>
                </w:txbxContent>
              </v:textbox>
            </v:shape>
            <v:shape id="_x0000_s3591" type="#_x0000_t32" style="position:absolute;left:7815;top:11425;width:2190;height:1" o:connectortype="straight">
              <v:stroke endarrow="block"/>
            </v:shape>
            <v:shape id="_x0000_s3592" type="#_x0000_t202" style="position:absolute;left:7815;top:11050;width:1950;height:885" stroked="f">
              <v:fill opacity="0"/>
              <v:textbox>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Облигации и сертификаты</w:t>
                    </w:r>
                  </w:p>
                </w:txbxContent>
              </v:textbox>
            </v:shape>
            <v:shape id="_x0000_s3593" type="#_x0000_t32" style="position:absolute;left:7815;top:12280;width:2190;height:1" o:connectortype="straight">
              <v:stroke startarrow="block"/>
            </v:shape>
            <v:shape id="_x0000_s3594" type="#_x0000_t202" style="position:absolute;left:7950;top:11920;width:1950;height:749" stroked="f">
              <v:fill opacity="0"/>
              <v:textbox>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Денежные средства</w:t>
                    </w:r>
                  </w:p>
                </w:txbxContent>
              </v:textbox>
            </v:shape>
            <v:shape id="_x0000_s3595" type="#_x0000_t202" style="position:absolute;left:1920;top:14455;width:8895;height:465">
              <v:textbox>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Заёмщики (эмитенты закладных, получатели ипотечных кредитов)</w:t>
                    </w:r>
                  </w:p>
                </w:txbxContent>
              </v:textbox>
            </v:shape>
            <v:shape id="_x0000_s3596" type="#_x0000_t32" style="position:absolute;left:2415;top:12745;width:0;height:1710;flip:y" o:connectortype="straight">
              <v:stroke endarrow="block"/>
            </v:shape>
            <v:shape id="_x0000_s3597" type="#_x0000_t32" style="position:absolute;left:3030;top:12745;width:0;height:1710;flip:y" o:connectortype="straight">
              <v:stroke startarrow="block"/>
            </v:shape>
            <v:shape id="_x0000_s3598" type="#_x0000_t202" style="position:absolute;left:1920;top:12895;width:630;height:1635" stroked="f">
              <v:fill opacity="0"/>
              <v:textbox style="layout-flow:vertical;mso-layout-flow-alt:bottom-to-top">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Закладные</w:t>
                    </w:r>
                  </w:p>
                </w:txbxContent>
              </v:textbox>
            </v:shape>
            <v:shape id="_x0000_s3599" type="#_x0000_t202" style="position:absolute;left:2565;top:12820;width:945;height:1635" stroked="f">
              <v:fill opacity="0"/>
              <v:textbox style="layout-flow:vertical;mso-layout-flow-alt:bottom-to-top">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Ипотечные кредиты</w:t>
                    </w:r>
                  </w:p>
                </w:txbxContent>
              </v:textbox>
            </v:shape>
            <v:shape id="_x0000_s3600" type="#_x0000_t87" style="position:absolute;left:1500;top:10960;width:345;height:4050"/>
            <v:shape id="_x0000_s3601" type="#_x0000_t87" style="position:absolute;left:6154;top:6103;width:548;height:9015;rotation:90"/>
            <v:shape id="_x0000_s3602" type="#_x0000_t202" style="position:absolute;left:3510;top:9984;width:6030;height:427" stroked="f">
              <v:fill opacity="0"/>
              <v:textbox style="mso-next-textbox:#_x0000_s3602">
                <w:txbxContent>
                  <w:p w:rsidR="00C66258" w:rsidRPr="00121D52" w:rsidRDefault="00C66258" w:rsidP="003A6773">
                    <w:pPr>
                      <w:jc w:val="center"/>
                      <w:rPr>
                        <w:rFonts w:ascii="Times New Roman" w:hAnsi="Times New Roman" w:cs="Times New Roman"/>
                        <w:spacing w:val="4"/>
                        <w:sz w:val="24"/>
                        <w:szCs w:val="24"/>
                      </w:rPr>
                    </w:pPr>
                    <w:r w:rsidRPr="00121D52">
                      <w:rPr>
                        <w:rFonts w:ascii="Times New Roman" w:hAnsi="Times New Roman" w:cs="Times New Roman"/>
                        <w:spacing w:val="4"/>
                        <w:sz w:val="24"/>
                        <w:szCs w:val="24"/>
                      </w:rPr>
                      <w:t>Вторичный рынок</w:t>
                    </w:r>
                  </w:p>
                </w:txbxContent>
              </v:textbox>
            </v:shape>
            <v:shape id="_x0000_s3603" type="#_x0000_t202" style="position:absolute;left:1005;top:11290;width:600;height:3495" stroked="f">
              <v:fill opacity="0"/>
              <v:textbox style="layout-flow:vertical;mso-layout-flow-alt:bottom-to-top">
                <w:txbxContent>
                  <w:p w:rsidR="00C66258" w:rsidRPr="00121D52" w:rsidRDefault="00C66258" w:rsidP="003A6773">
                    <w:pPr>
                      <w:spacing w:line="240" w:lineRule="auto"/>
                      <w:jc w:val="center"/>
                      <w:rPr>
                        <w:rFonts w:ascii="Times New Roman" w:hAnsi="Times New Roman" w:cs="Times New Roman"/>
                        <w:spacing w:val="4"/>
                        <w:sz w:val="24"/>
                        <w:szCs w:val="24"/>
                      </w:rPr>
                    </w:pPr>
                    <w:r w:rsidRPr="00121D52">
                      <w:rPr>
                        <w:rFonts w:ascii="Times New Roman" w:hAnsi="Times New Roman" w:cs="Times New Roman"/>
                        <w:spacing w:val="4"/>
                        <w:sz w:val="24"/>
                        <w:szCs w:val="24"/>
                      </w:rPr>
                      <w:t>Первичный рынок</w:t>
                    </w:r>
                  </w:p>
                </w:txbxContent>
              </v:textbox>
            </v:shape>
          </v:group>
        </w:pict>
      </w: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121D52">
      <w:pPr>
        <w:tabs>
          <w:tab w:val="left" w:pos="1276"/>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121D52">
        <w:rPr>
          <w:rFonts w:ascii="Times New Roman" w:hAnsi="Times New Roman" w:cs="Times New Roman"/>
          <w:i/>
          <w:iCs/>
          <w:sz w:val="28"/>
          <w:szCs w:val="28"/>
        </w:rPr>
        <w:t>9</w:t>
      </w:r>
      <w:r w:rsidRPr="00232968">
        <w:rPr>
          <w:rFonts w:ascii="Times New Roman" w:hAnsi="Times New Roman" w:cs="Times New Roman"/>
          <w:i/>
          <w:iCs/>
          <w:sz w:val="28"/>
          <w:szCs w:val="28"/>
        </w:rPr>
        <w:t xml:space="preserve">.8. </w:t>
      </w:r>
      <w:r w:rsidRPr="00232968">
        <w:rPr>
          <w:rFonts w:ascii="Times New Roman" w:hAnsi="Times New Roman" w:cs="Times New Roman"/>
          <w:b/>
          <w:i/>
          <w:iCs/>
          <w:sz w:val="28"/>
          <w:szCs w:val="28"/>
        </w:rPr>
        <w:t>Структура рынка ипотечных кредитов</w:t>
      </w:r>
    </w:p>
    <w:p w:rsidR="003A6773" w:rsidRPr="00232968" w:rsidRDefault="003A6773" w:rsidP="00232968">
      <w:pPr>
        <w:tabs>
          <w:tab w:val="left" w:pos="1276"/>
        </w:tabs>
        <w:spacing w:after="0" w:line="240" w:lineRule="auto"/>
        <w:jc w:val="both"/>
        <w:rPr>
          <w:rFonts w:ascii="Times New Roman" w:hAnsi="Times New Roman" w:cs="Times New Roman"/>
          <w:b/>
          <w:i/>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Сами предоставляемые в долг ресурсы (ипотечные кредиты) могут ис-пользоваться для </w:t>
      </w:r>
      <w:r w:rsidRPr="00232968">
        <w:rPr>
          <w:rFonts w:ascii="Times New Roman" w:hAnsi="Times New Roman" w:cs="Times New Roman"/>
          <w:i/>
          <w:iCs/>
          <w:sz w:val="28"/>
          <w:szCs w:val="28"/>
        </w:rPr>
        <w:t>приобретения недвижимости</w:t>
      </w:r>
      <w:r w:rsidRPr="00232968">
        <w:rPr>
          <w:rFonts w:ascii="Times New Roman" w:hAnsi="Times New Roman" w:cs="Times New Roman"/>
          <w:iCs/>
          <w:sz w:val="28"/>
          <w:szCs w:val="28"/>
        </w:rPr>
        <w:t xml:space="preserve"> (объектов производствен</w:t>
      </w:r>
      <w:r w:rsidR="00C0713C">
        <w:rPr>
          <w:rFonts w:ascii="Times New Roman" w:hAnsi="Times New Roman" w:cs="Times New Roman"/>
          <w:iCs/>
          <w:sz w:val="28"/>
          <w:szCs w:val="28"/>
        </w:rPr>
        <w:t>-</w:t>
      </w:r>
      <w:r w:rsidRPr="00232968">
        <w:rPr>
          <w:rFonts w:ascii="Times New Roman" w:hAnsi="Times New Roman" w:cs="Times New Roman"/>
          <w:iCs/>
          <w:sz w:val="28"/>
          <w:szCs w:val="28"/>
        </w:rPr>
        <w:t>ного назначения, жилья в многоквартирном доме, коттеджа, земельного учас</w:t>
      </w:r>
      <w:r w:rsidR="00C0713C">
        <w:rPr>
          <w:rFonts w:ascii="Times New Roman" w:hAnsi="Times New Roman" w:cs="Times New Roman"/>
          <w:iCs/>
          <w:sz w:val="28"/>
          <w:szCs w:val="28"/>
        </w:rPr>
        <w:t>-</w:t>
      </w:r>
      <w:r w:rsidRPr="00232968">
        <w:rPr>
          <w:rFonts w:ascii="Times New Roman" w:hAnsi="Times New Roman" w:cs="Times New Roman"/>
          <w:iCs/>
          <w:sz w:val="28"/>
          <w:szCs w:val="28"/>
        </w:rPr>
        <w:t xml:space="preserve">тка), для </w:t>
      </w:r>
      <w:r w:rsidRPr="00232968">
        <w:rPr>
          <w:rFonts w:ascii="Times New Roman" w:hAnsi="Times New Roman" w:cs="Times New Roman"/>
          <w:i/>
          <w:iCs/>
          <w:sz w:val="28"/>
          <w:szCs w:val="28"/>
        </w:rPr>
        <w:t>строительства, реконструкции и капитального ремонта недвижи</w:t>
      </w:r>
      <w:r w:rsidR="00C0713C">
        <w:rPr>
          <w:rFonts w:ascii="Times New Roman" w:hAnsi="Times New Roman" w:cs="Times New Roman"/>
          <w:i/>
          <w:iCs/>
          <w:sz w:val="28"/>
          <w:szCs w:val="28"/>
        </w:rPr>
        <w:t>-</w:t>
      </w:r>
      <w:r w:rsidRPr="00232968">
        <w:rPr>
          <w:rFonts w:ascii="Times New Roman" w:hAnsi="Times New Roman" w:cs="Times New Roman"/>
          <w:i/>
          <w:iCs/>
          <w:sz w:val="28"/>
          <w:szCs w:val="28"/>
        </w:rPr>
        <w:t>мости</w:t>
      </w:r>
      <w:r w:rsidRPr="00232968">
        <w:rPr>
          <w:rFonts w:ascii="Times New Roman" w:hAnsi="Times New Roman" w:cs="Times New Roman"/>
          <w:iCs/>
          <w:sz w:val="28"/>
          <w:szCs w:val="28"/>
        </w:rPr>
        <w:t xml:space="preserve">, для </w:t>
      </w:r>
      <w:r w:rsidRPr="00232968">
        <w:rPr>
          <w:rFonts w:ascii="Times New Roman" w:hAnsi="Times New Roman" w:cs="Times New Roman"/>
          <w:i/>
          <w:iCs/>
          <w:sz w:val="28"/>
          <w:szCs w:val="28"/>
        </w:rPr>
        <w:t>приобретения других видов основных, а также оборотных средств</w:t>
      </w:r>
      <w:r w:rsidRPr="00232968">
        <w:rPr>
          <w:rFonts w:ascii="Times New Roman" w:hAnsi="Times New Roman" w:cs="Times New Roman"/>
          <w:iCs/>
          <w:sz w:val="28"/>
          <w:szCs w:val="28"/>
        </w:rPr>
        <w:t xml:space="preserve">. Эти кредиты могут быть </w:t>
      </w:r>
      <w:r w:rsidRPr="00232968">
        <w:rPr>
          <w:rFonts w:ascii="Times New Roman" w:hAnsi="Times New Roman" w:cs="Times New Roman"/>
          <w:i/>
          <w:iCs/>
          <w:sz w:val="28"/>
          <w:szCs w:val="28"/>
        </w:rPr>
        <w:t>банковскими</w:t>
      </w:r>
      <w:r w:rsidRPr="00232968">
        <w:rPr>
          <w:rFonts w:ascii="Times New Roman" w:hAnsi="Times New Roman" w:cs="Times New Roman"/>
          <w:iCs/>
          <w:sz w:val="28"/>
          <w:szCs w:val="28"/>
        </w:rPr>
        <w:t xml:space="preserve"> и </w:t>
      </w:r>
      <w:r w:rsidRPr="00232968">
        <w:rPr>
          <w:rFonts w:ascii="Times New Roman" w:hAnsi="Times New Roman" w:cs="Times New Roman"/>
          <w:i/>
          <w:iCs/>
          <w:sz w:val="28"/>
          <w:szCs w:val="28"/>
        </w:rPr>
        <w:t>небанковскими</w:t>
      </w:r>
      <w:r w:rsidRPr="00232968">
        <w:rPr>
          <w:rFonts w:ascii="Times New Roman" w:hAnsi="Times New Roman" w:cs="Times New Roman"/>
          <w:iCs/>
          <w:sz w:val="28"/>
          <w:szCs w:val="28"/>
        </w:rPr>
        <w:t>, предо</w:t>
      </w:r>
      <w:r w:rsidR="00C0713C">
        <w:rPr>
          <w:rFonts w:ascii="Times New Roman" w:hAnsi="Times New Roman" w:cs="Times New Roman"/>
          <w:iCs/>
          <w:sz w:val="28"/>
          <w:szCs w:val="28"/>
        </w:rPr>
        <w:t>-</w:t>
      </w:r>
      <w:r w:rsidRPr="00232968">
        <w:rPr>
          <w:rFonts w:ascii="Times New Roman" w:hAnsi="Times New Roman" w:cs="Times New Roman"/>
          <w:iCs/>
          <w:sz w:val="28"/>
          <w:szCs w:val="28"/>
        </w:rPr>
        <w:t xml:space="preserve">ставляться </w:t>
      </w:r>
      <w:r w:rsidRPr="00232968">
        <w:rPr>
          <w:rFonts w:ascii="Times New Roman" w:hAnsi="Times New Roman" w:cs="Times New Roman"/>
          <w:i/>
          <w:iCs/>
          <w:sz w:val="28"/>
          <w:szCs w:val="28"/>
        </w:rPr>
        <w:t>физическим</w:t>
      </w:r>
      <w:r w:rsidRPr="00232968">
        <w:rPr>
          <w:rFonts w:ascii="Times New Roman" w:hAnsi="Times New Roman" w:cs="Times New Roman"/>
          <w:iCs/>
          <w:sz w:val="28"/>
          <w:szCs w:val="28"/>
        </w:rPr>
        <w:t xml:space="preserve"> и </w:t>
      </w:r>
      <w:r w:rsidRPr="00232968">
        <w:rPr>
          <w:rFonts w:ascii="Times New Roman" w:hAnsi="Times New Roman" w:cs="Times New Roman"/>
          <w:i/>
          <w:iCs/>
          <w:sz w:val="28"/>
          <w:szCs w:val="28"/>
        </w:rPr>
        <w:t>юридическим</w:t>
      </w:r>
      <w:r w:rsidRPr="00232968">
        <w:rPr>
          <w:rFonts w:ascii="Times New Roman" w:hAnsi="Times New Roman" w:cs="Times New Roman"/>
          <w:iCs/>
          <w:sz w:val="28"/>
          <w:szCs w:val="28"/>
        </w:rPr>
        <w:t xml:space="preserve"> лицам. </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Право залога на закладываемое имуще</w:t>
      </w:r>
      <w:r w:rsidR="00121D52">
        <w:rPr>
          <w:rFonts w:ascii="Times New Roman" w:hAnsi="Times New Roman" w:cs="Times New Roman"/>
          <w:iCs/>
          <w:sz w:val="28"/>
          <w:szCs w:val="28"/>
        </w:rPr>
        <w:t>ство и право на получение ис</w:t>
      </w:r>
      <w:r w:rsidR="00C0713C">
        <w:rPr>
          <w:rFonts w:ascii="Times New Roman" w:hAnsi="Times New Roman" w:cs="Times New Roman"/>
          <w:iCs/>
          <w:sz w:val="28"/>
          <w:szCs w:val="28"/>
        </w:rPr>
        <w:t>-</w:t>
      </w:r>
      <w:r w:rsidR="00121D52">
        <w:rPr>
          <w:rFonts w:ascii="Times New Roman" w:hAnsi="Times New Roman" w:cs="Times New Roman"/>
          <w:iCs/>
          <w:sz w:val="28"/>
          <w:szCs w:val="28"/>
        </w:rPr>
        <w:t>пол</w:t>
      </w:r>
      <w:r w:rsidRPr="00232968">
        <w:rPr>
          <w:rFonts w:ascii="Times New Roman" w:hAnsi="Times New Roman" w:cs="Times New Roman"/>
          <w:iCs/>
          <w:sz w:val="28"/>
          <w:szCs w:val="28"/>
        </w:rPr>
        <w:t>нения по денежному обязательству, обеспеченному ипотекой этого иму</w:t>
      </w:r>
      <w:r w:rsidR="00C0713C">
        <w:rPr>
          <w:rFonts w:ascii="Times New Roman" w:hAnsi="Times New Roman" w:cs="Times New Roman"/>
          <w:iCs/>
          <w:sz w:val="28"/>
          <w:szCs w:val="28"/>
        </w:rPr>
        <w:t>-</w:t>
      </w:r>
      <w:r w:rsidRPr="00232968">
        <w:rPr>
          <w:rFonts w:ascii="Times New Roman" w:hAnsi="Times New Roman" w:cs="Times New Roman"/>
          <w:iCs/>
          <w:sz w:val="28"/>
          <w:szCs w:val="28"/>
        </w:rPr>
        <w:t xml:space="preserve">щества, удостоверяются </w:t>
      </w:r>
      <w:r w:rsidRPr="00232968">
        <w:rPr>
          <w:rFonts w:ascii="Times New Roman" w:hAnsi="Times New Roman" w:cs="Times New Roman"/>
          <w:b/>
          <w:i/>
          <w:iCs/>
          <w:sz w:val="28"/>
          <w:szCs w:val="28"/>
        </w:rPr>
        <w:t xml:space="preserve">закладной </w:t>
      </w:r>
      <w:r w:rsidR="00121D52">
        <w:rPr>
          <w:rFonts w:ascii="Times New Roman" w:hAnsi="Times New Roman" w:cs="Times New Roman"/>
          <w:iCs/>
          <w:sz w:val="28"/>
          <w:szCs w:val="28"/>
        </w:rPr>
        <w:t>(см. рис. 9</w:t>
      </w:r>
      <w:r w:rsidRPr="00232968">
        <w:rPr>
          <w:rFonts w:ascii="Times New Roman" w:hAnsi="Times New Roman" w:cs="Times New Roman"/>
          <w:iCs/>
          <w:sz w:val="28"/>
          <w:szCs w:val="28"/>
        </w:rPr>
        <w:t xml:space="preserve">.8) – </w:t>
      </w:r>
      <w:r w:rsidRPr="00232968">
        <w:rPr>
          <w:rFonts w:ascii="Times New Roman" w:hAnsi="Times New Roman" w:cs="Times New Roman"/>
          <w:i/>
          <w:iCs/>
          <w:sz w:val="28"/>
          <w:szCs w:val="28"/>
        </w:rPr>
        <w:t>именной ценной бумагой,</w:t>
      </w:r>
      <w:r w:rsidR="00121D52">
        <w:rPr>
          <w:rFonts w:ascii="Times New Roman" w:hAnsi="Times New Roman" w:cs="Times New Roman"/>
          <w:iCs/>
          <w:sz w:val="28"/>
          <w:szCs w:val="28"/>
        </w:rPr>
        <w:t xml:space="preserve"> состав</w:t>
      </w:r>
      <w:r w:rsidRPr="00232968">
        <w:rPr>
          <w:rFonts w:ascii="Times New Roman" w:hAnsi="Times New Roman" w:cs="Times New Roman"/>
          <w:iCs/>
          <w:sz w:val="28"/>
          <w:szCs w:val="28"/>
        </w:rPr>
        <w:t>ляемой залогодателем.</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Долгосрочный характер ипотечных креди</w:t>
      </w:r>
      <w:r w:rsidR="00121D52">
        <w:rPr>
          <w:rFonts w:ascii="Times New Roman" w:hAnsi="Times New Roman" w:cs="Times New Roman"/>
          <w:iCs/>
          <w:sz w:val="28"/>
          <w:szCs w:val="28"/>
        </w:rPr>
        <w:t>тов (до 30 лет) приводит к необ</w:t>
      </w:r>
      <w:r w:rsidRPr="00232968">
        <w:rPr>
          <w:rFonts w:ascii="Times New Roman" w:hAnsi="Times New Roman" w:cs="Times New Roman"/>
          <w:iCs/>
          <w:sz w:val="28"/>
          <w:szCs w:val="28"/>
        </w:rPr>
        <w:t>ходимости обеспечения кредиторов такими ж</w:t>
      </w:r>
      <w:r w:rsidR="00121D52">
        <w:rPr>
          <w:rFonts w:ascii="Times New Roman" w:hAnsi="Times New Roman" w:cs="Times New Roman"/>
          <w:iCs/>
          <w:sz w:val="28"/>
          <w:szCs w:val="28"/>
        </w:rPr>
        <w:t>е «длинными» деньгами. Эту зада</w:t>
      </w:r>
      <w:r w:rsidRPr="00232968">
        <w:rPr>
          <w:rFonts w:ascii="Times New Roman" w:hAnsi="Times New Roman" w:cs="Times New Roman"/>
          <w:iCs/>
          <w:sz w:val="28"/>
          <w:szCs w:val="28"/>
        </w:rPr>
        <w:t xml:space="preserve">чу решает </w:t>
      </w:r>
      <w:r w:rsidRPr="00232968">
        <w:rPr>
          <w:rFonts w:ascii="Times New Roman" w:hAnsi="Times New Roman" w:cs="Times New Roman"/>
          <w:b/>
          <w:i/>
          <w:iCs/>
          <w:sz w:val="28"/>
          <w:szCs w:val="28"/>
        </w:rPr>
        <w:t>вторичный рынок</w:t>
      </w:r>
      <w:r w:rsidRPr="00232968">
        <w:rPr>
          <w:rFonts w:ascii="Times New Roman" w:hAnsi="Times New Roman" w:cs="Times New Roman"/>
          <w:iCs/>
          <w:sz w:val="28"/>
          <w:szCs w:val="28"/>
        </w:rPr>
        <w:t xml:space="preserve"> (там же), </w:t>
      </w:r>
      <w:r w:rsidRPr="00232968">
        <w:rPr>
          <w:rFonts w:ascii="Times New Roman" w:hAnsi="Times New Roman" w:cs="Times New Roman"/>
          <w:i/>
          <w:iCs/>
          <w:sz w:val="28"/>
          <w:szCs w:val="28"/>
        </w:rPr>
        <w:t>как рынок ипотечных ценных бумаг</w:t>
      </w:r>
      <w:r w:rsidRPr="00232968">
        <w:rPr>
          <w:rFonts w:ascii="Times New Roman" w:hAnsi="Times New Roman" w:cs="Times New Roman"/>
        </w:rPr>
        <w:t> </w:t>
      </w:r>
      <w:r w:rsidRPr="00232968">
        <w:rPr>
          <w:rFonts w:ascii="Times New Roman" w:hAnsi="Times New Roman" w:cs="Times New Roman"/>
          <w:i/>
          <w:iCs/>
          <w:sz w:val="28"/>
          <w:szCs w:val="28"/>
        </w:rPr>
        <w:t xml:space="preserve">– </w:t>
      </w:r>
      <w:r w:rsidRPr="00232968">
        <w:rPr>
          <w:rFonts w:ascii="Times New Roman" w:hAnsi="Times New Roman" w:cs="Times New Roman"/>
          <w:b/>
          <w:i/>
          <w:iCs/>
          <w:sz w:val="28"/>
          <w:szCs w:val="28"/>
        </w:rPr>
        <w:t>облигаций с ипотечным покрытием и ипотечных сертификатов участия.</w:t>
      </w:r>
      <w:r w:rsidRPr="00232968">
        <w:rPr>
          <w:rFonts w:ascii="Times New Roman" w:hAnsi="Times New Roman" w:cs="Times New Roman"/>
          <w:iCs/>
          <w:sz w:val="28"/>
          <w:szCs w:val="28"/>
        </w:rPr>
        <w:t xml:space="preserve"> Процесс рефинансирования ипотечных к</w:t>
      </w:r>
      <w:r w:rsidR="00121D52">
        <w:rPr>
          <w:rFonts w:ascii="Times New Roman" w:hAnsi="Times New Roman" w:cs="Times New Roman"/>
          <w:iCs/>
          <w:sz w:val="28"/>
          <w:szCs w:val="28"/>
        </w:rPr>
        <w:t>редитов, имеющий целью трансфор</w:t>
      </w:r>
      <w:r w:rsidRPr="00232968">
        <w:rPr>
          <w:rFonts w:ascii="Times New Roman" w:hAnsi="Times New Roman" w:cs="Times New Roman"/>
          <w:iCs/>
          <w:sz w:val="28"/>
          <w:szCs w:val="28"/>
        </w:rPr>
        <w:t>мацию прав по закладным в обезличенные</w:t>
      </w:r>
      <w:r w:rsidR="00121D52">
        <w:rPr>
          <w:rFonts w:ascii="Times New Roman" w:hAnsi="Times New Roman" w:cs="Times New Roman"/>
          <w:iCs/>
          <w:sz w:val="28"/>
          <w:szCs w:val="28"/>
        </w:rPr>
        <w:t xml:space="preserve"> финансовые инструмен</w:t>
      </w:r>
      <w:r w:rsidR="00C0713C">
        <w:rPr>
          <w:rFonts w:ascii="Times New Roman" w:hAnsi="Times New Roman" w:cs="Times New Roman"/>
          <w:iCs/>
          <w:sz w:val="28"/>
          <w:szCs w:val="28"/>
        </w:rPr>
        <w:t>-</w:t>
      </w:r>
      <w:r w:rsidR="00121D52">
        <w:rPr>
          <w:rFonts w:ascii="Times New Roman" w:hAnsi="Times New Roman" w:cs="Times New Roman"/>
          <w:iCs/>
          <w:sz w:val="28"/>
          <w:szCs w:val="28"/>
        </w:rPr>
        <w:t>ты и разме</w:t>
      </w:r>
      <w:r w:rsidRPr="00232968">
        <w:rPr>
          <w:rFonts w:ascii="Times New Roman" w:hAnsi="Times New Roman" w:cs="Times New Roman"/>
          <w:iCs/>
          <w:sz w:val="28"/>
          <w:szCs w:val="28"/>
        </w:rPr>
        <w:t xml:space="preserve">щение их среди широкого круга долгосрочных инвесторов, называется </w:t>
      </w:r>
      <w:r w:rsidRPr="00232968">
        <w:rPr>
          <w:rFonts w:ascii="Times New Roman" w:hAnsi="Times New Roman" w:cs="Times New Roman"/>
          <w:b/>
          <w:i/>
          <w:iCs/>
          <w:sz w:val="28"/>
          <w:szCs w:val="28"/>
        </w:rPr>
        <w:t>секьюритизацией,</w:t>
      </w:r>
      <w:r w:rsidRPr="00232968">
        <w:rPr>
          <w:rFonts w:ascii="Times New Roman" w:hAnsi="Times New Roman" w:cs="Times New Roman"/>
          <w:iCs/>
          <w:sz w:val="28"/>
          <w:szCs w:val="28"/>
        </w:rPr>
        <w:t xml:space="preserve"> реализуемой, согласно рис. </w:t>
      </w:r>
      <w:r w:rsidR="00121D52">
        <w:rPr>
          <w:rFonts w:ascii="Times New Roman" w:hAnsi="Times New Roman" w:cs="Times New Roman"/>
          <w:iCs/>
          <w:sz w:val="28"/>
          <w:szCs w:val="28"/>
        </w:rPr>
        <w:t>9</w:t>
      </w:r>
      <w:r w:rsidRPr="00232968">
        <w:rPr>
          <w:rFonts w:ascii="Times New Roman" w:hAnsi="Times New Roman" w:cs="Times New Roman"/>
          <w:iCs/>
          <w:sz w:val="28"/>
          <w:szCs w:val="28"/>
        </w:rPr>
        <w:t>.8, в три этапа:</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формирование кредиторами из выданных ссуд портфелей однородных ипотечных кредитов в виде пулов закладных;</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продажа сформированных пулов закладных финансовым компаниям, как институциональным инвесторам. Такими инвесторами выступают Агент-ство по жилищному ипотечному кредит</w:t>
      </w:r>
      <w:r w:rsidR="00121D52">
        <w:rPr>
          <w:rFonts w:ascii="Times New Roman" w:hAnsi="Times New Roman" w:cs="Times New Roman"/>
          <w:iCs/>
          <w:sz w:val="28"/>
          <w:szCs w:val="28"/>
        </w:rPr>
        <w:t>ованию (ОАО «АИЖК», 20 % рос</w:t>
      </w:r>
      <w:r w:rsidR="00FE75DB">
        <w:rPr>
          <w:rFonts w:ascii="Times New Roman" w:hAnsi="Times New Roman" w:cs="Times New Roman"/>
          <w:iCs/>
          <w:sz w:val="28"/>
          <w:szCs w:val="28"/>
        </w:rPr>
        <w:t>-</w:t>
      </w:r>
      <w:r w:rsidR="00121D52">
        <w:rPr>
          <w:rFonts w:ascii="Times New Roman" w:hAnsi="Times New Roman" w:cs="Times New Roman"/>
          <w:iCs/>
          <w:sz w:val="28"/>
          <w:szCs w:val="28"/>
        </w:rPr>
        <w:t>сий</w:t>
      </w:r>
      <w:r w:rsidRPr="00232968">
        <w:rPr>
          <w:rFonts w:ascii="Times New Roman" w:hAnsi="Times New Roman" w:cs="Times New Roman"/>
          <w:iCs/>
          <w:sz w:val="28"/>
          <w:szCs w:val="28"/>
        </w:rPr>
        <w:t>ского рынка ипотечных ценных бумаг), а та</w:t>
      </w:r>
      <w:r w:rsidR="00121D52">
        <w:rPr>
          <w:rFonts w:ascii="Times New Roman" w:hAnsi="Times New Roman" w:cs="Times New Roman"/>
          <w:iCs/>
          <w:sz w:val="28"/>
          <w:szCs w:val="28"/>
        </w:rPr>
        <w:t>кже 8–9 наиболее крупных коммер</w:t>
      </w:r>
      <w:r w:rsidRPr="00232968">
        <w:rPr>
          <w:rFonts w:ascii="Times New Roman" w:hAnsi="Times New Roman" w:cs="Times New Roman"/>
          <w:iCs/>
          <w:sz w:val="28"/>
          <w:szCs w:val="28"/>
        </w:rPr>
        <w:t>ческих банков страны;</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lastRenderedPageBreak/>
        <w:t xml:space="preserve">- выпуск и размещение финансовыми </w:t>
      </w:r>
      <w:r w:rsidR="00FE75DB">
        <w:rPr>
          <w:rFonts w:ascii="Times New Roman" w:hAnsi="Times New Roman" w:cs="Times New Roman"/>
          <w:iCs/>
          <w:sz w:val="28"/>
          <w:szCs w:val="28"/>
        </w:rPr>
        <w:t xml:space="preserve">компаниями </w:t>
      </w:r>
      <w:r w:rsidR="00121D52">
        <w:rPr>
          <w:rFonts w:ascii="Times New Roman" w:hAnsi="Times New Roman" w:cs="Times New Roman"/>
          <w:iCs/>
          <w:sz w:val="28"/>
          <w:szCs w:val="28"/>
        </w:rPr>
        <w:t>ипотечных ценных бу</w:t>
      </w:r>
      <w:r w:rsidRPr="00232968">
        <w:rPr>
          <w:rFonts w:ascii="Times New Roman" w:hAnsi="Times New Roman" w:cs="Times New Roman"/>
          <w:iCs/>
          <w:sz w:val="28"/>
          <w:szCs w:val="28"/>
        </w:rPr>
        <w:t>маг, как долгосрочных долговых обязательств.</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Таким образом, рынок ипотечных ценных бумаг аккумулирует и пере-распределяет финансовые ресурсы между </w:t>
      </w:r>
      <w:r w:rsidRPr="00232968">
        <w:rPr>
          <w:rFonts w:ascii="Times New Roman" w:hAnsi="Times New Roman" w:cs="Times New Roman"/>
          <w:i/>
          <w:iCs/>
          <w:sz w:val="28"/>
          <w:szCs w:val="28"/>
        </w:rPr>
        <w:t xml:space="preserve">тремя субъектами ипотечного кредитования – </w:t>
      </w:r>
      <w:r w:rsidRPr="00232968">
        <w:rPr>
          <w:rFonts w:ascii="Times New Roman" w:hAnsi="Times New Roman" w:cs="Times New Roman"/>
          <w:b/>
          <w:i/>
          <w:iCs/>
          <w:sz w:val="28"/>
          <w:szCs w:val="28"/>
        </w:rPr>
        <w:t>заёмщиками, кредиторами и инвесторами</w:t>
      </w:r>
      <w:r w:rsidRPr="00232968">
        <w:rPr>
          <w:rFonts w:ascii="Times New Roman" w:hAnsi="Times New Roman" w:cs="Times New Roman"/>
          <w:i/>
          <w:iCs/>
          <w:sz w:val="28"/>
          <w:szCs w:val="28"/>
        </w:rPr>
        <w:t>.</w:t>
      </w:r>
      <w:r w:rsidRPr="00232968">
        <w:rPr>
          <w:rFonts w:ascii="Times New Roman" w:hAnsi="Times New Roman" w:cs="Times New Roman"/>
          <w:iCs/>
          <w:sz w:val="28"/>
          <w:szCs w:val="28"/>
        </w:rPr>
        <w:t xml:space="preserve"> Связь перви</w:t>
      </w:r>
      <w:r w:rsidR="00FE75DB">
        <w:rPr>
          <w:rFonts w:ascii="Times New Roman" w:hAnsi="Times New Roman" w:cs="Times New Roman"/>
          <w:iCs/>
          <w:sz w:val="28"/>
          <w:szCs w:val="28"/>
        </w:rPr>
        <w:t>-</w:t>
      </w:r>
      <w:r w:rsidRPr="00232968">
        <w:rPr>
          <w:rFonts w:ascii="Times New Roman" w:hAnsi="Times New Roman" w:cs="Times New Roman"/>
          <w:iCs/>
          <w:sz w:val="28"/>
          <w:szCs w:val="28"/>
        </w:rPr>
        <w:t>чного и вторичного рынко</w:t>
      </w:r>
      <w:r w:rsidR="00FE75DB">
        <w:rPr>
          <w:rFonts w:ascii="Times New Roman" w:hAnsi="Times New Roman" w:cs="Times New Roman"/>
          <w:iCs/>
          <w:sz w:val="28"/>
          <w:szCs w:val="28"/>
        </w:rPr>
        <w:t>в ипотечных кредитов (см. рис. 9</w:t>
      </w:r>
      <w:r w:rsidRPr="00232968">
        <w:rPr>
          <w:rFonts w:ascii="Times New Roman" w:hAnsi="Times New Roman" w:cs="Times New Roman"/>
          <w:iCs/>
          <w:sz w:val="28"/>
          <w:szCs w:val="28"/>
        </w:rPr>
        <w:t>.8) делает ипотеку самофинансируемой системой вовлекающей в хозяй</w:t>
      </w:r>
      <w:r w:rsidR="00121D52">
        <w:rPr>
          <w:rFonts w:ascii="Times New Roman" w:hAnsi="Times New Roman" w:cs="Times New Roman"/>
          <w:iCs/>
          <w:sz w:val="28"/>
          <w:szCs w:val="28"/>
        </w:rPr>
        <w:t>ственный оборот времен</w:t>
      </w:r>
      <w:r w:rsidR="00FE75DB">
        <w:rPr>
          <w:rFonts w:ascii="Times New Roman" w:hAnsi="Times New Roman" w:cs="Times New Roman"/>
          <w:iCs/>
          <w:sz w:val="28"/>
          <w:szCs w:val="28"/>
        </w:rPr>
        <w:t>-</w:t>
      </w:r>
      <w:r w:rsidR="00121D52">
        <w:rPr>
          <w:rFonts w:ascii="Times New Roman" w:hAnsi="Times New Roman" w:cs="Times New Roman"/>
          <w:iCs/>
          <w:sz w:val="28"/>
          <w:szCs w:val="28"/>
        </w:rPr>
        <w:t>но свобод</w:t>
      </w:r>
      <w:r w:rsidRPr="00232968">
        <w:rPr>
          <w:rFonts w:ascii="Times New Roman" w:hAnsi="Times New Roman" w:cs="Times New Roman"/>
          <w:iCs/>
          <w:sz w:val="28"/>
          <w:szCs w:val="28"/>
        </w:rPr>
        <w:t>ные средства частных и институциональных инвесторов.</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121D52" w:rsidP="00121D52">
      <w:pPr>
        <w:tabs>
          <w:tab w:val="left" w:pos="1276"/>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9</w:t>
      </w:r>
      <w:r w:rsidR="003A6773" w:rsidRPr="00232968">
        <w:rPr>
          <w:rFonts w:ascii="Times New Roman" w:hAnsi="Times New Roman" w:cs="Times New Roman"/>
          <w:b/>
          <w:iCs/>
          <w:sz w:val="28"/>
          <w:szCs w:val="28"/>
        </w:rPr>
        <w:t>.7. Лизинг</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b/>
          <w:i/>
          <w:iCs/>
          <w:sz w:val="28"/>
          <w:szCs w:val="28"/>
        </w:rPr>
        <w:t>Лизинг</w:t>
      </w:r>
      <w:r w:rsidRPr="00232968">
        <w:rPr>
          <w:rFonts w:ascii="Times New Roman" w:hAnsi="Times New Roman" w:cs="Times New Roman"/>
          <w:i/>
          <w:iCs/>
          <w:sz w:val="28"/>
          <w:szCs w:val="28"/>
        </w:rPr>
        <w:t xml:space="preserve"> – совокупность экономических и правовых отношений, возника-ющих в связи с реализацией </w:t>
      </w:r>
      <w:r w:rsidRPr="00232968">
        <w:rPr>
          <w:rFonts w:ascii="Times New Roman" w:hAnsi="Times New Roman" w:cs="Times New Roman"/>
          <w:b/>
          <w:i/>
          <w:iCs/>
          <w:sz w:val="28"/>
          <w:szCs w:val="28"/>
        </w:rPr>
        <w:t>договора лизинга,</w:t>
      </w:r>
      <w:r w:rsidRPr="00232968">
        <w:rPr>
          <w:rFonts w:ascii="Times New Roman" w:hAnsi="Times New Roman" w:cs="Times New Roman"/>
          <w:i/>
          <w:iCs/>
          <w:sz w:val="28"/>
          <w:szCs w:val="28"/>
        </w:rPr>
        <w:t xml:space="preserve"> в том числе, с приобретением </w:t>
      </w:r>
      <w:r w:rsidRPr="00232968">
        <w:rPr>
          <w:rFonts w:ascii="Times New Roman" w:hAnsi="Times New Roman" w:cs="Times New Roman"/>
          <w:b/>
          <w:i/>
          <w:iCs/>
          <w:sz w:val="28"/>
          <w:szCs w:val="28"/>
        </w:rPr>
        <w:t>предмета лизинга</w:t>
      </w:r>
      <w:r w:rsidRPr="00232968">
        <w:rPr>
          <w:rFonts w:ascii="Times New Roman" w:hAnsi="Times New Roman" w:cs="Times New Roman"/>
          <w:i/>
          <w:iCs/>
          <w:sz w:val="28"/>
          <w:szCs w:val="28"/>
        </w:rPr>
        <w:t>.</w:t>
      </w:r>
    </w:p>
    <w:p w:rsidR="003A6773" w:rsidRPr="00232968" w:rsidRDefault="003A6773" w:rsidP="00232968">
      <w:pPr>
        <w:tabs>
          <w:tab w:val="left" w:pos="1276"/>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b/>
          <w:i/>
          <w:iCs/>
          <w:sz w:val="28"/>
          <w:szCs w:val="28"/>
        </w:rPr>
        <w:t>Договор лизинга</w:t>
      </w:r>
      <w:r w:rsidRPr="00232968">
        <w:rPr>
          <w:rFonts w:ascii="Times New Roman" w:hAnsi="Times New Roman" w:cs="Times New Roman"/>
          <w:i/>
          <w:iCs/>
          <w:sz w:val="28"/>
          <w:szCs w:val="28"/>
        </w:rPr>
        <w:t xml:space="preserve">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(предмет лизинга) у определенного последним продавца и предоставить лизингополучателю это имущество за плату во временное владение и пользование.</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Схема лизинговой </w:t>
      </w:r>
      <w:r w:rsidR="00121D52">
        <w:rPr>
          <w:rFonts w:ascii="Times New Roman" w:hAnsi="Times New Roman" w:cs="Times New Roman"/>
          <w:iCs/>
          <w:sz w:val="28"/>
          <w:szCs w:val="28"/>
        </w:rPr>
        <w:t>сделки (рис. 9</w:t>
      </w:r>
      <w:r w:rsidRPr="00232968">
        <w:rPr>
          <w:rFonts w:ascii="Times New Roman" w:hAnsi="Times New Roman" w:cs="Times New Roman"/>
          <w:iCs/>
          <w:sz w:val="28"/>
          <w:szCs w:val="28"/>
        </w:rPr>
        <w:t>.9) достаточно проста. Предприятие – будущий арендатор – обращается к лизинговой компании (лизингодателю) с заказом на получение необходимого оборудо</w:t>
      </w:r>
      <w:r w:rsidR="00121D52">
        <w:rPr>
          <w:rFonts w:ascii="Times New Roman" w:hAnsi="Times New Roman" w:cs="Times New Roman"/>
          <w:iCs/>
          <w:sz w:val="28"/>
          <w:szCs w:val="28"/>
        </w:rPr>
        <w:t>вания. На основании такого пору</w:t>
      </w:r>
      <w:r w:rsidRPr="00232968">
        <w:rPr>
          <w:rFonts w:ascii="Times New Roman" w:hAnsi="Times New Roman" w:cs="Times New Roman"/>
          <w:iCs/>
          <w:sz w:val="28"/>
          <w:szCs w:val="28"/>
        </w:rPr>
        <w:t xml:space="preserve">чения лизинговая компания покупает соответствующее имущество </w:t>
      </w:r>
      <w:r w:rsidR="00121D52">
        <w:rPr>
          <w:rFonts w:ascii="Times New Roman" w:hAnsi="Times New Roman" w:cs="Times New Roman"/>
          <w:iCs/>
          <w:sz w:val="28"/>
          <w:szCs w:val="28"/>
        </w:rPr>
        <w:t>и предос</w:t>
      </w:r>
      <w:r w:rsidRPr="00232968">
        <w:rPr>
          <w:rFonts w:ascii="Times New Roman" w:hAnsi="Times New Roman" w:cs="Times New Roman"/>
          <w:iCs/>
          <w:sz w:val="28"/>
          <w:szCs w:val="28"/>
        </w:rPr>
        <w:t>тавляет его, как предмет лизинга, арендатор</w:t>
      </w:r>
      <w:r w:rsidR="00121D52">
        <w:rPr>
          <w:rFonts w:ascii="Times New Roman" w:hAnsi="Times New Roman" w:cs="Times New Roman"/>
          <w:iCs/>
          <w:sz w:val="28"/>
          <w:szCs w:val="28"/>
        </w:rPr>
        <w:t>у. Поскольку стоимость современ</w:t>
      </w:r>
      <w:r w:rsidRPr="00232968">
        <w:rPr>
          <w:rFonts w:ascii="Times New Roman" w:hAnsi="Times New Roman" w:cs="Times New Roman"/>
          <w:iCs/>
          <w:sz w:val="28"/>
          <w:szCs w:val="28"/>
        </w:rPr>
        <w:t>ного оборудования очень высока, лизингодатель приобретает его за счет не только собственных, но и заёмных (там же) средств. Кроме того, про</w:t>
      </w:r>
      <w:r w:rsidR="00FE75DB">
        <w:rPr>
          <w:rFonts w:ascii="Times New Roman" w:hAnsi="Times New Roman" w:cs="Times New Roman"/>
          <w:iCs/>
          <w:sz w:val="28"/>
          <w:szCs w:val="28"/>
        </w:rPr>
        <w:t>-</w:t>
      </w:r>
      <w:r w:rsidRPr="00232968">
        <w:rPr>
          <w:rFonts w:ascii="Times New Roman" w:hAnsi="Times New Roman" w:cs="Times New Roman"/>
          <w:iCs/>
          <w:sz w:val="28"/>
          <w:szCs w:val="28"/>
        </w:rPr>
        <w:t>ведение лизинговых операций связано с большими рисками, которые несёт лизинговая компания (неудовлетворительное обслужи</w:t>
      </w:r>
      <w:r w:rsidR="00121D52">
        <w:rPr>
          <w:rFonts w:ascii="Times New Roman" w:hAnsi="Times New Roman" w:cs="Times New Roman"/>
          <w:iCs/>
          <w:sz w:val="28"/>
          <w:szCs w:val="28"/>
        </w:rPr>
        <w:t>вание предмета лизин</w:t>
      </w:r>
      <w:r w:rsidR="00FE75DB">
        <w:rPr>
          <w:rFonts w:ascii="Times New Roman" w:hAnsi="Times New Roman" w:cs="Times New Roman"/>
          <w:iCs/>
          <w:sz w:val="28"/>
          <w:szCs w:val="28"/>
        </w:rPr>
        <w:t>-</w:t>
      </w:r>
      <w:r w:rsidR="00121D52">
        <w:rPr>
          <w:rFonts w:ascii="Times New Roman" w:hAnsi="Times New Roman" w:cs="Times New Roman"/>
          <w:iCs/>
          <w:sz w:val="28"/>
          <w:szCs w:val="28"/>
        </w:rPr>
        <w:t>га арендато</w:t>
      </w:r>
      <w:r w:rsidRPr="00232968">
        <w:rPr>
          <w:rFonts w:ascii="Times New Roman" w:hAnsi="Times New Roman" w:cs="Times New Roman"/>
          <w:iCs/>
          <w:sz w:val="28"/>
          <w:szCs w:val="28"/>
        </w:rPr>
        <w:t>ром, несвоевременный возврат имущества или вообще его конфи</w:t>
      </w:r>
      <w:r w:rsidR="00FE75DB">
        <w:rPr>
          <w:rFonts w:ascii="Times New Roman" w:hAnsi="Times New Roman" w:cs="Times New Roman"/>
          <w:iCs/>
          <w:sz w:val="28"/>
          <w:szCs w:val="28"/>
        </w:rPr>
        <w:t>-</w:t>
      </w:r>
      <w:r w:rsidRPr="00232968">
        <w:rPr>
          <w:rFonts w:ascii="Times New Roman" w:hAnsi="Times New Roman" w:cs="Times New Roman"/>
          <w:iCs/>
          <w:sz w:val="28"/>
          <w:szCs w:val="28"/>
        </w:rPr>
        <w:t>скация в доход бюджета), поэтому обязательным элементом лизинговой сде</w:t>
      </w:r>
      <w:r w:rsidR="00FE75DB">
        <w:rPr>
          <w:rFonts w:ascii="Times New Roman" w:hAnsi="Times New Roman" w:cs="Times New Roman"/>
          <w:iCs/>
          <w:sz w:val="28"/>
          <w:szCs w:val="28"/>
        </w:rPr>
        <w:t>-</w:t>
      </w:r>
      <w:r w:rsidRPr="00232968">
        <w:rPr>
          <w:rFonts w:ascii="Times New Roman" w:hAnsi="Times New Roman" w:cs="Times New Roman"/>
          <w:iCs/>
          <w:sz w:val="28"/>
          <w:szCs w:val="28"/>
        </w:rPr>
        <w:t xml:space="preserve">лки является страхование предмета лизинга (см. рис. </w:t>
      </w:r>
      <w:r w:rsidR="00121D52">
        <w:rPr>
          <w:rFonts w:ascii="Times New Roman" w:hAnsi="Times New Roman" w:cs="Times New Roman"/>
          <w:iCs/>
          <w:sz w:val="28"/>
          <w:szCs w:val="28"/>
        </w:rPr>
        <w:t>9</w:t>
      </w:r>
      <w:r w:rsidRPr="00232968">
        <w:rPr>
          <w:rFonts w:ascii="Times New Roman" w:hAnsi="Times New Roman" w:cs="Times New Roman"/>
          <w:iCs/>
          <w:sz w:val="28"/>
          <w:szCs w:val="28"/>
        </w:rPr>
        <w:t xml:space="preserve">.9). В итоге </w:t>
      </w:r>
      <w:r w:rsidRPr="00232968">
        <w:rPr>
          <w:rFonts w:ascii="Times New Roman" w:hAnsi="Times New Roman" w:cs="Times New Roman"/>
          <w:i/>
          <w:iCs/>
          <w:sz w:val="28"/>
          <w:szCs w:val="28"/>
        </w:rPr>
        <w:t>доку</w:t>
      </w:r>
      <w:r w:rsidR="00FE75DB">
        <w:rPr>
          <w:rFonts w:ascii="Times New Roman" w:hAnsi="Times New Roman" w:cs="Times New Roman"/>
          <w:i/>
          <w:iCs/>
          <w:sz w:val="28"/>
          <w:szCs w:val="28"/>
        </w:rPr>
        <w:t>-</w:t>
      </w:r>
      <w:r w:rsidRPr="00232968">
        <w:rPr>
          <w:rFonts w:ascii="Times New Roman" w:hAnsi="Times New Roman" w:cs="Times New Roman"/>
          <w:i/>
          <w:iCs/>
          <w:sz w:val="28"/>
          <w:szCs w:val="28"/>
        </w:rPr>
        <w:t>ментарное сопровождение</w:t>
      </w:r>
      <w:r w:rsidRPr="00232968">
        <w:rPr>
          <w:rFonts w:ascii="Times New Roman" w:hAnsi="Times New Roman" w:cs="Times New Roman"/>
          <w:iCs/>
          <w:sz w:val="28"/>
          <w:szCs w:val="28"/>
        </w:rPr>
        <w:t xml:space="preserve"> этой сделки включает:</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кредитный договор;</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договор купли-продажи имущества;</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акт приемки имущества как предмета лизинга в эксплуатацию;</w:t>
      </w:r>
    </w:p>
    <w:p w:rsidR="003A6773" w:rsidRPr="00232968" w:rsidRDefault="003A6773" w:rsidP="004465C6">
      <w:pPr>
        <w:widowControl w:val="0"/>
        <w:numPr>
          <w:ilvl w:val="0"/>
          <w:numId w:val="281"/>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договор лизинга (он же договор финансовой аренды или лизинговое соглашение);</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договор на техническое обслуживание предмета лизинга;</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договор страхования предмета лизинга.</w:t>
      </w:r>
    </w:p>
    <w:p w:rsidR="00FE75DB" w:rsidRPr="00FE75DB" w:rsidRDefault="00FE75DB" w:rsidP="00FE75DB">
      <w:pPr>
        <w:pStyle w:val="a3"/>
        <w:tabs>
          <w:tab w:val="left" w:pos="1276"/>
        </w:tabs>
        <w:spacing w:after="0" w:line="240" w:lineRule="auto"/>
        <w:ind w:left="0" w:firstLine="680"/>
        <w:jc w:val="both"/>
        <w:rPr>
          <w:rFonts w:ascii="Times New Roman" w:hAnsi="Times New Roman" w:cs="Times New Roman"/>
          <w:i/>
          <w:iCs/>
          <w:sz w:val="28"/>
          <w:szCs w:val="28"/>
        </w:rPr>
      </w:pPr>
      <w:r w:rsidRPr="00FE75DB">
        <w:rPr>
          <w:rFonts w:ascii="Times New Roman" w:hAnsi="Times New Roman" w:cs="Times New Roman"/>
          <w:b/>
          <w:i/>
          <w:iCs/>
          <w:sz w:val="28"/>
          <w:szCs w:val="28"/>
        </w:rPr>
        <w:t>Предмет лизинга</w:t>
      </w:r>
      <w:r w:rsidRPr="00FE75DB">
        <w:rPr>
          <w:rFonts w:ascii="Times New Roman" w:hAnsi="Times New Roman" w:cs="Times New Roman"/>
          <w:i/>
          <w:iCs/>
          <w:sz w:val="28"/>
          <w:szCs w:val="28"/>
        </w:rPr>
        <w:t xml:space="preserve"> – любые непотребляемые вещи (кроме земельных участков и других природных объектов), в том числе, предприятия и другие имущественные комплексы, здания, сооружения, оборудование, транс</w:t>
      </w:r>
      <w:r>
        <w:rPr>
          <w:rFonts w:ascii="Times New Roman" w:hAnsi="Times New Roman" w:cs="Times New Roman"/>
          <w:i/>
          <w:iCs/>
          <w:sz w:val="28"/>
          <w:szCs w:val="28"/>
        </w:rPr>
        <w:t>-</w:t>
      </w:r>
      <w:r w:rsidRPr="00FE75DB">
        <w:rPr>
          <w:rFonts w:ascii="Times New Roman" w:hAnsi="Times New Roman" w:cs="Times New Roman"/>
          <w:i/>
          <w:iCs/>
          <w:sz w:val="28"/>
          <w:szCs w:val="28"/>
        </w:rPr>
        <w:t>портные средства и другое движимое и недвижимое имущество, которое можно использовать для предпринимательской деятельности.</w:t>
      </w:r>
    </w:p>
    <w:p w:rsidR="003A6773" w:rsidRPr="00232968" w:rsidRDefault="00893E6B" w:rsidP="00232968">
      <w:pPr>
        <w:tabs>
          <w:tab w:val="left" w:pos="709"/>
        </w:tabs>
        <w:spacing w:after="0" w:line="240" w:lineRule="auto"/>
        <w:jc w:val="both"/>
        <w:rPr>
          <w:rFonts w:ascii="Times New Roman" w:hAnsi="Times New Roman" w:cs="Times New Roman"/>
          <w:iCs/>
          <w:sz w:val="28"/>
          <w:szCs w:val="28"/>
        </w:rPr>
      </w:pPr>
      <w:r>
        <w:rPr>
          <w:rFonts w:ascii="Times New Roman" w:hAnsi="Times New Roman" w:cs="Times New Roman"/>
          <w:iCs/>
          <w:noProof/>
          <w:sz w:val="28"/>
          <w:szCs w:val="28"/>
        </w:rPr>
        <w:lastRenderedPageBreak/>
        <w:pict>
          <v:group id="_x0000_s3604" style="position:absolute;left:0;text-align:left;margin-left:1.05pt;margin-top:1.05pt;width:478.5pt;height:190.5pt;z-index:252050432" coordorigin="1155,7695" coordsize="9570,3810">
            <v:shape id="_x0000_s3605" type="#_x0000_t202" style="position:absolute;left:1155;top:7935;width:2595;height:510">
              <v:textbox style="mso-next-textbox:#_x0000_s3605">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Кредитор (банк)</w:t>
                    </w:r>
                  </w:p>
                </w:txbxContent>
              </v:textbox>
            </v:shape>
            <v:shape id="_x0000_s3606" type="#_x0000_t202" style="position:absolute;left:1155;top:9150;width:3180;height:840">
              <v:textbox style="mso-next-textbox:#_x0000_s3606">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Продавец (производитель)</w:t>
                    </w: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имущества</w:t>
                    </w:r>
                  </w:p>
                </w:txbxContent>
              </v:textbox>
            </v:shape>
            <v:shape id="_x0000_s3607" type="#_x0000_t202" style="position:absolute;left:8115;top:7935;width:2610;height:510">
              <v:textbox style="mso-next-textbox:#_x0000_s3607">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Страховая компания</w:t>
                    </w:r>
                  </w:p>
                </w:txbxContent>
              </v:textbox>
            </v:shape>
            <v:shape id="_x0000_s3608" type="#_x0000_t202" style="position:absolute;left:7560;top:9150;width:2820;height:840">
              <v:textbox style="mso-next-textbox:#_x0000_s3608">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Лизингодатель (арендодатель)</w:t>
                    </w:r>
                  </w:p>
                </w:txbxContent>
              </v:textbox>
            </v:shape>
            <v:shape id="_x0000_s3609" type="#_x0000_t202" style="position:absolute;left:8880;top:8445;width:1740;height:705" stroked="f">
              <v:fill opacity="0"/>
              <v:textbox style="mso-next-textbox:#_x0000_s3609">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Страхование имущества</w:t>
                    </w:r>
                  </w:p>
                </w:txbxContent>
              </v:textbox>
            </v:shape>
            <v:shape id="_x0000_s3610" type="#_x0000_t202" style="position:absolute;left:8340;top:10260;width:1935;height:810" stroked="f">
              <v:fill opacity="0"/>
              <v:textbox style="mso-next-textbox:#_x0000_s3610">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Лизинговые платежи</w:t>
                    </w:r>
                  </w:p>
                </w:txbxContent>
              </v:textbox>
            </v:shape>
            <v:shape id="_x0000_s3611" type="#_x0000_t202" style="position:absolute;left:4455;top:10665;width:3108;height:840">
              <v:textbox style="mso-next-textbox:#_x0000_s3611">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Лизингополучатель</w:t>
                    </w: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(арендатор)</w:t>
                    </w:r>
                  </w:p>
                </w:txbxContent>
              </v:textbox>
            </v:shape>
            <v:shape id="_x0000_s3612" type="#_x0000_t32" style="position:absolute;left:3750;top:8190;width:4050;height:1" o:connectortype="straight"/>
            <v:shape id="_x0000_s3613" type="#_x0000_t32" style="position:absolute;left:7800;top:8190;width:1;height:960" o:connectortype="straight">
              <v:stroke endarrow="block"/>
            </v:shape>
            <v:shape id="_x0000_s3614" type="#_x0000_t32" style="position:absolute;left:8880;top:8445;width:0;height:705;flip:y" o:connectortype="straight">
              <v:stroke endarrow="block"/>
            </v:shape>
            <v:shape id="_x0000_s3615" type="#_x0000_t32" style="position:absolute;left:7563;top:11070;width:930;height:0" o:connectortype="straight"/>
            <v:shape id="_x0000_s3616" type="#_x0000_t32" style="position:absolute;left:8493;top:9991;width:0;height:1080;flip:y" o:connectortype="straight">
              <v:stroke endarrow="block"/>
            </v:shape>
            <v:shape id="_x0000_s3617" type="#_x0000_t32" style="position:absolute;left:3645;top:9991;width:0;height:1080" o:connectortype="straight"/>
            <v:shape id="_x0000_s3618" type="#_x0000_t32" style="position:absolute;left:3645;top:11070;width:810;height:1" o:connectortype="straight">
              <v:stroke endarrow="block"/>
            </v:shape>
            <v:shape id="_x0000_s3619" type="#_x0000_t202" style="position:absolute;left:1155;top:10260;width:2595;height:810" stroked="f">
              <v:fill opacity="0"/>
              <v:textbox style="mso-next-textbox:#_x0000_s3619">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Поставка имущества (предмета лизинга)</w:t>
                    </w:r>
                  </w:p>
                </w:txbxContent>
              </v:textbox>
            </v:shape>
            <v:shape id="_x0000_s3620" type="#_x0000_t32" style="position:absolute;left:4335;top:9735;width:3225;height:0" o:connectortype="straight">
              <v:stroke endarrow="block"/>
            </v:shape>
            <v:shape id="_x0000_s3621" type="#_x0000_t32" style="position:absolute;left:4338;top:9494;width:3225;height:0" o:connectortype="straight">
              <v:stroke startarrow="block"/>
            </v:shape>
            <v:shape id="_x0000_s3622" type="#_x0000_t202" style="position:absolute;left:4455;top:9000;width:3000;height:390" stroked="f">
              <v:fill opacity="0"/>
              <v:textbox style="mso-next-textbox:#_x0000_s3622">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Оплата имущества</w:t>
                    </w:r>
                  </w:p>
                </w:txbxContent>
              </v:textbox>
            </v:shape>
            <v:shape id="_x0000_s3623" type="#_x0000_t202" style="position:absolute;left:4455;top:9735;width:3000;height:525" stroked="f">
              <v:fill opacity="0"/>
              <v:textbox style="mso-next-textbox:#_x0000_s3623">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Продажа имущества</w:t>
                    </w:r>
                  </w:p>
                </w:txbxContent>
              </v:textbox>
            </v:shape>
            <v:shape id="_x0000_s3624" type="#_x0000_t202" style="position:absolute;left:4560;top:7695;width:2730;height:495" stroked="f">
              <v:fill opacity="0"/>
              <v:textbox style="mso-next-textbox:#_x0000_s3624">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Кредит</w:t>
                    </w:r>
                  </w:p>
                </w:txbxContent>
              </v:textbox>
            </v:shape>
          </v:group>
        </w:pict>
      </w: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121D52">
      <w:pPr>
        <w:tabs>
          <w:tab w:val="left" w:pos="709"/>
        </w:tabs>
        <w:spacing w:after="0" w:line="240" w:lineRule="auto"/>
        <w:jc w:val="center"/>
        <w:rPr>
          <w:rFonts w:ascii="Times New Roman" w:hAnsi="Times New Roman" w:cs="Times New Roman"/>
          <w:i/>
          <w:iCs/>
          <w:sz w:val="28"/>
          <w:szCs w:val="28"/>
        </w:rPr>
      </w:pPr>
      <w:r w:rsidRPr="00232968">
        <w:rPr>
          <w:rFonts w:ascii="Times New Roman" w:hAnsi="Times New Roman" w:cs="Times New Roman"/>
          <w:i/>
          <w:iCs/>
          <w:sz w:val="28"/>
          <w:szCs w:val="28"/>
        </w:rPr>
        <w:t xml:space="preserve">Рис. </w:t>
      </w:r>
      <w:r w:rsidR="00121D52">
        <w:rPr>
          <w:rFonts w:ascii="Times New Roman" w:hAnsi="Times New Roman" w:cs="Times New Roman"/>
          <w:i/>
          <w:iCs/>
          <w:sz w:val="28"/>
          <w:szCs w:val="28"/>
        </w:rPr>
        <w:t>9</w:t>
      </w:r>
      <w:r w:rsidRPr="00232968">
        <w:rPr>
          <w:rFonts w:ascii="Times New Roman" w:hAnsi="Times New Roman" w:cs="Times New Roman"/>
          <w:i/>
          <w:iCs/>
          <w:sz w:val="28"/>
          <w:szCs w:val="28"/>
        </w:rPr>
        <w:t xml:space="preserve">.9. </w:t>
      </w:r>
      <w:r w:rsidRPr="00232968">
        <w:rPr>
          <w:rFonts w:ascii="Times New Roman" w:hAnsi="Times New Roman" w:cs="Times New Roman"/>
          <w:b/>
          <w:i/>
          <w:iCs/>
          <w:sz w:val="28"/>
          <w:szCs w:val="28"/>
        </w:rPr>
        <w:t>Схема лизинговой сделки</w:t>
      </w: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Плата лизингополучателя за пользование предметом лизинга образует сумму </w:t>
      </w:r>
      <w:r w:rsidRPr="00232968">
        <w:rPr>
          <w:rFonts w:ascii="Times New Roman" w:hAnsi="Times New Roman" w:cs="Times New Roman"/>
          <w:b/>
          <w:i/>
          <w:iCs/>
          <w:sz w:val="28"/>
          <w:szCs w:val="28"/>
        </w:rPr>
        <w:t>лизинговых платежей</w:t>
      </w:r>
      <w:r w:rsidRPr="00232968">
        <w:rPr>
          <w:rFonts w:ascii="Times New Roman" w:hAnsi="Times New Roman" w:cs="Times New Roman"/>
          <w:iCs/>
          <w:sz w:val="28"/>
          <w:szCs w:val="28"/>
        </w:rPr>
        <w:t>, которая включает:</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возмещение затрат лизингодателя, с</w:t>
      </w:r>
      <w:r w:rsidR="00121D52">
        <w:rPr>
          <w:rFonts w:ascii="Times New Roman" w:hAnsi="Times New Roman" w:cs="Times New Roman"/>
          <w:iCs/>
          <w:sz w:val="28"/>
          <w:szCs w:val="28"/>
        </w:rPr>
        <w:t>вязанных с приобретением и пе</w:t>
      </w:r>
      <w:r w:rsidR="00FE75DB">
        <w:rPr>
          <w:rFonts w:ascii="Times New Roman" w:hAnsi="Times New Roman" w:cs="Times New Roman"/>
          <w:iCs/>
          <w:sz w:val="28"/>
          <w:szCs w:val="28"/>
        </w:rPr>
        <w:t>-</w:t>
      </w:r>
      <w:r w:rsidR="00121D52">
        <w:rPr>
          <w:rFonts w:ascii="Times New Roman" w:hAnsi="Times New Roman" w:cs="Times New Roman"/>
          <w:iCs/>
          <w:sz w:val="28"/>
          <w:szCs w:val="28"/>
        </w:rPr>
        <w:t>ре</w:t>
      </w:r>
      <w:r w:rsidRPr="00232968">
        <w:rPr>
          <w:rFonts w:ascii="Times New Roman" w:hAnsi="Times New Roman" w:cs="Times New Roman"/>
          <w:iCs/>
          <w:sz w:val="28"/>
          <w:szCs w:val="28"/>
        </w:rPr>
        <w:t>дачей предмета лизинга арендатору, включая оплату процентов за кредит;</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возмещение затрат лизингодателя, связанных с оказанием арендатору других предусмотренных договором лизинга услуг;</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доход лизингодателя (лизинговую маржу).</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В лизинговые платежи может также включаться стоимость </w:t>
      </w:r>
      <w:r w:rsidRPr="00232968">
        <w:rPr>
          <w:rFonts w:ascii="Times New Roman" w:hAnsi="Times New Roman" w:cs="Times New Roman"/>
          <w:i/>
          <w:iCs/>
          <w:sz w:val="28"/>
          <w:szCs w:val="28"/>
        </w:rPr>
        <w:t>выкупа</w:t>
      </w:r>
      <w:r w:rsidR="00FE75DB">
        <w:rPr>
          <w:rFonts w:ascii="Times New Roman" w:hAnsi="Times New Roman" w:cs="Times New Roman"/>
          <w:i/>
          <w:iCs/>
          <w:sz w:val="28"/>
          <w:szCs w:val="28"/>
        </w:rPr>
        <w:t>-</w:t>
      </w:r>
      <w:r w:rsidRPr="00232968">
        <w:rPr>
          <w:rFonts w:ascii="Times New Roman" w:hAnsi="Times New Roman" w:cs="Times New Roman"/>
          <w:i/>
          <w:iCs/>
          <w:sz w:val="28"/>
          <w:szCs w:val="28"/>
        </w:rPr>
        <w:t>емого</w:t>
      </w:r>
      <w:r w:rsidRPr="00232968">
        <w:rPr>
          <w:rFonts w:ascii="Times New Roman" w:hAnsi="Times New Roman" w:cs="Times New Roman"/>
          <w:iCs/>
          <w:sz w:val="28"/>
          <w:szCs w:val="28"/>
        </w:rPr>
        <w:t xml:space="preserve"> арендатором </w:t>
      </w:r>
      <w:r w:rsidRPr="00232968">
        <w:rPr>
          <w:rFonts w:ascii="Times New Roman" w:hAnsi="Times New Roman" w:cs="Times New Roman"/>
          <w:i/>
          <w:iCs/>
          <w:sz w:val="28"/>
          <w:szCs w:val="28"/>
        </w:rPr>
        <w:t xml:space="preserve">после </w:t>
      </w:r>
      <w:r w:rsidRPr="00232968">
        <w:rPr>
          <w:rFonts w:ascii="Times New Roman" w:hAnsi="Times New Roman" w:cs="Times New Roman"/>
          <w:iCs/>
          <w:sz w:val="28"/>
          <w:szCs w:val="28"/>
        </w:rPr>
        <w:t>окончания срока действия</w:t>
      </w:r>
      <w:r w:rsidR="00121D52">
        <w:rPr>
          <w:rFonts w:ascii="Times New Roman" w:hAnsi="Times New Roman" w:cs="Times New Roman"/>
          <w:iCs/>
          <w:sz w:val="28"/>
          <w:szCs w:val="28"/>
        </w:rPr>
        <w:t xml:space="preserve"> договора лизинга иму</w:t>
      </w:r>
      <w:r w:rsidR="00FE75DB">
        <w:rPr>
          <w:rFonts w:ascii="Times New Roman" w:hAnsi="Times New Roman" w:cs="Times New Roman"/>
          <w:iCs/>
          <w:sz w:val="28"/>
          <w:szCs w:val="28"/>
        </w:rPr>
        <w:t>-</w:t>
      </w:r>
      <w:r w:rsidR="00121D52">
        <w:rPr>
          <w:rFonts w:ascii="Times New Roman" w:hAnsi="Times New Roman" w:cs="Times New Roman"/>
          <w:iCs/>
          <w:sz w:val="28"/>
          <w:szCs w:val="28"/>
        </w:rPr>
        <w:t>щества (вы</w:t>
      </w:r>
      <w:r w:rsidRPr="00232968">
        <w:rPr>
          <w:rFonts w:ascii="Times New Roman" w:hAnsi="Times New Roman" w:cs="Times New Roman"/>
          <w:iCs/>
          <w:sz w:val="28"/>
          <w:szCs w:val="28"/>
        </w:rPr>
        <w:t>купная цена предмета лизинга), если данным договором преду</w:t>
      </w:r>
      <w:r w:rsidR="00FE75DB">
        <w:rPr>
          <w:rFonts w:ascii="Times New Roman" w:hAnsi="Times New Roman" w:cs="Times New Roman"/>
          <w:iCs/>
          <w:sz w:val="28"/>
          <w:szCs w:val="28"/>
        </w:rPr>
        <w:t>-</w:t>
      </w:r>
      <w:r w:rsidRPr="00232968">
        <w:rPr>
          <w:rFonts w:ascii="Times New Roman" w:hAnsi="Times New Roman" w:cs="Times New Roman"/>
          <w:iCs/>
          <w:sz w:val="28"/>
          <w:szCs w:val="28"/>
        </w:rPr>
        <w:t>смотрен такой выкуп.</w:t>
      </w:r>
    </w:p>
    <w:p w:rsidR="003A6773" w:rsidRPr="00232968" w:rsidRDefault="003A6773" w:rsidP="00232968">
      <w:pPr>
        <w:tabs>
          <w:tab w:val="left" w:pos="1276"/>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iCs/>
          <w:sz w:val="28"/>
          <w:szCs w:val="28"/>
        </w:rPr>
        <w:t>Лизингодатель, предоставляя лизингоп</w:t>
      </w:r>
      <w:r w:rsidR="00121D52">
        <w:rPr>
          <w:rFonts w:ascii="Times New Roman" w:hAnsi="Times New Roman" w:cs="Times New Roman"/>
          <w:iCs/>
          <w:sz w:val="28"/>
          <w:szCs w:val="28"/>
        </w:rPr>
        <w:t>олучателю элементы основного ка</w:t>
      </w:r>
      <w:r w:rsidRPr="00232968">
        <w:rPr>
          <w:rFonts w:ascii="Times New Roman" w:hAnsi="Times New Roman" w:cs="Times New Roman"/>
          <w:iCs/>
          <w:sz w:val="28"/>
          <w:szCs w:val="28"/>
        </w:rPr>
        <w:t>питала на установленный договором лизинга срок и за определенную пла</w:t>
      </w:r>
      <w:r w:rsidR="00FE75DB">
        <w:rPr>
          <w:rFonts w:ascii="Times New Roman" w:hAnsi="Times New Roman" w:cs="Times New Roman"/>
          <w:iCs/>
          <w:sz w:val="28"/>
          <w:szCs w:val="28"/>
        </w:rPr>
        <w:t>-</w:t>
      </w:r>
      <w:r w:rsidRPr="00232968">
        <w:rPr>
          <w:rFonts w:ascii="Times New Roman" w:hAnsi="Times New Roman" w:cs="Times New Roman"/>
          <w:iCs/>
          <w:sz w:val="28"/>
          <w:szCs w:val="28"/>
        </w:rPr>
        <w:t>ту, реализует принципы срочности, возвратнос</w:t>
      </w:r>
      <w:r w:rsidR="00121D52">
        <w:rPr>
          <w:rFonts w:ascii="Times New Roman" w:hAnsi="Times New Roman" w:cs="Times New Roman"/>
          <w:iCs/>
          <w:sz w:val="28"/>
          <w:szCs w:val="28"/>
        </w:rPr>
        <w:t>ти и платности, присущие кре</w:t>
      </w:r>
      <w:r w:rsidR="00FE75DB">
        <w:rPr>
          <w:rFonts w:ascii="Times New Roman" w:hAnsi="Times New Roman" w:cs="Times New Roman"/>
          <w:iCs/>
          <w:sz w:val="28"/>
          <w:szCs w:val="28"/>
        </w:rPr>
        <w:t>-</w:t>
      </w:r>
      <w:r w:rsidR="00121D52">
        <w:rPr>
          <w:rFonts w:ascii="Times New Roman" w:hAnsi="Times New Roman" w:cs="Times New Roman"/>
          <w:iCs/>
          <w:sz w:val="28"/>
          <w:szCs w:val="28"/>
        </w:rPr>
        <w:t>дит</w:t>
      </w:r>
      <w:r w:rsidRPr="00232968">
        <w:rPr>
          <w:rFonts w:ascii="Times New Roman" w:hAnsi="Times New Roman" w:cs="Times New Roman"/>
          <w:iCs/>
          <w:sz w:val="28"/>
          <w:szCs w:val="28"/>
        </w:rPr>
        <w:t xml:space="preserve">ной сделке, поэтому </w:t>
      </w:r>
      <w:r w:rsidRPr="00232968">
        <w:rPr>
          <w:rFonts w:ascii="Times New Roman" w:hAnsi="Times New Roman" w:cs="Times New Roman"/>
          <w:i/>
          <w:iCs/>
          <w:sz w:val="28"/>
          <w:szCs w:val="28"/>
        </w:rPr>
        <w:t xml:space="preserve">с экономической точки зрения </w:t>
      </w:r>
      <w:r w:rsidRPr="00232968">
        <w:rPr>
          <w:rFonts w:ascii="Times New Roman" w:hAnsi="Times New Roman" w:cs="Times New Roman"/>
          <w:b/>
          <w:i/>
          <w:iCs/>
          <w:sz w:val="28"/>
          <w:szCs w:val="28"/>
        </w:rPr>
        <w:t>лизинг есть товар</w:t>
      </w:r>
      <w:r w:rsidR="00FE75DB">
        <w:rPr>
          <w:rFonts w:ascii="Times New Roman" w:hAnsi="Times New Roman" w:cs="Times New Roman"/>
          <w:b/>
          <w:i/>
          <w:iCs/>
          <w:sz w:val="28"/>
          <w:szCs w:val="28"/>
        </w:rPr>
        <w:t>-</w:t>
      </w:r>
      <w:r w:rsidRPr="00232968">
        <w:rPr>
          <w:rFonts w:ascii="Times New Roman" w:hAnsi="Times New Roman" w:cs="Times New Roman"/>
          <w:b/>
          <w:i/>
          <w:iCs/>
          <w:sz w:val="28"/>
          <w:szCs w:val="28"/>
        </w:rPr>
        <w:t>ный кредит в основные фонды, предоставляемый лизингополучателю в виде передаваемого в пользование имущества,</w:t>
      </w:r>
      <w:r w:rsidRPr="00232968">
        <w:rPr>
          <w:rFonts w:ascii="Times New Roman" w:hAnsi="Times New Roman" w:cs="Times New Roman"/>
          <w:i/>
          <w:iCs/>
          <w:sz w:val="28"/>
          <w:szCs w:val="28"/>
        </w:rPr>
        <w:t xml:space="preserve"> а лизинговые платежи – это плата за такое пользование, т.е., за данный кредит.</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Существуют следующие </w:t>
      </w:r>
      <w:r w:rsidRPr="00232968">
        <w:rPr>
          <w:rFonts w:ascii="Times New Roman" w:hAnsi="Times New Roman" w:cs="Times New Roman"/>
          <w:b/>
          <w:i/>
          <w:iCs/>
          <w:sz w:val="28"/>
          <w:szCs w:val="28"/>
        </w:rPr>
        <w:t>признаки классификации видов лизинга</w:t>
      </w:r>
      <w:r w:rsidRPr="00232968">
        <w:rPr>
          <w:rFonts w:ascii="Times New Roman" w:hAnsi="Times New Roman" w:cs="Times New Roman"/>
          <w:iCs/>
          <w:sz w:val="28"/>
          <w:szCs w:val="28"/>
        </w:rPr>
        <w:t>.</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По соотношению продолжительности аренды и срока амортиза</w:t>
      </w:r>
      <w:r w:rsidR="00FE75DB">
        <w:rPr>
          <w:rFonts w:ascii="Times New Roman" w:hAnsi="Times New Roman" w:cs="Times New Roman"/>
          <w:b/>
          <w:i/>
          <w:iCs/>
          <w:sz w:val="28"/>
          <w:szCs w:val="28"/>
        </w:rPr>
        <w:t>-</w:t>
      </w:r>
      <w:r w:rsidRPr="00232968">
        <w:rPr>
          <w:rFonts w:ascii="Times New Roman" w:hAnsi="Times New Roman" w:cs="Times New Roman"/>
          <w:b/>
          <w:i/>
          <w:iCs/>
          <w:sz w:val="28"/>
          <w:szCs w:val="28"/>
        </w:rPr>
        <w:t xml:space="preserve">ции предмета лизинга </w:t>
      </w:r>
      <w:r w:rsidRPr="00232968">
        <w:rPr>
          <w:rFonts w:ascii="Times New Roman" w:hAnsi="Times New Roman" w:cs="Times New Roman"/>
          <w:iCs/>
          <w:sz w:val="28"/>
          <w:szCs w:val="28"/>
        </w:rPr>
        <w:t xml:space="preserve">выделяют </w:t>
      </w:r>
      <w:r w:rsidRPr="00232968">
        <w:rPr>
          <w:rFonts w:ascii="Times New Roman" w:hAnsi="Times New Roman" w:cs="Times New Roman"/>
          <w:i/>
          <w:iCs/>
          <w:sz w:val="28"/>
          <w:szCs w:val="28"/>
        </w:rPr>
        <w:t>финансовый</w:t>
      </w:r>
      <w:r w:rsidRPr="00232968">
        <w:rPr>
          <w:rFonts w:ascii="Times New Roman" w:hAnsi="Times New Roman" w:cs="Times New Roman"/>
          <w:iCs/>
          <w:sz w:val="28"/>
          <w:szCs w:val="28"/>
        </w:rPr>
        <w:t xml:space="preserve"> и </w:t>
      </w:r>
      <w:r w:rsidRPr="00232968">
        <w:rPr>
          <w:rFonts w:ascii="Times New Roman" w:hAnsi="Times New Roman" w:cs="Times New Roman"/>
          <w:i/>
          <w:iCs/>
          <w:sz w:val="28"/>
          <w:szCs w:val="28"/>
        </w:rPr>
        <w:t>оперативный (операцион</w:t>
      </w:r>
      <w:r w:rsidR="00FE75DB">
        <w:rPr>
          <w:rFonts w:ascii="Times New Roman" w:hAnsi="Times New Roman" w:cs="Times New Roman"/>
          <w:i/>
          <w:iCs/>
          <w:sz w:val="28"/>
          <w:szCs w:val="28"/>
        </w:rPr>
        <w:t>-</w:t>
      </w:r>
      <w:r w:rsidRPr="00232968">
        <w:rPr>
          <w:rFonts w:ascii="Times New Roman" w:hAnsi="Times New Roman" w:cs="Times New Roman"/>
          <w:i/>
          <w:iCs/>
          <w:sz w:val="28"/>
          <w:szCs w:val="28"/>
        </w:rPr>
        <w:t>ный</w:t>
      </w:r>
      <w:r w:rsidR="00121D52">
        <w:rPr>
          <w:rFonts w:ascii="Times New Roman" w:hAnsi="Times New Roman" w:cs="Times New Roman"/>
          <w:iCs/>
          <w:sz w:val="28"/>
          <w:szCs w:val="28"/>
        </w:rPr>
        <w:t>) ли</w:t>
      </w:r>
      <w:r w:rsidRPr="00232968">
        <w:rPr>
          <w:rFonts w:ascii="Times New Roman" w:hAnsi="Times New Roman" w:cs="Times New Roman"/>
          <w:iCs/>
          <w:sz w:val="28"/>
          <w:szCs w:val="28"/>
        </w:rPr>
        <w:t xml:space="preserve">зинг. При </w:t>
      </w:r>
      <w:r w:rsidRPr="00232968">
        <w:rPr>
          <w:rFonts w:ascii="Times New Roman" w:hAnsi="Times New Roman" w:cs="Times New Roman"/>
          <w:b/>
          <w:i/>
          <w:iCs/>
          <w:sz w:val="28"/>
          <w:szCs w:val="28"/>
        </w:rPr>
        <w:t>финансовом лизинге</w:t>
      </w:r>
      <w:r w:rsidRPr="00232968">
        <w:rPr>
          <w:rFonts w:ascii="Times New Roman" w:hAnsi="Times New Roman" w:cs="Times New Roman"/>
          <w:iCs/>
          <w:sz w:val="28"/>
          <w:szCs w:val="28"/>
        </w:rPr>
        <w:t xml:space="preserve"> срок действия договора лизинга </w:t>
      </w:r>
      <w:r w:rsidRPr="00232968">
        <w:rPr>
          <w:rFonts w:ascii="Times New Roman" w:hAnsi="Times New Roman" w:cs="Times New Roman"/>
          <w:i/>
          <w:iCs/>
          <w:sz w:val="28"/>
          <w:szCs w:val="28"/>
        </w:rPr>
        <w:t>со</w:t>
      </w:r>
      <w:r w:rsidR="00FE75DB">
        <w:rPr>
          <w:rFonts w:ascii="Times New Roman" w:hAnsi="Times New Roman" w:cs="Times New Roman"/>
          <w:i/>
          <w:iCs/>
          <w:sz w:val="28"/>
          <w:szCs w:val="28"/>
        </w:rPr>
        <w:t>-</w:t>
      </w:r>
      <w:r w:rsidRPr="00232968">
        <w:rPr>
          <w:rFonts w:ascii="Times New Roman" w:hAnsi="Times New Roman" w:cs="Times New Roman"/>
          <w:i/>
          <w:iCs/>
          <w:sz w:val="28"/>
          <w:szCs w:val="28"/>
        </w:rPr>
        <w:t xml:space="preserve">измерим </w:t>
      </w:r>
      <w:r w:rsidRPr="00232968">
        <w:rPr>
          <w:rFonts w:ascii="Times New Roman" w:hAnsi="Times New Roman" w:cs="Times New Roman"/>
          <w:iCs/>
          <w:sz w:val="28"/>
          <w:szCs w:val="28"/>
        </w:rPr>
        <w:t xml:space="preserve">со сроком полной амортизации предмета лизинга </w:t>
      </w:r>
      <w:r w:rsidRPr="00232968">
        <w:rPr>
          <w:rFonts w:ascii="Times New Roman" w:hAnsi="Times New Roman" w:cs="Times New Roman"/>
          <w:i/>
          <w:iCs/>
          <w:sz w:val="28"/>
          <w:szCs w:val="28"/>
        </w:rPr>
        <w:t>или превышает его,</w:t>
      </w:r>
      <w:r w:rsidRPr="00232968">
        <w:rPr>
          <w:rFonts w:ascii="Times New Roman" w:hAnsi="Times New Roman" w:cs="Times New Roman"/>
          <w:iCs/>
          <w:sz w:val="28"/>
          <w:szCs w:val="28"/>
        </w:rPr>
        <w:t xml:space="preserve"> т.е., это лизинг с полной окупаемостью арендуемого имущества. При </w:t>
      </w:r>
      <w:r w:rsidRPr="00232968">
        <w:rPr>
          <w:rFonts w:ascii="Times New Roman" w:hAnsi="Times New Roman" w:cs="Times New Roman"/>
          <w:b/>
          <w:i/>
          <w:iCs/>
          <w:sz w:val="28"/>
          <w:szCs w:val="28"/>
        </w:rPr>
        <w:t>оперативном (операционном) лизинге</w:t>
      </w:r>
      <w:r w:rsidRPr="00232968">
        <w:rPr>
          <w:rFonts w:ascii="Times New Roman" w:hAnsi="Times New Roman" w:cs="Times New Roman"/>
          <w:iCs/>
          <w:sz w:val="28"/>
          <w:szCs w:val="28"/>
        </w:rPr>
        <w:t xml:space="preserve"> это имущество в течение срока своей амортизации в лизинг передается </w:t>
      </w:r>
      <w:r w:rsidRPr="00232968">
        <w:rPr>
          <w:rFonts w:ascii="Times New Roman" w:hAnsi="Times New Roman" w:cs="Times New Roman"/>
          <w:i/>
          <w:iCs/>
          <w:sz w:val="28"/>
          <w:szCs w:val="28"/>
        </w:rPr>
        <w:t>неоднократно,</w:t>
      </w:r>
      <w:r w:rsidRPr="00232968">
        <w:rPr>
          <w:rFonts w:ascii="Times New Roman" w:hAnsi="Times New Roman" w:cs="Times New Roman"/>
          <w:iCs/>
          <w:sz w:val="28"/>
          <w:szCs w:val="28"/>
        </w:rPr>
        <w:t xml:space="preserve"> и такой ли</w:t>
      </w:r>
      <w:r w:rsidR="00121D52">
        <w:rPr>
          <w:rFonts w:ascii="Times New Roman" w:hAnsi="Times New Roman" w:cs="Times New Roman"/>
          <w:iCs/>
          <w:sz w:val="28"/>
          <w:szCs w:val="28"/>
        </w:rPr>
        <w:t>зинг по существу прокат. Нагляд</w:t>
      </w:r>
      <w:r w:rsidRPr="00232968">
        <w:rPr>
          <w:rFonts w:ascii="Times New Roman" w:hAnsi="Times New Roman" w:cs="Times New Roman"/>
          <w:iCs/>
          <w:sz w:val="28"/>
          <w:szCs w:val="28"/>
        </w:rPr>
        <w:t xml:space="preserve">ное противопоставление указанных отличий представлено на рис. </w:t>
      </w:r>
      <w:r w:rsidR="00FE75DB">
        <w:rPr>
          <w:rFonts w:ascii="Times New Roman" w:hAnsi="Times New Roman" w:cs="Times New Roman"/>
          <w:iCs/>
          <w:sz w:val="28"/>
          <w:szCs w:val="28"/>
        </w:rPr>
        <w:t>9</w:t>
      </w:r>
      <w:r w:rsidRPr="00232968">
        <w:rPr>
          <w:rFonts w:ascii="Times New Roman" w:hAnsi="Times New Roman" w:cs="Times New Roman"/>
          <w:iCs/>
          <w:sz w:val="28"/>
          <w:szCs w:val="28"/>
        </w:rPr>
        <w:t xml:space="preserve">.10. К нему стоит лишь добавить, что при </w:t>
      </w:r>
      <w:r w:rsidRPr="00232968">
        <w:rPr>
          <w:rFonts w:ascii="Times New Roman" w:hAnsi="Times New Roman" w:cs="Times New Roman"/>
          <w:i/>
          <w:iCs/>
          <w:sz w:val="28"/>
          <w:szCs w:val="28"/>
        </w:rPr>
        <w:t>финансовом лизинге</w:t>
      </w:r>
      <w:r w:rsidR="00121D52">
        <w:rPr>
          <w:rFonts w:ascii="Times New Roman" w:hAnsi="Times New Roman" w:cs="Times New Roman"/>
          <w:iCs/>
          <w:sz w:val="28"/>
          <w:szCs w:val="28"/>
        </w:rPr>
        <w:t xml:space="preserve"> переда</w:t>
      </w:r>
      <w:r w:rsidR="00FE75DB">
        <w:rPr>
          <w:rFonts w:ascii="Times New Roman" w:hAnsi="Times New Roman" w:cs="Times New Roman"/>
          <w:iCs/>
          <w:sz w:val="28"/>
          <w:szCs w:val="28"/>
        </w:rPr>
        <w:t>-</w:t>
      </w:r>
      <w:r w:rsidR="00121D52">
        <w:rPr>
          <w:rFonts w:ascii="Times New Roman" w:hAnsi="Times New Roman" w:cs="Times New Roman"/>
          <w:iCs/>
          <w:sz w:val="28"/>
          <w:szCs w:val="28"/>
        </w:rPr>
        <w:t>ваемое в аренду иму</w:t>
      </w:r>
      <w:r w:rsidRPr="00232968">
        <w:rPr>
          <w:rFonts w:ascii="Times New Roman" w:hAnsi="Times New Roman" w:cs="Times New Roman"/>
          <w:iCs/>
          <w:sz w:val="28"/>
          <w:szCs w:val="28"/>
        </w:rPr>
        <w:t xml:space="preserve">щество, как правило, учитывается на балансе </w:t>
      </w:r>
      <w:r w:rsidRPr="00232968">
        <w:rPr>
          <w:rFonts w:ascii="Times New Roman" w:hAnsi="Times New Roman" w:cs="Times New Roman"/>
          <w:i/>
          <w:iCs/>
          <w:sz w:val="28"/>
          <w:szCs w:val="28"/>
        </w:rPr>
        <w:t>лизин</w:t>
      </w:r>
      <w:r w:rsidR="00FE75DB">
        <w:rPr>
          <w:rFonts w:ascii="Times New Roman" w:hAnsi="Times New Roman" w:cs="Times New Roman"/>
          <w:i/>
          <w:iCs/>
          <w:sz w:val="28"/>
          <w:szCs w:val="28"/>
        </w:rPr>
        <w:t>-</w:t>
      </w:r>
      <w:r w:rsidRPr="00232968">
        <w:rPr>
          <w:rFonts w:ascii="Times New Roman" w:hAnsi="Times New Roman" w:cs="Times New Roman"/>
          <w:i/>
          <w:iCs/>
          <w:sz w:val="28"/>
          <w:szCs w:val="28"/>
        </w:rPr>
        <w:lastRenderedPageBreak/>
        <w:t>гополучателя</w:t>
      </w:r>
      <w:r w:rsidRPr="00232968">
        <w:rPr>
          <w:rFonts w:ascii="Times New Roman" w:hAnsi="Times New Roman" w:cs="Times New Roman"/>
          <w:iCs/>
          <w:sz w:val="28"/>
          <w:szCs w:val="28"/>
        </w:rPr>
        <w:t xml:space="preserve">, а при </w:t>
      </w:r>
      <w:r w:rsidRPr="00232968">
        <w:rPr>
          <w:rFonts w:ascii="Times New Roman" w:hAnsi="Times New Roman" w:cs="Times New Roman"/>
          <w:i/>
          <w:iCs/>
          <w:sz w:val="28"/>
          <w:szCs w:val="28"/>
        </w:rPr>
        <w:t xml:space="preserve">оперативном </w:t>
      </w:r>
      <w:r w:rsidRPr="00232968">
        <w:rPr>
          <w:rFonts w:ascii="Times New Roman" w:hAnsi="Times New Roman" w:cs="Times New Roman"/>
          <w:iCs/>
          <w:sz w:val="28"/>
          <w:szCs w:val="28"/>
        </w:rPr>
        <w:t xml:space="preserve">– на балансе </w:t>
      </w:r>
      <w:r w:rsidRPr="00232968">
        <w:rPr>
          <w:rFonts w:ascii="Times New Roman" w:hAnsi="Times New Roman" w:cs="Times New Roman"/>
          <w:i/>
          <w:iCs/>
          <w:sz w:val="28"/>
          <w:szCs w:val="28"/>
        </w:rPr>
        <w:t>лизингодателя</w:t>
      </w:r>
      <w:r w:rsidRPr="00232968">
        <w:rPr>
          <w:rFonts w:ascii="Times New Roman" w:hAnsi="Times New Roman" w:cs="Times New Roman"/>
          <w:iCs/>
          <w:sz w:val="28"/>
          <w:szCs w:val="28"/>
        </w:rPr>
        <w:t xml:space="preserve">, в силу чего </w:t>
      </w:r>
      <w:r w:rsidRPr="00232968">
        <w:rPr>
          <w:rFonts w:ascii="Times New Roman" w:hAnsi="Times New Roman" w:cs="Times New Roman"/>
          <w:i/>
          <w:iCs/>
          <w:sz w:val="28"/>
          <w:szCs w:val="28"/>
        </w:rPr>
        <w:t xml:space="preserve">текущие </w:t>
      </w:r>
      <w:r w:rsidRPr="00232968">
        <w:rPr>
          <w:rFonts w:ascii="Times New Roman" w:hAnsi="Times New Roman" w:cs="Times New Roman"/>
          <w:iCs/>
          <w:sz w:val="28"/>
          <w:szCs w:val="28"/>
        </w:rPr>
        <w:t>лизинговые платежи при операционном лизинге всегда гораздо вы</w:t>
      </w:r>
      <w:r w:rsidR="00FE75DB">
        <w:rPr>
          <w:rFonts w:ascii="Times New Roman" w:hAnsi="Times New Roman" w:cs="Times New Roman"/>
          <w:iCs/>
          <w:sz w:val="28"/>
          <w:szCs w:val="28"/>
        </w:rPr>
        <w:t>-</w:t>
      </w:r>
      <w:r w:rsidR="00121D52">
        <w:rPr>
          <w:rFonts w:ascii="Times New Roman" w:hAnsi="Times New Roman" w:cs="Times New Roman"/>
          <w:iCs/>
          <w:sz w:val="28"/>
          <w:szCs w:val="28"/>
        </w:rPr>
        <w:t>ше, чем при финансовом, посколь</w:t>
      </w:r>
      <w:r w:rsidRPr="00232968">
        <w:rPr>
          <w:rFonts w:ascii="Times New Roman" w:hAnsi="Times New Roman" w:cs="Times New Roman"/>
          <w:iCs/>
          <w:sz w:val="28"/>
          <w:szCs w:val="28"/>
        </w:rPr>
        <w:t>ку в первом случае они дополнительно вкл</w:t>
      </w:r>
      <w:r w:rsidR="00121D52">
        <w:rPr>
          <w:rFonts w:ascii="Times New Roman" w:hAnsi="Times New Roman" w:cs="Times New Roman"/>
          <w:iCs/>
          <w:sz w:val="28"/>
          <w:szCs w:val="28"/>
        </w:rPr>
        <w:t>ючают налог на имущество арендо</w:t>
      </w:r>
      <w:r w:rsidRPr="00232968">
        <w:rPr>
          <w:rFonts w:ascii="Times New Roman" w:hAnsi="Times New Roman" w:cs="Times New Roman"/>
          <w:iCs/>
          <w:sz w:val="28"/>
          <w:szCs w:val="28"/>
        </w:rPr>
        <w:t>дателя.</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По составу участников лизинговой сделки</w:t>
      </w:r>
      <w:r w:rsidRPr="00232968">
        <w:rPr>
          <w:rFonts w:ascii="Times New Roman" w:hAnsi="Times New Roman" w:cs="Times New Roman"/>
          <w:iCs/>
          <w:sz w:val="28"/>
          <w:szCs w:val="28"/>
        </w:rPr>
        <w:t xml:space="preserve"> различают </w:t>
      </w:r>
      <w:r w:rsidRPr="00232968">
        <w:rPr>
          <w:rFonts w:ascii="Times New Roman" w:hAnsi="Times New Roman" w:cs="Times New Roman"/>
          <w:i/>
          <w:iCs/>
          <w:sz w:val="28"/>
          <w:szCs w:val="28"/>
        </w:rPr>
        <w:t xml:space="preserve">косвенный, пря-мой </w:t>
      </w:r>
      <w:r w:rsidRPr="00232968">
        <w:rPr>
          <w:rFonts w:ascii="Times New Roman" w:hAnsi="Times New Roman" w:cs="Times New Roman"/>
          <w:iCs/>
          <w:sz w:val="28"/>
          <w:szCs w:val="28"/>
        </w:rPr>
        <w:t>и</w:t>
      </w:r>
      <w:r w:rsidRPr="00232968">
        <w:rPr>
          <w:rFonts w:ascii="Times New Roman" w:hAnsi="Times New Roman" w:cs="Times New Roman"/>
          <w:i/>
          <w:iCs/>
          <w:sz w:val="28"/>
          <w:szCs w:val="28"/>
        </w:rPr>
        <w:t xml:space="preserve"> возвратный </w:t>
      </w:r>
      <w:r w:rsidRPr="00232968">
        <w:rPr>
          <w:rFonts w:ascii="Times New Roman" w:hAnsi="Times New Roman" w:cs="Times New Roman"/>
          <w:iCs/>
          <w:sz w:val="28"/>
          <w:szCs w:val="28"/>
        </w:rPr>
        <w:t>лизинг,</w:t>
      </w:r>
      <w:r w:rsidRPr="00232968">
        <w:rPr>
          <w:rFonts w:ascii="Times New Roman" w:hAnsi="Times New Roman" w:cs="Times New Roman"/>
          <w:i/>
          <w:iCs/>
          <w:sz w:val="28"/>
          <w:szCs w:val="28"/>
        </w:rPr>
        <w:t xml:space="preserve"> </w:t>
      </w:r>
      <w:r w:rsidRPr="00232968">
        <w:rPr>
          <w:rFonts w:ascii="Times New Roman" w:hAnsi="Times New Roman" w:cs="Times New Roman"/>
          <w:iCs/>
          <w:sz w:val="28"/>
          <w:szCs w:val="28"/>
        </w:rPr>
        <w:t>а также</w:t>
      </w:r>
      <w:r w:rsidRPr="00232968">
        <w:rPr>
          <w:rFonts w:ascii="Times New Roman" w:hAnsi="Times New Roman" w:cs="Times New Roman"/>
          <w:i/>
          <w:iCs/>
          <w:sz w:val="28"/>
          <w:szCs w:val="28"/>
        </w:rPr>
        <w:t xml:space="preserve"> сублизинг.</w:t>
      </w: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Косвенный лизинг</w:t>
      </w:r>
      <w:r w:rsidRPr="00232968">
        <w:rPr>
          <w:rFonts w:ascii="Times New Roman" w:hAnsi="Times New Roman" w:cs="Times New Roman"/>
          <w:iCs/>
          <w:sz w:val="28"/>
          <w:szCs w:val="28"/>
        </w:rPr>
        <w:t xml:space="preserve"> осуществля-ется по его стандартной схеме (см. рис. </w:t>
      </w:r>
      <w:r w:rsidR="00121D52">
        <w:rPr>
          <w:rFonts w:ascii="Times New Roman" w:hAnsi="Times New Roman" w:cs="Times New Roman"/>
          <w:iCs/>
          <w:sz w:val="28"/>
          <w:szCs w:val="28"/>
        </w:rPr>
        <w:t>9</w:t>
      </w:r>
      <w:r w:rsidRPr="00232968">
        <w:rPr>
          <w:rFonts w:ascii="Times New Roman" w:hAnsi="Times New Roman" w:cs="Times New Roman"/>
          <w:iCs/>
          <w:sz w:val="28"/>
          <w:szCs w:val="28"/>
        </w:rPr>
        <w:t xml:space="preserve">.9), когда имущество передается в аренду через посредника. Такого посредника нет при </w:t>
      </w:r>
      <w:r w:rsidRPr="00232968">
        <w:rPr>
          <w:rFonts w:ascii="Times New Roman" w:hAnsi="Times New Roman" w:cs="Times New Roman"/>
          <w:b/>
          <w:i/>
          <w:iCs/>
          <w:sz w:val="28"/>
          <w:szCs w:val="28"/>
        </w:rPr>
        <w:t>прямом лизинге,</w:t>
      </w:r>
      <w:r w:rsidRPr="00232968">
        <w:rPr>
          <w:rFonts w:ascii="Times New Roman" w:hAnsi="Times New Roman" w:cs="Times New Roman"/>
          <w:iCs/>
          <w:sz w:val="28"/>
          <w:szCs w:val="28"/>
        </w:rPr>
        <w:t xml:space="preserve"> когда лизингодателем выступает изготовитель или владелец имущества. Функции арендодателя в этом случае выполняют специальные подразделения в струк</w:t>
      </w:r>
      <w:r w:rsidR="00FE75DB">
        <w:rPr>
          <w:rFonts w:ascii="Times New Roman" w:hAnsi="Times New Roman" w:cs="Times New Roman"/>
          <w:iCs/>
          <w:sz w:val="28"/>
          <w:szCs w:val="28"/>
        </w:rPr>
        <w:t>-</w:t>
      </w:r>
      <w:r w:rsidRPr="00232968">
        <w:rPr>
          <w:rFonts w:ascii="Times New Roman" w:hAnsi="Times New Roman" w:cs="Times New Roman"/>
          <w:iCs/>
          <w:sz w:val="28"/>
          <w:szCs w:val="28"/>
        </w:rPr>
        <w:t>туре службы маркетинга предприятия – изготовителя оборудования, что уп</w:t>
      </w:r>
      <w:r w:rsidR="00FE75DB">
        <w:rPr>
          <w:rFonts w:ascii="Times New Roman" w:hAnsi="Times New Roman" w:cs="Times New Roman"/>
          <w:iCs/>
          <w:sz w:val="28"/>
          <w:szCs w:val="28"/>
        </w:rPr>
        <w:t>-</w:t>
      </w:r>
      <w:r w:rsidRPr="00232968">
        <w:rPr>
          <w:rFonts w:ascii="Times New Roman" w:hAnsi="Times New Roman" w:cs="Times New Roman"/>
          <w:iCs/>
          <w:sz w:val="28"/>
          <w:szCs w:val="28"/>
        </w:rPr>
        <w:t>рощает механизм лизинговой сделки, снижает затраты на её проведение и по</w:t>
      </w:r>
      <w:r w:rsidR="00FE75DB">
        <w:rPr>
          <w:rFonts w:ascii="Times New Roman" w:hAnsi="Times New Roman" w:cs="Times New Roman"/>
          <w:iCs/>
          <w:sz w:val="28"/>
          <w:szCs w:val="28"/>
        </w:rPr>
        <w:t>-</w:t>
      </w:r>
      <w:r w:rsidRPr="00232968">
        <w:rPr>
          <w:rFonts w:ascii="Times New Roman" w:hAnsi="Times New Roman" w:cs="Times New Roman"/>
          <w:iCs/>
          <w:sz w:val="28"/>
          <w:szCs w:val="28"/>
        </w:rPr>
        <w:t xml:space="preserve">вышает эффективность маркетинговой деятельности этого предприятия. При </w:t>
      </w:r>
      <w:r w:rsidRPr="00232968">
        <w:rPr>
          <w:rFonts w:ascii="Times New Roman" w:hAnsi="Times New Roman" w:cs="Times New Roman"/>
          <w:b/>
          <w:i/>
          <w:iCs/>
          <w:sz w:val="28"/>
          <w:szCs w:val="28"/>
        </w:rPr>
        <w:t>возвратном лизинге</w:t>
      </w:r>
      <w:r w:rsidRPr="00232968">
        <w:rPr>
          <w:rFonts w:ascii="Times New Roman" w:hAnsi="Times New Roman" w:cs="Times New Roman"/>
          <w:iCs/>
          <w:sz w:val="28"/>
          <w:szCs w:val="28"/>
        </w:rPr>
        <w:t xml:space="preserve"> предприятие продает своё имущество лизингодателю, а потом берёт это имущество, уже как предмет лизинга, в аренду. Какие преи</w:t>
      </w:r>
      <w:r w:rsidR="00FE75DB">
        <w:rPr>
          <w:rFonts w:ascii="Times New Roman" w:hAnsi="Times New Roman" w:cs="Times New Roman"/>
          <w:iCs/>
          <w:sz w:val="28"/>
          <w:szCs w:val="28"/>
        </w:rPr>
        <w:t>-</w:t>
      </w:r>
      <w:r w:rsidRPr="00232968">
        <w:rPr>
          <w:rFonts w:ascii="Times New Roman" w:hAnsi="Times New Roman" w:cs="Times New Roman"/>
          <w:iCs/>
          <w:sz w:val="28"/>
          <w:szCs w:val="28"/>
        </w:rPr>
        <w:t>мущества от использования возвратного лизинга имеет предприятие – перво</w:t>
      </w:r>
      <w:r w:rsidR="00FE75DB">
        <w:rPr>
          <w:rFonts w:ascii="Times New Roman" w:hAnsi="Times New Roman" w:cs="Times New Roman"/>
          <w:iCs/>
          <w:sz w:val="28"/>
          <w:szCs w:val="28"/>
        </w:rPr>
        <w:t>-</w:t>
      </w:r>
      <w:r w:rsidRPr="00232968">
        <w:rPr>
          <w:rFonts w:ascii="Times New Roman" w:hAnsi="Times New Roman" w:cs="Times New Roman"/>
          <w:iCs/>
          <w:sz w:val="28"/>
          <w:szCs w:val="28"/>
        </w:rPr>
        <w:t>начальный собственник имущества, а впоследствии лизингополучатель?</w:t>
      </w:r>
    </w:p>
    <w:p w:rsidR="003A6773" w:rsidRPr="00232968" w:rsidRDefault="003A6773" w:rsidP="004465C6">
      <w:pPr>
        <w:widowControl w:val="0"/>
        <w:numPr>
          <w:ilvl w:val="0"/>
          <w:numId w:val="282"/>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использование фактически своего оборудования, но переоформлен</w:t>
      </w:r>
      <w:r w:rsidR="00FE75DB">
        <w:rPr>
          <w:rFonts w:ascii="Times New Roman" w:hAnsi="Times New Roman" w:cs="Times New Roman"/>
          <w:iCs/>
          <w:sz w:val="28"/>
          <w:szCs w:val="28"/>
        </w:rPr>
        <w:t>-</w:t>
      </w:r>
      <w:r w:rsidRPr="00232968">
        <w:rPr>
          <w:rFonts w:ascii="Times New Roman" w:hAnsi="Times New Roman" w:cs="Times New Roman"/>
          <w:iCs/>
          <w:sz w:val="28"/>
          <w:szCs w:val="28"/>
        </w:rPr>
        <w:t>ного в лизинг, позволяет снизить налогооблагаемую прибыль предприятия за счет отнесения лизинговых платежей на себестоимость;</w:t>
      </w:r>
    </w:p>
    <w:p w:rsidR="003A6773" w:rsidRDefault="003A6773" w:rsidP="004465C6">
      <w:pPr>
        <w:widowControl w:val="0"/>
        <w:numPr>
          <w:ilvl w:val="0"/>
          <w:numId w:val="282"/>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более выгодный вариант рефинансирования капитальных вложений по сравнению, например, с банковским кредитом или с приобретением </w:t>
      </w:r>
      <w:r w:rsidR="00121D52">
        <w:rPr>
          <w:rFonts w:ascii="Times New Roman" w:hAnsi="Times New Roman" w:cs="Times New Roman"/>
          <w:iCs/>
          <w:sz w:val="28"/>
          <w:szCs w:val="28"/>
        </w:rPr>
        <w:t>вне</w:t>
      </w:r>
      <w:r w:rsidR="00FE75DB">
        <w:rPr>
          <w:rFonts w:ascii="Times New Roman" w:hAnsi="Times New Roman" w:cs="Times New Roman"/>
          <w:iCs/>
          <w:sz w:val="28"/>
          <w:szCs w:val="28"/>
        </w:rPr>
        <w:t>-</w:t>
      </w:r>
      <w:r w:rsidR="00121D52">
        <w:rPr>
          <w:rFonts w:ascii="Times New Roman" w:hAnsi="Times New Roman" w:cs="Times New Roman"/>
          <w:iCs/>
          <w:sz w:val="28"/>
          <w:szCs w:val="28"/>
        </w:rPr>
        <w:t>оборот</w:t>
      </w:r>
      <w:r w:rsidRPr="00232968">
        <w:rPr>
          <w:rFonts w:ascii="Times New Roman" w:hAnsi="Times New Roman" w:cs="Times New Roman"/>
          <w:iCs/>
          <w:sz w:val="28"/>
          <w:szCs w:val="28"/>
        </w:rPr>
        <w:t>ных активов за счет собственных средств. Это особенно актуально, ес</w:t>
      </w:r>
      <w:r w:rsidR="00FE75DB">
        <w:rPr>
          <w:rFonts w:ascii="Times New Roman" w:hAnsi="Times New Roman" w:cs="Times New Roman"/>
          <w:iCs/>
          <w:sz w:val="28"/>
          <w:szCs w:val="28"/>
        </w:rPr>
        <w:t>-</w:t>
      </w:r>
      <w:r w:rsidRPr="00232968">
        <w:rPr>
          <w:rFonts w:ascii="Times New Roman" w:hAnsi="Times New Roman" w:cs="Times New Roman"/>
          <w:iCs/>
          <w:sz w:val="28"/>
          <w:szCs w:val="28"/>
        </w:rPr>
        <w:t>ли платежеспособность предприятия ставится кре</w:t>
      </w:r>
      <w:r w:rsidR="00121D52">
        <w:rPr>
          <w:rFonts w:ascii="Times New Roman" w:hAnsi="Times New Roman" w:cs="Times New Roman"/>
          <w:iCs/>
          <w:sz w:val="28"/>
          <w:szCs w:val="28"/>
        </w:rPr>
        <w:t>дитующими организациями под сом</w:t>
      </w:r>
      <w:r w:rsidRPr="00232968">
        <w:rPr>
          <w:rFonts w:ascii="Times New Roman" w:hAnsi="Times New Roman" w:cs="Times New Roman"/>
          <w:iCs/>
          <w:sz w:val="28"/>
          <w:szCs w:val="28"/>
        </w:rPr>
        <w:t>нение ввиду неблагоприятного соотношения между его собствен</w:t>
      </w:r>
      <w:r w:rsidR="00FE75DB">
        <w:rPr>
          <w:rFonts w:ascii="Times New Roman" w:hAnsi="Times New Roman" w:cs="Times New Roman"/>
          <w:iCs/>
          <w:sz w:val="28"/>
          <w:szCs w:val="28"/>
        </w:rPr>
        <w:t>-</w:t>
      </w:r>
      <w:r w:rsidRPr="00232968">
        <w:rPr>
          <w:rFonts w:ascii="Times New Roman" w:hAnsi="Times New Roman" w:cs="Times New Roman"/>
          <w:iCs/>
          <w:sz w:val="28"/>
          <w:szCs w:val="28"/>
        </w:rPr>
        <w:t>ными и заемными средствами;</w:t>
      </w:r>
    </w:p>
    <w:p w:rsidR="00687289" w:rsidRPr="00232968" w:rsidRDefault="00687289" w:rsidP="00687289">
      <w:pPr>
        <w:widowControl w:val="0"/>
        <w:numPr>
          <w:ilvl w:val="0"/>
          <w:numId w:val="282"/>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улучшение балансовых показателей за счет продажи имущества не по учетной, а по рыночной стоимости, которая, как правило, выше.</w:t>
      </w:r>
    </w:p>
    <w:p w:rsidR="00687289" w:rsidRPr="00232968" w:rsidRDefault="00687289" w:rsidP="00687289">
      <w:pPr>
        <w:tabs>
          <w:tab w:val="left" w:pos="42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 xml:space="preserve">Сублизинг </w:t>
      </w:r>
      <w:r w:rsidRPr="00232968">
        <w:rPr>
          <w:rFonts w:ascii="Times New Roman" w:hAnsi="Times New Roman" w:cs="Times New Roman"/>
          <w:iCs/>
          <w:sz w:val="28"/>
          <w:szCs w:val="28"/>
        </w:rPr>
        <w:t>– вид поднайма предмета лизинга третьими (по отношению к арендодателю и к арендатору) лицами по договору сублизинга с лизинго</w:t>
      </w:r>
      <w:r>
        <w:rPr>
          <w:rFonts w:ascii="Times New Roman" w:hAnsi="Times New Roman" w:cs="Times New Roman"/>
          <w:iCs/>
          <w:sz w:val="28"/>
          <w:szCs w:val="28"/>
        </w:rPr>
        <w:t>-</w:t>
      </w:r>
      <w:r w:rsidRPr="00232968">
        <w:rPr>
          <w:rFonts w:ascii="Times New Roman" w:hAnsi="Times New Roman" w:cs="Times New Roman"/>
          <w:iCs/>
          <w:sz w:val="28"/>
          <w:szCs w:val="28"/>
        </w:rPr>
        <w:t>получателем. Комбинация сублизинга и возвратного лизинга, когда предп</w:t>
      </w:r>
      <w:r>
        <w:rPr>
          <w:rFonts w:ascii="Times New Roman" w:hAnsi="Times New Roman" w:cs="Times New Roman"/>
          <w:iCs/>
          <w:sz w:val="28"/>
          <w:szCs w:val="28"/>
        </w:rPr>
        <w:t>-</w:t>
      </w:r>
      <w:r w:rsidRPr="00232968">
        <w:rPr>
          <w:rFonts w:ascii="Times New Roman" w:hAnsi="Times New Roman" w:cs="Times New Roman"/>
          <w:iCs/>
          <w:sz w:val="28"/>
          <w:szCs w:val="28"/>
        </w:rPr>
        <w:t>риятие – продавец и арендатор имущества – дополнит</w:t>
      </w:r>
      <w:r>
        <w:rPr>
          <w:rFonts w:ascii="Times New Roman" w:hAnsi="Times New Roman" w:cs="Times New Roman"/>
          <w:iCs/>
          <w:sz w:val="28"/>
          <w:szCs w:val="28"/>
        </w:rPr>
        <w:t>ельно берёт на себя функции суб</w:t>
      </w:r>
      <w:r w:rsidRPr="00232968">
        <w:rPr>
          <w:rFonts w:ascii="Times New Roman" w:hAnsi="Times New Roman" w:cs="Times New Roman"/>
          <w:iCs/>
          <w:sz w:val="28"/>
          <w:szCs w:val="28"/>
        </w:rPr>
        <w:t xml:space="preserve">арендодателя, называется </w:t>
      </w:r>
      <w:r w:rsidRPr="00232968">
        <w:rPr>
          <w:rFonts w:ascii="Times New Roman" w:hAnsi="Times New Roman" w:cs="Times New Roman"/>
          <w:i/>
          <w:iCs/>
          <w:sz w:val="28"/>
          <w:szCs w:val="28"/>
        </w:rPr>
        <w:t>лизингом поставщику.</w:t>
      </w:r>
    </w:p>
    <w:p w:rsidR="00687289" w:rsidRDefault="00687289" w:rsidP="00687289">
      <w:pPr>
        <w:widowControl w:val="0"/>
        <w:tabs>
          <w:tab w:val="left" w:pos="993"/>
        </w:tabs>
        <w:autoSpaceDE w:val="0"/>
        <w:autoSpaceDN w:val="0"/>
        <w:adjustRightInd w:val="0"/>
        <w:spacing w:after="0" w:line="240" w:lineRule="auto"/>
        <w:ind w:firstLine="680"/>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По объёму обслуживания лизингополучателя</w:t>
      </w:r>
      <w:r w:rsidRPr="00232968">
        <w:rPr>
          <w:rFonts w:ascii="Times New Roman" w:hAnsi="Times New Roman" w:cs="Times New Roman"/>
          <w:iCs/>
          <w:sz w:val="28"/>
          <w:szCs w:val="28"/>
        </w:rPr>
        <w:t xml:space="preserve"> выделяют </w:t>
      </w:r>
      <w:r w:rsidRPr="00232968">
        <w:rPr>
          <w:rFonts w:ascii="Times New Roman" w:hAnsi="Times New Roman" w:cs="Times New Roman"/>
          <w:i/>
          <w:iCs/>
          <w:sz w:val="28"/>
          <w:szCs w:val="28"/>
        </w:rPr>
        <w:t xml:space="preserve">чистый, пол-ный (полносервисный) </w:t>
      </w:r>
      <w:r w:rsidRPr="00232968">
        <w:rPr>
          <w:rFonts w:ascii="Times New Roman" w:hAnsi="Times New Roman" w:cs="Times New Roman"/>
          <w:iCs/>
          <w:sz w:val="28"/>
          <w:szCs w:val="28"/>
        </w:rPr>
        <w:t>и</w:t>
      </w:r>
      <w:r w:rsidRPr="00232968">
        <w:rPr>
          <w:rFonts w:ascii="Times New Roman" w:hAnsi="Times New Roman" w:cs="Times New Roman"/>
          <w:i/>
          <w:iCs/>
          <w:sz w:val="28"/>
          <w:szCs w:val="28"/>
        </w:rPr>
        <w:t xml:space="preserve"> частично сервисный </w:t>
      </w:r>
      <w:r w:rsidRPr="00232968">
        <w:rPr>
          <w:rFonts w:ascii="Times New Roman" w:hAnsi="Times New Roman" w:cs="Times New Roman"/>
          <w:iCs/>
          <w:sz w:val="28"/>
          <w:szCs w:val="28"/>
        </w:rPr>
        <w:t xml:space="preserve">лизинг. В случае </w:t>
      </w:r>
      <w:r w:rsidRPr="00232968">
        <w:rPr>
          <w:rFonts w:ascii="Times New Roman" w:hAnsi="Times New Roman" w:cs="Times New Roman"/>
          <w:b/>
          <w:i/>
          <w:iCs/>
          <w:sz w:val="28"/>
          <w:szCs w:val="28"/>
        </w:rPr>
        <w:t>чистого ли</w:t>
      </w:r>
      <w:r>
        <w:rPr>
          <w:rFonts w:ascii="Times New Roman" w:hAnsi="Times New Roman" w:cs="Times New Roman"/>
          <w:b/>
          <w:i/>
          <w:iCs/>
          <w:sz w:val="28"/>
          <w:szCs w:val="28"/>
        </w:rPr>
        <w:t>-</w:t>
      </w:r>
      <w:r w:rsidRPr="00232968">
        <w:rPr>
          <w:rFonts w:ascii="Times New Roman" w:hAnsi="Times New Roman" w:cs="Times New Roman"/>
          <w:b/>
          <w:i/>
          <w:iCs/>
          <w:sz w:val="28"/>
          <w:szCs w:val="28"/>
        </w:rPr>
        <w:t>зинга (или нетто-лизинга)</w:t>
      </w:r>
      <w:r w:rsidRPr="00232968">
        <w:rPr>
          <w:rFonts w:ascii="Times New Roman" w:hAnsi="Times New Roman" w:cs="Times New Roman"/>
          <w:iCs/>
          <w:sz w:val="28"/>
          <w:szCs w:val="28"/>
        </w:rPr>
        <w:t xml:space="preserve"> функции лизингода</w:t>
      </w:r>
      <w:r>
        <w:rPr>
          <w:rFonts w:ascii="Times New Roman" w:hAnsi="Times New Roman" w:cs="Times New Roman"/>
          <w:iCs/>
          <w:sz w:val="28"/>
          <w:szCs w:val="28"/>
        </w:rPr>
        <w:t>теля ограничиваются финан-сирова</w:t>
      </w:r>
      <w:r w:rsidRPr="00232968">
        <w:rPr>
          <w:rFonts w:ascii="Times New Roman" w:hAnsi="Times New Roman" w:cs="Times New Roman"/>
          <w:iCs/>
          <w:sz w:val="28"/>
          <w:szCs w:val="28"/>
        </w:rPr>
        <w:t xml:space="preserve">нием приобретения имущества и передачей его арендатору. </w:t>
      </w:r>
      <w:r w:rsidRPr="00232968">
        <w:rPr>
          <w:rFonts w:ascii="Times New Roman" w:hAnsi="Times New Roman" w:cs="Times New Roman"/>
          <w:b/>
          <w:i/>
          <w:iCs/>
          <w:sz w:val="28"/>
          <w:szCs w:val="28"/>
        </w:rPr>
        <w:t>Полный лизинг (или брутто-лизинг)</w:t>
      </w:r>
      <w:r w:rsidRPr="00232968">
        <w:rPr>
          <w:rFonts w:ascii="Times New Roman" w:hAnsi="Times New Roman" w:cs="Times New Roman"/>
          <w:iCs/>
          <w:sz w:val="28"/>
          <w:szCs w:val="28"/>
        </w:rPr>
        <w:t xml:space="preserve"> – это сделка с полны</w:t>
      </w:r>
      <w:r>
        <w:rPr>
          <w:rFonts w:ascii="Times New Roman" w:hAnsi="Times New Roman" w:cs="Times New Roman"/>
          <w:iCs/>
          <w:sz w:val="28"/>
          <w:szCs w:val="28"/>
        </w:rPr>
        <w:t>м набором оказываемых лизингопо</w:t>
      </w:r>
      <w:r w:rsidRPr="00232968">
        <w:rPr>
          <w:rFonts w:ascii="Times New Roman" w:hAnsi="Times New Roman" w:cs="Times New Roman"/>
          <w:iCs/>
          <w:sz w:val="28"/>
          <w:szCs w:val="28"/>
        </w:rPr>
        <w:t>лучателю сервисных услуг – доставка предмета лизинга, его мон</w:t>
      </w:r>
      <w:r>
        <w:rPr>
          <w:rFonts w:ascii="Times New Roman" w:hAnsi="Times New Roman" w:cs="Times New Roman"/>
          <w:iCs/>
          <w:sz w:val="28"/>
          <w:szCs w:val="28"/>
        </w:rPr>
        <w:t>-</w:t>
      </w:r>
      <w:r w:rsidRPr="00232968">
        <w:rPr>
          <w:rFonts w:ascii="Times New Roman" w:hAnsi="Times New Roman" w:cs="Times New Roman"/>
          <w:iCs/>
          <w:sz w:val="28"/>
          <w:szCs w:val="28"/>
        </w:rPr>
        <w:t>таж и наладка, обучение персонала, обеспечение комплектующими, техниче</w:t>
      </w:r>
      <w:r>
        <w:rPr>
          <w:rFonts w:ascii="Times New Roman" w:hAnsi="Times New Roman" w:cs="Times New Roman"/>
          <w:iCs/>
          <w:sz w:val="28"/>
          <w:szCs w:val="28"/>
        </w:rPr>
        <w:t>-</w:t>
      </w:r>
      <w:r w:rsidRPr="00232968">
        <w:rPr>
          <w:rFonts w:ascii="Times New Roman" w:hAnsi="Times New Roman" w:cs="Times New Roman"/>
          <w:iCs/>
          <w:sz w:val="28"/>
          <w:szCs w:val="28"/>
        </w:rPr>
        <w:t>ское обслуживание и эксплуатационный контроль, текущий, средний и капи</w:t>
      </w:r>
      <w:r>
        <w:rPr>
          <w:rFonts w:ascii="Times New Roman" w:hAnsi="Times New Roman" w:cs="Times New Roman"/>
          <w:iCs/>
          <w:sz w:val="28"/>
          <w:szCs w:val="28"/>
        </w:rPr>
        <w:t>-</w:t>
      </w:r>
      <w:r w:rsidRPr="00232968">
        <w:rPr>
          <w:rFonts w:ascii="Times New Roman" w:hAnsi="Times New Roman" w:cs="Times New Roman"/>
          <w:iCs/>
          <w:sz w:val="28"/>
          <w:szCs w:val="28"/>
        </w:rPr>
        <w:t xml:space="preserve">тальный ремонт предмета лизинга, утилизация остатков отслужившего свой срок имущества и др. </w:t>
      </w:r>
      <w:r w:rsidRPr="00232968">
        <w:rPr>
          <w:rFonts w:ascii="Times New Roman" w:hAnsi="Times New Roman" w:cs="Times New Roman"/>
          <w:b/>
          <w:i/>
          <w:iCs/>
          <w:sz w:val="28"/>
          <w:szCs w:val="28"/>
        </w:rPr>
        <w:t>Частично сервисный лизинг или лизинг с неполным набором услуг</w:t>
      </w:r>
      <w:r>
        <w:rPr>
          <w:rFonts w:ascii="Times New Roman" w:hAnsi="Times New Roman" w:cs="Times New Roman"/>
          <w:iCs/>
          <w:sz w:val="28"/>
          <w:szCs w:val="28"/>
        </w:rPr>
        <w:t xml:space="preserve"> пред</w:t>
      </w:r>
      <w:r w:rsidRPr="00232968">
        <w:rPr>
          <w:rFonts w:ascii="Times New Roman" w:hAnsi="Times New Roman" w:cs="Times New Roman"/>
          <w:iCs/>
          <w:sz w:val="28"/>
          <w:szCs w:val="28"/>
        </w:rPr>
        <w:t>полагает заранее</w:t>
      </w:r>
      <w:r>
        <w:rPr>
          <w:rFonts w:ascii="Times New Roman" w:hAnsi="Times New Roman" w:cs="Times New Roman"/>
          <w:iCs/>
          <w:sz w:val="28"/>
          <w:szCs w:val="28"/>
        </w:rPr>
        <w:t xml:space="preserve"> согласованное разделение функций по </w:t>
      </w:r>
    </w:p>
    <w:p w:rsidR="003A6773" w:rsidRDefault="00893E6B" w:rsidP="00687289">
      <w:pPr>
        <w:tabs>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rPr>
        <w:lastRenderedPageBreak/>
        <w:pict>
          <v:group id="_x0000_s3625" style="position:absolute;left:0;text-align:left;margin-left:3.3pt;margin-top:6.05pt;width:480.75pt;height:295.55pt;z-index:252051456" coordorigin="1200,4058" coordsize="9615,5911">
            <v:shape id="_x0000_s3626" type="#_x0000_t202" style="position:absolute;left:1200;top:4058;width:7365;height:720">
              <v:textbox>
                <w:txbxContent>
                  <w:p w:rsidR="00C66258" w:rsidRPr="00E943F2" w:rsidRDefault="00C66258" w:rsidP="003A6773">
                    <w:pPr>
                      <w:spacing w:line="240" w:lineRule="auto"/>
                      <w:jc w:val="center"/>
                      <w:rPr>
                        <w:sz w:val="24"/>
                        <w:szCs w:val="24"/>
                      </w:rPr>
                    </w:pPr>
                    <w:r w:rsidRPr="00E943F2">
                      <w:rPr>
                        <w:sz w:val="24"/>
                        <w:szCs w:val="24"/>
                      </w:rPr>
                      <w:t>По окончании срока действия договора лизинга имущество может передаваться лизингополучателю</w:t>
                    </w:r>
                  </w:p>
                </w:txbxContent>
              </v:textbox>
            </v:shape>
            <v:shape id="_x0000_s3627" type="#_x0000_t202" style="position:absolute;left:1200;top:5438;width:7365;height:720">
              <v:textbox style="mso-next-textbox:#_x0000_s3627">
                <w:txbxContent>
                  <w:p w:rsidR="00C66258" w:rsidRPr="00E943F2" w:rsidRDefault="00C66258" w:rsidP="003A6773">
                    <w:pPr>
                      <w:spacing w:line="240" w:lineRule="auto"/>
                      <w:jc w:val="center"/>
                      <w:rPr>
                        <w:sz w:val="24"/>
                        <w:szCs w:val="24"/>
                      </w:rPr>
                    </w:pPr>
                    <w:r w:rsidRPr="00E943F2">
                      <w:rPr>
                        <w:sz w:val="24"/>
                        <w:szCs w:val="24"/>
                      </w:rPr>
                      <w:t>По окончании срока действия договора лизинга лизингополучател</w:t>
                    </w:r>
                    <w:r>
                      <w:rPr>
                        <w:sz w:val="24"/>
                        <w:szCs w:val="24"/>
                      </w:rPr>
                      <w:t>ь имеет опцион на покупку имущества по договорной цене</w:t>
                    </w:r>
                  </w:p>
                </w:txbxContent>
              </v:textbox>
            </v:shape>
            <v:shape id="_x0000_s3628" type="#_x0000_t202" style="position:absolute;left:1200;top:6788;width:7365;height:720">
              <v:textbox>
                <w:txbxContent>
                  <w:p w:rsidR="00C66258" w:rsidRPr="00E943F2" w:rsidRDefault="00C66258" w:rsidP="003A6773">
                    <w:pPr>
                      <w:spacing w:line="240" w:lineRule="auto"/>
                      <w:jc w:val="center"/>
                      <w:rPr>
                        <w:sz w:val="24"/>
                        <w:szCs w:val="24"/>
                      </w:rPr>
                    </w:pPr>
                    <w:r>
                      <w:rPr>
                        <w:sz w:val="24"/>
                        <w:szCs w:val="24"/>
                      </w:rPr>
                      <w:t>Срок действия договора лизинга совпадает или соизмерим со сроком амортизации имущества</w:t>
                    </w:r>
                  </w:p>
                </w:txbxContent>
              </v:textbox>
            </v:shape>
            <v:shape id="_x0000_s3629" type="#_x0000_t202" style="position:absolute;left:1200;top:8153;width:7365;height:720">
              <v:textbox>
                <w:txbxContent>
                  <w:p w:rsidR="00C66258" w:rsidRPr="00E943F2" w:rsidRDefault="00C66258" w:rsidP="003A6773">
                    <w:pPr>
                      <w:spacing w:line="240" w:lineRule="auto"/>
                      <w:jc w:val="center"/>
                      <w:rPr>
                        <w:sz w:val="24"/>
                        <w:szCs w:val="24"/>
                      </w:rPr>
                    </w:pPr>
                    <w:r>
                      <w:rPr>
                        <w:sz w:val="24"/>
                        <w:szCs w:val="24"/>
                      </w:rPr>
                      <w:t>Накопленная сумма лизинговых платежей больше или равна первоначальной балансовой стоимости имущества</w:t>
                    </w:r>
                  </w:p>
                </w:txbxContent>
              </v:textbox>
            </v:shape>
            <v:shape id="_x0000_s3630" type="#_x0000_t202" style="position:absolute;left:2550;top:9519;width:4620;height:450">
              <v:textbox>
                <w:txbxContent>
                  <w:p w:rsidR="00C66258" w:rsidRPr="00E943F2" w:rsidRDefault="00C66258" w:rsidP="003A6773">
                    <w:pPr>
                      <w:spacing w:line="240" w:lineRule="auto"/>
                      <w:jc w:val="center"/>
                      <w:rPr>
                        <w:sz w:val="24"/>
                        <w:szCs w:val="24"/>
                      </w:rPr>
                    </w:pPr>
                    <w:r>
                      <w:rPr>
                        <w:sz w:val="24"/>
                        <w:szCs w:val="24"/>
                      </w:rPr>
                      <w:t>Оперативный (операционный) лизинг</w:t>
                    </w:r>
                  </w:p>
                </w:txbxContent>
              </v:textbox>
            </v:shape>
            <v:shape id="_x0000_s3631" type="#_x0000_t202" style="position:absolute;left:8565;top:9519;width:2250;height:450">
              <v:textbox>
                <w:txbxContent>
                  <w:p w:rsidR="00C66258" w:rsidRPr="00E943F2" w:rsidRDefault="00C66258" w:rsidP="003A6773">
                    <w:pPr>
                      <w:spacing w:line="240" w:lineRule="auto"/>
                      <w:ind w:left="-142" w:right="-177"/>
                      <w:jc w:val="center"/>
                      <w:rPr>
                        <w:sz w:val="24"/>
                        <w:szCs w:val="24"/>
                      </w:rPr>
                    </w:pPr>
                    <w:r>
                      <w:rPr>
                        <w:sz w:val="24"/>
                        <w:szCs w:val="24"/>
                      </w:rPr>
                      <w:t>Финансовый лизинг</w:t>
                    </w:r>
                  </w:p>
                </w:txbxContent>
              </v:textbox>
            </v:shape>
            <v:shape id="_x0000_s3632" type="#_x0000_t32" style="position:absolute;left:4920;top:4778;width:0;height:660" o:connectortype="straight">
              <v:stroke endarrow="block"/>
            </v:shape>
            <v:shape id="_x0000_s3633" type="#_x0000_t32" style="position:absolute;left:4920;top:6158;width:0;height:660" o:connectortype="straight">
              <v:stroke endarrow="block"/>
            </v:shape>
            <v:shape id="_x0000_s3634" type="#_x0000_t32" style="position:absolute;left:4920;top:7493;width:0;height:660" o:connectortype="straight">
              <v:stroke endarrow="block"/>
            </v:shape>
            <v:shape id="_x0000_s3635" type="#_x0000_t32" style="position:absolute;left:4920;top:8873;width:0;height:660" o:connectortype="straight">
              <v:stroke endarrow="block"/>
            </v:shape>
            <v:shape id="_x0000_s3636" type="#_x0000_t202" style="position:absolute;left:4995;top:4913;width:765;height:420" stroked="f">
              <v:textbox>
                <w:txbxContent>
                  <w:p w:rsidR="00C66258" w:rsidRPr="006443AB" w:rsidRDefault="00C66258" w:rsidP="003A6773">
                    <w:pPr>
                      <w:spacing w:line="240" w:lineRule="auto"/>
                      <w:rPr>
                        <w:sz w:val="24"/>
                        <w:szCs w:val="24"/>
                      </w:rPr>
                    </w:pPr>
                    <w:r>
                      <w:rPr>
                        <w:sz w:val="24"/>
                        <w:szCs w:val="24"/>
                      </w:rPr>
                      <w:t>Нет</w:t>
                    </w:r>
                  </w:p>
                </w:txbxContent>
              </v:textbox>
            </v:shape>
            <v:shape id="_x0000_s3637" type="#_x0000_t202" style="position:absolute;left:4995;top:6278;width:765;height:420" stroked="f">
              <v:fill opacity="0"/>
              <v:textbox>
                <w:txbxContent>
                  <w:p w:rsidR="00C66258" w:rsidRPr="006443AB" w:rsidRDefault="00C66258" w:rsidP="003A6773">
                    <w:pPr>
                      <w:spacing w:line="240" w:lineRule="auto"/>
                      <w:rPr>
                        <w:sz w:val="24"/>
                        <w:szCs w:val="24"/>
                      </w:rPr>
                    </w:pPr>
                    <w:r>
                      <w:rPr>
                        <w:sz w:val="24"/>
                        <w:szCs w:val="24"/>
                      </w:rPr>
                      <w:t>Нет</w:t>
                    </w:r>
                  </w:p>
                </w:txbxContent>
              </v:textbox>
            </v:shape>
            <v:shape id="_x0000_s3638" type="#_x0000_t202" style="position:absolute;left:4995;top:7613;width:765;height:420" stroked="f">
              <v:fill opacity="0"/>
              <v:textbox>
                <w:txbxContent>
                  <w:p w:rsidR="00C66258" w:rsidRPr="006443AB" w:rsidRDefault="00C66258" w:rsidP="003A6773">
                    <w:pPr>
                      <w:spacing w:line="240" w:lineRule="auto"/>
                      <w:rPr>
                        <w:sz w:val="24"/>
                        <w:szCs w:val="24"/>
                      </w:rPr>
                    </w:pPr>
                    <w:r>
                      <w:rPr>
                        <w:sz w:val="24"/>
                        <w:szCs w:val="24"/>
                      </w:rPr>
                      <w:t>Нет</w:t>
                    </w:r>
                  </w:p>
                </w:txbxContent>
              </v:textbox>
            </v:shape>
            <v:shape id="_x0000_s3639" type="#_x0000_t202" style="position:absolute;left:4995;top:9008;width:765;height:420" stroked="f">
              <v:fill opacity="0"/>
              <v:textbox>
                <w:txbxContent>
                  <w:p w:rsidR="00C66258" w:rsidRPr="006443AB" w:rsidRDefault="00C66258" w:rsidP="003A6773">
                    <w:pPr>
                      <w:spacing w:line="240" w:lineRule="auto"/>
                      <w:rPr>
                        <w:sz w:val="24"/>
                        <w:szCs w:val="24"/>
                      </w:rPr>
                    </w:pPr>
                    <w:r>
                      <w:rPr>
                        <w:sz w:val="24"/>
                        <w:szCs w:val="24"/>
                      </w:rPr>
                      <w:t>Нет</w:t>
                    </w:r>
                  </w:p>
                </w:txbxContent>
              </v:textbox>
            </v:shape>
            <v:shape id="_x0000_s3640" type="#_x0000_t32" style="position:absolute;left:8565;top:4463;width:1500;height:0" o:connectortype="straight"/>
            <v:shape id="_x0000_s3641" type="#_x0000_t32" style="position:absolute;left:8565;top:5858;width:1500;height:0" o:connectortype="straight"/>
            <v:shape id="_x0000_s3642" type="#_x0000_t32" style="position:absolute;left:8580;top:7193;width:1500;height:0" o:connectortype="straight"/>
            <v:shape id="_x0000_s3643" type="#_x0000_t32" style="position:absolute;left:8581;top:8528;width:1500;height:0" o:connectortype="straight"/>
            <v:shape id="_x0000_s3644" type="#_x0000_t32" style="position:absolute;left:10080;top:4463;width:1;height:5055" o:connectortype="straight">
              <v:stroke endarrow="block"/>
            </v:shape>
            <v:shape id="_x0000_s3645" type="#_x0000_t202" style="position:absolute;left:9075;top:4058;width:690;height:420" stroked="f">
              <v:fill opacity="0"/>
              <v:textbox>
                <w:txbxContent>
                  <w:p w:rsidR="00C66258" w:rsidRPr="006443AB" w:rsidRDefault="00C66258" w:rsidP="003A6773">
                    <w:pPr>
                      <w:spacing w:line="240" w:lineRule="auto"/>
                      <w:rPr>
                        <w:sz w:val="24"/>
                        <w:szCs w:val="24"/>
                      </w:rPr>
                    </w:pPr>
                    <w:r>
                      <w:rPr>
                        <w:sz w:val="24"/>
                        <w:szCs w:val="24"/>
                      </w:rPr>
                      <w:t>Да</w:t>
                    </w:r>
                  </w:p>
                </w:txbxContent>
              </v:textbox>
            </v:shape>
            <v:shape id="_x0000_s3646" type="#_x0000_t202" style="position:absolute;left:9075;top:5438;width:690;height:420" stroked="f">
              <v:fill opacity="0"/>
              <v:textbox>
                <w:txbxContent>
                  <w:p w:rsidR="00C66258" w:rsidRPr="006443AB" w:rsidRDefault="00C66258" w:rsidP="003A6773">
                    <w:pPr>
                      <w:spacing w:line="240" w:lineRule="auto"/>
                      <w:rPr>
                        <w:sz w:val="24"/>
                        <w:szCs w:val="24"/>
                      </w:rPr>
                    </w:pPr>
                    <w:r>
                      <w:rPr>
                        <w:sz w:val="24"/>
                        <w:szCs w:val="24"/>
                      </w:rPr>
                      <w:t>Да</w:t>
                    </w:r>
                  </w:p>
                </w:txbxContent>
              </v:textbox>
            </v:shape>
            <v:shape id="_x0000_s3647" type="#_x0000_t202" style="position:absolute;left:9075;top:6818;width:690;height:420" stroked="f">
              <v:fill opacity="0"/>
              <v:textbox>
                <w:txbxContent>
                  <w:p w:rsidR="00C66258" w:rsidRPr="006443AB" w:rsidRDefault="00C66258" w:rsidP="003A6773">
                    <w:pPr>
                      <w:spacing w:line="240" w:lineRule="auto"/>
                      <w:rPr>
                        <w:sz w:val="24"/>
                        <w:szCs w:val="24"/>
                      </w:rPr>
                    </w:pPr>
                    <w:r>
                      <w:rPr>
                        <w:sz w:val="24"/>
                        <w:szCs w:val="24"/>
                      </w:rPr>
                      <w:t>Да</w:t>
                    </w:r>
                  </w:p>
                </w:txbxContent>
              </v:textbox>
            </v:shape>
            <v:shape id="_x0000_s3648" type="#_x0000_t202" style="position:absolute;left:9075;top:8153;width:690;height:420" stroked="f">
              <v:fill opacity="0"/>
              <v:textbox>
                <w:txbxContent>
                  <w:p w:rsidR="00C66258" w:rsidRPr="006443AB" w:rsidRDefault="00C66258" w:rsidP="003A6773">
                    <w:pPr>
                      <w:spacing w:line="240" w:lineRule="auto"/>
                      <w:rPr>
                        <w:sz w:val="24"/>
                        <w:szCs w:val="24"/>
                      </w:rPr>
                    </w:pPr>
                    <w:r>
                      <w:rPr>
                        <w:sz w:val="24"/>
                        <w:szCs w:val="24"/>
                      </w:rPr>
                      <w:t>Да</w:t>
                    </w:r>
                  </w:p>
                </w:txbxContent>
              </v:textbox>
            </v:shape>
          </v:group>
        </w:pict>
      </w:r>
    </w:p>
    <w:p w:rsidR="00687289" w:rsidRDefault="00687289" w:rsidP="00687289">
      <w:pPr>
        <w:tabs>
          <w:tab w:val="left" w:pos="993"/>
        </w:tabs>
        <w:spacing w:after="0" w:line="240" w:lineRule="auto"/>
        <w:ind w:firstLine="709"/>
        <w:jc w:val="both"/>
        <w:rPr>
          <w:rFonts w:ascii="Times New Roman" w:hAnsi="Times New Roman" w:cs="Times New Roman"/>
          <w:iCs/>
          <w:sz w:val="28"/>
          <w:szCs w:val="28"/>
        </w:rPr>
      </w:pPr>
    </w:p>
    <w:p w:rsidR="00687289" w:rsidRPr="00232968" w:rsidRDefault="00687289" w:rsidP="00687289">
      <w:pPr>
        <w:tabs>
          <w:tab w:val="left" w:pos="993"/>
        </w:tabs>
        <w:spacing w:after="0" w:line="240" w:lineRule="auto"/>
        <w:ind w:firstLine="709"/>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121D52">
        <w:rPr>
          <w:rFonts w:ascii="Times New Roman" w:hAnsi="Times New Roman" w:cs="Times New Roman"/>
          <w:i/>
          <w:iCs/>
          <w:sz w:val="28"/>
          <w:szCs w:val="28"/>
        </w:rPr>
        <w:t>9</w:t>
      </w:r>
      <w:r w:rsidRPr="00232968">
        <w:rPr>
          <w:rFonts w:ascii="Times New Roman" w:hAnsi="Times New Roman" w:cs="Times New Roman"/>
          <w:i/>
          <w:iCs/>
          <w:sz w:val="28"/>
          <w:szCs w:val="28"/>
        </w:rPr>
        <w:t xml:space="preserve">.10. </w:t>
      </w:r>
      <w:r w:rsidRPr="00232968">
        <w:rPr>
          <w:rFonts w:ascii="Times New Roman" w:hAnsi="Times New Roman" w:cs="Times New Roman"/>
          <w:b/>
          <w:i/>
          <w:iCs/>
          <w:sz w:val="28"/>
          <w:szCs w:val="28"/>
        </w:rPr>
        <w:t>Сопоставление отличий финансового и оперативного лизинга</w:t>
      </w:r>
    </w:p>
    <w:p w:rsidR="003A6773" w:rsidRPr="00232968" w:rsidRDefault="003A6773" w:rsidP="00232968">
      <w:pPr>
        <w:tabs>
          <w:tab w:val="left" w:pos="426"/>
        </w:tabs>
        <w:spacing w:after="0" w:line="240" w:lineRule="auto"/>
        <w:jc w:val="both"/>
        <w:rPr>
          <w:rFonts w:ascii="Times New Roman" w:hAnsi="Times New Roman" w:cs="Times New Roman"/>
          <w:i/>
          <w:iCs/>
          <w:sz w:val="28"/>
          <w:szCs w:val="28"/>
        </w:rPr>
      </w:pPr>
    </w:p>
    <w:p w:rsidR="003A6773" w:rsidRPr="00232968" w:rsidRDefault="00121D52" w:rsidP="00687289">
      <w:pPr>
        <w:tabs>
          <w:tab w:val="left" w:pos="127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обслуживанию пред</w:t>
      </w:r>
      <w:r w:rsidR="003A6773" w:rsidRPr="00232968">
        <w:rPr>
          <w:rFonts w:ascii="Times New Roman" w:hAnsi="Times New Roman" w:cs="Times New Roman"/>
          <w:iCs/>
          <w:sz w:val="28"/>
          <w:szCs w:val="28"/>
        </w:rPr>
        <w:t>мета лизинга между арендатором и арендодателем.</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К этому же классификационному признаку относят </w:t>
      </w:r>
      <w:r w:rsidRPr="00232968">
        <w:rPr>
          <w:rFonts w:ascii="Times New Roman" w:hAnsi="Times New Roman" w:cs="Times New Roman"/>
          <w:b/>
          <w:i/>
          <w:iCs/>
          <w:sz w:val="28"/>
          <w:szCs w:val="28"/>
        </w:rPr>
        <w:t>генеральный ли</w:t>
      </w:r>
      <w:r w:rsidR="00687289">
        <w:rPr>
          <w:rFonts w:ascii="Times New Roman" w:hAnsi="Times New Roman" w:cs="Times New Roman"/>
          <w:b/>
          <w:i/>
          <w:iCs/>
          <w:sz w:val="28"/>
          <w:szCs w:val="28"/>
        </w:rPr>
        <w:t>-</w:t>
      </w:r>
      <w:r w:rsidRPr="00232968">
        <w:rPr>
          <w:rFonts w:ascii="Times New Roman" w:hAnsi="Times New Roman" w:cs="Times New Roman"/>
          <w:b/>
          <w:i/>
          <w:iCs/>
          <w:sz w:val="28"/>
          <w:szCs w:val="28"/>
        </w:rPr>
        <w:t>зинг</w:t>
      </w:r>
      <w:r w:rsidRPr="00232968">
        <w:rPr>
          <w:rFonts w:ascii="Times New Roman" w:hAnsi="Times New Roman" w:cs="Times New Roman"/>
          <w:iCs/>
          <w:sz w:val="28"/>
          <w:szCs w:val="28"/>
        </w:rPr>
        <w:t xml:space="preserve">, когда с постоянным и надежным арендатором лизингодатель заключает общее (генеральное) соглашение по предоставлению ему </w:t>
      </w:r>
      <w:r w:rsidRPr="00232968">
        <w:rPr>
          <w:rFonts w:ascii="Times New Roman" w:hAnsi="Times New Roman" w:cs="Times New Roman"/>
          <w:i/>
          <w:iCs/>
          <w:sz w:val="28"/>
          <w:szCs w:val="28"/>
        </w:rPr>
        <w:t>лизинговой линии</w:t>
      </w:r>
      <w:r w:rsidRPr="00232968">
        <w:rPr>
          <w:rFonts w:ascii="Times New Roman" w:hAnsi="Times New Roman" w:cs="Times New Roman"/>
          <w:iCs/>
          <w:sz w:val="28"/>
          <w:szCs w:val="28"/>
        </w:rPr>
        <w:t>. В течение срока её действия пользователь при необхо</w:t>
      </w:r>
      <w:r w:rsidR="00121D52">
        <w:rPr>
          <w:rFonts w:ascii="Times New Roman" w:hAnsi="Times New Roman" w:cs="Times New Roman"/>
          <w:iCs/>
          <w:sz w:val="28"/>
          <w:szCs w:val="28"/>
        </w:rPr>
        <w:t>димости может брать до</w:t>
      </w:r>
      <w:r w:rsidR="00687289">
        <w:rPr>
          <w:rFonts w:ascii="Times New Roman" w:hAnsi="Times New Roman" w:cs="Times New Roman"/>
          <w:iCs/>
          <w:sz w:val="28"/>
          <w:szCs w:val="28"/>
        </w:rPr>
        <w:t>-</w:t>
      </w:r>
      <w:r w:rsidR="00121D52">
        <w:rPr>
          <w:rFonts w:ascii="Times New Roman" w:hAnsi="Times New Roman" w:cs="Times New Roman"/>
          <w:iCs/>
          <w:sz w:val="28"/>
          <w:szCs w:val="28"/>
        </w:rPr>
        <w:t>полнитель</w:t>
      </w:r>
      <w:r w:rsidRPr="00232968">
        <w:rPr>
          <w:rFonts w:ascii="Times New Roman" w:hAnsi="Times New Roman" w:cs="Times New Roman"/>
          <w:iCs/>
          <w:sz w:val="28"/>
          <w:szCs w:val="28"/>
        </w:rPr>
        <w:t>ное оборудование без заключения каждый раз нового лизингового соглашения, т.е. полная аналогия с кредитной линией.</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Наконец, </w:t>
      </w:r>
      <w:r w:rsidRPr="00232968">
        <w:rPr>
          <w:rFonts w:ascii="Times New Roman" w:hAnsi="Times New Roman" w:cs="Times New Roman"/>
          <w:b/>
          <w:i/>
          <w:iCs/>
          <w:sz w:val="28"/>
          <w:szCs w:val="28"/>
        </w:rPr>
        <w:t>по региональному признаку</w:t>
      </w:r>
      <w:r w:rsidRPr="00232968">
        <w:rPr>
          <w:rFonts w:ascii="Times New Roman" w:hAnsi="Times New Roman" w:cs="Times New Roman"/>
          <w:iCs/>
          <w:sz w:val="28"/>
          <w:szCs w:val="28"/>
        </w:rPr>
        <w:t xml:space="preserve"> различают </w:t>
      </w:r>
      <w:r w:rsidRPr="00232968">
        <w:rPr>
          <w:rFonts w:ascii="Times New Roman" w:hAnsi="Times New Roman" w:cs="Times New Roman"/>
          <w:i/>
          <w:iCs/>
          <w:sz w:val="28"/>
          <w:szCs w:val="28"/>
        </w:rPr>
        <w:t>внутренний</w:t>
      </w:r>
      <w:r w:rsidR="00121D52">
        <w:rPr>
          <w:rFonts w:ascii="Times New Roman" w:hAnsi="Times New Roman" w:cs="Times New Roman"/>
          <w:iCs/>
          <w:sz w:val="28"/>
          <w:szCs w:val="28"/>
        </w:rPr>
        <w:t xml:space="preserve"> лизинг, ког</w:t>
      </w:r>
      <w:r w:rsidRPr="00232968">
        <w:rPr>
          <w:rFonts w:ascii="Times New Roman" w:hAnsi="Times New Roman" w:cs="Times New Roman"/>
          <w:iCs/>
          <w:sz w:val="28"/>
          <w:szCs w:val="28"/>
        </w:rPr>
        <w:t xml:space="preserve">да лизингодатель и лизингополучатель представляют </w:t>
      </w:r>
      <w:r w:rsidRPr="00232968">
        <w:rPr>
          <w:rFonts w:ascii="Times New Roman" w:hAnsi="Times New Roman" w:cs="Times New Roman"/>
          <w:b/>
          <w:i/>
          <w:iCs/>
          <w:sz w:val="28"/>
          <w:szCs w:val="28"/>
        </w:rPr>
        <w:t>одну</w:t>
      </w:r>
      <w:r w:rsidRPr="00232968">
        <w:rPr>
          <w:rFonts w:ascii="Times New Roman" w:hAnsi="Times New Roman" w:cs="Times New Roman"/>
          <w:iCs/>
          <w:sz w:val="28"/>
          <w:szCs w:val="28"/>
        </w:rPr>
        <w:t xml:space="preserve"> страну, и </w:t>
      </w:r>
      <w:r w:rsidRPr="00232968">
        <w:rPr>
          <w:rFonts w:ascii="Times New Roman" w:hAnsi="Times New Roman" w:cs="Times New Roman"/>
          <w:i/>
          <w:iCs/>
          <w:sz w:val="28"/>
          <w:szCs w:val="28"/>
        </w:rPr>
        <w:t>внеш</w:t>
      </w:r>
      <w:r w:rsidR="00687289">
        <w:rPr>
          <w:rFonts w:ascii="Times New Roman" w:hAnsi="Times New Roman" w:cs="Times New Roman"/>
          <w:i/>
          <w:iCs/>
          <w:sz w:val="28"/>
          <w:szCs w:val="28"/>
        </w:rPr>
        <w:t>-</w:t>
      </w:r>
      <w:r w:rsidRPr="00232968">
        <w:rPr>
          <w:rFonts w:ascii="Times New Roman" w:hAnsi="Times New Roman" w:cs="Times New Roman"/>
          <w:i/>
          <w:iCs/>
          <w:sz w:val="28"/>
          <w:szCs w:val="28"/>
        </w:rPr>
        <w:t>ний (международный)</w:t>
      </w:r>
      <w:r w:rsidRPr="00232968">
        <w:rPr>
          <w:rFonts w:ascii="Times New Roman" w:hAnsi="Times New Roman" w:cs="Times New Roman"/>
          <w:iCs/>
          <w:sz w:val="28"/>
          <w:szCs w:val="28"/>
        </w:rPr>
        <w:t xml:space="preserve"> лизинг, когда арендодате</w:t>
      </w:r>
      <w:r w:rsidR="00121D52">
        <w:rPr>
          <w:rFonts w:ascii="Times New Roman" w:hAnsi="Times New Roman" w:cs="Times New Roman"/>
          <w:iCs/>
          <w:sz w:val="28"/>
          <w:szCs w:val="28"/>
        </w:rPr>
        <w:t>ль и арендатор являются ре</w:t>
      </w:r>
      <w:r w:rsidR="00687289">
        <w:rPr>
          <w:rFonts w:ascii="Times New Roman" w:hAnsi="Times New Roman" w:cs="Times New Roman"/>
          <w:iCs/>
          <w:sz w:val="28"/>
          <w:szCs w:val="28"/>
        </w:rPr>
        <w:t>-</w:t>
      </w:r>
      <w:r w:rsidR="00121D52">
        <w:rPr>
          <w:rFonts w:ascii="Times New Roman" w:hAnsi="Times New Roman" w:cs="Times New Roman"/>
          <w:iCs/>
          <w:sz w:val="28"/>
          <w:szCs w:val="28"/>
        </w:rPr>
        <w:t>зиден</w:t>
      </w:r>
      <w:r w:rsidRPr="00232968">
        <w:rPr>
          <w:rFonts w:ascii="Times New Roman" w:hAnsi="Times New Roman" w:cs="Times New Roman"/>
          <w:iCs/>
          <w:sz w:val="28"/>
          <w:szCs w:val="28"/>
        </w:rPr>
        <w:t xml:space="preserve">тами </w:t>
      </w:r>
      <w:r w:rsidRPr="00232968">
        <w:rPr>
          <w:rFonts w:ascii="Times New Roman" w:hAnsi="Times New Roman" w:cs="Times New Roman"/>
          <w:b/>
          <w:i/>
          <w:iCs/>
          <w:sz w:val="28"/>
          <w:szCs w:val="28"/>
        </w:rPr>
        <w:t>разных</w:t>
      </w:r>
      <w:r w:rsidRPr="00232968">
        <w:rPr>
          <w:rFonts w:ascii="Times New Roman" w:hAnsi="Times New Roman" w:cs="Times New Roman"/>
          <w:iCs/>
          <w:sz w:val="28"/>
          <w:szCs w:val="28"/>
        </w:rPr>
        <w:t xml:space="preserve"> стран. В обоих случаях не имеет значения, юридическим лицом какого государства выступает поставщик (изготовитель) предмета ли</w:t>
      </w:r>
      <w:r w:rsidR="00687289">
        <w:rPr>
          <w:rFonts w:ascii="Times New Roman" w:hAnsi="Times New Roman" w:cs="Times New Roman"/>
          <w:iCs/>
          <w:sz w:val="28"/>
          <w:szCs w:val="28"/>
        </w:rPr>
        <w:t>-</w:t>
      </w:r>
      <w:r w:rsidRPr="00232968">
        <w:rPr>
          <w:rFonts w:ascii="Times New Roman" w:hAnsi="Times New Roman" w:cs="Times New Roman"/>
          <w:iCs/>
          <w:sz w:val="28"/>
          <w:szCs w:val="28"/>
        </w:rPr>
        <w:t>зинга. В качестве разновидностей международного лизинга выделяют:</w:t>
      </w:r>
    </w:p>
    <w:p w:rsidR="003A6773" w:rsidRPr="00232968" w:rsidRDefault="003A6773" w:rsidP="00687289">
      <w:pPr>
        <w:tabs>
          <w:tab w:val="left" w:pos="1276"/>
        </w:tabs>
        <w:spacing w:after="0" w:line="240" w:lineRule="auto"/>
        <w:ind w:left="993" w:hanging="284"/>
        <w:jc w:val="both"/>
        <w:rPr>
          <w:rFonts w:ascii="Times New Roman" w:hAnsi="Times New Roman" w:cs="Times New Roman"/>
          <w:iCs/>
          <w:sz w:val="28"/>
          <w:szCs w:val="28"/>
        </w:rPr>
      </w:pP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экспортный</w:t>
      </w:r>
      <w:r w:rsidRPr="00232968">
        <w:rPr>
          <w:rFonts w:ascii="Times New Roman" w:hAnsi="Times New Roman" w:cs="Times New Roman"/>
          <w:i/>
          <w:iCs/>
          <w:sz w:val="28"/>
          <w:szCs w:val="28"/>
        </w:rPr>
        <w:t xml:space="preserve"> международный лизинг,</w:t>
      </w:r>
      <w:r w:rsidRPr="00232968">
        <w:rPr>
          <w:rFonts w:ascii="Times New Roman" w:hAnsi="Times New Roman" w:cs="Times New Roman"/>
          <w:iCs/>
          <w:sz w:val="28"/>
          <w:szCs w:val="28"/>
        </w:rPr>
        <w:t xml:space="preserve"> когда лизингодатель и постав</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щик предмета лизинга представляют </w:t>
      </w:r>
      <w:r w:rsidRPr="00232968">
        <w:rPr>
          <w:rFonts w:ascii="Times New Roman" w:hAnsi="Times New Roman" w:cs="Times New Roman"/>
          <w:i/>
          <w:iCs/>
          <w:sz w:val="28"/>
          <w:szCs w:val="28"/>
        </w:rPr>
        <w:t>одну</w:t>
      </w:r>
      <w:r w:rsidRPr="00232968">
        <w:rPr>
          <w:rFonts w:ascii="Times New Roman" w:hAnsi="Times New Roman" w:cs="Times New Roman"/>
          <w:iCs/>
          <w:sz w:val="28"/>
          <w:szCs w:val="28"/>
        </w:rPr>
        <w:t xml:space="preserve"> страну, а лизингополуча</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тель – </w:t>
      </w:r>
      <w:r w:rsidRPr="00232968">
        <w:rPr>
          <w:rFonts w:ascii="Times New Roman" w:hAnsi="Times New Roman" w:cs="Times New Roman"/>
          <w:i/>
          <w:iCs/>
          <w:sz w:val="28"/>
          <w:szCs w:val="28"/>
        </w:rPr>
        <w:t>другую</w:t>
      </w:r>
      <w:r w:rsidRPr="00232968">
        <w:rPr>
          <w:rFonts w:ascii="Times New Roman" w:hAnsi="Times New Roman" w:cs="Times New Roman"/>
          <w:iCs/>
          <w:sz w:val="28"/>
          <w:szCs w:val="28"/>
        </w:rPr>
        <w:t>;</w:t>
      </w:r>
    </w:p>
    <w:p w:rsidR="003A6773" w:rsidRPr="00232968" w:rsidRDefault="003A6773" w:rsidP="00232968">
      <w:pPr>
        <w:tabs>
          <w:tab w:val="left" w:pos="1276"/>
        </w:tabs>
        <w:spacing w:after="0" w:line="240" w:lineRule="auto"/>
        <w:ind w:left="993" w:hanging="284"/>
        <w:jc w:val="both"/>
        <w:rPr>
          <w:rFonts w:ascii="Times New Roman" w:hAnsi="Times New Roman" w:cs="Times New Roman"/>
          <w:iCs/>
          <w:sz w:val="28"/>
          <w:szCs w:val="28"/>
        </w:rPr>
      </w:pP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импортный</w:t>
      </w:r>
      <w:r w:rsidRPr="00232968">
        <w:rPr>
          <w:rFonts w:ascii="Times New Roman" w:hAnsi="Times New Roman" w:cs="Times New Roman"/>
          <w:i/>
          <w:iCs/>
          <w:sz w:val="28"/>
          <w:szCs w:val="28"/>
        </w:rPr>
        <w:t xml:space="preserve"> международный лизинг</w:t>
      </w:r>
      <w:r w:rsidRPr="00232968">
        <w:rPr>
          <w:rFonts w:ascii="Times New Roman" w:hAnsi="Times New Roman" w:cs="Times New Roman"/>
          <w:iCs/>
          <w:sz w:val="28"/>
          <w:szCs w:val="28"/>
        </w:rPr>
        <w:t xml:space="preserve">, когда лизингодатель и продавец предмета лизинга являются резидентами </w:t>
      </w:r>
      <w:r w:rsidRPr="00232968">
        <w:rPr>
          <w:rFonts w:ascii="Times New Roman" w:hAnsi="Times New Roman" w:cs="Times New Roman"/>
          <w:i/>
          <w:iCs/>
          <w:sz w:val="28"/>
          <w:szCs w:val="28"/>
        </w:rPr>
        <w:t>разных</w:t>
      </w:r>
      <w:r w:rsidRPr="00232968">
        <w:rPr>
          <w:rFonts w:ascii="Times New Roman" w:hAnsi="Times New Roman" w:cs="Times New Roman"/>
          <w:iCs/>
          <w:sz w:val="28"/>
          <w:szCs w:val="28"/>
        </w:rPr>
        <w:t xml:space="preserve"> стран;</w:t>
      </w:r>
    </w:p>
    <w:p w:rsidR="003A6773" w:rsidRPr="00232968" w:rsidRDefault="003A6773" w:rsidP="00232968">
      <w:pPr>
        <w:tabs>
          <w:tab w:val="left" w:pos="1276"/>
        </w:tabs>
        <w:spacing w:after="0" w:line="240" w:lineRule="auto"/>
        <w:ind w:left="993" w:hanging="284"/>
        <w:jc w:val="both"/>
        <w:rPr>
          <w:rFonts w:ascii="Times New Roman" w:hAnsi="Times New Roman" w:cs="Times New Roman"/>
          <w:iCs/>
          <w:sz w:val="28"/>
          <w:szCs w:val="28"/>
        </w:rPr>
      </w:pP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транзитный</w:t>
      </w:r>
      <w:r w:rsidRPr="00232968">
        <w:rPr>
          <w:rFonts w:ascii="Times New Roman" w:hAnsi="Times New Roman" w:cs="Times New Roman"/>
          <w:i/>
          <w:iCs/>
          <w:sz w:val="28"/>
          <w:szCs w:val="28"/>
        </w:rPr>
        <w:t xml:space="preserve"> международный лизинг</w:t>
      </w:r>
      <w:r w:rsidRPr="00232968">
        <w:rPr>
          <w:rFonts w:ascii="Times New Roman" w:hAnsi="Times New Roman" w:cs="Times New Roman"/>
          <w:iCs/>
          <w:sz w:val="28"/>
          <w:szCs w:val="28"/>
        </w:rPr>
        <w:t xml:space="preserve">, когда лизингодатель </w:t>
      </w:r>
      <w:r w:rsidRPr="00232968">
        <w:rPr>
          <w:rFonts w:ascii="Times New Roman" w:hAnsi="Times New Roman" w:cs="Times New Roman"/>
          <w:i/>
          <w:iCs/>
          <w:sz w:val="28"/>
          <w:szCs w:val="28"/>
        </w:rPr>
        <w:t xml:space="preserve">одной </w:t>
      </w:r>
      <w:r w:rsidRPr="00232968">
        <w:rPr>
          <w:rFonts w:ascii="Times New Roman" w:hAnsi="Times New Roman" w:cs="Times New Roman"/>
          <w:iCs/>
          <w:sz w:val="28"/>
          <w:szCs w:val="28"/>
        </w:rPr>
        <w:t xml:space="preserve">страны приобретает предмет лизинга в </w:t>
      </w:r>
      <w:r w:rsidRPr="00232968">
        <w:rPr>
          <w:rFonts w:ascii="Times New Roman" w:hAnsi="Times New Roman" w:cs="Times New Roman"/>
          <w:i/>
          <w:iCs/>
          <w:sz w:val="28"/>
          <w:szCs w:val="28"/>
        </w:rPr>
        <w:t>другой</w:t>
      </w:r>
      <w:r w:rsidRPr="00232968">
        <w:rPr>
          <w:rFonts w:ascii="Times New Roman" w:hAnsi="Times New Roman" w:cs="Times New Roman"/>
          <w:iCs/>
          <w:sz w:val="28"/>
          <w:szCs w:val="28"/>
        </w:rPr>
        <w:t xml:space="preserve"> стране и предо</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ставляет его лизингополучателю </w:t>
      </w:r>
      <w:r w:rsidRPr="00232968">
        <w:rPr>
          <w:rFonts w:ascii="Times New Roman" w:hAnsi="Times New Roman" w:cs="Times New Roman"/>
          <w:i/>
          <w:iCs/>
          <w:sz w:val="28"/>
          <w:szCs w:val="28"/>
        </w:rPr>
        <w:t>третьей</w:t>
      </w:r>
      <w:r w:rsidRPr="00232968">
        <w:rPr>
          <w:rFonts w:ascii="Times New Roman" w:hAnsi="Times New Roman" w:cs="Times New Roman"/>
          <w:iCs/>
          <w:sz w:val="28"/>
          <w:szCs w:val="28"/>
        </w:rPr>
        <w:t xml:space="preserve"> страны.</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lastRenderedPageBreak/>
        <w:t xml:space="preserve">Арендодателем при лизинге выступает, как правило, </w:t>
      </w:r>
      <w:r w:rsidRPr="00232968">
        <w:rPr>
          <w:rFonts w:ascii="Times New Roman" w:hAnsi="Times New Roman" w:cs="Times New Roman"/>
          <w:i/>
          <w:iCs/>
          <w:sz w:val="28"/>
          <w:szCs w:val="28"/>
        </w:rPr>
        <w:t xml:space="preserve">юридическое лицо, именуемое </w:t>
      </w:r>
      <w:r w:rsidRPr="00232968">
        <w:rPr>
          <w:rFonts w:ascii="Times New Roman" w:hAnsi="Times New Roman" w:cs="Times New Roman"/>
          <w:b/>
          <w:i/>
          <w:iCs/>
          <w:sz w:val="28"/>
          <w:szCs w:val="28"/>
        </w:rPr>
        <w:t>лизинговой компанией</w:t>
      </w:r>
      <w:r w:rsidRPr="00232968">
        <w:rPr>
          <w:rFonts w:ascii="Times New Roman" w:hAnsi="Times New Roman" w:cs="Times New Roman"/>
          <w:i/>
          <w:iCs/>
          <w:sz w:val="28"/>
          <w:szCs w:val="28"/>
        </w:rPr>
        <w:t>.</w:t>
      </w:r>
      <w:r w:rsidRPr="00232968">
        <w:rPr>
          <w:rFonts w:ascii="Times New Roman" w:hAnsi="Times New Roman" w:cs="Times New Roman"/>
          <w:iCs/>
          <w:sz w:val="28"/>
          <w:szCs w:val="28"/>
        </w:rPr>
        <w:t xml:space="preserve"> Различают следующие </w:t>
      </w:r>
      <w:r w:rsidRPr="00232968">
        <w:rPr>
          <w:rFonts w:ascii="Times New Roman" w:hAnsi="Times New Roman" w:cs="Times New Roman"/>
          <w:i/>
          <w:iCs/>
          <w:sz w:val="28"/>
          <w:szCs w:val="28"/>
        </w:rPr>
        <w:t>их виды</w:t>
      </w:r>
      <w:r w:rsidRPr="00232968">
        <w:rPr>
          <w:rFonts w:ascii="Times New Roman" w:hAnsi="Times New Roman" w:cs="Times New Roman"/>
          <w:iCs/>
          <w:sz w:val="28"/>
          <w:szCs w:val="28"/>
        </w:rPr>
        <w:t>:</w:t>
      </w:r>
    </w:p>
    <w:p w:rsidR="003A6773" w:rsidRPr="00232968" w:rsidRDefault="003A6773" w:rsidP="004465C6">
      <w:pPr>
        <w:widowControl w:val="0"/>
        <w:numPr>
          <w:ilvl w:val="0"/>
          <w:numId w:val="283"/>
        </w:numPr>
        <w:tabs>
          <w:tab w:val="left" w:pos="709"/>
          <w:tab w:val="left"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универсальные</w:t>
      </w:r>
      <w:r w:rsidRPr="00232968">
        <w:rPr>
          <w:rFonts w:ascii="Times New Roman" w:hAnsi="Times New Roman" w:cs="Times New Roman"/>
          <w:iCs/>
          <w:sz w:val="28"/>
          <w:szCs w:val="28"/>
        </w:rPr>
        <w:t>, создаваемые и кон</w:t>
      </w:r>
      <w:r w:rsidR="00121D52">
        <w:rPr>
          <w:rFonts w:ascii="Times New Roman" w:hAnsi="Times New Roman" w:cs="Times New Roman"/>
          <w:iCs/>
          <w:sz w:val="28"/>
          <w:szCs w:val="28"/>
        </w:rPr>
        <w:t>тролируемые коммерческими бан</w:t>
      </w:r>
      <w:r w:rsidR="00687289">
        <w:rPr>
          <w:rFonts w:ascii="Times New Roman" w:hAnsi="Times New Roman" w:cs="Times New Roman"/>
          <w:iCs/>
          <w:sz w:val="28"/>
          <w:szCs w:val="28"/>
        </w:rPr>
        <w:t>-</w:t>
      </w:r>
      <w:r w:rsidR="00121D52">
        <w:rPr>
          <w:rFonts w:ascii="Times New Roman" w:hAnsi="Times New Roman" w:cs="Times New Roman"/>
          <w:iCs/>
          <w:sz w:val="28"/>
          <w:szCs w:val="28"/>
        </w:rPr>
        <w:t>ка</w:t>
      </w:r>
      <w:r w:rsidRPr="00232968">
        <w:rPr>
          <w:rFonts w:ascii="Times New Roman" w:hAnsi="Times New Roman" w:cs="Times New Roman"/>
          <w:iCs/>
          <w:sz w:val="28"/>
          <w:szCs w:val="28"/>
        </w:rPr>
        <w:t>ми как самостоятельные организации или, что реже, как лизинго</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вые подразделения в структуре банков. </w:t>
      </w:r>
      <w:r w:rsidRPr="00232968">
        <w:rPr>
          <w:rFonts w:ascii="Times New Roman" w:hAnsi="Times New Roman" w:cs="Times New Roman"/>
          <w:i/>
          <w:iCs/>
          <w:sz w:val="28"/>
          <w:szCs w:val="28"/>
        </w:rPr>
        <w:t>Наиболее распространенный вид лизинговых компаний,</w:t>
      </w:r>
      <w:r w:rsidRPr="00232968">
        <w:rPr>
          <w:rFonts w:ascii="Times New Roman" w:hAnsi="Times New Roman" w:cs="Times New Roman"/>
          <w:iCs/>
          <w:sz w:val="28"/>
          <w:szCs w:val="28"/>
        </w:rPr>
        <w:t xml:space="preserve"> поскольку располагают наиболее стабиль</w:t>
      </w:r>
      <w:r w:rsidR="00687289">
        <w:rPr>
          <w:rFonts w:ascii="Times New Roman" w:hAnsi="Times New Roman" w:cs="Times New Roman"/>
          <w:iCs/>
          <w:sz w:val="28"/>
          <w:szCs w:val="28"/>
        </w:rPr>
        <w:t>-</w:t>
      </w:r>
      <w:r w:rsidRPr="00232968">
        <w:rPr>
          <w:rFonts w:ascii="Times New Roman" w:hAnsi="Times New Roman" w:cs="Times New Roman"/>
          <w:iCs/>
          <w:sz w:val="28"/>
          <w:szCs w:val="28"/>
        </w:rPr>
        <w:t>ными (банковскими) источниками финансо</w:t>
      </w:r>
      <w:r w:rsidR="00121D52">
        <w:rPr>
          <w:rFonts w:ascii="Times New Roman" w:hAnsi="Times New Roman" w:cs="Times New Roman"/>
          <w:iCs/>
          <w:sz w:val="28"/>
          <w:szCs w:val="28"/>
        </w:rPr>
        <w:t>вых ресурсов для закупок предос</w:t>
      </w:r>
      <w:r w:rsidRPr="00232968">
        <w:rPr>
          <w:rFonts w:ascii="Times New Roman" w:hAnsi="Times New Roman" w:cs="Times New Roman"/>
          <w:iCs/>
          <w:sz w:val="28"/>
          <w:szCs w:val="28"/>
        </w:rPr>
        <w:t>тавляемого в лизинг имущества;</w:t>
      </w:r>
    </w:p>
    <w:p w:rsidR="003A6773" w:rsidRPr="00232968" w:rsidRDefault="003A6773" w:rsidP="004465C6">
      <w:pPr>
        <w:widowControl w:val="0"/>
        <w:numPr>
          <w:ilvl w:val="0"/>
          <w:numId w:val="283"/>
        </w:numPr>
        <w:tabs>
          <w:tab w:val="left" w:pos="709"/>
          <w:tab w:val="left"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специализированные</w:t>
      </w:r>
      <w:r w:rsidRPr="00232968">
        <w:rPr>
          <w:rFonts w:ascii="Times New Roman" w:hAnsi="Times New Roman" w:cs="Times New Roman"/>
          <w:iCs/>
          <w:sz w:val="28"/>
          <w:szCs w:val="28"/>
        </w:rPr>
        <w:t>, создаваемые</w:t>
      </w:r>
      <w:r w:rsidR="00121D52">
        <w:rPr>
          <w:rFonts w:ascii="Times New Roman" w:hAnsi="Times New Roman" w:cs="Times New Roman"/>
          <w:iCs/>
          <w:sz w:val="28"/>
          <w:szCs w:val="28"/>
        </w:rPr>
        <w:t xml:space="preserve"> крупными производителями обо</w:t>
      </w:r>
      <w:r w:rsidR="00687289">
        <w:rPr>
          <w:rFonts w:ascii="Times New Roman" w:hAnsi="Times New Roman" w:cs="Times New Roman"/>
          <w:iCs/>
          <w:sz w:val="28"/>
          <w:szCs w:val="28"/>
        </w:rPr>
        <w:t>-</w:t>
      </w:r>
      <w:r w:rsidR="00121D52">
        <w:rPr>
          <w:rFonts w:ascii="Times New Roman" w:hAnsi="Times New Roman" w:cs="Times New Roman"/>
          <w:iCs/>
          <w:sz w:val="28"/>
          <w:szCs w:val="28"/>
        </w:rPr>
        <w:t>ру</w:t>
      </w:r>
      <w:r w:rsidRPr="00232968">
        <w:rPr>
          <w:rFonts w:ascii="Times New Roman" w:hAnsi="Times New Roman" w:cs="Times New Roman"/>
          <w:iCs/>
          <w:sz w:val="28"/>
          <w:szCs w:val="28"/>
        </w:rPr>
        <w:t>дования в виде своих структурных подразделений для осуществ</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ления, как правило, </w:t>
      </w:r>
      <w:r w:rsidRPr="00232968">
        <w:rPr>
          <w:rFonts w:ascii="Times New Roman" w:hAnsi="Times New Roman" w:cs="Times New Roman"/>
          <w:i/>
          <w:iCs/>
          <w:sz w:val="28"/>
          <w:szCs w:val="28"/>
        </w:rPr>
        <w:t xml:space="preserve">прямого </w:t>
      </w:r>
      <w:r w:rsidRPr="00232968">
        <w:rPr>
          <w:rFonts w:ascii="Times New Roman" w:hAnsi="Times New Roman" w:cs="Times New Roman"/>
          <w:iCs/>
          <w:sz w:val="28"/>
          <w:szCs w:val="28"/>
        </w:rPr>
        <w:t>(см. выше) лизинга;</w:t>
      </w:r>
    </w:p>
    <w:p w:rsidR="003A6773" w:rsidRPr="00232968" w:rsidRDefault="003A6773" w:rsidP="004465C6">
      <w:pPr>
        <w:widowControl w:val="0"/>
        <w:numPr>
          <w:ilvl w:val="0"/>
          <w:numId w:val="283"/>
        </w:numPr>
        <w:tabs>
          <w:tab w:val="left" w:pos="709"/>
          <w:tab w:val="left"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комбинированные,</w:t>
      </w:r>
      <w:r w:rsidRPr="00232968">
        <w:rPr>
          <w:rFonts w:ascii="Times New Roman" w:hAnsi="Times New Roman" w:cs="Times New Roman"/>
          <w:iCs/>
          <w:sz w:val="28"/>
          <w:szCs w:val="28"/>
        </w:rPr>
        <w:t xml:space="preserve"> представляющие</w:t>
      </w:r>
      <w:r w:rsidR="00121D52">
        <w:rPr>
          <w:rFonts w:ascii="Times New Roman" w:hAnsi="Times New Roman" w:cs="Times New Roman"/>
          <w:iCs/>
          <w:sz w:val="28"/>
          <w:szCs w:val="28"/>
        </w:rPr>
        <w:t xml:space="preserve"> собой крупные лизинговые компа</w:t>
      </w:r>
      <w:r w:rsidRPr="00232968">
        <w:rPr>
          <w:rFonts w:ascii="Times New Roman" w:hAnsi="Times New Roman" w:cs="Times New Roman"/>
          <w:iCs/>
          <w:sz w:val="28"/>
          <w:szCs w:val="28"/>
        </w:rPr>
        <w:t xml:space="preserve">нии, специализирующиеся на </w:t>
      </w:r>
      <w:r w:rsidRPr="00232968">
        <w:rPr>
          <w:rFonts w:ascii="Times New Roman" w:hAnsi="Times New Roman" w:cs="Times New Roman"/>
          <w:i/>
          <w:iCs/>
          <w:sz w:val="28"/>
          <w:szCs w:val="28"/>
        </w:rPr>
        <w:t>полном</w:t>
      </w:r>
      <w:r w:rsidRPr="00232968">
        <w:rPr>
          <w:rFonts w:ascii="Times New Roman" w:hAnsi="Times New Roman" w:cs="Times New Roman"/>
          <w:iCs/>
          <w:sz w:val="28"/>
          <w:szCs w:val="28"/>
        </w:rPr>
        <w:t xml:space="preserve"> (там же) лизинге.</w:t>
      </w:r>
    </w:p>
    <w:p w:rsidR="003A6773" w:rsidRPr="00232968" w:rsidRDefault="003A6773" w:rsidP="00232968">
      <w:pPr>
        <w:tabs>
          <w:tab w:val="left" w:pos="284"/>
          <w:tab w:val="left" w:pos="1134"/>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b/>
          <w:i/>
          <w:iCs/>
          <w:sz w:val="28"/>
          <w:szCs w:val="28"/>
        </w:rPr>
        <w:t>Преимуществами лизинга по сравнению с кредитом</w:t>
      </w:r>
      <w:r w:rsidRPr="00232968">
        <w:rPr>
          <w:rFonts w:ascii="Times New Roman" w:hAnsi="Times New Roman" w:cs="Times New Roman"/>
          <w:iCs/>
          <w:sz w:val="28"/>
          <w:szCs w:val="28"/>
        </w:rPr>
        <w:t xml:space="preserve"> (поскольку, как отмечалось выше, </w:t>
      </w:r>
      <w:r w:rsidRPr="00232968">
        <w:rPr>
          <w:rFonts w:ascii="Times New Roman" w:hAnsi="Times New Roman" w:cs="Times New Roman"/>
          <w:i/>
          <w:iCs/>
          <w:sz w:val="28"/>
          <w:szCs w:val="28"/>
        </w:rPr>
        <w:t>по своей экономической сути эти методы финансирова</w:t>
      </w:r>
      <w:r w:rsidR="00687289">
        <w:rPr>
          <w:rFonts w:ascii="Times New Roman" w:hAnsi="Times New Roman" w:cs="Times New Roman"/>
          <w:i/>
          <w:iCs/>
          <w:sz w:val="28"/>
          <w:szCs w:val="28"/>
        </w:rPr>
        <w:t>-</w:t>
      </w:r>
      <w:r w:rsidRPr="00232968">
        <w:rPr>
          <w:rFonts w:ascii="Times New Roman" w:hAnsi="Times New Roman" w:cs="Times New Roman"/>
          <w:i/>
          <w:iCs/>
          <w:sz w:val="28"/>
          <w:szCs w:val="28"/>
        </w:rPr>
        <w:t>ния инвестиционной деятельности наиболее близки</w:t>
      </w:r>
      <w:r w:rsidRPr="00232968">
        <w:rPr>
          <w:rFonts w:ascii="Times New Roman" w:hAnsi="Times New Roman" w:cs="Times New Roman"/>
          <w:iCs/>
          <w:sz w:val="28"/>
          <w:szCs w:val="28"/>
        </w:rPr>
        <w:t>) являются:</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
          <w:iCs/>
          <w:sz w:val="28"/>
          <w:szCs w:val="28"/>
        </w:rPr>
      </w:pPr>
      <w:r w:rsidRPr="00232968">
        <w:rPr>
          <w:rFonts w:ascii="Times New Roman" w:hAnsi="Times New Roman" w:cs="Times New Roman"/>
          <w:iCs/>
          <w:sz w:val="28"/>
          <w:szCs w:val="28"/>
        </w:rPr>
        <w:t>Предоставление кредита, как правило, сопровождается требованием к заемщику предоставления гарантий возврата займа в виде залога, страхов</w:t>
      </w:r>
      <w:r w:rsidR="00687289">
        <w:rPr>
          <w:rFonts w:ascii="Times New Roman" w:hAnsi="Times New Roman" w:cs="Times New Roman"/>
          <w:iCs/>
          <w:sz w:val="28"/>
          <w:szCs w:val="28"/>
        </w:rPr>
        <w:t>-</w:t>
      </w:r>
      <w:r w:rsidRPr="00232968">
        <w:rPr>
          <w:rFonts w:ascii="Times New Roman" w:hAnsi="Times New Roman" w:cs="Times New Roman"/>
          <w:iCs/>
          <w:sz w:val="28"/>
          <w:szCs w:val="28"/>
        </w:rPr>
        <w:t>ки, поручительств третьих лиц и т.д. Помимо н</w:t>
      </w:r>
      <w:r w:rsidR="00121D52">
        <w:rPr>
          <w:rFonts w:ascii="Times New Roman" w:hAnsi="Times New Roman" w:cs="Times New Roman"/>
          <w:iCs/>
          <w:sz w:val="28"/>
          <w:szCs w:val="28"/>
        </w:rPr>
        <w:t>еобходимости отвлечения до</w:t>
      </w:r>
      <w:r w:rsidR="00687289">
        <w:rPr>
          <w:rFonts w:ascii="Times New Roman" w:hAnsi="Times New Roman" w:cs="Times New Roman"/>
          <w:iCs/>
          <w:sz w:val="28"/>
          <w:szCs w:val="28"/>
        </w:rPr>
        <w:t>-</w:t>
      </w:r>
      <w:r w:rsidR="00121D52">
        <w:rPr>
          <w:rFonts w:ascii="Times New Roman" w:hAnsi="Times New Roman" w:cs="Times New Roman"/>
          <w:iCs/>
          <w:sz w:val="28"/>
          <w:szCs w:val="28"/>
        </w:rPr>
        <w:t>полни</w:t>
      </w:r>
      <w:r w:rsidRPr="00232968">
        <w:rPr>
          <w:rFonts w:ascii="Times New Roman" w:hAnsi="Times New Roman" w:cs="Times New Roman"/>
          <w:iCs/>
          <w:sz w:val="28"/>
          <w:szCs w:val="28"/>
        </w:rPr>
        <w:t>тельных денежных средств на эти цели данное требование делает фак</w:t>
      </w:r>
      <w:r w:rsidR="00687289">
        <w:rPr>
          <w:rFonts w:ascii="Times New Roman" w:hAnsi="Times New Roman" w:cs="Times New Roman"/>
          <w:iCs/>
          <w:sz w:val="28"/>
          <w:szCs w:val="28"/>
        </w:rPr>
        <w:t>-</w:t>
      </w:r>
      <w:r w:rsidRPr="00232968">
        <w:rPr>
          <w:rFonts w:ascii="Times New Roman" w:hAnsi="Times New Roman" w:cs="Times New Roman"/>
          <w:iCs/>
          <w:sz w:val="28"/>
          <w:szCs w:val="28"/>
        </w:rPr>
        <w:t>тически недоступным получение кредита финансово неблагополучными пре</w:t>
      </w:r>
      <w:r w:rsidR="00687289">
        <w:rPr>
          <w:rFonts w:ascii="Times New Roman" w:hAnsi="Times New Roman" w:cs="Times New Roman"/>
          <w:iCs/>
          <w:sz w:val="28"/>
          <w:szCs w:val="28"/>
        </w:rPr>
        <w:t>-</w:t>
      </w:r>
      <w:r w:rsidRPr="00232968">
        <w:rPr>
          <w:rFonts w:ascii="Times New Roman" w:hAnsi="Times New Roman" w:cs="Times New Roman"/>
          <w:iCs/>
          <w:sz w:val="28"/>
          <w:szCs w:val="28"/>
        </w:rPr>
        <w:t>дприятиями – с плохой структурой баланса, например, или обремененных существенной кредиторской задолженностью. При лизинговой сделке ничего подобного не требуется – сохранение лизингодателем права</w:t>
      </w:r>
      <w:r w:rsidR="00121D52">
        <w:rPr>
          <w:rFonts w:ascii="Times New Roman" w:hAnsi="Times New Roman" w:cs="Times New Roman"/>
          <w:iCs/>
          <w:sz w:val="28"/>
          <w:szCs w:val="28"/>
        </w:rPr>
        <w:t xml:space="preserve"> собственности на предмет лизин</w:t>
      </w:r>
      <w:r w:rsidRPr="00232968">
        <w:rPr>
          <w:rFonts w:ascii="Times New Roman" w:hAnsi="Times New Roman" w:cs="Times New Roman"/>
          <w:iCs/>
          <w:sz w:val="28"/>
          <w:szCs w:val="28"/>
        </w:rPr>
        <w:t>га за собой делает само это имущество залогом, что исклю</w:t>
      </w:r>
      <w:r w:rsidR="00687289">
        <w:rPr>
          <w:rFonts w:ascii="Times New Roman" w:hAnsi="Times New Roman" w:cs="Times New Roman"/>
          <w:iCs/>
          <w:sz w:val="28"/>
          <w:szCs w:val="28"/>
        </w:rPr>
        <w:t>-</w:t>
      </w:r>
      <w:r w:rsidRPr="00232968">
        <w:rPr>
          <w:rFonts w:ascii="Times New Roman" w:hAnsi="Times New Roman" w:cs="Times New Roman"/>
          <w:iCs/>
          <w:sz w:val="28"/>
          <w:szCs w:val="28"/>
        </w:rPr>
        <w:t>чает необходимость предоставления арендатором каких-либо дополнитель</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ных гарантий платежа. Таким образом, </w:t>
      </w:r>
      <w:r w:rsidRPr="00232968">
        <w:rPr>
          <w:rFonts w:ascii="Times New Roman" w:hAnsi="Times New Roman" w:cs="Times New Roman"/>
          <w:i/>
          <w:iCs/>
          <w:sz w:val="28"/>
          <w:szCs w:val="28"/>
        </w:rPr>
        <w:t>лизинг становится практически еди</w:t>
      </w:r>
      <w:r w:rsidR="00687289">
        <w:rPr>
          <w:rFonts w:ascii="Times New Roman" w:hAnsi="Times New Roman" w:cs="Times New Roman"/>
          <w:i/>
          <w:iCs/>
          <w:sz w:val="28"/>
          <w:szCs w:val="28"/>
        </w:rPr>
        <w:t>-</w:t>
      </w:r>
      <w:r w:rsidRPr="00232968">
        <w:rPr>
          <w:rFonts w:ascii="Times New Roman" w:hAnsi="Times New Roman" w:cs="Times New Roman"/>
          <w:i/>
          <w:iCs/>
          <w:sz w:val="28"/>
          <w:szCs w:val="28"/>
        </w:rPr>
        <w:t>нственной возможностью обновления парка основных средств для убы</w:t>
      </w:r>
      <w:r w:rsidR="00687289">
        <w:rPr>
          <w:rFonts w:ascii="Times New Roman" w:hAnsi="Times New Roman" w:cs="Times New Roman"/>
          <w:i/>
          <w:iCs/>
          <w:sz w:val="28"/>
          <w:szCs w:val="28"/>
        </w:rPr>
        <w:t>-</w:t>
      </w:r>
      <w:r w:rsidRPr="00232968">
        <w:rPr>
          <w:rFonts w:ascii="Times New Roman" w:hAnsi="Times New Roman" w:cs="Times New Roman"/>
          <w:i/>
          <w:iCs/>
          <w:sz w:val="28"/>
          <w:szCs w:val="28"/>
        </w:rPr>
        <w:t>точных и неблагополучных предприятий.</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
          <w:iCs/>
          <w:sz w:val="28"/>
          <w:szCs w:val="28"/>
        </w:rPr>
      </w:pPr>
      <w:r w:rsidRPr="00232968">
        <w:rPr>
          <w:rFonts w:ascii="Times New Roman" w:hAnsi="Times New Roman" w:cs="Times New Roman"/>
          <w:iCs/>
          <w:sz w:val="28"/>
          <w:szCs w:val="28"/>
        </w:rPr>
        <w:t>При получении кредита на приобретение основных средств заемщик, как показывает банковская практика, может р</w:t>
      </w:r>
      <w:r w:rsidR="00121D52">
        <w:rPr>
          <w:rFonts w:ascii="Times New Roman" w:hAnsi="Times New Roman" w:cs="Times New Roman"/>
          <w:iCs/>
          <w:sz w:val="28"/>
          <w:szCs w:val="28"/>
        </w:rPr>
        <w:t>ассчитывать на 70</w:t>
      </w:r>
      <w:r w:rsidR="00F22547">
        <w:rPr>
          <w:rFonts w:ascii="Times New Roman" w:hAnsi="Times New Roman" w:cs="Times New Roman"/>
          <w:iCs/>
          <w:sz w:val="28"/>
          <w:szCs w:val="28"/>
        </w:rPr>
        <w:t>–</w:t>
      </w:r>
      <w:r w:rsidR="00121D52">
        <w:rPr>
          <w:rFonts w:ascii="Times New Roman" w:hAnsi="Times New Roman" w:cs="Times New Roman"/>
          <w:iCs/>
          <w:sz w:val="28"/>
          <w:szCs w:val="28"/>
        </w:rPr>
        <w:t>80 % от тре</w:t>
      </w:r>
      <w:r w:rsidR="00F22547">
        <w:rPr>
          <w:rFonts w:ascii="Times New Roman" w:hAnsi="Times New Roman" w:cs="Times New Roman"/>
          <w:iCs/>
          <w:sz w:val="28"/>
          <w:szCs w:val="28"/>
        </w:rPr>
        <w:t>-</w:t>
      </w:r>
      <w:r w:rsidR="00121D52">
        <w:rPr>
          <w:rFonts w:ascii="Times New Roman" w:hAnsi="Times New Roman" w:cs="Times New Roman"/>
          <w:iCs/>
          <w:sz w:val="28"/>
          <w:szCs w:val="28"/>
        </w:rPr>
        <w:t>буемой суммы, остальные 20</w:t>
      </w:r>
      <w:r w:rsidR="00F22547">
        <w:rPr>
          <w:rFonts w:ascii="Times New Roman" w:hAnsi="Times New Roman" w:cs="Times New Roman"/>
          <w:iCs/>
          <w:sz w:val="28"/>
          <w:szCs w:val="28"/>
        </w:rPr>
        <w:t>–</w:t>
      </w:r>
      <w:r w:rsidRPr="00232968">
        <w:rPr>
          <w:rFonts w:ascii="Times New Roman" w:hAnsi="Times New Roman" w:cs="Times New Roman"/>
          <w:iCs/>
          <w:sz w:val="28"/>
          <w:szCs w:val="28"/>
        </w:rPr>
        <w:t>30 % он обязан уплатить продавцу из собст</w:t>
      </w:r>
      <w:r w:rsidR="00F22547">
        <w:rPr>
          <w:rFonts w:ascii="Times New Roman" w:hAnsi="Times New Roman" w:cs="Times New Roman"/>
          <w:iCs/>
          <w:sz w:val="28"/>
          <w:szCs w:val="28"/>
        </w:rPr>
        <w:t>-</w:t>
      </w:r>
      <w:r w:rsidRPr="00232968">
        <w:rPr>
          <w:rFonts w:ascii="Times New Roman" w:hAnsi="Times New Roman" w:cs="Times New Roman"/>
          <w:iCs/>
          <w:sz w:val="28"/>
          <w:szCs w:val="28"/>
        </w:rPr>
        <w:t xml:space="preserve">венных средств. В случае лизинга такая ситуация исключена – </w:t>
      </w:r>
      <w:r w:rsidRPr="00232968">
        <w:rPr>
          <w:rFonts w:ascii="Times New Roman" w:hAnsi="Times New Roman" w:cs="Times New Roman"/>
          <w:i/>
          <w:iCs/>
          <w:sz w:val="28"/>
          <w:szCs w:val="28"/>
        </w:rPr>
        <w:t>лизингодатель приобретает предмет лизинга полностью за счет своих внутренних и (или) внешних ресурсов, не привлекая арендатора в качестве соинвестора.</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Налоговые преимущества</w:t>
      </w:r>
      <w:r w:rsidRPr="00232968">
        <w:rPr>
          <w:rFonts w:ascii="Times New Roman" w:hAnsi="Times New Roman" w:cs="Times New Roman"/>
          <w:iCs/>
          <w:sz w:val="28"/>
          <w:szCs w:val="28"/>
        </w:rPr>
        <w:t>, а именно:</w:t>
      </w:r>
    </w:p>
    <w:p w:rsidR="003A6773" w:rsidRPr="00232968" w:rsidRDefault="003A6773" w:rsidP="00232968">
      <w:pPr>
        <w:tabs>
          <w:tab w:val="left" w:pos="1134"/>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 </w:t>
      </w:r>
      <w:r w:rsidRPr="00232968">
        <w:rPr>
          <w:rFonts w:ascii="Times New Roman" w:hAnsi="Times New Roman" w:cs="Times New Roman"/>
          <w:i/>
          <w:iCs/>
          <w:sz w:val="28"/>
          <w:szCs w:val="28"/>
        </w:rPr>
        <w:t>лизинговые платежи уменьшают налогооблагаемую прибыль арен</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датора без каких-либо ограничений,</w:t>
      </w:r>
      <w:r w:rsidRPr="00232968">
        <w:rPr>
          <w:rFonts w:ascii="Times New Roman" w:hAnsi="Times New Roman" w:cs="Times New Roman"/>
          <w:iCs/>
          <w:sz w:val="28"/>
          <w:szCs w:val="28"/>
        </w:rPr>
        <w:t xml:space="preserve"> тогда </w:t>
      </w:r>
      <w:r w:rsidR="00121D52">
        <w:rPr>
          <w:rFonts w:ascii="Times New Roman" w:hAnsi="Times New Roman" w:cs="Times New Roman"/>
          <w:iCs/>
          <w:sz w:val="28"/>
          <w:szCs w:val="28"/>
        </w:rPr>
        <w:t>как амортизация по отдельным ви</w:t>
      </w:r>
      <w:r w:rsidRPr="00232968">
        <w:rPr>
          <w:rFonts w:ascii="Times New Roman" w:hAnsi="Times New Roman" w:cs="Times New Roman"/>
          <w:iCs/>
          <w:sz w:val="28"/>
          <w:szCs w:val="28"/>
        </w:rPr>
        <w:t>дам его основных средств может исчислять</w:t>
      </w:r>
      <w:r w:rsidR="00121D52">
        <w:rPr>
          <w:rFonts w:ascii="Times New Roman" w:hAnsi="Times New Roman" w:cs="Times New Roman"/>
          <w:iCs/>
          <w:sz w:val="28"/>
          <w:szCs w:val="28"/>
        </w:rPr>
        <w:t>ся, например, с понижающим коэф</w:t>
      </w:r>
      <w:r w:rsidRPr="00232968">
        <w:rPr>
          <w:rFonts w:ascii="Times New Roman" w:hAnsi="Times New Roman" w:cs="Times New Roman"/>
          <w:iCs/>
          <w:sz w:val="28"/>
          <w:szCs w:val="28"/>
        </w:rPr>
        <w:t>фициентом;</w:t>
      </w:r>
    </w:p>
    <w:p w:rsidR="003A6773" w:rsidRPr="00232968" w:rsidRDefault="003A6773" w:rsidP="00232968">
      <w:pPr>
        <w:tabs>
          <w:tab w:val="left" w:pos="1134"/>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 по предмету лизинга возможна ускоренная амортизация с коэффици-ентом до 3, благодаря чему </w:t>
      </w:r>
      <w:r w:rsidRPr="00232968">
        <w:rPr>
          <w:rFonts w:ascii="Times New Roman" w:hAnsi="Times New Roman" w:cs="Times New Roman"/>
          <w:i/>
          <w:iCs/>
          <w:sz w:val="28"/>
          <w:szCs w:val="28"/>
        </w:rPr>
        <w:t>арендатор может максимально быстро приоб</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рести самортизировавшее, но вполне исправное имущество и далее эксплуа</w:t>
      </w:r>
      <w:r w:rsidR="00F22547">
        <w:rPr>
          <w:rFonts w:ascii="Times New Roman" w:hAnsi="Times New Roman" w:cs="Times New Roman"/>
          <w:i/>
          <w:iCs/>
          <w:sz w:val="28"/>
          <w:szCs w:val="28"/>
        </w:rPr>
        <w:t>-</w:t>
      </w:r>
      <w:r w:rsidRPr="00232968">
        <w:rPr>
          <w:rFonts w:ascii="Times New Roman" w:hAnsi="Times New Roman" w:cs="Times New Roman"/>
          <w:i/>
          <w:iCs/>
          <w:sz w:val="28"/>
          <w:szCs w:val="28"/>
        </w:rPr>
        <w:lastRenderedPageBreak/>
        <w:t>ти</w:t>
      </w:r>
      <w:r w:rsidR="00121D52">
        <w:rPr>
          <w:rFonts w:ascii="Times New Roman" w:hAnsi="Times New Roman" w:cs="Times New Roman"/>
          <w:i/>
          <w:iCs/>
          <w:sz w:val="28"/>
          <w:szCs w:val="28"/>
        </w:rPr>
        <w:t>ро</w:t>
      </w:r>
      <w:r w:rsidRPr="00232968">
        <w:rPr>
          <w:rFonts w:ascii="Times New Roman" w:hAnsi="Times New Roman" w:cs="Times New Roman"/>
          <w:i/>
          <w:iCs/>
          <w:sz w:val="28"/>
          <w:szCs w:val="28"/>
        </w:rPr>
        <w:t xml:space="preserve">вать его без начисления по нему амортизации. </w:t>
      </w:r>
      <w:r w:rsidRPr="00232968">
        <w:rPr>
          <w:rFonts w:ascii="Times New Roman" w:hAnsi="Times New Roman" w:cs="Times New Roman"/>
          <w:iCs/>
          <w:sz w:val="28"/>
          <w:szCs w:val="28"/>
        </w:rPr>
        <w:t>При кредите ускоренн</w:t>
      </w:r>
      <w:r w:rsidR="00121D52">
        <w:rPr>
          <w:rFonts w:ascii="Times New Roman" w:hAnsi="Times New Roman" w:cs="Times New Roman"/>
          <w:iCs/>
          <w:sz w:val="28"/>
          <w:szCs w:val="28"/>
        </w:rPr>
        <w:t>ая аморти</w:t>
      </w:r>
      <w:r w:rsidRPr="00232968">
        <w:rPr>
          <w:rFonts w:ascii="Times New Roman" w:hAnsi="Times New Roman" w:cs="Times New Roman"/>
          <w:iCs/>
          <w:sz w:val="28"/>
          <w:szCs w:val="28"/>
        </w:rPr>
        <w:t>зация не допускается;</w:t>
      </w:r>
    </w:p>
    <w:p w:rsidR="003A6773" w:rsidRPr="00232968" w:rsidRDefault="003A6773" w:rsidP="00232968">
      <w:pPr>
        <w:tabs>
          <w:tab w:val="left" w:pos="1134"/>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лизингополучатель не платит налог н</w:t>
      </w:r>
      <w:r w:rsidR="00121D52">
        <w:rPr>
          <w:rFonts w:ascii="Times New Roman" w:hAnsi="Times New Roman" w:cs="Times New Roman"/>
          <w:iCs/>
          <w:sz w:val="28"/>
          <w:szCs w:val="28"/>
        </w:rPr>
        <w:t>а имущество, если оно учиты</w:t>
      </w:r>
      <w:r w:rsidR="00F22547">
        <w:rPr>
          <w:rFonts w:ascii="Times New Roman" w:hAnsi="Times New Roman" w:cs="Times New Roman"/>
          <w:iCs/>
          <w:sz w:val="28"/>
          <w:szCs w:val="28"/>
        </w:rPr>
        <w:t>-</w:t>
      </w:r>
      <w:r w:rsidR="00121D52">
        <w:rPr>
          <w:rFonts w:ascii="Times New Roman" w:hAnsi="Times New Roman" w:cs="Times New Roman"/>
          <w:iCs/>
          <w:sz w:val="28"/>
          <w:szCs w:val="28"/>
        </w:rPr>
        <w:t>вает</w:t>
      </w:r>
      <w:r w:rsidRPr="00232968">
        <w:rPr>
          <w:rFonts w:ascii="Times New Roman" w:hAnsi="Times New Roman" w:cs="Times New Roman"/>
          <w:iCs/>
          <w:sz w:val="28"/>
          <w:szCs w:val="28"/>
        </w:rPr>
        <w:t>ся на балансе лизингодателя. В совокупност</w:t>
      </w:r>
      <w:r w:rsidR="00121D52">
        <w:rPr>
          <w:rFonts w:ascii="Times New Roman" w:hAnsi="Times New Roman" w:cs="Times New Roman"/>
          <w:iCs/>
          <w:sz w:val="28"/>
          <w:szCs w:val="28"/>
        </w:rPr>
        <w:t>и с ускоренной амортизацией дан</w:t>
      </w:r>
      <w:r w:rsidRPr="00232968">
        <w:rPr>
          <w:rFonts w:ascii="Times New Roman" w:hAnsi="Times New Roman" w:cs="Times New Roman"/>
          <w:iCs/>
          <w:sz w:val="28"/>
          <w:szCs w:val="28"/>
        </w:rPr>
        <w:t xml:space="preserve">ное обстоятельство обеспечивает </w:t>
      </w:r>
      <w:r w:rsidRPr="00232968">
        <w:rPr>
          <w:rFonts w:ascii="Times New Roman" w:hAnsi="Times New Roman" w:cs="Times New Roman"/>
          <w:i/>
          <w:iCs/>
          <w:sz w:val="28"/>
          <w:szCs w:val="28"/>
        </w:rPr>
        <w:t>уменьшение за срок действия договора лизинга налогооблагаемой прибыли арендатора на всю стоимость предмета лизинга</w:t>
      </w:r>
      <w:r w:rsidRPr="00232968">
        <w:rPr>
          <w:rFonts w:ascii="Times New Roman" w:hAnsi="Times New Roman" w:cs="Times New Roman"/>
          <w:iCs/>
          <w:sz w:val="28"/>
          <w:szCs w:val="28"/>
        </w:rPr>
        <w:t>, увеличенную на причитающиеся арендодателю прочие выплаты.</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Лизинговая практика допускает </w:t>
      </w:r>
      <w:r w:rsidRPr="00232968">
        <w:rPr>
          <w:rFonts w:ascii="Times New Roman" w:hAnsi="Times New Roman" w:cs="Times New Roman"/>
          <w:i/>
          <w:iCs/>
          <w:sz w:val="28"/>
          <w:szCs w:val="28"/>
        </w:rPr>
        <w:t>уплату лизинговых платежей в на</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туральной (товарной) форме,</w:t>
      </w:r>
      <w:r w:rsidRPr="00232968">
        <w:rPr>
          <w:rFonts w:ascii="Times New Roman" w:hAnsi="Times New Roman" w:cs="Times New Roman"/>
          <w:iCs/>
          <w:sz w:val="28"/>
          <w:szCs w:val="28"/>
        </w:rPr>
        <w:t xml:space="preserve"> вплоть до передачи лизингодателю части </w:t>
      </w:r>
      <w:r w:rsidR="00121D52">
        <w:rPr>
          <w:rFonts w:ascii="Times New Roman" w:hAnsi="Times New Roman" w:cs="Times New Roman"/>
          <w:iCs/>
          <w:sz w:val="28"/>
          <w:szCs w:val="28"/>
        </w:rPr>
        <w:t>про</w:t>
      </w:r>
      <w:r w:rsidR="00F22547">
        <w:rPr>
          <w:rFonts w:ascii="Times New Roman" w:hAnsi="Times New Roman" w:cs="Times New Roman"/>
          <w:iCs/>
          <w:sz w:val="28"/>
          <w:szCs w:val="28"/>
        </w:rPr>
        <w:t>-</w:t>
      </w:r>
      <w:r w:rsidR="00121D52">
        <w:rPr>
          <w:rFonts w:ascii="Times New Roman" w:hAnsi="Times New Roman" w:cs="Times New Roman"/>
          <w:iCs/>
          <w:sz w:val="28"/>
          <w:szCs w:val="28"/>
        </w:rPr>
        <w:t>дук</w:t>
      </w:r>
      <w:r w:rsidRPr="00232968">
        <w:rPr>
          <w:rFonts w:ascii="Times New Roman" w:hAnsi="Times New Roman" w:cs="Times New Roman"/>
          <w:iCs/>
          <w:sz w:val="28"/>
          <w:szCs w:val="28"/>
        </w:rPr>
        <w:t>ции, выпущенной на арендуемом оборудован</w:t>
      </w:r>
      <w:r w:rsidR="00121D52">
        <w:rPr>
          <w:rFonts w:ascii="Times New Roman" w:hAnsi="Times New Roman" w:cs="Times New Roman"/>
          <w:iCs/>
          <w:sz w:val="28"/>
          <w:szCs w:val="28"/>
        </w:rPr>
        <w:t>ии (компенсационный ли</w:t>
      </w:r>
      <w:r w:rsidR="00F22547">
        <w:rPr>
          <w:rFonts w:ascii="Times New Roman" w:hAnsi="Times New Roman" w:cs="Times New Roman"/>
          <w:iCs/>
          <w:sz w:val="28"/>
          <w:szCs w:val="28"/>
        </w:rPr>
        <w:t>-</w:t>
      </w:r>
      <w:r w:rsidR="00121D52">
        <w:rPr>
          <w:rFonts w:ascii="Times New Roman" w:hAnsi="Times New Roman" w:cs="Times New Roman"/>
          <w:iCs/>
          <w:sz w:val="28"/>
          <w:szCs w:val="28"/>
        </w:rPr>
        <w:t>зинг). Та</w:t>
      </w:r>
      <w:r w:rsidRPr="00232968">
        <w:rPr>
          <w:rFonts w:ascii="Times New Roman" w:hAnsi="Times New Roman" w:cs="Times New Roman"/>
          <w:iCs/>
          <w:sz w:val="28"/>
          <w:szCs w:val="28"/>
        </w:rPr>
        <w:t>кая схема весьма удобна для арендатора и может создавать до</w:t>
      </w:r>
      <w:r w:rsidR="00F22547">
        <w:rPr>
          <w:rFonts w:ascii="Times New Roman" w:hAnsi="Times New Roman" w:cs="Times New Roman"/>
          <w:iCs/>
          <w:sz w:val="28"/>
          <w:szCs w:val="28"/>
        </w:rPr>
        <w:t>-</w:t>
      </w:r>
      <w:r w:rsidRPr="00232968">
        <w:rPr>
          <w:rFonts w:ascii="Times New Roman" w:hAnsi="Times New Roman" w:cs="Times New Roman"/>
          <w:iCs/>
          <w:sz w:val="28"/>
          <w:szCs w:val="28"/>
        </w:rPr>
        <w:t>полнительную прибыль арендодателю. При получении кредита на покупку основных средств такое невозможно, поскольку банк-кредитор</w:t>
      </w:r>
      <w:r w:rsidR="00121D52">
        <w:rPr>
          <w:rFonts w:ascii="Times New Roman" w:hAnsi="Times New Roman" w:cs="Times New Roman"/>
          <w:iCs/>
          <w:sz w:val="28"/>
          <w:szCs w:val="28"/>
        </w:rPr>
        <w:t xml:space="preserve"> не имеет пра</w:t>
      </w:r>
      <w:r w:rsidR="00F22547">
        <w:rPr>
          <w:rFonts w:ascii="Times New Roman" w:hAnsi="Times New Roman" w:cs="Times New Roman"/>
          <w:iCs/>
          <w:sz w:val="28"/>
          <w:szCs w:val="28"/>
        </w:rPr>
        <w:t>-</w:t>
      </w:r>
      <w:r w:rsidR="00121D52">
        <w:rPr>
          <w:rFonts w:ascii="Times New Roman" w:hAnsi="Times New Roman" w:cs="Times New Roman"/>
          <w:iCs/>
          <w:sz w:val="28"/>
          <w:szCs w:val="28"/>
        </w:rPr>
        <w:t>ва проводить торго</w:t>
      </w:r>
      <w:r w:rsidRPr="00232968">
        <w:rPr>
          <w:rFonts w:ascii="Times New Roman" w:hAnsi="Times New Roman" w:cs="Times New Roman"/>
          <w:iCs/>
          <w:sz w:val="28"/>
          <w:szCs w:val="28"/>
        </w:rPr>
        <w:t>вые операции. Помимо варьирования формы</w:t>
      </w:r>
      <w:r w:rsidR="00121D52">
        <w:rPr>
          <w:rFonts w:ascii="Times New Roman" w:hAnsi="Times New Roman" w:cs="Times New Roman"/>
          <w:iCs/>
          <w:sz w:val="28"/>
          <w:szCs w:val="28"/>
        </w:rPr>
        <w:t xml:space="preserve"> платежа (де</w:t>
      </w:r>
      <w:r w:rsidR="00F22547">
        <w:rPr>
          <w:rFonts w:ascii="Times New Roman" w:hAnsi="Times New Roman" w:cs="Times New Roman"/>
          <w:iCs/>
          <w:sz w:val="28"/>
          <w:szCs w:val="28"/>
        </w:rPr>
        <w:t>-</w:t>
      </w:r>
      <w:r w:rsidR="00121D52">
        <w:rPr>
          <w:rFonts w:ascii="Times New Roman" w:hAnsi="Times New Roman" w:cs="Times New Roman"/>
          <w:iCs/>
          <w:sz w:val="28"/>
          <w:szCs w:val="28"/>
        </w:rPr>
        <w:t>нежная или натураль</w:t>
      </w:r>
      <w:r w:rsidRPr="00232968">
        <w:rPr>
          <w:rFonts w:ascii="Times New Roman" w:hAnsi="Times New Roman" w:cs="Times New Roman"/>
          <w:iCs/>
          <w:sz w:val="28"/>
          <w:szCs w:val="28"/>
        </w:rPr>
        <w:t xml:space="preserve">ная оплата) лизинг предполагает </w:t>
      </w:r>
      <w:r w:rsidRPr="00232968">
        <w:rPr>
          <w:rFonts w:ascii="Times New Roman" w:hAnsi="Times New Roman" w:cs="Times New Roman"/>
          <w:i/>
          <w:iCs/>
          <w:sz w:val="28"/>
          <w:szCs w:val="28"/>
        </w:rPr>
        <w:t xml:space="preserve">весьма широкий спектр распределения платежей по нему во времени </w:t>
      </w:r>
      <w:r w:rsidRPr="00232968">
        <w:rPr>
          <w:rFonts w:ascii="Times New Roman" w:hAnsi="Times New Roman" w:cs="Times New Roman"/>
          <w:iCs/>
          <w:sz w:val="28"/>
          <w:szCs w:val="28"/>
        </w:rPr>
        <w:t>– аннуитетный, рег</w:t>
      </w:r>
      <w:r w:rsidR="00F22547">
        <w:rPr>
          <w:rFonts w:ascii="Times New Roman" w:hAnsi="Times New Roman" w:cs="Times New Roman"/>
          <w:iCs/>
          <w:sz w:val="28"/>
          <w:szCs w:val="28"/>
        </w:rPr>
        <w:t>-</w:t>
      </w:r>
      <w:r w:rsidRPr="00232968">
        <w:rPr>
          <w:rFonts w:ascii="Times New Roman" w:hAnsi="Times New Roman" w:cs="Times New Roman"/>
          <w:iCs/>
          <w:sz w:val="28"/>
          <w:szCs w:val="28"/>
        </w:rPr>
        <w:t>рессивный, сезонный и др. – тогда как обслуживание и погашение кредита чаще всего осуществляется только по первому графику.</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Услуги комбинированных (см. выше) лизинговых компаний, предо-ставляемые «в пакете» с собственно лизинговой сделкой, позволяют им </w:t>
      </w:r>
      <w:r w:rsidRPr="00232968">
        <w:rPr>
          <w:rFonts w:ascii="Times New Roman" w:hAnsi="Times New Roman" w:cs="Times New Roman"/>
          <w:i/>
          <w:iCs/>
          <w:sz w:val="28"/>
          <w:szCs w:val="28"/>
        </w:rPr>
        <w:t>ока</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зывать арендаторам эти услуги относительно недорого</w:t>
      </w:r>
      <w:r w:rsidRPr="00232968">
        <w:rPr>
          <w:rFonts w:ascii="Times New Roman" w:hAnsi="Times New Roman" w:cs="Times New Roman"/>
          <w:iCs/>
          <w:sz w:val="28"/>
          <w:szCs w:val="28"/>
        </w:rPr>
        <w:t>. При кредите тако</w:t>
      </w:r>
      <w:r w:rsidR="00F22547">
        <w:rPr>
          <w:rFonts w:ascii="Times New Roman" w:hAnsi="Times New Roman" w:cs="Times New Roman"/>
          <w:iCs/>
          <w:sz w:val="28"/>
          <w:szCs w:val="28"/>
        </w:rPr>
        <w:t>-</w:t>
      </w:r>
      <w:r w:rsidRPr="00232968">
        <w:rPr>
          <w:rFonts w:ascii="Times New Roman" w:hAnsi="Times New Roman" w:cs="Times New Roman"/>
          <w:iCs/>
          <w:sz w:val="28"/>
          <w:szCs w:val="28"/>
        </w:rPr>
        <w:t>го преимущества быть не может.</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
          <w:iCs/>
          <w:spacing w:val="-4"/>
          <w:sz w:val="28"/>
          <w:szCs w:val="28"/>
        </w:rPr>
      </w:pPr>
      <w:r w:rsidRPr="00232968">
        <w:rPr>
          <w:rFonts w:ascii="Times New Roman" w:hAnsi="Times New Roman" w:cs="Times New Roman"/>
          <w:iCs/>
          <w:spacing w:val="-4"/>
          <w:sz w:val="28"/>
          <w:szCs w:val="28"/>
        </w:rPr>
        <w:t xml:space="preserve">Если предмет лизинга учитывается на балансе арендодателя, то стои-мость имущества не включается (в отличие от кредита) в состав кредиторской задолженности лизингополучателя, что </w:t>
      </w:r>
      <w:r w:rsidRPr="00232968">
        <w:rPr>
          <w:rFonts w:ascii="Times New Roman" w:hAnsi="Times New Roman" w:cs="Times New Roman"/>
          <w:i/>
          <w:iCs/>
          <w:spacing w:val="-4"/>
          <w:sz w:val="28"/>
          <w:szCs w:val="28"/>
        </w:rPr>
        <w:t>способствует улучшению его финан</w:t>
      </w:r>
      <w:r w:rsidR="00F22547">
        <w:rPr>
          <w:rFonts w:ascii="Times New Roman" w:hAnsi="Times New Roman" w:cs="Times New Roman"/>
          <w:i/>
          <w:iCs/>
          <w:spacing w:val="-4"/>
          <w:sz w:val="28"/>
          <w:szCs w:val="28"/>
        </w:rPr>
        <w:t>-</w:t>
      </w:r>
      <w:r w:rsidRPr="00232968">
        <w:rPr>
          <w:rFonts w:ascii="Times New Roman" w:hAnsi="Times New Roman" w:cs="Times New Roman"/>
          <w:i/>
          <w:iCs/>
          <w:spacing w:val="-4"/>
          <w:sz w:val="28"/>
          <w:szCs w:val="28"/>
        </w:rPr>
        <w:t>совых показателей и повышению инвестиционной привлекательности.</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Вопросы приобретения и финансирования имущества при лизинге (в отличие от кредита) </w:t>
      </w:r>
      <w:r w:rsidRPr="00232968">
        <w:rPr>
          <w:rFonts w:ascii="Times New Roman" w:hAnsi="Times New Roman" w:cs="Times New Roman"/>
          <w:i/>
          <w:iCs/>
          <w:sz w:val="28"/>
          <w:szCs w:val="28"/>
        </w:rPr>
        <w:t>решаются одновременно, т.е. максимально быстро.</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При обращении в лизинговую компанию </w:t>
      </w:r>
      <w:r w:rsidRPr="00232968">
        <w:rPr>
          <w:rFonts w:ascii="Times New Roman" w:hAnsi="Times New Roman" w:cs="Times New Roman"/>
          <w:i/>
          <w:iCs/>
          <w:sz w:val="28"/>
          <w:szCs w:val="28"/>
        </w:rPr>
        <w:t>клиенту нет необходимос</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ти открывать расчетный счет,</w:t>
      </w:r>
      <w:r w:rsidRPr="00232968">
        <w:rPr>
          <w:rFonts w:ascii="Times New Roman" w:hAnsi="Times New Roman" w:cs="Times New Roman"/>
          <w:iCs/>
          <w:sz w:val="28"/>
          <w:szCs w:val="28"/>
        </w:rPr>
        <w:t xml:space="preserve"> что практически всегда требует банк при оформлении кредита. То же самое касается </w:t>
      </w:r>
      <w:r w:rsidRPr="00232968">
        <w:rPr>
          <w:rFonts w:ascii="Times New Roman" w:hAnsi="Times New Roman" w:cs="Times New Roman"/>
          <w:i/>
          <w:iCs/>
          <w:sz w:val="28"/>
          <w:szCs w:val="28"/>
        </w:rPr>
        <w:t>составления бизнес-плана</w:t>
      </w:r>
      <w:r w:rsidRPr="00232968">
        <w:rPr>
          <w:rFonts w:ascii="Times New Roman" w:hAnsi="Times New Roman" w:cs="Times New Roman"/>
          <w:iCs/>
          <w:sz w:val="28"/>
          <w:szCs w:val="28"/>
        </w:rPr>
        <w:t>.</w:t>
      </w:r>
    </w:p>
    <w:p w:rsidR="003A6773" w:rsidRPr="00232968" w:rsidRDefault="003A6773" w:rsidP="00232968">
      <w:pPr>
        <w:tabs>
          <w:tab w:val="left" w:pos="1134"/>
          <w:tab w:val="left" w:pos="1276"/>
        </w:tabs>
        <w:spacing w:after="0" w:line="240" w:lineRule="auto"/>
        <w:ind w:firstLine="709"/>
        <w:jc w:val="both"/>
        <w:rPr>
          <w:rFonts w:ascii="Times New Roman" w:hAnsi="Times New Roman" w:cs="Times New Roman"/>
          <w:b/>
          <w:i/>
          <w:iCs/>
          <w:sz w:val="28"/>
          <w:szCs w:val="28"/>
        </w:rPr>
      </w:pPr>
      <w:r w:rsidRPr="00232968">
        <w:rPr>
          <w:rFonts w:ascii="Times New Roman" w:hAnsi="Times New Roman" w:cs="Times New Roman"/>
          <w:iCs/>
          <w:sz w:val="28"/>
          <w:szCs w:val="28"/>
        </w:rPr>
        <w:t xml:space="preserve">Кроме того существуют преимущества лизинга для его субъектов (табл. </w:t>
      </w:r>
      <w:r w:rsidR="00121D52">
        <w:rPr>
          <w:rFonts w:ascii="Times New Roman" w:hAnsi="Times New Roman" w:cs="Times New Roman"/>
          <w:iCs/>
          <w:sz w:val="28"/>
          <w:szCs w:val="28"/>
        </w:rPr>
        <w:t>9</w:t>
      </w:r>
      <w:r w:rsidRPr="00232968">
        <w:rPr>
          <w:rFonts w:ascii="Times New Roman" w:hAnsi="Times New Roman" w:cs="Times New Roman"/>
          <w:iCs/>
          <w:sz w:val="28"/>
          <w:szCs w:val="28"/>
        </w:rPr>
        <w:t xml:space="preserve">.3), а также </w:t>
      </w:r>
      <w:r w:rsidRPr="00232968">
        <w:rPr>
          <w:rFonts w:ascii="Times New Roman" w:hAnsi="Times New Roman" w:cs="Times New Roman"/>
          <w:b/>
          <w:i/>
          <w:iCs/>
          <w:sz w:val="28"/>
          <w:szCs w:val="28"/>
        </w:rPr>
        <w:t>макроэкономические преимущества для страны, прак</w:t>
      </w:r>
      <w:r w:rsidR="00F22547">
        <w:rPr>
          <w:rFonts w:ascii="Times New Roman" w:hAnsi="Times New Roman" w:cs="Times New Roman"/>
          <w:b/>
          <w:i/>
          <w:iCs/>
          <w:sz w:val="28"/>
          <w:szCs w:val="28"/>
        </w:rPr>
        <w:t>-</w:t>
      </w:r>
      <w:r w:rsidRPr="00232968">
        <w:rPr>
          <w:rFonts w:ascii="Times New Roman" w:hAnsi="Times New Roman" w:cs="Times New Roman"/>
          <w:b/>
          <w:i/>
          <w:iCs/>
          <w:sz w:val="28"/>
          <w:szCs w:val="28"/>
        </w:rPr>
        <w:t>тикующей использование лизинга:</w:t>
      </w:r>
    </w:p>
    <w:p w:rsidR="003A6773" w:rsidRPr="00232968" w:rsidRDefault="003A6773" w:rsidP="004465C6">
      <w:pPr>
        <w:widowControl w:val="0"/>
        <w:numPr>
          <w:ilvl w:val="0"/>
          <w:numId w:val="284"/>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увеличение общего объёма реальных инвестиций в национальную экономику за счет лизинговых сделок;</w:t>
      </w:r>
    </w:p>
    <w:p w:rsidR="00121D52" w:rsidRPr="00232968" w:rsidRDefault="00121D52" w:rsidP="004465C6">
      <w:pPr>
        <w:widowControl w:val="0"/>
        <w:numPr>
          <w:ilvl w:val="0"/>
          <w:numId w:val="284"/>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неувеличение внешнего долга страны и неуменьшение установ</w:t>
      </w:r>
      <w:r w:rsidR="00F22547">
        <w:rPr>
          <w:rFonts w:ascii="Times New Roman" w:hAnsi="Times New Roman" w:cs="Times New Roman"/>
          <w:iCs/>
          <w:sz w:val="28"/>
          <w:szCs w:val="28"/>
        </w:rPr>
        <w:t>-</w:t>
      </w:r>
      <w:r w:rsidRPr="00232968">
        <w:rPr>
          <w:rFonts w:ascii="Times New Roman" w:hAnsi="Times New Roman" w:cs="Times New Roman"/>
          <w:iCs/>
          <w:sz w:val="28"/>
          <w:szCs w:val="28"/>
        </w:rPr>
        <w:t xml:space="preserve">ленного ей МВФ лимита кредиторской задолженности за счет </w:t>
      </w:r>
      <w:r w:rsidRPr="00232968">
        <w:rPr>
          <w:rFonts w:ascii="Times New Roman" w:hAnsi="Times New Roman" w:cs="Times New Roman"/>
          <w:i/>
          <w:iCs/>
          <w:sz w:val="28"/>
          <w:szCs w:val="28"/>
        </w:rPr>
        <w:t>меж</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 xml:space="preserve">дународного </w:t>
      </w:r>
      <w:r w:rsidRPr="00232968">
        <w:rPr>
          <w:rFonts w:ascii="Times New Roman" w:hAnsi="Times New Roman" w:cs="Times New Roman"/>
          <w:iCs/>
          <w:sz w:val="28"/>
          <w:szCs w:val="28"/>
        </w:rPr>
        <w:t>(см. выше) лизинга;</w:t>
      </w:r>
    </w:p>
    <w:p w:rsidR="00121D52" w:rsidRPr="00232968" w:rsidRDefault="00121D52" w:rsidP="004465C6">
      <w:pPr>
        <w:widowControl w:val="0"/>
        <w:numPr>
          <w:ilvl w:val="0"/>
          <w:numId w:val="284"/>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повышение конкуренции между источниками финансирования ин</w:t>
      </w:r>
      <w:r w:rsidR="00F22547">
        <w:rPr>
          <w:rFonts w:ascii="Times New Roman" w:hAnsi="Times New Roman" w:cs="Times New Roman"/>
          <w:iCs/>
          <w:sz w:val="28"/>
          <w:szCs w:val="28"/>
        </w:rPr>
        <w:t>-</w:t>
      </w:r>
      <w:r w:rsidRPr="00232968">
        <w:rPr>
          <w:rFonts w:ascii="Times New Roman" w:hAnsi="Times New Roman" w:cs="Times New Roman"/>
          <w:iCs/>
          <w:sz w:val="28"/>
          <w:szCs w:val="28"/>
        </w:rPr>
        <w:t>вестиционной деятельности внутри страны;</w:t>
      </w:r>
    </w:p>
    <w:p w:rsidR="00121D52" w:rsidRPr="00232968" w:rsidRDefault="00121D52" w:rsidP="004465C6">
      <w:pPr>
        <w:widowControl w:val="0"/>
        <w:numPr>
          <w:ilvl w:val="0"/>
          <w:numId w:val="284"/>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рост деловой активности по стране в целом за счет использования предприятиями-лизингополучателями дорогостоящей новейшей тех</w:t>
      </w:r>
      <w:r w:rsidR="00F22547">
        <w:rPr>
          <w:rFonts w:ascii="Times New Roman" w:hAnsi="Times New Roman" w:cs="Times New Roman"/>
          <w:iCs/>
          <w:sz w:val="28"/>
          <w:szCs w:val="28"/>
        </w:rPr>
        <w:t>-</w:t>
      </w:r>
      <w:r w:rsidRPr="00232968">
        <w:rPr>
          <w:rFonts w:ascii="Times New Roman" w:hAnsi="Times New Roman" w:cs="Times New Roman"/>
          <w:iCs/>
          <w:sz w:val="28"/>
          <w:szCs w:val="28"/>
        </w:rPr>
        <w:t>ники без больших начальных вложений.</w:t>
      </w:r>
    </w:p>
    <w:p w:rsidR="003A6773" w:rsidRPr="00232968" w:rsidRDefault="003A6773" w:rsidP="00121D52">
      <w:pPr>
        <w:tabs>
          <w:tab w:val="left" w:pos="284"/>
        </w:tabs>
        <w:spacing w:after="0" w:line="240" w:lineRule="auto"/>
        <w:ind w:left="1400"/>
        <w:jc w:val="right"/>
        <w:rPr>
          <w:rFonts w:ascii="Times New Roman" w:hAnsi="Times New Roman" w:cs="Times New Roman"/>
          <w:i/>
          <w:iCs/>
          <w:sz w:val="28"/>
          <w:szCs w:val="28"/>
        </w:rPr>
      </w:pPr>
      <w:r w:rsidRPr="00232968">
        <w:rPr>
          <w:rFonts w:ascii="Times New Roman" w:hAnsi="Times New Roman" w:cs="Times New Roman"/>
          <w:i/>
          <w:iCs/>
          <w:sz w:val="28"/>
          <w:szCs w:val="28"/>
        </w:rPr>
        <w:lastRenderedPageBreak/>
        <w:t xml:space="preserve">Таблица </w:t>
      </w:r>
      <w:r w:rsidR="00121D52">
        <w:rPr>
          <w:rFonts w:ascii="Times New Roman" w:hAnsi="Times New Roman" w:cs="Times New Roman"/>
          <w:i/>
          <w:iCs/>
          <w:sz w:val="28"/>
          <w:szCs w:val="28"/>
        </w:rPr>
        <w:t>9</w:t>
      </w:r>
      <w:r w:rsidRPr="00232968">
        <w:rPr>
          <w:rFonts w:ascii="Times New Roman" w:hAnsi="Times New Roman" w:cs="Times New Roman"/>
          <w:i/>
          <w:iCs/>
          <w:sz w:val="28"/>
          <w:szCs w:val="28"/>
        </w:rPr>
        <w:t>.3</w:t>
      </w:r>
    </w:p>
    <w:p w:rsidR="003A6773" w:rsidRPr="00232968" w:rsidRDefault="003A6773" w:rsidP="00121D52">
      <w:pPr>
        <w:tabs>
          <w:tab w:val="left" w:pos="284"/>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Преимущества лизинга для его субъектов</w:t>
      </w:r>
    </w:p>
    <w:p w:rsidR="003A6773" w:rsidRPr="00232968" w:rsidRDefault="003A6773" w:rsidP="00232968">
      <w:pPr>
        <w:tabs>
          <w:tab w:val="left" w:pos="284"/>
        </w:tabs>
        <w:spacing w:after="0" w:line="240" w:lineRule="auto"/>
        <w:ind w:left="1400"/>
        <w:jc w:val="both"/>
        <w:rPr>
          <w:rFonts w:ascii="Times New Roman" w:hAnsi="Times New Roman" w:cs="Times New Roman"/>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647"/>
      </w:tblGrid>
      <w:tr w:rsidR="003A6773" w:rsidRPr="00232968" w:rsidTr="00121D52">
        <w:tc>
          <w:tcPr>
            <w:tcW w:w="817" w:type="dxa"/>
            <w:vMerge w:val="restart"/>
            <w:textDirection w:val="btLr"/>
            <w:vAlign w:val="center"/>
          </w:tcPr>
          <w:p w:rsidR="003A6773" w:rsidRPr="00232968" w:rsidRDefault="003A6773" w:rsidP="00121D52">
            <w:pPr>
              <w:tabs>
                <w:tab w:val="left" w:pos="284"/>
              </w:tabs>
              <w:spacing w:after="0" w:line="240" w:lineRule="auto"/>
              <w:ind w:left="113" w:right="113"/>
              <w:jc w:val="center"/>
              <w:rPr>
                <w:rFonts w:ascii="Times New Roman" w:hAnsi="Times New Roman" w:cs="Times New Roman"/>
                <w:iCs/>
                <w:sz w:val="24"/>
                <w:szCs w:val="24"/>
              </w:rPr>
            </w:pPr>
            <w:r w:rsidRPr="00232968">
              <w:rPr>
                <w:rFonts w:ascii="Times New Roman" w:hAnsi="Times New Roman" w:cs="Times New Roman"/>
                <w:iCs/>
                <w:sz w:val="24"/>
                <w:szCs w:val="24"/>
              </w:rPr>
              <w:t>Для лизингополучателя</w:t>
            </w: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Бóльший, по сравнению с кредитом, срок финансового (см. выше) лизинга</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Максимальное удобство при небольших (например, сезонных) сроках пот</w:t>
            </w:r>
            <w:r w:rsidR="00F22547">
              <w:rPr>
                <w:rFonts w:ascii="Times New Roman" w:hAnsi="Times New Roman" w:cs="Times New Roman"/>
                <w:iCs/>
                <w:sz w:val="24"/>
                <w:szCs w:val="24"/>
              </w:rPr>
              <w:t>-</w:t>
            </w:r>
            <w:r w:rsidRPr="00232968">
              <w:rPr>
                <w:rFonts w:ascii="Times New Roman" w:hAnsi="Times New Roman" w:cs="Times New Roman"/>
                <w:iCs/>
                <w:sz w:val="24"/>
                <w:szCs w:val="24"/>
              </w:rPr>
              <w:t>ребности в необходимом оборудовании за счёт оперативного (там же) лизинга</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Возможность осуществлять и (или) наращивать производство без увеличения основного капитала путём приобретения (модернизации) машин и оборудования, сберегая тем самым капиталовложения предприятия-товаропроизводителя от омертвления</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Возможность при отсутствии достаточной информации о производителях необходимого оборудования обратиться в лизинговую компанию, а не самому, как потенциальному лизингополучателю, заниматься поисками этого обо</w:t>
            </w:r>
            <w:r w:rsidR="00F22547">
              <w:rPr>
                <w:rFonts w:ascii="Times New Roman" w:hAnsi="Times New Roman" w:cs="Times New Roman"/>
                <w:iCs/>
                <w:sz w:val="24"/>
                <w:szCs w:val="24"/>
              </w:rPr>
              <w:t>-</w:t>
            </w:r>
            <w:r w:rsidRPr="00232968">
              <w:rPr>
                <w:rFonts w:ascii="Times New Roman" w:hAnsi="Times New Roman" w:cs="Times New Roman"/>
                <w:iCs/>
                <w:sz w:val="24"/>
                <w:szCs w:val="24"/>
              </w:rPr>
              <w:t>рудования</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 выгоден мелким предпринимателям, зачастую не имеющим иной воз</w:t>
            </w:r>
            <w:r w:rsidR="00F22547">
              <w:rPr>
                <w:rFonts w:ascii="Times New Roman" w:hAnsi="Times New Roman" w:cs="Times New Roman"/>
                <w:iCs/>
                <w:sz w:val="24"/>
                <w:szCs w:val="24"/>
              </w:rPr>
              <w:t>-</w:t>
            </w:r>
            <w:r w:rsidRPr="00232968">
              <w:rPr>
                <w:rFonts w:ascii="Times New Roman" w:hAnsi="Times New Roman" w:cs="Times New Roman"/>
                <w:iCs/>
                <w:sz w:val="24"/>
                <w:szCs w:val="24"/>
              </w:rPr>
              <w:t>можности получить необходимую производственную базу</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Лизинговая сделка оформляется намного проще, чем альтернативная ей ссуда в банке</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Высокая степень адаптации условий лизинговой сделки к потребностям арен</w:t>
            </w:r>
            <w:r w:rsidR="00F22547">
              <w:rPr>
                <w:rFonts w:ascii="Times New Roman" w:hAnsi="Times New Roman" w:cs="Times New Roman"/>
                <w:iCs/>
                <w:sz w:val="24"/>
                <w:szCs w:val="24"/>
              </w:rPr>
              <w:t>-</w:t>
            </w:r>
            <w:r w:rsidRPr="00232968">
              <w:rPr>
                <w:rFonts w:ascii="Times New Roman" w:hAnsi="Times New Roman" w:cs="Times New Roman"/>
                <w:iCs/>
                <w:sz w:val="24"/>
                <w:szCs w:val="24"/>
              </w:rPr>
              <w:t>датора за счёт варьирования срока аренды, суммы и периодичности лизинговых платежей, условий приобретения предмета лизинга и т.д.</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Возможность получить объект лизинга «под ключ» за счёт услуг лизинговой компании и благодаря этому сконцентрировать усилия на решении других воп</w:t>
            </w:r>
            <w:r w:rsidR="00F22547">
              <w:rPr>
                <w:rFonts w:ascii="Times New Roman" w:hAnsi="Times New Roman" w:cs="Times New Roman"/>
                <w:iCs/>
                <w:sz w:val="24"/>
                <w:szCs w:val="24"/>
              </w:rPr>
              <w:t>-</w:t>
            </w:r>
            <w:r w:rsidRPr="00232968">
              <w:rPr>
                <w:rFonts w:ascii="Times New Roman" w:hAnsi="Times New Roman" w:cs="Times New Roman"/>
                <w:iCs/>
                <w:sz w:val="24"/>
                <w:szCs w:val="24"/>
              </w:rPr>
              <w:t>росов</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Приобретение предмета лизинга по оптимальным рыночным ценам. Как правило, арендодатель, благодаря своим устоявшимся рыночным связям, имеет больше, чем арендатор, возможностей минимизации контрактных цен</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Приоритет (опцион) на выкуп высоколиквидного, благодаря ускоренной амор</w:t>
            </w:r>
            <w:r w:rsidR="00F22547">
              <w:rPr>
                <w:rFonts w:ascii="Times New Roman" w:hAnsi="Times New Roman" w:cs="Times New Roman"/>
                <w:iCs/>
                <w:sz w:val="24"/>
                <w:szCs w:val="24"/>
              </w:rPr>
              <w:t>-</w:t>
            </w:r>
            <w:r w:rsidRPr="00232968">
              <w:rPr>
                <w:rFonts w:ascii="Times New Roman" w:hAnsi="Times New Roman" w:cs="Times New Roman"/>
                <w:iCs/>
                <w:sz w:val="24"/>
                <w:szCs w:val="24"/>
              </w:rPr>
              <w:t>тизации, (см. выше) имущества по истечении срока действия договора лизинга</w:t>
            </w:r>
          </w:p>
        </w:tc>
      </w:tr>
      <w:tr w:rsidR="003A6773" w:rsidRPr="00232968" w:rsidTr="00121D52">
        <w:tc>
          <w:tcPr>
            <w:tcW w:w="817" w:type="dxa"/>
            <w:vMerge w:val="restart"/>
            <w:textDirection w:val="btLr"/>
            <w:vAlign w:val="center"/>
          </w:tcPr>
          <w:p w:rsidR="003A6773" w:rsidRPr="00232968" w:rsidRDefault="003A6773" w:rsidP="00121D52">
            <w:pPr>
              <w:tabs>
                <w:tab w:val="left" w:pos="284"/>
              </w:tabs>
              <w:spacing w:after="0" w:line="240" w:lineRule="auto"/>
              <w:ind w:left="113" w:right="113"/>
              <w:jc w:val="center"/>
              <w:rPr>
                <w:rFonts w:ascii="Times New Roman" w:hAnsi="Times New Roman" w:cs="Times New Roman"/>
                <w:iCs/>
                <w:sz w:val="24"/>
                <w:szCs w:val="24"/>
              </w:rPr>
            </w:pPr>
            <w:r w:rsidRPr="00232968">
              <w:rPr>
                <w:rFonts w:ascii="Times New Roman" w:hAnsi="Times New Roman" w:cs="Times New Roman"/>
                <w:iCs/>
                <w:sz w:val="24"/>
                <w:szCs w:val="24"/>
              </w:rPr>
              <w:t>Для лизингодателя</w:t>
            </w: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pacing w:val="-4"/>
                <w:sz w:val="24"/>
                <w:szCs w:val="24"/>
              </w:rPr>
            </w:pPr>
            <w:r w:rsidRPr="00232968">
              <w:rPr>
                <w:rFonts w:ascii="Times New Roman" w:hAnsi="Times New Roman" w:cs="Times New Roman"/>
                <w:iCs/>
                <w:spacing w:val="-4"/>
                <w:sz w:val="24"/>
                <w:szCs w:val="24"/>
              </w:rPr>
              <w:t>Предмет лизинга, как собственность лизингодателя, выступает дополнительным обеспечением возвратности кредитных средств. Арендодатель имеет возможность изыскивать новые ресурсы для продолжения и расширения своей деятельности, закладывая сданное в лизинг имущество или уступая право требования лизинговых платежей</w:t>
            </w:r>
          </w:p>
        </w:tc>
      </w:tr>
      <w:tr w:rsidR="003A6773" w:rsidRPr="00232968" w:rsidTr="00121D52">
        <w:tc>
          <w:tcPr>
            <w:tcW w:w="817" w:type="dxa"/>
            <w:vMerge/>
          </w:tcPr>
          <w:p w:rsidR="003A6773" w:rsidRPr="00232968" w:rsidRDefault="003A6773" w:rsidP="00232968">
            <w:pPr>
              <w:tabs>
                <w:tab w:val="left" w:pos="284"/>
              </w:tabs>
              <w:spacing w:after="0" w:line="240" w:lineRule="auto"/>
              <w:jc w:val="both"/>
              <w:rPr>
                <w:rFonts w:ascii="Times New Roman" w:hAnsi="Times New Roman" w:cs="Times New Roman"/>
                <w:iCs/>
                <w:sz w:val="28"/>
                <w:szCs w:val="28"/>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Лизингодатель застрахован от рисков неплатёжеспособности арендатора – для погашения обязательств он может изъять предмет лизинга, сдать его в аренду другому лицу или продать</w:t>
            </w:r>
          </w:p>
        </w:tc>
      </w:tr>
      <w:tr w:rsidR="003A6773" w:rsidRPr="00232968" w:rsidTr="00121D52">
        <w:tc>
          <w:tcPr>
            <w:tcW w:w="817" w:type="dxa"/>
            <w:vMerge/>
          </w:tcPr>
          <w:p w:rsidR="003A6773" w:rsidRPr="00232968" w:rsidRDefault="003A6773" w:rsidP="00232968">
            <w:pPr>
              <w:tabs>
                <w:tab w:val="left" w:pos="284"/>
              </w:tabs>
              <w:spacing w:after="0" w:line="240" w:lineRule="auto"/>
              <w:jc w:val="both"/>
              <w:rPr>
                <w:rFonts w:ascii="Times New Roman" w:hAnsi="Times New Roman" w:cs="Times New Roman"/>
                <w:iCs/>
                <w:sz w:val="28"/>
                <w:szCs w:val="28"/>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Высокая ликвидационная стоимость предмета лизинга после его ускоренной амортизации обеспечивает значительную прибыль при его продаже</w:t>
            </w:r>
          </w:p>
        </w:tc>
      </w:tr>
    </w:tbl>
    <w:p w:rsidR="003A6773" w:rsidRPr="00232968" w:rsidRDefault="003A6773" w:rsidP="00232968">
      <w:pPr>
        <w:tabs>
          <w:tab w:val="left" w:pos="993"/>
        </w:tabs>
        <w:spacing w:after="0" w:line="240" w:lineRule="auto"/>
        <w:ind w:left="993"/>
        <w:jc w:val="both"/>
        <w:rPr>
          <w:rFonts w:ascii="Times New Roman" w:hAnsi="Times New Roman" w:cs="Times New Roman"/>
          <w:iCs/>
          <w:sz w:val="28"/>
          <w:szCs w:val="28"/>
        </w:rPr>
      </w:pPr>
    </w:p>
    <w:p w:rsidR="003A6773" w:rsidRPr="00232968" w:rsidRDefault="003A6773" w:rsidP="00232968">
      <w:pPr>
        <w:tabs>
          <w:tab w:val="left" w:pos="284"/>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Однако </w:t>
      </w:r>
      <w:r w:rsidRPr="00232968">
        <w:rPr>
          <w:rFonts w:ascii="Times New Roman" w:hAnsi="Times New Roman" w:cs="Times New Roman"/>
          <w:i/>
          <w:iCs/>
          <w:sz w:val="28"/>
          <w:szCs w:val="28"/>
        </w:rPr>
        <w:t xml:space="preserve">лизингу присущ и ряд </w:t>
      </w:r>
      <w:r w:rsidRPr="00232968">
        <w:rPr>
          <w:rFonts w:ascii="Times New Roman" w:hAnsi="Times New Roman" w:cs="Times New Roman"/>
          <w:b/>
          <w:i/>
          <w:iCs/>
          <w:sz w:val="28"/>
          <w:szCs w:val="28"/>
        </w:rPr>
        <w:t>недостатков</w:t>
      </w:r>
      <w:r w:rsidRPr="00232968">
        <w:rPr>
          <w:rFonts w:ascii="Times New Roman" w:hAnsi="Times New Roman" w:cs="Times New Roman"/>
          <w:i/>
          <w:iCs/>
          <w:sz w:val="28"/>
          <w:szCs w:val="28"/>
        </w:rPr>
        <w:t>:</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Отсутствие у арендатора полных прав владения и пользования пред</w:t>
      </w:r>
      <w:r w:rsidR="00F22547">
        <w:rPr>
          <w:rFonts w:ascii="Times New Roman" w:hAnsi="Times New Roman" w:cs="Times New Roman"/>
          <w:iCs/>
          <w:sz w:val="28"/>
          <w:szCs w:val="28"/>
        </w:rPr>
        <w:t>-</w:t>
      </w:r>
      <w:r w:rsidRPr="00232968">
        <w:rPr>
          <w:rFonts w:ascii="Times New Roman" w:hAnsi="Times New Roman" w:cs="Times New Roman"/>
          <w:iCs/>
          <w:sz w:val="28"/>
          <w:szCs w:val="28"/>
        </w:rPr>
        <w:t xml:space="preserve">метом лизинга </w:t>
      </w:r>
      <w:r w:rsidRPr="00232968">
        <w:rPr>
          <w:rFonts w:ascii="Times New Roman" w:hAnsi="Times New Roman" w:cs="Times New Roman"/>
          <w:i/>
          <w:iCs/>
          <w:sz w:val="28"/>
          <w:szCs w:val="28"/>
        </w:rPr>
        <w:t>ограничивает его хозяйственную свободу.</w:t>
      </w:r>
      <w:r w:rsidR="00121D52">
        <w:rPr>
          <w:rFonts w:ascii="Times New Roman" w:hAnsi="Times New Roman" w:cs="Times New Roman"/>
          <w:iCs/>
          <w:sz w:val="28"/>
          <w:szCs w:val="28"/>
        </w:rPr>
        <w:t xml:space="preserve"> Так, изменение наз</w:t>
      </w:r>
      <w:r w:rsidR="00F22547">
        <w:rPr>
          <w:rFonts w:ascii="Times New Roman" w:hAnsi="Times New Roman" w:cs="Times New Roman"/>
          <w:iCs/>
          <w:sz w:val="28"/>
          <w:szCs w:val="28"/>
        </w:rPr>
        <w:t>-</w:t>
      </w:r>
      <w:r w:rsidR="00121D52">
        <w:rPr>
          <w:rFonts w:ascii="Times New Roman" w:hAnsi="Times New Roman" w:cs="Times New Roman"/>
          <w:iCs/>
          <w:sz w:val="28"/>
          <w:szCs w:val="28"/>
        </w:rPr>
        <w:t>на</w:t>
      </w:r>
      <w:r w:rsidRPr="00232968">
        <w:rPr>
          <w:rFonts w:ascii="Times New Roman" w:hAnsi="Times New Roman" w:cs="Times New Roman"/>
          <w:iCs/>
          <w:sz w:val="28"/>
          <w:szCs w:val="28"/>
        </w:rPr>
        <w:t>чения применения оборудования разрешается только с согласия лизин</w:t>
      </w:r>
      <w:r w:rsidR="00F22547">
        <w:rPr>
          <w:rFonts w:ascii="Times New Roman" w:hAnsi="Times New Roman" w:cs="Times New Roman"/>
          <w:iCs/>
          <w:sz w:val="28"/>
          <w:szCs w:val="28"/>
        </w:rPr>
        <w:t>-</w:t>
      </w:r>
      <w:r w:rsidRPr="00232968">
        <w:rPr>
          <w:rFonts w:ascii="Times New Roman" w:hAnsi="Times New Roman" w:cs="Times New Roman"/>
          <w:iCs/>
          <w:sz w:val="28"/>
          <w:szCs w:val="28"/>
        </w:rPr>
        <w:t>годателя.</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По сравнению с продажей оборудования в кредит </w:t>
      </w:r>
      <w:r w:rsidRPr="00232968">
        <w:rPr>
          <w:rFonts w:ascii="Times New Roman" w:hAnsi="Times New Roman" w:cs="Times New Roman"/>
          <w:i/>
          <w:iCs/>
          <w:sz w:val="28"/>
          <w:szCs w:val="28"/>
        </w:rPr>
        <w:t>лизинг характери</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зуется бóльшим риском</w:t>
      </w:r>
      <w:r w:rsidRPr="00232968">
        <w:rPr>
          <w:rFonts w:ascii="Times New Roman" w:hAnsi="Times New Roman" w:cs="Times New Roman"/>
          <w:iCs/>
          <w:sz w:val="28"/>
          <w:szCs w:val="28"/>
        </w:rPr>
        <w:t xml:space="preserve"> из-за того, что лизингодателю нельзя предотвратить принятие арендатором новых и чрезмерных долговых обязательств.</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Лизинговые платежи ввиду большого количества составляющих </w:t>
      </w:r>
      <w:r w:rsidRPr="00232968">
        <w:rPr>
          <w:rFonts w:ascii="Times New Roman" w:hAnsi="Times New Roman" w:cs="Times New Roman"/>
          <w:i/>
          <w:iCs/>
          <w:sz w:val="28"/>
          <w:szCs w:val="28"/>
        </w:rPr>
        <w:t>пра</w:t>
      </w:r>
      <w:r w:rsidR="00F22547">
        <w:rPr>
          <w:rFonts w:ascii="Times New Roman" w:hAnsi="Times New Roman" w:cs="Times New Roman"/>
          <w:i/>
          <w:iCs/>
          <w:sz w:val="28"/>
          <w:szCs w:val="28"/>
        </w:rPr>
        <w:t>-</w:t>
      </w:r>
      <w:r w:rsidRPr="00232968">
        <w:rPr>
          <w:rFonts w:ascii="Times New Roman" w:hAnsi="Times New Roman" w:cs="Times New Roman"/>
          <w:i/>
          <w:iCs/>
          <w:sz w:val="28"/>
          <w:szCs w:val="28"/>
        </w:rPr>
        <w:lastRenderedPageBreak/>
        <w:t>ктически всегда выше платы по традиционным банковским кредитам,</w:t>
      </w:r>
      <w:r w:rsidRPr="00232968">
        <w:rPr>
          <w:rFonts w:ascii="Times New Roman" w:hAnsi="Times New Roman" w:cs="Times New Roman"/>
          <w:iCs/>
          <w:sz w:val="28"/>
          <w:szCs w:val="28"/>
        </w:rPr>
        <w:t xml:space="preserve"> из-за чего лизинг, особенно оперативный (см. в</w:t>
      </w:r>
      <w:r w:rsidR="00121D52">
        <w:rPr>
          <w:rFonts w:ascii="Times New Roman" w:hAnsi="Times New Roman" w:cs="Times New Roman"/>
          <w:iCs/>
          <w:sz w:val="28"/>
          <w:szCs w:val="28"/>
        </w:rPr>
        <w:t>ыше) может быть экономически не</w:t>
      </w:r>
      <w:r w:rsidR="00F22547">
        <w:rPr>
          <w:rFonts w:ascii="Times New Roman" w:hAnsi="Times New Roman" w:cs="Times New Roman"/>
          <w:iCs/>
          <w:sz w:val="28"/>
          <w:szCs w:val="28"/>
        </w:rPr>
        <w:t>-</w:t>
      </w:r>
      <w:r w:rsidRPr="00232968">
        <w:rPr>
          <w:rFonts w:ascii="Times New Roman" w:hAnsi="Times New Roman" w:cs="Times New Roman"/>
          <w:iCs/>
          <w:sz w:val="28"/>
          <w:szCs w:val="28"/>
        </w:rPr>
        <w:t>выгоден для арендодателя, а при определенных условиях – и для арендатора.</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Ряд проблем связан с </w:t>
      </w:r>
      <w:r w:rsidRPr="00232968">
        <w:rPr>
          <w:rFonts w:ascii="Times New Roman" w:hAnsi="Times New Roman" w:cs="Times New Roman"/>
          <w:i/>
          <w:iCs/>
          <w:sz w:val="28"/>
          <w:szCs w:val="28"/>
        </w:rPr>
        <w:t xml:space="preserve">налогообложением </w:t>
      </w:r>
      <w:r w:rsidRPr="00232968">
        <w:rPr>
          <w:rFonts w:ascii="Times New Roman" w:hAnsi="Times New Roman" w:cs="Times New Roman"/>
          <w:iCs/>
          <w:sz w:val="28"/>
          <w:szCs w:val="28"/>
        </w:rPr>
        <w:t>лизинговых операций.</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Амортизационный фонд лизингополучателя (даже в случае, когда предмет лизинга отражен на его балансе) </w:t>
      </w:r>
      <w:r w:rsidRPr="00232968">
        <w:rPr>
          <w:rFonts w:ascii="Times New Roman" w:hAnsi="Times New Roman" w:cs="Times New Roman"/>
          <w:i/>
          <w:iCs/>
          <w:sz w:val="28"/>
          <w:szCs w:val="28"/>
        </w:rPr>
        <w:t xml:space="preserve">используется только для возврата арендодателю авансированного капитала </w:t>
      </w:r>
      <w:r w:rsidRPr="00232968">
        <w:rPr>
          <w:rFonts w:ascii="Times New Roman" w:hAnsi="Times New Roman" w:cs="Times New Roman"/>
          <w:iCs/>
          <w:sz w:val="28"/>
          <w:szCs w:val="28"/>
        </w:rPr>
        <w:t>и, таким образом, не может слу</w:t>
      </w:r>
      <w:r w:rsidR="00F22547">
        <w:rPr>
          <w:rFonts w:ascii="Times New Roman" w:hAnsi="Times New Roman" w:cs="Times New Roman"/>
          <w:iCs/>
          <w:sz w:val="28"/>
          <w:szCs w:val="28"/>
        </w:rPr>
        <w:t>-</w:t>
      </w:r>
      <w:r w:rsidRPr="00232968">
        <w:rPr>
          <w:rFonts w:ascii="Times New Roman" w:hAnsi="Times New Roman" w:cs="Times New Roman"/>
          <w:iCs/>
          <w:sz w:val="28"/>
          <w:szCs w:val="28"/>
        </w:rPr>
        <w:t>жить источником материального обновления производства, лишая аренда</w:t>
      </w:r>
      <w:r w:rsidR="00F22547">
        <w:rPr>
          <w:rFonts w:ascii="Times New Roman" w:hAnsi="Times New Roman" w:cs="Times New Roman"/>
          <w:iCs/>
          <w:sz w:val="28"/>
          <w:szCs w:val="28"/>
        </w:rPr>
        <w:t>-</w:t>
      </w:r>
      <w:r w:rsidRPr="00232968">
        <w:rPr>
          <w:rFonts w:ascii="Times New Roman" w:hAnsi="Times New Roman" w:cs="Times New Roman"/>
          <w:iCs/>
          <w:sz w:val="28"/>
          <w:szCs w:val="28"/>
        </w:rPr>
        <w:t>тора при этом ещё и части прибыли, расходуемой на выплаты по программе ускоренной амортизации</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Сама </w:t>
      </w:r>
      <w:r w:rsidRPr="00232968">
        <w:rPr>
          <w:rFonts w:ascii="Times New Roman" w:hAnsi="Times New Roman" w:cs="Times New Roman"/>
          <w:i/>
          <w:iCs/>
          <w:sz w:val="28"/>
          <w:szCs w:val="28"/>
        </w:rPr>
        <w:t xml:space="preserve">ускоренная амортизация существенно повышает постоянные расходы лизингополучателя, </w:t>
      </w:r>
      <w:r w:rsidRPr="00232968">
        <w:rPr>
          <w:rFonts w:ascii="Times New Roman" w:hAnsi="Times New Roman" w:cs="Times New Roman"/>
          <w:iCs/>
          <w:sz w:val="28"/>
          <w:szCs w:val="28"/>
        </w:rPr>
        <w:t>что может обернуться убытками, особенно для предприятий, работающих на рынках с чистой конкуренцией или реали</w:t>
      </w:r>
      <w:r w:rsidR="00F22547">
        <w:rPr>
          <w:rFonts w:ascii="Times New Roman" w:hAnsi="Times New Roman" w:cs="Times New Roman"/>
          <w:iCs/>
          <w:sz w:val="28"/>
          <w:szCs w:val="28"/>
        </w:rPr>
        <w:t>-</w:t>
      </w:r>
      <w:r w:rsidRPr="00232968">
        <w:rPr>
          <w:rFonts w:ascii="Times New Roman" w:hAnsi="Times New Roman" w:cs="Times New Roman"/>
          <w:iCs/>
          <w:sz w:val="28"/>
          <w:szCs w:val="28"/>
        </w:rPr>
        <w:t>зующих продукцию по государственно регулируемым ценам (тарифам).</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В ряде случаев лизинговые компании требуют определенного подхо</w:t>
      </w:r>
      <w:r w:rsidR="00F22547">
        <w:rPr>
          <w:rFonts w:ascii="Times New Roman" w:hAnsi="Times New Roman" w:cs="Times New Roman"/>
          <w:iCs/>
          <w:sz w:val="28"/>
          <w:szCs w:val="28"/>
        </w:rPr>
        <w:t>-</w:t>
      </w:r>
      <w:r w:rsidRPr="00232968">
        <w:rPr>
          <w:rFonts w:ascii="Times New Roman" w:hAnsi="Times New Roman" w:cs="Times New Roman"/>
          <w:iCs/>
          <w:sz w:val="28"/>
          <w:szCs w:val="28"/>
        </w:rPr>
        <w:t xml:space="preserve">да к лизинговой сделке, который </w:t>
      </w:r>
      <w:r w:rsidRPr="00232968">
        <w:rPr>
          <w:rFonts w:ascii="Times New Roman" w:hAnsi="Times New Roman" w:cs="Times New Roman"/>
          <w:i/>
          <w:iCs/>
          <w:sz w:val="28"/>
          <w:szCs w:val="28"/>
        </w:rPr>
        <w:t>ставит лизингополучателя в неблагопри</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ятные условия,</w:t>
      </w:r>
      <w:r w:rsidRPr="00232968">
        <w:rPr>
          <w:rFonts w:ascii="Times New Roman" w:hAnsi="Times New Roman" w:cs="Times New Roman"/>
          <w:iCs/>
          <w:sz w:val="28"/>
          <w:szCs w:val="28"/>
        </w:rPr>
        <w:t xml:space="preserve"> и при этом не желают идти ему навст</w:t>
      </w:r>
      <w:r w:rsidR="00121D52">
        <w:rPr>
          <w:rFonts w:ascii="Times New Roman" w:hAnsi="Times New Roman" w:cs="Times New Roman"/>
          <w:iCs/>
          <w:sz w:val="28"/>
          <w:szCs w:val="28"/>
        </w:rPr>
        <w:t>речу, например, в воп</w:t>
      </w:r>
      <w:r w:rsidR="00F22547">
        <w:rPr>
          <w:rFonts w:ascii="Times New Roman" w:hAnsi="Times New Roman" w:cs="Times New Roman"/>
          <w:iCs/>
          <w:sz w:val="28"/>
          <w:szCs w:val="28"/>
        </w:rPr>
        <w:t>-</w:t>
      </w:r>
      <w:r w:rsidR="00121D52">
        <w:rPr>
          <w:rFonts w:ascii="Times New Roman" w:hAnsi="Times New Roman" w:cs="Times New Roman"/>
          <w:iCs/>
          <w:sz w:val="28"/>
          <w:szCs w:val="28"/>
        </w:rPr>
        <w:t>росах стра</w:t>
      </w:r>
      <w:r w:rsidRPr="00232968">
        <w:rPr>
          <w:rFonts w:ascii="Times New Roman" w:hAnsi="Times New Roman" w:cs="Times New Roman"/>
          <w:iCs/>
          <w:sz w:val="28"/>
          <w:szCs w:val="28"/>
        </w:rPr>
        <w:t>хования или балансовой ответственности.</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Вся лизинговая сфера ещё очень молода, ей </w:t>
      </w:r>
      <w:r w:rsidRPr="00232968">
        <w:rPr>
          <w:rFonts w:ascii="Times New Roman" w:hAnsi="Times New Roman" w:cs="Times New Roman"/>
          <w:i/>
          <w:iCs/>
          <w:sz w:val="28"/>
          <w:szCs w:val="28"/>
        </w:rPr>
        <w:t>не хватает подготов</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ленных профессионалов,</w:t>
      </w:r>
      <w:r w:rsidRPr="00232968">
        <w:rPr>
          <w:rFonts w:ascii="Times New Roman" w:hAnsi="Times New Roman" w:cs="Times New Roman"/>
          <w:iCs/>
          <w:sz w:val="28"/>
          <w:szCs w:val="28"/>
        </w:rPr>
        <w:t xml:space="preserve"> и, кроме того, </w:t>
      </w:r>
      <w:r w:rsidRPr="00232968">
        <w:rPr>
          <w:rFonts w:ascii="Times New Roman" w:hAnsi="Times New Roman" w:cs="Times New Roman"/>
          <w:i/>
          <w:iCs/>
          <w:sz w:val="28"/>
          <w:szCs w:val="28"/>
        </w:rPr>
        <w:t>лизинговый механизм сложен</w:t>
      </w:r>
      <w:r w:rsidRPr="00232968">
        <w:rPr>
          <w:rFonts w:ascii="Times New Roman" w:hAnsi="Times New Roman" w:cs="Times New Roman"/>
          <w:iCs/>
          <w:sz w:val="28"/>
          <w:szCs w:val="28"/>
        </w:rPr>
        <w:t xml:space="preserve"> и пока не совсем понятен потенциальным лизингополучателям.</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Рост рынка лизинга основных средств конкретно в России ограничен </w:t>
      </w:r>
      <w:r w:rsidRPr="00232968">
        <w:rPr>
          <w:rFonts w:ascii="Times New Roman" w:hAnsi="Times New Roman" w:cs="Times New Roman"/>
          <w:i/>
          <w:iCs/>
          <w:sz w:val="28"/>
          <w:szCs w:val="28"/>
        </w:rPr>
        <w:t>неразвитостью вторичного рынка оборудования</w:t>
      </w:r>
      <w:r w:rsidRPr="00232968">
        <w:rPr>
          <w:rFonts w:ascii="Times New Roman" w:hAnsi="Times New Roman" w:cs="Times New Roman"/>
          <w:iCs/>
          <w:sz w:val="28"/>
          <w:szCs w:val="28"/>
        </w:rPr>
        <w:t>, а также тем обстоятель</w:t>
      </w:r>
      <w:r w:rsidR="00345149">
        <w:rPr>
          <w:rFonts w:ascii="Times New Roman" w:hAnsi="Times New Roman" w:cs="Times New Roman"/>
          <w:iCs/>
          <w:sz w:val="28"/>
          <w:szCs w:val="28"/>
        </w:rPr>
        <w:t>-</w:t>
      </w:r>
      <w:r w:rsidRPr="00232968">
        <w:rPr>
          <w:rFonts w:ascii="Times New Roman" w:hAnsi="Times New Roman" w:cs="Times New Roman"/>
          <w:iCs/>
          <w:sz w:val="28"/>
          <w:szCs w:val="28"/>
        </w:rPr>
        <w:t>ством, что ни лизингополучатель, ни лизингодате</w:t>
      </w:r>
      <w:r w:rsidR="00121D52">
        <w:rPr>
          <w:rFonts w:ascii="Times New Roman" w:hAnsi="Times New Roman" w:cs="Times New Roman"/>
          <w:iCs/>
          <w:sz w:val="28"/>
          <w:szCs w:val="28"/>
        </w:rPr>
        <w:t>ль не испытывают доверия к пере</w:t>
      </w:r>
      <w:r w:rsidRPr="00232968">
        <w:rPr>
          <w:rFonts w:ascii="Times New Roman" w:hAnsi="Times New Roman" w:cs="Times New Roman"/>
          <w:iCs/>
          <w:sz w:val="28"/>
          <w:szCs w:val="28"/>
        </w:rPr>
        <w:t>продажной стоимости промышленного об</w:t>
      </w:r>
      <w:r w:rsidR="00121D52">
        <w:rPr>
          <w:rFonts w:ascii="Times New Roman" w:hAnsi="Times New Roman" w:cs="Times New Roman"/>
          <w:iCs/>
          <w:sz w:val="28"/>
          <w:szCs w:val="28"/>
        </w:rPr>
        <w:t>орудования, как возможного пред</w:t>
      </w:r>
      <w:r w:rsidRPr="00232968">
        <w:rPr>
          <w:rFonts w:ascii="Times New Roman" w:hAnsi="Times New Roman" w:cs="Times New Roman"/>
          <w:iCs/>
          <w:sz w:val="28"/>
          <w:szCs w:val="28"/>
        </w:rPr>
        <w:t>мета лизинга.</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Из </w:t>
      </w:r>
      <w:r w:rsidRPr="00232968">
        <w:rPr>
          <w:rFonts w:ascii="Times New Roman" w:hAnsi="Times New Roman" w:cs="Times New Roman"/>
          <w:b/>
          <w:i/>
          <w:iCs/>
          <w:sz w:val="28"/>
          <w:szCs w:val="28"/>
        </w:rPr>
        <w:t>отличий лизинга от классической аренды</w:t>
      </w:r>
      <w:r w:rsidR="00345149">
        <w:rPr>
          <w:rFonts w:ascii="Times New Roman" w:hAnsi="Times New Roman" w:cs="Times New Roman"/>
          <w:iCs/>
          <w:sz w:val="28"/>
          <w:szCs w:val="28"/>
        </w:rPr>
        <w:t>, приведенных в таблице 9</w:t>
      </w:r>
      <w:r w:rsidRPr="00232968">
        <w:rPr>
          <w:rFonts w:ascii="Times New Roman" w:hAnsi="Times New Roman" w:cs="Times New Roman"/>
          <w:iCs/>
          <w:sz w:val="28"/>
          <w:szCs w:val="28"/>
        </w:rPr>
        <w:t xml:space="preserve">.4, </w:t>
      </w:r>
      <w:r w:rsidRPr="00232968">
        <w:rPr>
          <w:rFonts w:ascii="Times New Roman" w:hAnsi="Times New Roman" w:cs="Times New Roman"/>
          <w:b/>
          <w:i/>
          <w:iCs/>
          <w:sz w:val="28"/>
          <w:szCs w:val="28"/>
        </w:rPr>
        <w:t>главными</w:t>
      </w:r>
      <w:r w:rsidRPr="00232968">
        <w:rPr>
          <w:rFonts w:ascii="Times New Roman" w:hAnsi="Times New Roman" w:cs="Times New Roman"/>
          <w:i/>
          <w:iCs/>
          <w:sz w:val="28"/>
          <w:szCs w:val="28"/>
        </w:rPr>
        <w:t xml:space="preserve"> являются </w:t>
      </w:r>
      <w:r w:rsidRPr="00232968">
        <w:rPr>
          <w:rFonts w:ascii="Times New Roman" w:hAnsi="Times New Roman" w:cs="Times New Roman"/>
          <w:b/>
          <w:i/>
          <w:iCs/>
          <w:sz w:val="28"/>
          <w:szCs w:val="28"/>
        </w:rPr>
        <w:t>первые два</w:t>
      </w:r>
      <w:r w:rsidRPr="00232968">
        <w:rPr>
          <w:rFonts w:ascii="Times New Roman" w:hAnsi="Times New Roman" w:cs="Times New Roman"/>
          <w:iCs/>
          <w:sz w:val="28"/>
          <w:szCs w:val="28"/>
        </w:rPr>
        <w:t xml:space="preserve"> – то, что </w:t>
      </w:r>
      <w:r w:rsidRPr="00232968">
        <w:rPr>
          <w:rFonts w:ascii="Times New Roman" w:hAnsi="Times New Roman" w:cs="Times New Roman"/>
          <w:i/>
          <w:iCs/>
          <w:sz w:val="28"/>
          <w:szCs w:val="28"/>
        </w:rPr>
        <w:t>аренда есть составная часть лизинга,</w:t>
      </w:r>
      <w:r w:rsidRPr="00232968">
        <w:rPr>
          <w:rFonts w:ascii="Times New Roman" w:hAnsi="Times New Roman" w:cs="Times New Roman"/>
          <w:iCs/>
          <w:sz w:val="28"/>
          <w:szCs w:val="28"/>
        </w:rPr>
        <w:t xml:space="preserve"> и то, что </w:t>
      </w:r>
      <w:r w:rsidRPr="00232968">
        <w:rPr>
          <w:rFonts w:ascii="Times New Roman" w:hAnsi="Times New Roman" w:cs="Times New Roman"/>
          <w:i/>
          <w:iCs/>
          <w:sz w:val="28"/>
          <w:szCs w:val="28"/>
        </w:rPr>
        <w:t>лизинг – это целенаправленная и специально организуемая деятельность</w:t>
      </w:r>
      <w:r w:rsidRPr="00232968">
        <w:rPr>
          <w:rFonts w:ascii="Times New Roman" w:hAnsi="Times New Roman" w:cs="Times New Roman"/>
          <w:iCs/>
          <w:sz w:val="28"/>
          <w:szCs w:val="28"/>
        </w:rPr>
        <w:t xml:space="preserve"> по сдаче имущества в аренду, тогда как </w:t>
      </w:r>
      <w:r w:rsidRPr="00232968">
        <w:rPr>
          <w:rFonts w:ascii="Times New Roman" w:hAnsi="Times New Roman" w:cs="Times New Roman"/>
          <w:i/>
          <w:iCs/>
          <w:sz w:val="28"/>
          <w:szCs w:val="28"/>
        </w:rPr>
        <w:t>аренда классическая – мера вынужденная,</w:t>
      </w:r>
      <w:r w:rsidRPr="00232968">
        <w:rPr>
          <w:rFonts w:ascii="Times New Roman" w:hAnsi="Times New Roman" w:cs="Times New Roman"/>
          <w:iCs/>
          <w:sz w:val="28"/>
          <w:szCs w:val="28"/>
        </w:rPr>
        <w:t xml:space="preserve"> реализуемая потому, что </w:t>
      </w:r>
      <w:r w:rsidRPr="00232968">
        <w:rPr>
          <w:rFonts w:ascii="Times New Roman" w:hAnsi="Times New Roman" w:cs="Times New Roman"/>
          <w:i/>
          <w:iCs/>
          <w:sz w:val="28"/>
          <w:szCs w:val="28"/>
        </w:rPr>
        <w:t>имеющееся</w:t>
      </w:r>
      <w:r w:rsidRPr="00232968">
        <w:rPr>
          <w:rFonts w:ascii="Times New Roman" w:hAnsi="Times New Roman" w:cs="Times New Roman"/>
          <w:iCs/>
          <w:sz w:val="28"/>
          <w:szCs w:val="28"/>
        </w:rPr>
        <w:t xml:space="preserve"> (а не </w:t>
      </w:r>
      <w:r w:rsidRPr="00232968">
        <w:rPr>
          <w:rFonts w:ascii="Times New Roman" w:hAnsi="Times New Roman" w:cs="Times New Roman"/>
          <w:i/>
          <w:iCs/>
          <w:sz w:val="28"/>
          <w:szCs w:val="28"/>
        </w:rPr>
        <w:t>вновь приоб-ретаемое</w:t>
      </w:r>
      <w:r w:rsidRPr="00232968">
        <w:rPr>
          <w:rFonts w:ascii="Times New Roman" w:hAnsi="Times New Roman" w:cs="Times New Roman"/>
          <w:iCs/>
          <w:sz w:val="28"/>
          <w:szCs w:val="28"/>
        </w:rPr>
        <w:t>, как при лизинге) имущество арендодателя не находит должного применения.</w:t>
      </w:r>
    </w:p>
    <w:p w:rsidR="003A6773" w:rsidRPr="00232968" w:rsidRDefault="00896391" w:rsidP="00896391">
      <w:pPr>
        <w:tabs>
          <w:tab w:val="left" w:pos="1276"/>
        </w:tabs>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Таблица 9</w:t>
      </w:r>
      <w:r w:rsidR="003A6773" w:rsidRPr="00232968">
        <w:rPr>
          <w:rFonts w:ascii="Times New Roman" w:hAnsi="Times New Roman" w:cs="Times New Roman"/>
          <w:i/>
          <w:iCs/>
          <w:sz w:val="28"/>
          <w:szCs w:val="28"/>
        </w:rPr>
        <w:t>.4</w:t>
      </w:r>
    </w:p>
    <w:p w:rsidR="003A6773" w:rsidRDefault="003A6773" w:rsidP="00896391">
      <w:pPr>
        <w:tabs>
          <w:tab w:val="left" w:pos="1276"/>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Отличия лизинга от аренды</w:t>
      </w:r>
    </w:p>
    <w:p w:rsidR="00896391" w:rsidRPr="00232968" w:rsidRDefault="00896391" w:rsidP="00896391">
      <w:pPr>
        <w:tabs>
          <w:tab w:val="left" w:pos="1276"/>
        </w:tabs>
        <w:spacing w:after="0" w:line="240" w:lineRule="auto"/>
        <w:jc w:val="center"/>
        <w:rPr>
          <w:rFonts w:ascii="Times New Roman" w:hAnsi="Times New Roman" w:cs="Times New Roman"/>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628"/>
        <w:gridCol w:w="3709"/>
      </w:tblGrid>
      <w:tr w:rsidR="003A6773" w:rsidRPr="00232968" w:rsidTr="00345149">
        <w:tc>
          <w:tcPr>
            <w:tcW w:w="2234" w:type="dxa"/>
            <w:vAlign w:val="center"/>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Сравниваемый признак</w:t>
            </w:r>
          </w:p>
        </w:tc>
        <w:tc>
          <w:tcPr>
            <w:tcW w:w="3628" w:type="dxa"/>
            <w:vAlign w:val="center"/>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w:t>
            </w:r>
          </w:p>
        </w:tc>
        <w:tc>
          <w:tcPr>
            <w:tcW w:w="3709" w:type="dxa"/>
            <w:vAlign w:val="center"/>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Аренда</w:t>
            </w:r>
          </w:p>
        </w:tc>
      </w:tr>
      <w:tr w:rsidR="003A6773" w:rsidRPr="00232968" w:rsidTr="00345149">
        <w:tc>
          <w:tcPr>
            <w:tcW w:w="2234" w:type="dxa"/>
          </w:tcPr>
          <w:p w:rsidR="003A6773" w:rsidRPr="00232968" w:rsidRDefault="003A6773" w:rsidP="00345149">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Вид регулируемых отношений</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Кредитные, арендные (имущест-венные) и коммерческие отно-шения</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Только арендные (имуществен</w:t>
            </w:r>
            <w:r w:rsidR="00345149">
              <w:rPr>
                <w:rFonts w:ascii="Times New Roman" w:hAnsi="Times New Roman" w:cs="Times New Roman"/>
                <w:iCs/>
                <w:sz w:val="24"/>
                <w:szCs w:val="24"/>
              </w:rPr>
              <w:t>-</w:t>
            </w:r>
            <w:r w:rsidRPr="00232968">
              <w:rPr>
                <w:rFonts w:ascii="Times New Roman" w:hAnsi="Times New Roman" w:cs="Times New Roman"/>
                <w:iCs/>
                <w:sz w:val="24"/>
                <w:szCs w:val="24"/>
              </w:rPr>
              <w:t>ные) отношения</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Предмет лизинга (аренды)</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Новое имущество, специально приобретаемое лизингодателем исключительно для передачи его в аренду (кроме земли и других природных объектов)</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Имущество, которое имеет или ранее использовал арендодатель, в том числе земельные участки и природные объекты</w:t>
            </w:r>
          </w:p>
        </w:tc>
      </w:tr>
    </w:tbl>
    <w:p w:rsidR="00345149" w:rsidRPr="00345149" w:rsidRDefault="00345149" w:rsidP="00345149">
      <w:pPr>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628"/>
        <w:gridCol w:w="3709"/>
      </w:tblGrid>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Число участников сделки</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Три – лизингодатель, лизинго-получатель и продавец (изгото-витель) имущества</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Два – арендодатель и арендатор</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Число договоров, оформляемых при сделке</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Минимум три – кредитования, купли-продажи и лизинга</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Один – двустороннее соглашение об аренде имущества</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Лизингодатель (арендодатель)</w:t>
            </w:r>
          </w:p>
        </w:tc>
        <w:tc>
          <w:tcPr>
            <w:tcW w:w="3628" w:type="dxa"/>
          </w:tcPr>
          <w:p w:rsidR="003A6773" w:rsidRPr="00232968" w:rsidRDefault="003A6773" w:rsidP="00345149">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Лизинговые компании (резиден</w:t>
            </w:r>
            <w:r w:rsidR="00345149">
              <w:rPr>
                <w:rFonts w:ascii="Times New Roman" w:hAnsi="Times New Roman" w:cs="Times New Roman"/>
                <w:iCs/>
                <w:sz w:val="24"/>
                <w:szCs w:val="24"/>
              </w:rPr>
              <w:t>-</w:t>
            </w:r>
            <w:r w:rsidRPr="00232968">
              <w:rPr>
                <w:rFonts w:ascii="Times New Roman" w:hAnsi="Times New Roman" w:cs="Times New Roman"/>
                <w:iCs/>
                <w:sz w:val="24"/>
                <w:szCs w:val="24"/>
              </w:rPr>
              <w:t>ты и нерезиденты РФ), физичес</w:t>
            </w:r>
            <w:r w:rsidR="00345149">
              <w:rPr>
                <w:rFonts w:ascii="Times New Roman" w:hAnsi="Times New Roman" w:cs="Times New Roman"/>
                <w:iCs/>
                <w:sz w:val="24"/>
                <w:szCs w:val="24"/>
              </w:rPr>
              <w:t>-</w:t>
            </w:r>
            <w:r w:rsidRPr="00232968">
              <w:rPr>
                <w:rFonts w:ascii="Times New Roman" w:hAnsi="Times New Roman" w:cs="Times New Roman"/>
                <w:iCs/>
                <w:sz w:val="24"/>
                <w:szCs w:val="24"/>
              </w:rPr>
              <w:t>кие лица, индивидуальные пред</w:t>
            </w:r>
            <w:r w:rsidR="00345149">
              <w:rPr>
                <w:rFonts w:ascii="Times New Roman" w:hAnsi="Times New Roman" w:cs="Times New Roman"/>
                <w:iCs/>
                <w:sz w:val="24"/>
                <w:szCs w:val="24"/>
              </w:rPr>
              <w:t>-</w:t>
            </w:r>
            <w:r w:rsidRPr="00232968">
              <w:rPr>
                <w:rFonts w:ascii="Times New Roman" w:hAnsi="Times New Roman" w:cs="Times New Roman"/>
                <w:iCs/>
                <w:sz w:val="24"/>
                <w:szCs w:val="24"/>
              </w:rPr>
              <w:t>приниматели</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Российские и иностранные коммерч</w:t>
            </w:r>
            <w:r w:rsidR="00896391">
              <w:rPr>
                <w:rFonts w:ascii="Times New Roman" w:hAnsi="Times New Roman" w:cs="Times New Roman"/>
                <w:iCs/>
                <w:sz w:val="24"/>
                <w:szCs w:val="24"/>
              </w:rPr>
              <w:t>еские организации, фи</w:t>
            </w:r>
            <w:r w:rsidR="00345149">
              <w:rPr>
                <w:rFonts w:ascii="Times New Roman" w:hAnsi="Times New Roman" w:cs="Times New Roman"/>
                <w:iCs/>
                <w:sz w:val="24"/>
                <w:szCs w:val="24"/>
              </w:rPr>
              <w:t>-</w:t>
            </w:r>
            <w:r w:rsidR="00896391">
              <w:rPr>
                <w:rFonts w:ascii="Times New Roman" w:hAnsi="Times New Roman" w:cs="Times New Roman"/>
                <w:iCs/>
                <w:sz w:val="24"/>
                <w:szCs w:val="24"/>
              </w:rPr>
              <w:t>зи</w:t>
            </w:r>
            <w:r w:rsidRPr="00232968">
              <w:rPr>
                <w:rFonts w:ascii="Times New Roman" w:hAnsi="Times New Roman" w:cs="Times New Roman"/>
                <w:iCs/>
                <w:sz w:val="24"/>
                <w:szCs w:val="24"/>
              </w:rPr>
              <w:t>ческие лица, предприниматели, уполномоченные органы государ-ственной власти РФ и её субъектов</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Лизингополучатель (арендатор)</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Физические и юридические лица</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Юридические лица (резиденты и нерезиденты РФ), физические лица, индивидуальны</w:t>
            </w:r>
            <w:r w:rsidR="00896391">
              <w:rPr>
                <w:rFonts w:ascii="Times New Roman" w:hAnsi="Times New Roman" w:cs="Times New Roman"/>
                <w:iCs/>
                <w:sz w:val="24"/>
                <w:szCs w:val="24"/>
              </w:rPr>
              <w:t>е предпри</w:t>
            </w:r>
            <w:r w:rsidR="00345149">
              <w:rPr>
                <w:rFonts w:ascii="Times New Roman" w:hAnsi="Times New Roman" w:cs="Times New Roman"/>
                <w:iCs/>
                <w:sz w:val="24"/>
                <w:szCs w:val="24"/>
              </w:rPr>
              <w:t>-</w:t>
            </w:r>
            <w:r w:rsidR="00896391">
              <w:rPr>
                <w:rFonts w:ascii="Times New Roman" w:hAnsi="Times New Roman" w:cs="Times New Roman"/>
                <w:iCs/>
                <w:sz w:val="24"/>
                <w:szCs w:val="24"/>
              </w:rPr>
              <w:t>ни</w:t>
            </w:r>
            <w:r w:rsidRPr="00232968">
              <w:rPr>
                <w:rFonts w:ascii="Times New Roman" w:hAnsi="Times New Roman" w:cs="Times New Roman"/>
                <w:iCs/>
                <w:sz w:val="24"/>
                <w:szCs w:val="24"/>
              </w:rPr>
              <w:t>матели</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pacing w:val="-4"/>
                <w:sz w:val="24"/>
                <w:szCs w:val="24"/>
              </w:rPr>
            </w:pPr>
            <w:r w:rsidRPr="00232968">
              <w:rPr>
                <w:rFonts w:ascii="Times New Roman" w:hAnsi="Times New Roman" w:cs="Times New Roman"/>
                <w:iCs/>
                <w:spacing w:val="-4"/>
                <w:sz w:val="24"/>
                <w:szCs w:val="24"/>
              </w:rPr>
              <w:t>Кто определяет вид сдаваемого в лизинг (в аренду) иму-щества?</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Лизингополучатель, исходя из интересов своего бизнеса</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Арендодатель, исходя из потреб</w:t>
            </w:r>
            <w:r w:rsidR="00345149">
              <w:rPr>
                <w:rFonts w:ascii="Times New Roman" w:hAnsi="Times New Roman" w:cs="Times New Roman"/>
                <w:iCs/>
                <w:sz w:val="24"/>
                <w:szCs w:val="24"/>
              </w:rPr>
              <w:t>-</w:t>
            </w:r>
            <w:r w:rsidRPr="00232968">
              <w:rPr>
                <w:rFonts w:ascii="Times New Roman" w:hAnsi="Times New Roman" w:cs="Times New Roman"/>
                <w:iCs/>
                <w:sz w:val="24"/>
                <w:szCs w:val="24"/>
              </w:rPr>
              <w:t>ностей арендного рынка</w:t>
            </w:r>
          </w:p>
        </w:tc>
      </w:tr>
    </w:tbl>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i/>
          <w:iCs/>
          <w:sz w:val="28"/>
          <w:szCs w:val="28"/>
        </w:rPr>
        <w:t xml:space="preserve">Лизинг может поспособствовать решению одной из </w:t>
      </w:r>
      <w:r w:rsidRPr="00232968">
        <w:rPr>
          <w:rFonts w:ascii="Times New Roman" w:hAnsi="Times New Roman" w:cs="Times New Roman"/>
          <w:b/>
          <w:i/>
          <w:iCs/>
          <w:sz w:val="28"/>
          <w:szCs w:val="28"/>
        </w:rPr>
        <w:t>главнейших</w:t>
      </w:r>
      <w:r w:rsidRPr="00232968">
        <w:rPr>
          <w:rFonts w:ascii="Times New Roman" w:hAnsi="Times New Roman" w:cs="Times New Roman"/>
          <w:i/>
          <w:iCs/>
          <w:sz w:val="28"/>
          <w:szCs w:val="28"/>
        </w:rPr>
        <w:t xml:space="preserve"> за</w:t>
      </w:r>
      <w:r w:rsidR="00345149">
        <w:rPr>
          <w:rFonts w:ascii="Times New Roman" w:hAnsi="Times New Roman" w:cs="Times New Roman"/>
          <w:i/>
          <w:iCs/>
          <w:sz w:val="28"/>
          <w:szCs w:val="28"/>
        </w:rPr>
        <w:t>-</w:t>
      </w:r>
      <w:r w:rsidRPr="00232968">
        <w:rPr>
          <w:rFonts w:ascii="Times New Roman" w:hAnsi="Times New Roman" w:cs="Times New Roman"/>
          <w:i/>
          <w:iCs/>
          <w:sz w:val="28"/>
          <w:szCs w:val="28"/>
        </w:rPr>
        <w:t xml:space="preserve">дач, стоящих перед российской экономикой, – </w:t>
      </w:r>
      <w:r w:rsidR="00896391">
        <w:rPr>
          <w:rFonts w:ascii="Times New Roman" w:hAnsi="Times New Roman" w:cs="Times New Roman"/>
          <w:b/>
          <w:i/>
          <w:iCs/>
          <w:sz w:val="28"/>
          <w:szCs w:val="28"/>
        </w:rPr>
        <w:t>повышению эффективности пред</w:t>
      </w:r>
      <w:r w:rsidRPr="00232968">
        <w:rPr>
          <w:rFonts w:ascii="Times New Roman" w:hAnsi="Times New Roman" w:cs="Times New Roman"/>
          <w:b/>
          <w:i/>
          <w:iCs/>
          <w:sz w:val="28"/>
          <w:szCs w:val="28"/>
        </w:rPr>
        <w:t>принимательской деятельности в сфе</w:t>
      </w:r>
      <w:r w:rsidR="00896391">
        <w:rPr>
          <w:rFonts w:ascii="Times New Roman" w:hAnsi="Times New Roman" w:cs="Times New Roman"/>
          <w:b/>
          <w:i/>
          <w:iCs/>
          <w:sz w:val="28"/>
          <w:szCs w:val="28"/>
        </w:rPr>
        <w:t>ре производства, повышению инве</w:t>
      </w:r>
      <w:r w:rsidRPr="00232968">
        <w:rPr>
          <w:rFonts w:ascii="Times New Roman" w:hAnsi="Times New Roman" w:cs="Times New Roman"/>
          <w:b/>
          <w:i/>
          <w:iCs/>
          <w:sz w:val="28"/>
          <w:szCs w:val="28"/>
        </w:rPr>
        <w:t>стиционной активности и заинтересованности кредитных органи</w:t>
      </w:r>
      <w:r w:rsidR="00345149">
        <w:rPr>
          <w:rFonts w:ascii="Times New Roman" w:hAnsi="Times New Roman" w:cs="Times New Roman"/>
          <w:b/>
          <w:i/>
          <w:iCs/>
          <w:sz w:val="28"/>
          <w:szCs w:val="28"/>
        </w:rPr>
        <w:t>-</w:t>
      </w:r>
      <w:r w:rsidRPr="00232968">
        <w:rPr>
          <w:rFonts w:ascii="Times New Roman" w:hAnsi="Times New Roman" w:cs="Times New Roman"/>
          <w:b/>
          <w:i/>
          <w:iCs/>
          <w:sz w:val="28"/>
          <w:szCs w:val="28"/>
        </w:rPr>
        <w:t xml:space="preserve">заций в финансировании новейших производственных технологий на </w:t>
      </w:r>
      <w:r w:rsidR="00896391">
        <w:rPr>
          <w:rFonts w:ascii="Times New Roman" w:hAnsi="Times New Roman" w:cs="Times New Roman"/>
          <w:b/>
          <w:i/>
          <w:iCs/>
          <w:sz w:val="28"/>
          <w:szCs w:val="28"/>
        </w:rPr>
        <w:t>основе целе</w:t>
      </w:r>
      <w:r w:rsidRPr="00232968">
        <w:rPr>
          <w:rFonts w:ascii="Times New Roman" w:hAnsi="Times New Roman" w:cs="Times New Roman"/>
          <w:b/>
          <w:i/>
          <w:iCs/>
          <w:sz w:val="28"/>
          <w:szCs w:val="28"/>
        </w:rPr>
        <w:t>вого использования и гарантий возврата предоставляемых заемных средств.</w:t>
      </w:r>
      <w:r w:rsidRPr="00232968">
        <w:rPr>
          <w:rFonts w:ascii="Times New Roman" w:hAnsi="Times New Roman" w:cs="Times New Roman"/>
          <w:iCs/>
          <w:sz w:val="28"/>
          <w:szCs w:val="28"/>
        </w:rPr>
        <w:t xml:space="preserve"> Данный </w:t>
      </w:r>
      <w:r w:rsidRPr="00232968">
        <w:rPr>
          <w:rFonts w:ascii="Times New Roman" w:hAnsi="Times New Roman" w:cs="Times New Roman"/>
          <w:i/>
          <w:iCs/>
          <w:sz w:val="28"/>
          <w:szCs w:val="28"/>
        </w:rPr>
        <w:t>эффект лизинга будут определять следующие факторы:</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величина налогообложения непосредственно лизинговых платежей</w:t>
      </w:r>
      <w:r w:rsidRPr="00232968">
        <w:rPr>
          <w:rFonts w:ascii="Times New Roman" w:hAnsi="Times New Roman" w:cs="Times New Roman"/>
          <w:iCs/>
          <w:sz w:val="28"/>
          <w:szCs w:val="28"/>
        </w:rPr>
        <w:t xml:space="preserve"> – чем она больше, тем ниже эффективность лизинга для его участников;</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соотношение ставок налога, уплачиваемог</w:t>
      </w:r>
      <w:r w:rsidR="00896391">
        <w:rPr>
          <w:rFonts w:ascii="Times New Roman" w:hAnsi="Times New Roman" w:cs="Times New Roman"/>
          <w:i/>
          <w:iCs/>
          <w:sz w:val="28"/>
          <w:szCs w:val="28"/>
        </w:rPr>
        <w:t>о с прибылей лизингодателя и ли</w:t>
      </w:r>
      <w:r w:rsidRPr="00232968">
        <w:rPr>
          <w:rFonts w:ascii="Times New Roman" w:hAnsi="Times New Roman" w:cs="Times New Roman"/>
          <w:i/>
          <w:iCs/>
          <w:sz w:val="28"/>
          <w:szCs w:val="28"/>
        </w:rPr>
        <w:t>зингополучателя.</w:t>
      </w:r>
      <w:r w:rsidRPr="00232968">
        <w:rPr>
          <w:rFonts w:ascii="Times New Roman" w:hAnsi="Times New Roman" w:cs="Times New Roman"/>
          <w:iCs/>
          <w:sz w:val="28"/>
          <w:szCs w:val="28"/>
        </w:rPr>
        <w:t xml:space="preserve"> Если, например, ставка налога на прибыль лизинго</w:t>
      </w:r>
      <w:r w:rsidR="00345149">
        <w:rPr>
          <w:rFonts w:ascii="Times New Roman" w:hAnsi="Times New Roman" w:cs="Times New Roman"/>
          <w:iCs/>
          <w:sz w:val="28"/>
          <w:szCs w:val="28"/>
        </w:rPr>
        <w:t>-</w:t>
      </w:r>
      <w:r w:rsidRPr="00232968">
        <w:rPr>
          <w:rFonts w:ascii="Times New Roman" w:hAnsi="Times New Roman" w:cs="Times New Roman"/>
          <w:iCs/>
          <w:sz w:val="28"/>
          <w:szCs w:val="28"/>
        </w:rPr>
        <w:t>дателя выше ставки налога на прибыль лизингоп</w:t>
      </w:r>
      <w:r w:rsidR="00896391">
        <w:rPr>
          <w:rFonts w:ascii="Times New Roman" w:hAnsi="Times New Roman" w:cs="Times New Roman"/>
          <w:iCs/>
          <w:sz w:val="28"/>
          <w:szCs w:val="28"/>
        </w:rPr>
        <w:t>олучателя, лизинг может быть эф</w:t>
      </w:r>
      <w:r w:rsidRPr="00232968">
        <w:rPr>
          <w:rFonts w:ascii="Times New Roman" w:hAnsi="Times New Roman" w:cs="Times New Roman"/>
          <w:iCs/>
          <w:sz w:val="28"/>
          <w:szCs w:val="28"/>
        </w:rPr>
        <w:t>фективнее прямого кредитного финансирования в виду бóльшей стоимости процентного и амортизационного налоговых щитов;</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наличие достаточной прибыли как у лизингодателя, так и у лизинго</w:t>
      </w:r>
      <w:r w:rsidR="00345149">
        <w:rPr>
          <w:rFonts w:ascii="Times New Roman" w:hAnsi="Times New Roman" w:cs="Times New Roman"/>
          <w:i/>
          <w:iCs/>
          <w:sz w:val="28"/>
          <w:szCs w:val="28"/>
        </w:rPr>
        <w:t>-</w:t>
      </w:r>
      <w:r w:rsidRPr="00232968">
        <w:rPr>
          <w:rFonts w:ascii="Times New Roman" w:hAnsi="Times New Roman" w:cs="Times New Roman"/>
          <w:i/>
          <w:iCs/>
          <w:sz w:val="28"/>
          <w:szCs w:val="28"/>
        </w:rPr>
        <w:t xml:space="preserve">получателя, для того чтобы они могли воспользоваться налоговыми льготами. </w:t>
      </w:r>
      <w:r w:rsidRPr="00232968">
        <w:rPr>
          <w:rFonts w:ascii="Times New Roman" w:hAnsi="Times New Roman" w:cs="Times New Roman"/>
          <w:iCs/>
          <w:sz w:val="28"/>
          <w:szCs w:val="28"/>
        </w:rPr>
        <w:t>Не имея прибыли, предприятия не имеют и налогооблагаемой базы. Убыточным и низкорентабельным предприятиям бесполезны пре</w:t>
      </w:r>
      <w:r w:rsidR="00345149">
        <w:rPr>
          <w:rFonts w:ascii="Times New Roman" w:hAnsi="Times New Roman" w:cs="Times New Roman"/>
          <w:iCs/>
          <w:sz w:val="28"/>
          <w:szCs w:val="28"/>
        </w:rPr>
        <w:t>-</w:t>
      </w:r>
      <w:r w:rsidRPr="00232968">
        <w:rPr>
          <w:rFonts w:ascii="Times New Roman" w:hAnsi="Times New Roman" w:cs="Times New Roman"/>
          <w:iCs/>
          <w:sz w:val="28"/>
          <w:szCs w:val="28"/>
        </w:rPr>
        <w:t>доставляемые государством налоговые льготы по лизингу. Получается, что лизинг эффективен в таких экономических условиях, которые обес</w:t>
      </w:r>
      <w:r w:rsidR="00345149">
        <w:rPr>
          <w:rFonts w:ascii="Times New Roman" w:hAnsi="Times New Roman" w:cs="Times New Roman"/>
          <w:iCs/>
          <w:sz w:val="28"/>
          <w:szCs w:val="28"/>
        </w:rPr>
        <w:t>-</w:t>
      </w:r>
      <w:r w:rsidRPr="00232968">
        <w:rPr>
          <w:rFonts w:ascii="Times New Roman" w:hAnsi="Times New Roman" w:cs="Times New Roman"/>
          <w:iCs/>
          <w:sz w:val="28"/>
          <w:szCs w:val="28"/>
        </w:rPr>
        <w:t>печивают высокую рентабельность производства и значительные прибы</w:t>
      </w:r>
      <w:r w:rsidR="00345149">
        <w:rPr>
          <w:rFonts w:ascii="Times New Roman" w:hAnsi="Times New Roman" w:cs="Times New Roman"/>
          <w:iCs/>
          <w:sz w:val="28"/>
          <w:szCs w:val="28"/>
        </w:rPr>
        <w:t>-</w:t>
      </w:r>
      <w:r w:rsidRPr="00232968">
        <w:rPr>
          <w:rFonts w:ascii="Times New Roman" w:hAnsi="Times New Roman" w:cs="Times New Roman"/>
          <w:iCs/>
          <w:sz w:val="28"/>
          <w:szCs w:val="28"/>
        </w:rPr>
        <w:t>ли в финансовой сфере;</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ставка процентов по кредиту</w:t>
      </w:r>
      <w:r w:rsidRPr="00232968">
        <w:rPr>
          <w:rFonts w:ascii="Times New Roman" w:hAnsi="Times New Roman" w:cs="Times New Roman"/>
          <w:iCs/>
          <w:sz w:val="28"/>
          <w:szCs w:val="28"/>
        </w:rPr>
        <w:t xml:space="preserve"> – пока она меньше ставки налога на при</w:t>
      </w:r>
      <w:r w:rsidR="00345149">
        <w:rPr>
          <w:rFonts w:ascii="Times New Roman" w:hAnsi="Times New Roman" w:cs="Times New Roman"/>
          <w:iCs/>
          <w:sz w:val="28"/>
          <w:szCs w:val="28"/>
        </w:rPr>
        <w:t>-</w:t>
      </w:r>
      <w:r w:rsidRPr="00232968">
        <w:rPr>
          <w:rFonts w:ascii="Times New Roman" w:hAnsi="Times New Roman" w:cs="Times New Roman"/>
          <w:iCs/>
          <w:sz w:val="28"/>
          <w:szCs w:val="28"/>
        </w:rPr>
        <w:lastRenderedPageBreak/>
        <w:t>быль лизингодателя, лизинг будет эффективен. В этом контексте он мо</w:t>
      </w:r>
      <w:r w:rsidR="00345149">
        <w:rPr>
          <w:rFonts w:ascii="Times New Roman" w:hAnsi="Times New Roman" w:cs="Times New Roman"/>
          <w:iCs/>
          <w:sz w:val="28"/>
          <w:szCs w:val="28"/>
        </w:rPr>
        <w:t>-</w:t>
      </w:r>
      <w:r w:rsidRPr="00232968">
        <w:rPr>
          <w:rFonts w:ascii="Times New Roman" w:hAnsi="Times New Roman" w:cs="Times New Roman"/>
          <w:iCs/>
          <w:sz w:val="28"/>
          <w:szCs w:val="28"/>
        </w:rPr>
        <w:t>жет рассматриваться как инвестиционный механизм в условиях высокой стоимости кредитных ресурсов, поскольку эта стоимость компенсируется его налоговыми преимуществами;</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норма амортизационных отчислений на лизинговый актив</w:t>
      </w:r>
      <w:r w:rsidRPr="00232968">
        <w:rPr>
          <w:rFonts w:ascii="Times New Roman" w:hAnsi="Times New Roman" w:cs="Times New Roman"/>
          <w:iCs/>
          <w:sz w:val="28"/>
          <w:szCs w:val="28"/>
        </w:rPr>
        <w:t xml:space="preserve"> – чем она вы</w:t>
      </w:r>
      <w:r w:rsidR="00345149">
        <w:rPr>
          <w:rFonts w:ascii="Times New Roman" w:hAnsi="Times New Roman" w:cs="Times New Roman"/>
          <w:iCs/>
          <w:sz w:val="28"/>
          <w:szCs w:val="28"/>
        </w:rPr>
        <w:t>-</w:t>
      </w:r>
      <w:r w:rsidRPr="00232968">
        <w:rPr>
          <w:rFonts w:ascii="Times New Roman" w:hAnsi="Times New Roman" w:cs="Times New Roman"/>
          <w:iCs/>
          <w:sz w:val="28"/>
          <w:szCs w:val="28"/>
        </w:rPr>
        <w:t>ше, тем больше амортизационный налоговый щит для того субъекта ли</w:t>
      </w:r>
      <w:r w:rsidR="00345149">
        <w:rPr>
          <w:rFonts w:ascii="Times New Roman" w:hAnsi="Times New Roman" w:cs="Times New Roman"/>
          <w:iCs/>
          <w:sz w:val="28"/>
          <w:szCs w:val="28"/>
        </w:rPr>
        <w:t>-</w:t>
      </w:r>
      <w:r w:rsidRPr="00232968">
        <w:rPr>
          <w:rFonts w:ascii="Times New Roman" w:hAnsi="Times New Roman" w:cs="Times New Roman"/>
          <w:iCs/>
          <w:sz w:val="28"/>
          <w:szCs w:val="28"/>
        </w:rPr>
        <w:t>зинга, на чьем балансе данный актив находится. Отсюда следует, что мак</w:t>
      </w:r>
      <w:r w:rsidR="00345149">
        <w:rPr>
          <w:rFonts w:ascii="Times New Roman" w:hAnsi="Times New Roman" w:cs="Times New Roman"/>
          <w:iCs/>
          <w:sz w:val="28"/>
          <w:szCs w:val="28"/>
        </w:rPr>
        <w:t>-</w:t>
      </w:r>
      <w:r w:rsidRPr="00232968">
        <w:rPr>
          <w:rFonts w:ascii="Times New Roman" w:hAnsi="Times New Roman" w:cs="Times New Roman"/>
          <w:iCs/>
          <w:sz w:val="28"/>
          <w:szCs w:val="28"/>
        </w:rPr>
        <w:t>симально эффективен лизинг будет при коэффициенте ускоренной амор</w:t>
      </w:r>
      <w:r w:rsidR="00345149">
        <w:rPr>
          <w:rFonts w:ascii="Times New Roman" w:hAnsi="Times New Roman" w:cs="Times New Roman"/>
          <w:iCs/>
          <w:sz w:val="28"/>
          <w:szCs w:val="28"/>
        </w:rPr>
        <w:t>-</w:t>
      </w:r>
      <w:r w:rsidRPr="00232968">
        <w:rPr>
          <w:rFonts w:ascii="Times New Roman" w:hAnsi="Times New Roman" w:cs="Times New Roman"/>
          <w:iCs/>
          <w:sz w:val="28"/>
          <w:szCs w:val="28"/>
        </w:rPr>
        <w:t>тизации, равном 3 (см. выше).</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3A6773" w:rsidP="00896391">
      <w:pPr>
        <w:tabs>
          <w:tab w:val="left" w:pos="1276"/>
        </w:tabs>
        <w:spacing w:after="0" w:line="240" w:lineRule="auto"/>
        <w:jc w:val="center"/>
        <w:rPr>
          <w:rFonts w:ascii="Times New Roman" w:hAnsi="Times New Roman" w:cs="Times New Roman"/>
          <w:b/>
          <w:iCs/>
          <w:sz w:val="24"/>
          <w:szCs w:val="24"/>
        </w:rPr>
      </w:pPr>
      <w:r w:rsidRPr="00232968">
        <w:rPr>
          <w:rFonts w:ascii="Times New Roman" w:hAnsi="Times New Roman" w:cs="Times New Roman"/>
          <w:b/>
          <w:iCs/>
          <w:sz w:val="24"/>
          <w:szCs w:val="24"/>
        </w:rPr>
        <w:t>Вопросы для самоконтроля</w:t>
      </w:r>
    </w:p>
    <w:p w:rsidR="003A6773" w:rsidRPr="00232968" w:rsidRDefault="003A6773" w:rsidP="00232968">
      <w:pPr>
        <w:tabs>
          <w:tab w:val="left" w:pos="993"/>
          <w:tab w:val="left" w:pos="1134"/>
        </w:tabs>
        <w:spacing w:after="0" w:line="240" w:lineRule="auto"/>
        <w:jc w:val="both"/>
        <w:rPr>
          <w:rFonts w:ascii="Times New Roman" w:hAnsi="Times New Roman" w:cs="Times New Roman"/>
          <w:iCs/>
          <w:sz w:val="28"/>
          <w:szCs w:val="28"/>
        </w:rPr>
      </w:pP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Определение и классификация методов финансирования инвестиционной деятель-ности. Самофинансирование.</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Акционерное финансирование и его разновидности – публичное размещение ак</w:t>
      </w:r>
      <w:r w:rsidR="00345149">
        <w:rPr>
          <w:rFonts w:ascii="Times New Roman" w:hAnsi="Times New Roman" w:cs="Times New Roman"/>
          <w:iCs/>
          <w:sz w:val="24"/>
          <w:szCs w:val="24"/>
        </w:rPr>
        <w:t>-</w:t>
      </w:r>
      <w:r w:rsidRPr="00232968">
        <w:rPr>
          <w:rFonts w:ascii="Times New Roman" w:hAnsi="Times New Roman" w:cs="Times New Roman"/>
          <w:iCs/>
          <w:sz w:val="24"/>
          <w:szCs w:val="24"/>
        </w:rPr>
        <w:t>ций и выпуск депозитарных расписок.</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Заемное финансирование и его разновидности. Международный форфейтинг как метод долгового финансирования.</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Долгосрочное кредитование, его сущность, разновидности, условия получения и сдерживающие факторы.</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Централизованное финансирование, его принципы, источники и формы.</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Связанное кредитование, последовательность его реализации, преимущества и недостатки.</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Смешанное финансирование. Сущность проектного финансирования и его схемы.</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Соглашение о разделе продукции.</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Концессии и подрядные соглашения, их разновид</w:t>
      </w:r>
      <w:r w:rsidR="00896391">
        <w:rPr>
          <w:rFonts w:ascii="Times New Roman" w:hAnsi="Times New Roman" w:cs="Times New Roman"/>
          <w:iCs/>
          <w:sz w:val="24"/>
          <w:szCs w:val="24"/>
        </w:rPr>
        <w:t>ности и возможности с точки зре</w:t>
      </w:r>
      <w:r w:rsidRPr="00232968">
        <w:rPr>
          <w:rFonts w:ascii="Times New Roman" w:hAnsi="Times New Roman" w:cs="Times New Roman"/>
          <w:iCs/>
          <w:sz w:val="24"/>
          <w:szCs w:val="24"/>
        </w:rPr>
        <w:t>ния государственно-частного партнерства.</w:t>
      </w:r>
    </w:p>
    <w:p w:rsidR="003A6773" w:rsidRPr="00232968" w:rsidRDefault="003A6773" w:rsidP="00345149">
      <w:pPr>
        <w:widowControl w:val="0"/>
        <w:numPr>
          <w:ilvl w:val="4"/>
          <w:numId w:val="220"/>
        </w:numPr>
        <w:tabs>
          <w:tab w:val="clear" w:pos="360"/>
          <w:tab w:val="left" w:pos="567"/>
          <w:tab w:val="num" w:pos="851"/>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Сущность собственного производственного инвестиционного проекта, как схемы проектного финансирования.</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Формы проектного финансирования и их сравнительная характеристика.</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Правовая и экономическая сущность лизинга. По</w:t>
      </w:r>
      <w:r w:rsidR="00896391">
        <w:rPr>
          <w:rFonts w:ascii="Times New Roman" w:hAnsi="Times New Roman" w:cs="Times New Roman"/>
          <w:iCs/>
          <w:sz w:val="24"/>
          <w:szCs w:val="24"/>
        </w:rPr>
        <w:t>нятия договора и предмета ли</w:t>
      </w:r>
      <w:r w:rsidR="00345149">
        <w:rPr>
          <w:rFonts w:ascii="Times New Roman" w:hAnsi="Times New Roman" w:cs="Times New Roman"/>
          <w:iCs/>
          <w:sz w:val="24"/>
          <w:szCs w:val="24"/>
        </w:rPr>
        <w:t>-</w:t>
      </w:r>
      <w:r w:rsidR="00896391">
        <w:rPr>
          <w:rFonts w:ascii="Times New Roman" w:hAnsi="Times New Roman" w:cs="Times New Roman"/>
          <w:iCs/>
          <w:sz w:val="24"/>
          <w:szCs w:val="24"/>
        </w:rPr>
        <w:t>зин</w:t>
      </w:r>
      <w:r w:rsidRPr="00232968">
        <w:rPr>
          <w:rFonts w:ascii="Times New Roman" w:hAnsi="Times New Roman" w:cs="Times New Roman"/>
          <w:iCs/>
          <w:sz w:val="24"/>
          <w:szCs w:val="24"/>
        </w:rPr>
        <w:t>га. Структура лизингового платежа.</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Схема лизинговой сделки.</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Классификация видов лизинга по соотношению продолжительности аренды и срока амортизации предмета лизинга.</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Классификация видов лизинга по составу участников лизинговой сделки.</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Классификация видов лизинга по объёму обслуживания лизингополучателя и по региональному признаку.</w:t>
      </w:r>
    </w:p>
    <w:p w:rsidR="003A6773" w:rsidRPr="00232968" w:rsidRDefault="003A6773" w:rsidP="004D170C">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Виды лизинговых компаний.</w:t>
      </w:r>
    </w:p>
    <w:p w:rsidR="003A6773" w:rsidRPr="00232968" w:rsidRDefault="003A6773" w:rsidP="004D170C">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Преимущества лизинга по сравнению с кредитом.</w:t>
      </w:r>
    </w:p>
    <w:p w:rsidR="003A6773" w:rsidRPr="00232968" w:rsidRDefault="003A6773" w:rsidP="004D170C">
      <w:pPr>
        <w:widowControl w:val="0"/>
        <w:numPr>
          <w:ilvl w:val="4"/>
          <w:numId w:val="220"/>
        </w:numPr>
        <w:tabs>
          <w:tab w:val="clear" w:pos="360"/>
          <w:tab w:val="num" w:pos="567"/>
          <w:tab w:val="left" w:pos="851"/>
          <w:tab w:val="left" w:pos="993"/>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Преимущества лизинга для его субъектов.</w:t>
      </w:r>
    </w:p>
    <w:p w:rsidR="003A6773" w:rsidRPr="00232968" w:rsidRDefault="003A6773" w:rsidP="004D170C">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Макроэкономические преимущества лизинга.</w:t>
      </w:r>
    </w:p>
    <w:p w:rsidR="003A6773" w:rsidRPr="00232968" w:rsidRDefault="003A6773" w:rsidP="004D170C">
      <w:pPr>
        <w:widowControl w:val="0"/>
        <w:numPr>
          <w:ilvl w:val="4"/>
          <w:numId w:val="220"/>
        </w:numPr>
        <w:tabs>
          <w:tab w:val="left" w:pos="993"/>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Недостатки лизинга.</w:t>
      </w:r>
    </w:p>
    <w:p w:rsidR="003A6773" w:rsidRPr="00232968" w:rsidRDefault="003A6773" w:rsidP="004D170C">
      <w:pPr>
        <w:widowControl w:val="0"/>
        <w:numPr>
          <w:ilvl w:val="4"/>
          <w:numId w:val="220"/>
        </w:numPr>
        <w:tabs>
          <w:tab w:val="left" w:pos="993"/>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Отличия лизинга от аренды.</w:t>
      </w:r>
    </w:p>
    <w:p w:rsidR="003A6773" w:rsidRPr="00232968" w:rsidRDefault="003A6773" w:rsidP="004D170C">
      <w:pPr>
        <w:widowControl w:val="0"/>
        <w:numPr>
          <w:ilvl w:val="4"/>
          <w:numId w:val="220"/>
        </w:numPr>
        <w:tabs>
          <w:tab w:val="left" w:pos="993"/>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Факторы, определяющие эффективность лизинга.</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3A6773" w:rsidP="00896391">
      <w:pPr>
        <w:tabs>
          <w:tab w:val="left" w:pos="1276"/>
        </w:tabs>
        <w:spacing w:after="0" w:line="240" w:lineRule="auto"/>
        <w:jc w:val="center"/>
        <w:rPr>
          <w:rFonts w:ascii="Times New Roman" w:hAnsi="Times New Roman" w:cs="Times New Roman"/>
          <w:b/>
          <w:iCs/>
          <w:sz w:val="24"/>
          <w:szCs w:val="24"/>
        </w:rPr>
      </w:pPr>
      <w:r w:rsidRPr="00232968">
        <w:rPr>
          <w:rFonts w:ascii="Times New Roman" w:hAnsi="Times New Roman" w:cs="Times New Roman"/>
          <w:b/>
          <w:iCs/>
          <w:sz w:val="24"/>
          <w:szCs w:val="24"/>
        </w:rPr>
        <w:t>Тесты</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4D170C" w:rsidRDefault="003A6773" w:rsidP="00896391">
      <w:pPr>
        <w:tabs>
          <w:tab w:val="left" w:pos="1276"/>
        </w:tabs>
        <w:spacing w:after="0" w:line="240" w:lineRule="auto"/>
        <w:jc w:val="center"/>
        <w:rPr>
          <w:rFonts w:ascii="Times New Roman" w:hAnsi="Times New Roman" w:cs="Times New Roman"/>
          <w:iCs/>
          <w:sz w:val="24"/>
          <w:szCs w:val="24"/>
        </w:rPr>
      </w:pPr>
      <w:r w:rsidRPr="00232968">
        <w:rPr>
          <w:rFonts w:ascii="Times New Roman" w:hAnsi="Times New Roman" w:cs="Times New Roman"/>
          <w:b/>
          <w:i/>
          <w:iCs/>
          <w:sz w:val="24"/>
          <w:szCs w:val="24"/>
        </w:rPr>
        <w:t xml:space="preserve">Тесты по разделам </w:t>
      </w:r>
      <w:r w:rsidRPr="004D170C">
        <w:rPr>
          <w:rFonts w:ascii="Times New Roman" w:hAnsi="Times New Roman" w:cs="Times New Roman"/>
          <w:b/>
          <w:i/>
          <w:iCs/>
          <w:sz w:val="24"/>
          <w:szCs w:val="24"/>
        </w:rPr>
        <w:t>7.1 – 7.4</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lastRenderedPageBreak/>
        <w:t>1. К универсальным формам финансирования инвестиционной деятельности не относится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лизинг</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долговое финансирование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акционерное финансирование.</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 xml:space="preserve">2. Лизинг – это </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универсальный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специальный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смешанный</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метод финансирования инвестиционной деятельности.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3. На инвестиционные цели используются средства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фонда потребления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резервного фонда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фонда накопления.</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4. Самофинансирование не используется для реализации</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малых</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средних</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крупных</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инвестиционных проектов.</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 xml:space="preserve">5. Самофинансирование – это </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источник</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метод</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источник и метод</w:t>
      </w:r>
    </w:p>
    <w:p w:rsidR="003A6773" w:rsidRPr="00232968" w:rsidRDefault="003A6773" w:rsidP="00232968">
      <w:pPr>
        <w:tabs>
          <w:tab w:val="left" w:pos="426"/>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финансирования инвестиционной деятельности.</w:t>
      </w:r>
    </w:p>
    <w:p w:rsidR="003A6773" w:rsidRPr="00232968" w:rsidRDefault="003A6773" w:rsidP="00232968">
      <w:pPr>
        <w:tabs>
          <w:tab w:val="left" w:pos="426"/>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6. Первичная эмиссия акций может проводиться для привлечения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российского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иностранного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российского и иностранного капитала.</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7. Публичное размещение акций может осуществляться на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биржевом</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внебиржевом</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биржевом и внебиржевом</w:t>
      </w:r>
    </w:p>
    <w:p w:rsidR="003A6773"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рынке ценных бумаг другой страны.</w:t>
      </w:r>
    </w:p>
    <w:p w:rsidR="004D170C" w:rsidRPr="00232968" w:rsidRDefault="004D170C"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8. Депозитарные расписки – это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первичные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вторичные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корпоративные</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ценные бумаги.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9. Кастодиальные услуги оказывает</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банк-депозитарий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иностранный брокер</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банк-субдепозитарий.</w:t>
      </w:r>
    </w:p>
    <w:p w:rsidR="003A6773" w:rsidRDefault="003A6773" w:rsidP="00232968">
      <w:pPr>
        <w:tabs>
          <w:tab w:val="left" w:pos="284"/>
        </w:tabs>
        <w:spacing w:after="0" w:line="240" w:lineRule="auto"/>
        <w:ind w:left="567"/>
        <w:jc w:val="both"/>
        <w:rPr>
          <w:rFonts w:ascii="Times New Roman" w:hAnsi="Times New Roman" w:cs="Times New Roman"/>
          <w:sz w:val="24"/>
          <w:szCs w:val="24"/>
        </w:rPr>
      </w:pPr>
    </w:p>
    <w:p w:rsidR="004D170C" w:rsidRPr="00232968" w:rsidRDefault="004D170C"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lastRenderedPageBreak/>
        <w:t xml:space="preserve">10. Долговое финансирование – это </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метод</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источник</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метод и источник</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финансирования инвестиционной деятельности.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 xml:space="preserve">11. Сертификаты – инструмент </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долгового финансирования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долгосрочного кредитования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долгового финансирования и долгосрочного кредитования.</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12. Международный форфейтинг – форма финансирования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дебиторской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кредиторской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дебиторской и кредиторской</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внешнеэкономической задолженности российского импортёра.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tabs>
          <w:tab w:val="left" w:pos="142"/>
          <w:tab w:val="left" w:pos="284"/>
          <w:tab w:val="num" w:pos="851"/>
        </w:tabs>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 xml:space="preserve">13. Аваль – это </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стоимость</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гарантия оплаты</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стоимость и гарантия оплаты</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векселя.</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14. Международный форфейтинг – форма аутсорсинга капитала</w:t>
      </w:r>
    </w:p>
    <w:p w:rsidR="003A6773" w:rsidRPr="00232968" w:rsidRDefault="003A6773" w:rsidP="004465C6">
      <w:pPr>
        <w:pStyle w:val="a3"/>
        <w:numPr>
          <w:ilvl w:val="0"/>
          <w:numId w:val="270"/>
        </w:numPr>
        <w:tabs>
          <w:tab w:val="clear" w:pos="1277"/>
          <w:tab w:val="left" w:pos="0"/>
          <w:tab w:val="left" w:pos="284"/>
          <w:tab w:val="left" w:pos="426"/>
          <w:tab w:val="num" w:pos="851"/>
        </w:tabs>
        <w:spacing w:after="0" w:line="240" w:lineRule="auto"/>
        <w:ind w:left="567" w:firstLine="0"/>
        <w:jc w:val="both"/>
        <w:rPr>
          <w:rFonts w:ascii="Times New Roman" w:hAnsi="Times New Roman" w:cs="Times New Roman"/>
        </w:rPr>
      </w:pPr>
      <w:r w:rsidRPr="00232968">
        <w:rPr>
          <w:rFonts w:ascii="Times New Roman" w:hAnsi="Times New Roman" w:cs="Times New Roman"/>
        </w:rPr>
        <w:t>продавца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покупателя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форфейтора.</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15. Услуги банка-форфейтора оплачивают</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продавцы</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покупатели</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продавцы и покупатели.</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16. Срок окупаемости инвестиционного проекта должен быть</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больше срока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меньше срока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равен сроку</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погашения предоставляемого долгосрочного кредита.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tabs>
          <w:tab w:val="left" w:pos="142"/>
          <w:tab w:val="left" w:pos="284"/>
          <w:tab w:val="num" w:pos="851"/>
        </w:tabs>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 xml:space="preserve">17. Цель синдицированного кредитования – снижение </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процентной ставки по кредиту</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кредитного риска</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процентной ставки и риска по кредиту.</w:t>
      </w:r>
    </w:p>
    <w:p w:rsidR="003A6773" w:rsidRPr="00232968" w:rsidRDefault="003A6773" w:rsidP="00232968">
      <w:pPr>
        <w:tabs>
          <w:tab w:val="left" w:pos="284"/>
          <w:tab w:val="left" w:pos="851"/>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18. Недостаточная норма рентабельности производственных инвестиционных проектов – пре</w:t>
      </w:r>
      <w:r w:rsidR="004D170C">
        <w:rPr>
          <w:rFonts w:ascii="Times New Roman" w:hAnsi="Times New Roman" w:cs="Times New Roman"/>
        </w:rPr>
        <w:t>-</w:t>
      </w:r>
      <w:r w:rsidRPr="00232968">
        <w:rPr>
          <w:rFonts w:ascii="Times New Roman" w:hAnsi="Times New Roman" w:cs="Times New Roman"/>
        </w:rPr>
        <w:t>пятствие долгосрочному кредитованию инвестиционной деятельности для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заёмщиков</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кредиторов</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заёмщиков и кредиторов.</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lastRenderedPageBreak/>
        <w:t>19. Инструментом ликвидации диспропорций в экономическом развитии отраслей и регионов является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акционерное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венчурное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централизованное</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финансирование инвестиционной деятельности.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20. Получение максимального экономического и социального эффекта при минимуме затрат – принцип</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безвозвратного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возвратного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безвозвратного и возвратного</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централизованного финансирования инвестиционной деятельности.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tabs>
          <w:tab w:val="left" w:pos="142"/>
          <w:tab w:val="left" w:pos="284"/>
          <w:tab w:val="num" w:pos="851"/>
        </w:tabs>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21. Связанное кредитование – разновидность</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безвозвратного</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возвратного</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безвозвратного и возвратного</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централизованного финансирования российских инвестиционных проектов за счёт иностранного капитала.</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22. Связанное кредитование – форма государственной поддержки</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импорта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экспорта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импорта и экспорта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товаров и услуг.</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23. При связанном кредитовании кредитором является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банк инвестора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банк заёмщика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бюджет страны – производителя оборудования.</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24. Состав участников проектного финансирования не предполагает наличия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инвесторов</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заказчиков</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подрядчиков.</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567"/>
          <w:tab w:val="left" w:pos="851"/>
        </w:tabs>
        <w:spacing w:after="0" w:line="240" w:lineRule="auto"/>
        <w:ind w:left="426" w:hanging="426"/>
        <w:jc w:val="both"/>
        <w:rPr>
          <w:rFonts w:ascii="Times New Roman" w:hAnsi="Times New Roman" w:cs="Times New Roman"/>
        </w:rPr>
      </w:pPr>
      <w:r w:rsidRPr="00232968">
        <w:rPr>
          <w:rFonts w:ascii="Times New Roman" w:hAnsi="Times New Roman" w:cs="Times New Roman"/>
        </w:rPr>
        <w:t>25. Оптимальной схемой финансирования проектов добычи полезных ископаемых является</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подрядное соглашение</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соглашение о разделе продукции</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концессия.</w:t>
      </w:r>
    </w:p>
    <w:p w:rsidR="003A6773" w:rsidRPr="00232968" w:rsidRDefault="003A6773" w:rsidP="00232968">
      <w:pPr>
        <w:tabs>
          <w:tab w:val="left" w:pos="284"/>
          <w:tab w:val="left" w:pos="851"/>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26. НДС взимается с продукции, составляющей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компенсационную долю иностранного инвестора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долю государства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долю иностранного инвестора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по соглашению о разделе продукции.</w:t>
      </w:r>
    </w:p>
    <w:p w:rsidR="003A6773"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4D170C" w:rsidRDefault="004D170C" w:rsidP="00232968">
      <w:pPr>
        <w:tabs>
          <w:tab w:val="left" w:pos="284"/>
          <w:tab w:val="num" w:pos="851"/>
        </w:tabs>
        <w:spacing w:after="0" w:line="240" w:lineRule="auto"/>
        <w:ind w:left="426"/>
        <w:jc w:val="both"/>
        <w:rPr>
          <w:rFonts w:ascii="Times New Roman" w:hAnsi="Times New Roman" w:cs="Times New Roman"/>
          <w:sz w:val="24"/>
          <w:szCs w:val="24"/>
        </w:rPr>
      </w:pPr>
    </w:p>
    <w:p w:rsidR="004D170C" w:rsidRDefault="004D170C" w:rsidP="00232968">
      <w:pPr>
        <w:tabs>
          <w:tab w:val="left" w:pos="284"/>
          <w:tab w:val="num" w:pos="851"/>
        </w:tabs>
        <w:spacing w:after="0" w:line="240" w:lineRule="auto"/>
        <w:ind w:left="426"/>
        <w:jc w:val="both"/>
        <w:rPr>
          <w:rFonts w:ascii="Times New Roman" w:hAnsi="Times New Roman" w:cs="Times New Roman"/>
          <w:sz w:val="24"/>
          <w:szCs w:val="24"/>
        </w:rPr>
      </w:pPr>
    </w:p>
    <w:p w:rsidR="004D170C" w:rsidRDefault="004D170C"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lastRenderedPageBreak/>
        <w:t>27. Участие государства предполагают</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w:t>
      </w:r>
      <w:r w:rsidR="004D170C">
        <w:rPr>
          <w:rFonts w:ascii="Times New Roman" w:hAnsi="Times New Roman" w:cs="Times New Roman"/>
          <w:sz w:val="24"/>
          <w:szCs w:val="24"/>
        </w:rPr>
        <w:t>я</w:t>
      </w:r>
      <w:r w:rsidRPr="00232968">
        <w:rPr>
          <w:rFonts w:ascii="Times New Roman" w:hAnsi="Times New Roman" w:cs="Times New Roman"/>
          <w:sz w:val="24"/>
          <w:szCs w:val="24"/>
        </w:rPr>
        <w:t xml:space="preserve"> о разделе продукции</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концессии и подрядные соглашения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соглашения о разделе продукции, концессии и подрядные соглашения.</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28. Привлечению в инфраструктурный проект максимально большого числа участников спо-собствует использование</w:t>
      </w:r>
      <w:r w:rsidR="00896391">
        <w:rPr>
          <w:rFonts w:ascii="Times New Roman" w:hAnsi="Times New Roman" w:cs="Times New Roman"/>
        </w:rPr>
        <w:t>,</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подрядных соглашений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концессий и подрядных соглашений</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как схем проектного финансирования.</w:t>
      </w:r>
    </w:p>
    <w:p w:rsidR="003A6773" w:rsidRPr="00232968" w:rsidRDefault="003A6773" w:rsidP="00232968">
      <w:pPr>
        <w:tabs>
          <w:tab w:val="left" w:pos="284"/>
          <w:tab w:val="num" w:pos="851"/>
        </w:tabs>
        <w:spacing w:after="0" w:line="240" w:lineRule="auto"/>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567"/>
          <w:tab w:val="left" w:pos="851"/>
        </w:tabs>
        <w:spacing w:after="0" w:line="240" w:lineRule="auto"/>
        <w:ind w:left="426" w:hanging="426"/>
        <w:jc w:val="both"/>
        <w:rPr>
          <w:rFonts w:ascii="Times New Roman" w:hAnsi="Times New Roman" w:cs="Times New Roman"/>
        </w:rPr>
      </w:pPr>
      <w:r w:rsidRPr="00232968">
        <w:rPr>
          <w:rFonts w:ascii="Times New Roman" w:hAnsi="Times New Roman" w:cs="Times New Roman"/>
        </w:rPr>
        <w:t>29. Закрепление в региональной собственности созданных</w:t>
      </w:r>
      <w:r w:rsidR="00896391">
        <w:rPr>
          <w:rFonts w:ascii="Times New Roman" w:hAnsi="Times New Roman" w:cs="Times New Roman"/>
        </w:rPr>
        <w:t xml:space="preserve"> или модернизированных в резуль</w:t>
      </w:r>
      <w:r w:rsidRPr="00232968">
        <w:rPr>
          <w:rFonts w:ascii="Times New Roman" w:hAnsi="Times New Roman" w:cs="Times New Roman"/>
        </w:rPr>
        <w:t>тате реализации инвестиционного проекта объекто</w:t>
      </w:r>
      <w:r w:rsidR="00896391">
        <w:rPr>
          <w:rFonts w:ascii="Times New Roman" w:hAnsi="Times New Roman" w:cs="Times New Roman"/>
        </w:rPr>
        <w:t>в инфраструктуры гарантирует ис</w:t>
      </w:r>
      <w:r w:rsidRPr="00232968">
        <w:rPr>
          <w:rFonts w:ascii="Times New Roman" w:hAnsi="Times New Roman" w:cs="Times New Roman"/>
        </w:rPr>
        <w:t>пользование</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соглашений о разделе продукции</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концессий и подрядных соглашений</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соглашений о разделе продукции, концессий и подрядных соглашений</w:t>
      </w:r>
    </w:p>
    <w:p w:rsidR="003A6773" w:rsidRPr="00232968" w:rsidRDefault="004D170C" w:rsidP="00232968">
      <w:pPr>
        <w:tabs>
          <w:tab w:val="left" w:pos="284"/>
          <w:tab w:val="left" w:pos="709"/>
          <w:tab w:val="left" w:pos="851"/>
          <w:tab w:val="num" w:pos="144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A6773" w:rsidRPr="00232968">
        <w:rPr>
          <w:rFonts w:ascii="Times New Roman" w:hAnsi="Times New Roman" w:cs="Times New Roman"/>
          <w:sz w:val="24"/>
          <w:szCs w:val="24"/>
        </w:rPr>
        <w:t>как схем проектного финансирования.</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30. Минимальный риск инвестиционного проекта обеспечивает форма проектного финан</w:t>
      </w:r>
      <w:r w:rsidR="004D170C">
        <w:rPr>
          <w:rFonts w:ascii="Times New Roman" w:hAnsi="Times New Roman" w:cs="Times New Roman"/>
        </w:rPr>
        <w:t>-</w:t>
      </w:r>
      <w:r w:rsidRPr="00232968">
        <w:rPr>
          <w:rFonts w:ascii="Times New Roman" w:hAnsi="Times New Roman" w:cs="Times New Roman"/>
        </w:rPr>
        <w:t>сирования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 полным регрессом</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 ограниченным регрессом</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 регресса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на заёмщика.</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896391">
      <w:pPr>
        <w:tabs>
          <w:tab w:val="left" w:pos="1276"/>
        </w:tabs>
        <w:spacing w:after="0" w:line="240" w:lineRule="auto"/>
        <w:jc w:val="center"/>
        <w:rPr>
          <w:rFonts w:ascii="Times New Roman" w:hAnsi="Times New Roman" w:cs="Times New Roman"/>
          <w:b/>
          <w:i/>
          <w:iCs/>
          <w:sz w:val="24"/>
          <w:szCs w:val="24"/>
        </w:rPr>
      </w:pPr>
      <w:r w:rsidRPr="00232968">
        <w:rPr>
          <w:rFonts w:ascii="Times New Roman" w:hAnsi="Times New Roman" w:cs="Times New Roman"/>
          <w:b/>
          <w:i/>
          <w:iCs/>
          <w:sz w:val="24"/>
          <w:szCs w:val="24"/>
        </w:rPr>
        <w:t>Тесты по разделам 7.5 – 7.7</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232968">
      <w:pPr>
        <w:pStyle w:val="a3"/>
        <w:spacing w:after="0" w:line="240" w:lineRule="auto"/>
        <w:ind w:left="397" w:hanging="397"/>
        <w:jc w:val="both"/>
        <w:rPr>
          <w:rFonts w:ascii="Times New Roman" w:hAnsi="Times New Roman" w:cs="Times New Roman"/>
        </w:rPr>
      </w:pPr>
      <w:r w:rsidRPr="00232968">
        <w:rPr>
          <w:rFonts w:ascii="Times New Roman" w:hAnsi="Times New Roman" w:cs="Times New Roman"/>
        </w:rPr>
        <w:t>1. Венчурное финансирование осуществляется за счет средств</w:t>
      </w:r>
    </w:p>
    <w:p w:rsidR="003A6773" w:rsidRPr="00232968" w:rsidRDefault="003A6773" w:rsidP="004465C6">
      <w:pPr>
        <w:pStyle w:val="a3"/>
        <w:numPr>
          <w:ilvl w:val="0"/>
          <w:numId w:val="286"/>
        </w:numPr>
        <w:tabs>
          <w:tab w:val="left" w:pos="851"/>
        </w:tabs>
        <w:spacing w:after="0" w:line="240" w:lineRule="auto"/>
        <w:ind w:left="624" w:firstLine="0"/>
        <w:jc w:val="both"/>
        <w:rPr>
          <w:rFonts w:ascii="Times New Roman" w:hAnsi="Times New Roman" w:cs="Times New Roman"/>
        </w:rPr>
      </w:pPr>
      <w:r w:rsidRPr="00232968">
        <w:rPr>
          <w:rFonts w:ascii="Times New Roman" w:hAnsi="Times New Roman" w:cs="Times New Roman"/>
        </w:rPr>
        <w:t>институциональных</w:t>
      </w:r>
    </w:p>
    <w:p w:rsidR="003A6773" w:rsidRPr="00232968" w:rsidRDefault="003A6773" w:rsidP="004465C6">
      <w:pPr>
        <w:pStyle w:val="a3"/>
        <w:numPr>
          <w:ilvl w:val="0"/>
          <w:numId w:val="286"/>
        </w:numPr>
        <w:tabs>
          <w:tab w:val="left" w:pos="851"/>
        </w:tabs>
        <w:spacing w:after="0" w:line="240" w:lineRule="auto"/>
        <w:ind w:left="624" w:firstLine="0"/>
        <w:jc w:val="both"/>
        <w:rPr>
          <w:rFonts w:ascii="Times New Roman" w:hAnsi="Times New Roman" w:cs="Times New Roman"/>
        </w:rPr>
      </w:pPr>
      <w:r w:rsidRPr="00232968">
        <w:rPr>
          <w:rFonts w:ascii="Times New Roman" w:hAnsi="Times New Roman" w:cs="Times New Roman"/>
        </w:rPr>
        <w:t>индивидуальных</w:t>
      </w:r>
    </w:p>
    <w:p w:rsidR="003A6773" w:rsidRPr="00232968" w:rsidRDefault="003A6773" w:rsidP="004465C6">
      <w:pPr>
        <w:pStyle w:val="a3"/>
        <w:numPr>
          <w:ilvl w:val="0"/>
          <w:numId w:val="286"/>
        </w:numPr>
        <w:tabs>
          <w:tab w:val="left" w:pos="851"/>
        </w:tabs>
        <w:spacing w:after="0" w:line="240" w:lineRule="auto"/>
        <w:ind w:left="624" w:firstLine="0"/>
        <w:jc w:val="both"/>
        <w:rPr>
          <w:rFonts w:ascii="Times New Roman" w:hAnsi="Times New Roman" w:cs="Times New Roman"/>
        </w:rPr>
      </w:pPr>
      <w:r w:rsidRPr="00232968">
        <w:rPr>
          <w:rFonts w:ascii="Times New Roman" w:hAnsi="Times New Roman" w:cs="Times New Roman"/>
        </w:rPr>
        <w:t>институциональных и индивидуальных</w:t>
      </w:r>
    </w:p>
    <w:p w:rsidR="003A6773" w:rsidRPr="00232968" w:rsidRDefault="003A6773" w:rsidP="00232968">
      <w:pPr>
        <w:tabs>
          <w:tab w:val="left" w:pos="567"/>
          <w:tab w:val="left" w:pos="8115"/>
        </w:tabs>
        <w:spacing w:after="0" w:line="240" w:lineRule="auto"/>
        <w:ind w:left="284"/>
        <w:jc w:val="both"/>
        <w:rPr>
          <w:rFonts w:ascii="Times New Roman" w:hAnsi="Times New Roman" w:cs="Times New Roman"/>
          <w:sz w:val="28"/>
          <w:szCs w:val="28"/>
        </w:rPr>
      </w:pPr>
      <w:r w:rsidRPr="00232968">
        <w:rPr>
          <w:rFonts w:ascii="Times New Roman" w:hAnsi="Times New Roman" w:cs="Times New Roman"/>
          <w:sz w:val="24"/>
          <w:szCs w:val="24"/>
        </w:rPr>
        <w:t>инвесторов.</w:t>
      </w:r>
      <w:r w:rsidRPr="00232968">
        <w:rPr>
          <w:rFonts w:ascii="Times New Roman" w:hAnsi="Times New Roman" w:cs="Times New Roman"/>
          <w:sz w:val="24"/>
          <w:szCs w:val="24"/>
        </w:rPr>
        <w:tab/>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232968">
      <w:pPr>
        <w:pStyle w:val="a3"/>
        <w:spacing w:after="0" w:line="240" w:lineRule="auto"/>
        <w:ind w:left="360" w:hanging="360"/>
        <w:jc w:val="both"/>
        <w:rPr>
          <w:rFonts w:ascii="Times New Roman" w:hAnsi="Times New Roman" w:cs="Times New Roman"/>
        </w:rPr>
      </w:pPr>
      <w:r w:rsidRPr="00232968">
        <w:rPr>
          <w:rFonts w:ascii="Times New Roman" w:hAnsi="Times New Roman" w:cs="Times New Roman"/>
        </w:rPr>
        <w:t>2. Венчурное финансирование осуществляется на протяжении</w:t>
      </w:r>
    </w:p>
    <w:p w:rsidR="003A6773" w:rsidRPr="00232968" w:rsidRDefault="003A6773" w:rsidP="004465C6">
      <w:pPr>
        <w:pStyle w:val="a3"/>
        <w:numPr>
          <w:ilvl w:val="0"/>
          <w:numId w:val="287"/>
        </w:numPr>
        <w:spacing w:after="0" w:line="240" w:lineRule="auto"/>
        <w:ind w:left="993" w:hanging="284"/>
        <w:jc w:val="both"/>
        <w:rPr>
          <w:rFonts w:ascii="Times New Roman" w:hAnsi="Times New Roman" w:cs="Times New Roman"/>
        </w:rPr>
      </w:pPr>
      <w:r w:rsidRPr="00232968">
        <w:rPr>
          <w:rFonts w:ascii="Times New Roman" w:hAnsi="Times New Roman" w:cs="Times New Roman"/>
        </w:rPr>
        <w:t>двух</w:t>
      </w:r>
    </w:p>
    <w:p w:rsidR="003A6773" w:rsidRPr="00232968" w:rsidRDefault="003A6773" w:rsidP="004465C6">
      <w:pPr>
        <w:pStyle w:val="a3"/>
        <w:numPr>
          <w:ilvl w:val="0"/>
          <w:numId w:val="287"/>
        </w:numPr>
        <w:spacing w:after="0" w:line="240" w:lineRule="auto"/>
        <w:ind w:left="993" w:hanging="284"/>
        <w:jc w:val="both"/>
        <w:rPr>
          <w:rFonts w:ascii="Times New Roman" w:hAnsi="Times New Roman" w:cs="Times New Roman"/>
        </w:rPr>
      </w:pPr>
      <w:r w:rsidRPr="00232968">
        <w:rPr>
          <w:rFonts w:ascii="Times New Roman" w:hAnsi="Times New Roman" w:cs="Times New Roman"/>
        </w:rPr>
        <w:t>трех</w:t>
      </w:r>
    </w:p>
    <w:p w:rsidR="003A6773" w:rsidRPr="00232968" w:rsidRDefault="003A6773" w:rsidP="004465C6">
      <w:pPr>
        <w:pStyle w:val="a3"/>
        <w:numPr>
          <w:ilvl w:val="0"/>
          <w:numId w:val="287"/>
        </w:numPr>
        <w:spacing w:after="0" w:line="240" w:lineRule="auto"/>
        <w:ind w:left="993" w:hanging="284"/>
        <w:jc w:val="both"/>
        <w:rPr>
          <w:rFonts w:ascii="Times New Roman" w:hAnsi="Times New Roman" w:cs="Times New Roman"/>
        </w:rPr>
      </w:pPr>
      <w:r w:rsidRPr="00232968">
        <w:rPr>
          <w:rFonts w:ascii="Times New Roman" w:hAnsi="Times New Roman" w:cs="Times New Roman"/>
        </w:rPr>
        <w:t>четырех</w:t>
      </w:r>
    </w:p>
    <w:p w:rsidR="003A6773" w:rsidRPr="00232968" w:rsidRDefault="003A6773" w:rsidP="00232968">
      <w:pPr>
        <w:spacing w:after="0" w:line="240" w:lineRule="auto"/>
        <w:ind w:left="414" w:hanging="130"/>
        <w:jc w:val="both"/>
        <w:rPr>
          <w:rFonts w:ascii="Times New Roman" w:hAnsi="Times New Roman" w:cs="Times New Roman"/>
          <w:sz w:val="24"/>
          <w:szCs w:val="24"/>
        </w:rPr>
      </w:pPr>
      <w:r w:rsidRPr="00232968">
        <w:rPr>
          <w:rFonts w:ascii="Times New Roman" w:hAnsi="Times New Roman" w:cs="Times New Roman"/>
          <w:sz w:val="24"/>
          <w:szCs w:val="24"/>
        </w:rPr>
        <w:t>этапов развития инновационной фирмы.</w:t>
      </w:r>
    </w:p>
    <w:p w:rsidR="003A6773" w:rsidRPr="00232968" w:rsidRDefault="003A6773" w:rsidP="00232968">
      <w:pPr>
        <w:spacing w:after="0" w:line="240" w:lineRule="auto"/>
        <w:ind w:left="414" w:hanging="130"/>
        <w:jc w:val="both"/>
        <w:rPr>
          <w:rFonts w:ascii="Times New Roman" w:hAnsi="Times New Roman" w:cs="Times New Roman"/>
          <w:sz w:val="24"/>
          <w:szCs w:val="24"/>
        </w:rPr>
      </w:pPr>
    </w:p>
    <w:p w:rsidR="003A6773" w:rsidRPr="00232968" w:rsidRDefault="003A6773" w:rsidP="004465C6">
      <w:pPr>
        <w:pStyle w:val="a3"/>
        <w:numPr>
          <w:ilvl w:val="0"/>
          <w:numId w:val="289"/>
        </w:numPr>
        <w:tabs>
          <w:tab w:val="left" w:pos="284"/>
          <w:tab w:val="left" w:pos="567"/>
        </w:tabs>
        <w:spacing w:after="0" w:line="240" w:lineRule="auto"/>
        <w:ind w:left="357" w:hanging="357"/>
        <w:jc w:val="both"/>
        <w:rPr>
          <w:rFonts w:ascii="Times New Roman" w:hAnsi="Times New Roman" w:cs="Times New Roman"/>
        </w:rPr>
      </w:pPr>
      <w:r w:rsidRPr="00232968">
        <w:rPr>
          <w:rFonts w:ascii="Times New Roman" w:hAnsi="Times New Roman" w:cs="Times New Roman"/>
        </w:rPr>
        <w:t>Собственные средства вкладывают</w:t>
      </w:r>
    </w:p>
    <w:p w:rsidR="003A6773" w:rsidRPr="00232968" w:rsidRDefault="003A6773" w:rsidP="004465C6">
      <w:pPr>
        <w:pStyle w:val="a3"/>
        <w:numPr>
          <w:ilvl w:val="0"/>
          <w:numId w:val="288"/>
        </w:numPr>
        <w:spacing w:after="0" w:line="240" w:lineRule="auto"/>
        <w:ind w:left="993" w:hanging="284"/>
        <w:jc w:val="both"/>
        <w:rPr>
          <w:rFonts w:ascii="Times New Roman" w:hAnsi="Times New Roman" w:cs="Times New Roman"/>
        </w:rPr>
      </w:pPr>
      <w:r w:rsidRPr="00232968">
        <w:rPr>
          <w:rFonts w:ascii="Times New Roman" w:hAnsi="Times New Roman" w:cs="Times New Roman"/>
        </w:rPr>
        <w:t>венчурные фонды</w:t>
      </w:r>
    </w:p>
    <w:p w:rsidR="003A6773" w:rsidRPr="00232968" w:rsidRDefault="003A6773" w:rsidP="004465C6">
      <w:pPr>
        <w:pStyle w:val="a3"/>
        <w:numPr>
          <w:ilvl w:val="0"/>
          <w:numId w:val="288"/>
        </w:numPr>
        <w:spacing w:after="0" w:line="240" w:lineRule="auto"/>
        <w:ind w:left="993" w:hanging="284"/>
        <w:jc w:val="both"/>
        <w:rPr>
          <w:rFonts w:ascii="Times New Roman" w:hAnsi="Times New Roman" w:cs="Times New Roman"/>
        </w:rPr>
      </w:pPr>
      <w:r w:rsidRPr="00232968">
        <w:rPr>
          <w:rFonts w:ascii="Times New Roman" w:hAnsi="Times New Roman" w:cs="Times New Roman"/>
        </w:rPr>
        <w:t>бизнес-ангелы</w:t>
      </w:r>
    </w:p>
    <w:p w:rsidR="003A6773" w:rsidRDefault="003A6773" w:rsidP="004465C6">
      <w:pPr>
        <w:pStyle w:val="a3"/>
        <w:numPr>
          <w:ilvl w:val="0"/>
          <w:numId w:val="288"/>
        </w:numPr>
        <w:spacing w:after="0" w:line="240" w:lineRule="auto"/>
        <w:ind w:left="993" w:hanging="284"/>
        <w:jc w:val="both"/>
        <w:rPr>
          <w:rFonts w:ascii="Times New Roman" w:hAnsi="Times New Roman" w:cs="Times New Roman"/>
        </w:rPr>
      </w:pPr>
      <w:r w:rsidRPr="00232968">
        <w:rPr>
          <w:rFonts w:ascii="Times New Roman" w:hAnsi="Times New Roman" w:cs="Times New Roman"/>
        </w:rPr>
        <w:t>венчурные фонды и бизнес-ангелы.</w:t>
      </w:r>
    </w:p>
    <w:p w:rsidR="00896391" w:rsidRPr="00232968" w:rsidRDefault="00896391" w:rsidP="00896391">
      <w:pPr>
        <w:pStyle w:val="a3"/>
        <w:spacing w:after="0" w:line="240" w:lineRule="auto"/>
        <w:ind w:left="993"/>
        <w:jc w:val="both"/>
        <w:rPr>
          <w:rFonts w:ascii="Times New Roman" w:hAnsi="Times New Roman" w:cs="Times New Roman"/>
        </w:rPr>
      </w:pPr>
    </w:p>
    <w:p w:rsidR="003A6773" w:rsidRPr="00232968" w:rsidRDefault="003A6773" w:rsidP="00232968">
      <w:pPr>
        <w:pStyle w:val="a3"/>
        <w:spacing w:after="0" w:line="240" w:lineRule="auto"/>
        <w:ind w:left="635" w:hanging="635"/>
        <w:jc w:val="both"/>
        <w:rPr>
          <w:rFonts w:ascii="Times New Roman" w:hAnsi="Times New Roman" w:cs="Times New Roman"/>
        </w:rPr>
      </w:pPr>
      <w:r w:rsidRPr="00232968">
        <w:rPr>
          <w:rFonts w:ascii="Times New Roman" w:hAnsi="Times New Roman" w:cs="Times New Roman"/>
        </w:rPr>
        <w:t>4. Первыми по времени инвестициями в развитие инновационной фирмы являются вложения</w:t>
      </w:r>
    </w:p>
    <w:p w:rsidR="003A6773" w:rsidRPr="00232968" w:rsidRDefault="003A6773" w:rsidP="004465C6">
      <w:pPr>
        <w:pStyle w:val="a3"/>
        <w:numPr>
          <w:ilvl w:val="0"/>
          <w:numId w:val="290"/>
        </w:numPr>
        <w:spacing w:after="0" w:line="240" w:lineRule="auto"/>
        <w:ind w:left="993" w:hanging="284"/>
        <w:jc w:val="both"/>
        <w:rPr>
          <w:rFonts w:ascii="Times New Roman" w:hAnsi="Times New Roman" w:cs="Times New Roman"/>
        </w:rPr>
      </w:pPr>
      <w:r w:rsidRPr="00232968">
        <w:rPr>
          <w:rFonts w:ascii="Times New Roman" w:hAnsi="Times New Roman" w:cs="Times New Roman"/>
        </w:rPr>
        <w:t>венчурных фондов</w:t>
      </w:r>
    </w:p>
    <w:p w:rsidR="003A6773" w:rsidRPr="00232968" w:rsidRDefault="003A6773" w:rsidP="004465C6">
      <w:pPr>
        <w:pStyle w:val="a3"/>
        <w:numPr>
          <w:ilvl w:val="0"/>
          <w:numId w:val="290"/>
        </w:numPr>
        <w:spacing w:after="0" w:line="240" w:lineRule="auto"/>
        <w:ind w:left="993" w:hanging="284"/>
        <w:jc w:val="both"/>
        <w:rPr>
          <w:rFonts w:ascii="Times New Roman" w:hAnsi="Times New Roman" w:cs="Times New Roman"/>
        </w:rPr>
      </w:pPr>
      <w:r w:rsidRPr="00232968">
        <w:rPr>
          <w:rFonts w:ascii="Times New Roman" w:hAnsi="Times New Roman" w:cs="Times New Roman"/>
        </w:rPr>
        <w:t>бизнес-ангелов</w:t>
      </w:r>
    </w:p>
    <w:p w:rsidR="003A6773" w:rsidRPr="00232968" w:rsidRDefault="003A6773" w:rsidP="004465C6">
      <w:pPr>
        <w:pStyle w:val="a3"/>
        <w:numPr>
          <w:ilvl w:val="0"/>
          <w:numId w:val="290"/>
        </w:numPr>
        <w:spacing w:after="0" w:line="240" w:lineRule="auto"/>
        <w:ind w:left="993" w:hanging="284"/>
        <w:jc w:val="both"/>
        <w:rPr>
          <w:rFonts w:ascii="Times New Roman" w:hAnsi="Times New Roman" w:cs="Times New Roman"/>
        </w:rPr>
      </w:pPr>
      <w:r w:rsidRPr="00232968">
        <w:rPr>
          <w:rFonts w:ascii="Times New Roman" w:hAnsi="Times New Roman" w:cs="Times New Roman"/>
        </w:rPr>
        <w:t>коммерческих банков.</w:t>
      </w:r>
    </w:p>
    <w:p w:rsidR="003A6773" w:rsidRDefault="003A6773" w:rsidP="00232968">
      <w:pPr>
        <w:tabs>
          <w:tab w:val="left" w:pos="1276"/>
        </w:tabs>
        <w:spacing w:after="0" w:line="240" w:lineRule="auto"/>
        <w:jc w:val="both"/>
        <w:rPr>
          <w:rFonts w:ascii="Times New Roman" w:hAnsi="Times New Roman" w:cs="Times New Roman"/>
          <w:iCs/>
          <w:sz w:val="24"/>
          <w:szCs w:val="24"/>
        </w:rPr>
      </w:pPr>
    </w:p>
    <w:p w:rsidR="004D170C" w:rsidRDefault="004D170C" w:rsidP="00232968">
      <w:pPr>
        <w:tabs>
          <w:tab w:val="left" w:pos="1276"/>
        </w:tabs>
        <w:spacing w:after="0" w:line="240" w:lineRule="auto"/>
        <w:jc w:val="both"/>
        <w:rPr>
          <w:rFonts w:ascii="Times New Roman" w:hAnsi="Times New Roman" w:cs="Times New Roman"/>
          <w:iCs/>
          <w:sz w:val="24"/>
          <w:szCs w:val="24"/>
        </w:rPr>
      </w:pPr>
    </w:p>
    <w:p w:rsidR="004D170C" w:rsidRDefault="004D170C" w:rsidP="00232968">
      <w:pPr>
        <w:tabs>
          <w:tab w:val="left" w:pos="1276"/>
        </w:tabs>
        <w:spacing w:after="0" w:line="240" w:lineRule="auto"/>
        <w:jc w:val="both"/>
        <w:rPr>
          <w:rFonts w:ascii="Times New Roman" w:hAnsi="Times New Roman" w:cs="Times New Roman"/>
          <w:iCs/>
          <w:sz w:val="24"/>
          <w:szCs w:val="24"/>
        </w:rPr>
      </w:pPr>
    </w:p>
    <w:p w:rsidR="004D170C" w:rsidRDefault="004D170C" w:rsidP="004D170C">
      <w:pPr>
        <w:pStyle w:val="a3"/>
        <w:spacing w:after="0" w:line="240" w:lineRule="auto"/>
        <w:ind w:left="567"/>
        <w:jc w:val="both"/>
        <w:rPr>
          <w:rFonts w:ascii="Times New Roman" w:hAnsi="Times New Roman" w:cs="Times New Roman"/>
        </w:rPr>
      </w:pPr>
    </w:p>
    <w:p w:rsidR="003A6773" w:rsidRPr="00232968" w:rsidRDefault="003A6773" w:rsidP="004465C6">
      <w:pPr>
        <w:pStyle w:val="a3"/>
        <w:numPr>
          <w:ilvl w:val="0"/>
          <w:numId w:val="292"/>
        </w:numPr>
        <w:tabs>
          <w:tab w:val="clear" w:pos="360"/>
          <w:tab w:val="num" w:pos="284"/>
        </w:tabs>
        <w:spacing w:after="0" w:line="240" w:lineRule="auto"/>
        <w:ind w:left="567" w:hanging="567"/>
        <w:jc w:val="both"/>
        <w:rPr>
          <w:rFonts w:ascii="Times New Roman" w:hAnsi="Times New Roman" w:cs="Times New Roman"/>
        </w:rPr>
      </w:pPr>
      <w:r w:rsidRPr="00232968">
        <w:rPr>
          <w:rFonts w:ascii="Times New Roman" w:hAnsi="Times New Roman" w:cs="Times New Roman"/>
        </w:rPr>
        <w:lastRenderedPageBreak/>
        <w:t>Венчурный фонд может быть держателем</w:t>
      </w:r>
    </w:p>
    <w:p w:rsidR="003A6773" w:rsidRPr="00232968" w:rsidRDefault="003A6773" w:rsidP="004465C6">
      <w:pPr>
        <w:pStyle w:val="a3"/>
        <w:numPr>
          <w:ilvl w:val="0"/>
          <w:numId w:val="291"/>
        </w:numPr>
        <w:spacing w:after="0" w:line="240" w:lineRule="auto"/>
        <w:ind w:left="993" w:hanging="284"/>
        <w:jc w:val="both"/>
        <w:rPr>
          <w:rFonts w:ascii="Times New Roman" w:hAnsi="Times New Roman" w:cs="Times New Roman"/>
        </w:rPr>
      </w:pPr>
      <w:r w:rsidRPr="00232968">
        <w:rPr>
          <w:rFonts w:ascii="Times New Roman" w:hAnsi="Times New Roman" w:cs="Times New Roman"/>
        </w:rPr>
        <w:t>блокирующего</w:t>
      </w:r>
    </w:p>
    <w:p w:rsidR="003A6773" w:rsidRPr="00232968" w:rsidRDefault="003A6773" w:rsidP="004465C6">
      <w:pPr>
        <w:pStyle w:val="a3"/>
        <w:numPr>
          <w:ilvl w:val="0"/>
          <w:numId w:val="291"/>
        </w:numPr>
        <w:spacing w:after="0" w:line="240" w:lineRule="auto"/>
        <w:ind w:left="993" w:hanging="284"/>
        <w:jc w:val="both"/>
        <w:rPr>
          <w:rFonts w:ascii="Times New Roman" w:hAnsi="Times New Roman" w:cs="Times New Roman"/>
        </w:rPr>
      </w:pPr>
      <w:r w:rsidRPr="00232968">
        <w:rPr>
          <w:rFonts w:ascii="Times New Roman" w:hAnsi="Times New Roman" w:cs="Times New Roman"/>
        </w:rPr>
        <w:t>контрольного</w:t>
      </w:r>
    </w:p>
    <w:p w:rsidR="003A6773" w:rsidRPr="00232968" w:rsidRDefault="003A6773" w:rsidP="004465C6">
      <w:pPr>
        <w:pStyle w:val="a3"/>
        <w:numPr>
          <w:ilvl w:val="0"/>
          <w:numId w:val="291"/>
        </w:numPr>
        <w:spacing w:after="0" w:line="240" w:lineRule="auto"/>
        <w:ind w:left="993" w:hanging="284"/>
        <w:jc w:val="both"/>
        <w:rPr>
          <w:rFonts w:ascii="Times New Roman" w:hAnsi="Times New Roman" w:cs="Times New Roman"/>
        </w:rPr>
      </w:pPr>
      <w:r w:rsidRPr="00232968">
        <w:rPr>
          <w:rFonts w:ascii="Times New Roman" w:hAnsi="Times New Roman" w:cs="Times New Roman"/>
        </w:rPr>
        <w:t>блокирующего или контрольного</w:t>
      </w:r>
    </w:p>
    <w:p w:rsidR="003A6773" w:rsidRPr="00232968" w:rsidRDefault="003A6773" w:rsidP="00232968">
      <w:pPr>
        <w:spacing w:after="0" w:line="240" w:lineRule="auto"/>
        <w:ind w:left="284"/>
        <w:jc w:val="both"/>
        <w:rPr>
          <w:rFonts w:ascii="Times New Roman" w:hAnsi="Times New Roman" w:cs="Times New Roman"/>
          <w:sz w:val="24"/>
          <w:szCs w:val="24"/>
        </w:rPr>
      </w:pPr>
      <w:r w:rsidRPr="00232968">
        <w:rPr>
          <w:rFonts w:ascii="Times New Roman" w:hAnsi="Times New Roman" w:cs="Times New Roman"/>
          <w:sz w:val="24"/>
          <w:szCs w:val="24"/>
        </w:rPr>
        <w:t>пакета акций инновационной фирмы.</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292"/>
        </w:numPr>
        <w:tabs>
          <w:tab w:val="clear" w:pos="360"/>
          <w:tab w:val="num" w:pos="284"/>
        </w:tabs>
        <w:spacing w:after="0" w:line="240" w:lineRule="auto"/>
        <w:jc w:val="both"/>
        <w:rPr>
          <w:rFonts w:ascii="Times New Roman" w:hAnsi="Times New Roman" w:cs="Times New Roman"/>
        </w:rPr>
      </w:pPr>
      <w:r w:rsidRPr="00232968">
        <w:rPr>
          <w:rFonts w:ascii="Times New Roman" w:hAnsi="Times New Roman" w:cs="Times New Roman"/>
        </w:rPr>
        <w:t>Выдача ссуд под залог недвижимого имущества осуществляется на</w:t>
      </w:r>
    </w:p>
    <w:p w:rsidR="003A6773" w:rsidRPr="00232968" w:rsidRDefault="003A6773" w:rsidP="004465C6">
      <w:pPr>
        <w:pStyle w:val="a3"/>
        <w:numPr>
          <w:ilvl w:val="0"/>
          <w:numId w:val="293"/>
        </w:numPr>
        <w:spacing w:after="0" w:line="240" w:lineRule="auto"/>
        <w:ind w:left="993" w:hanging="284"/>
        <w:jc w:val="both"/>
        <w:rPr>
          <w:rFonts w:ascii="Times New Roman" w:hAnsi="Times New Roman" w:cs="Times New Roman"/>
        </w:rPr>
      </w:pPr>
      <w:r w:rsidRPr="00232968">
        <w:rPr>
          <w:rFonts w:ascii="Times New Roman" w:hAnsi="Times New Roman" w:cs="Times New Roman"/>
        </w:rPr>
        <w:t>первичном</w:t>
      </w:r>
    </w:p>
    <w:p w:rsidR="003A6773" w:rsidRPr="00232968" w:rsidRDefault="003A6773" w:rsidP="004465C6">
      <w:pPr>
        <w:pStyle w:val="a3"/>
        <w:numPr>
          <w:ilvl w:val="0"/>
          <w:numId w:val="293"/>
        </w:numPr>
        <w:spacing w:after="0" w:line="240" w:lineRule="auto"/>
        <w:ind w:left="993" w:hanging="284"/>
        <w:jc w:val="both"/>
        <w:rPr>
          <w:rFonts w:ascii="Times New Roman" w:hAnsi="Times New Roman" w:cs="Times New Roman"/>
        </w:rPr>
      </w:pPr>
      <w:r w:rsidRPr="00232968">
        <w:rPr>
          <w:rFonts w:ascii="Times New Roman" w:hAnsi="Times New Roman" w:cs="Times New Roman"/>
        </w:rPr>
        <w:t>вторичном</w:t>
      </w:r>
    </w:p>
    <w:p w:rsidR="003A6773" w:rsidRPr="00232968" w:rsidRDefault="003A6773" w:rsidP="004465C6">
      <w:pPr>
        <w:pStyle w:val="a3"/>
        <w:numPr>
          <w:ilvl w:val="0"/>
          <w:numId w:val="293"/>
        </w:numPr>
        <w:spacing w:after="0" w:line="240" w:lineRule="auto"/>
        <w:ind w:left="993" w:hanging="284"/>
        <w:jc w:val="both"/>
        <w:rPr>
          <w:rFonts w:ascii="Times New Roman" w:hAnsi="Times New Roman" w:cs="Times New Roman"/>
        </w:rPr>
      </w:pPr>
      <w:r w:rsidRPr="00232968">
        <w:rPr>
          <w:rFonts w:ascii="Times New Roman" w:hAnsi="Times New Roman" w:cs="Times New Roman"/>
        </w:rPr>
        <w:t>первичном или вторичном</w:t>
      </w:r>
    </w:p>
    <w:p w:rsidR="003A6773" w:rsidRPr="00232968" w:rsidRDefault="003A6773" w:rsidP="00232968">
      <w:pPr>
        <w:spacing w:after="0" w:line="240" w:lineRule="auto"/>
        <w:ind w:left="414" w:hanging="130"/>
        <w:jc w:val="both"/>
        <w:rPr>
          <w:rFonts w:ascii="Times New Roman" w:hAnsi="Times New Roman" w:cs="Times New Roman"/>
          <w:sz w:val="24"/>
          <w:szCs w:val="24"/>
        </w:rPr>
      </w:pPr>
      <w:r w:rsidRPr="00232968">
        <w:rPr>
          <w:rFonts w:ascii="Times New Roman" w:hAnsi="Times New Roman" w:cs="Times New Roman"/>
          <w:sz w:val="24"/>
          <w:szCs w:val="24"/>
        </w:rPr>
        <w:t>рынке ипотечных кредитов.</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292"/>
        </w:numPr>
        <w:tabs>
          <w:tab w:val="clear" w:pos="360"/>
          <w:tab w:val="num" w:pos="284"/>
        </w:tabs>
        <w:spacing w:after="0" w:line="240" w:lineRule="auto"/>
        <w:jc w:val="both"/>
        <w:rPr>
          <w:rFonts w:ascii="Times New Roman" w:hAnsi="Times New Roman" w:cs="Times New Roman"/>
        </w:rPr>
      </w:pPr>
      <w:r w:rsidRPr="00232968">
        <w:rPr>
          <w:rFonts w:ascii="Times New Roman" w:hAnsi="Times New Roman" w:cs="Times New Roman"/>
        </w:rPr>
        <w:t>Предметом ипотеки не могут быть</w:t>
      </w:r>
    </w:p>
    <w:p w:rsidR="003A6773" w:rsidRPr="00232968" w:rsidRDefault="003A6773" w:rsidP="004465C6">
      <w:pPr>
        <w:pStyle w:val="a3"/>
        <w:numPr>
          <w:ilvl w:val="0"/>
          <w:numId w:val="294"/>
        </w:numPr>
        <w:spacing w:after="0" w:line="240" w:lineRule="auto"/>
        <w:ind w:left="993" w:hanging="284"/>
        <w:jc w:val="both"/>
        <w:rPr>
          <w:rFonts w:ascii="Times New Roman" w:hAnsi="Times New Roman" w:cs="Times New Roman"/>
        </w:rPr>
      </w:pPr>
      <w:r w:rsidRPr="00232968">
        <w:rPr>
          <w:rFonts w:ascii="Times New Roman" w:hAnsi="Times New Roman" w:cs="Times New Roman"/>
        </w:rPr>
        <w:t>жилые дома и их части</w:t>
      </w:r>
    </w:p>
    <w:p w:rsidR="003A6773" w:rsidRPr="00232968" w:rsidRDefault="003A6773" w:rsidP="004465C6">
      <w:pPr>
        <w:pStyle w:val="a3"/>
        <w:numPr>
          <w:ilvl w:val="0"/>
          <w:numId w:val="294"/>
        </w:numPr>
        <w:spacing w:after="0" w:line="240" w:lineRule="auto"/>
        <w:ind w:left="993" w:hanging="284"/>
        <w:jc w:val="both"/>
        <w:rPr>
          <w:rFonts w:ascii="Times New Roman" w:hAnsi="Times New Roman" w:cs="Times New Roman"/>
        </w:rPr>
      </w:pPr>
      <w:r w:rsidRPr="00232968">
        <w:rPr>
          <w:rFonts w:ascii="Times New Roman" w:hAnsi="Times New Roman" w:cs="Times New Roman"/>
        </w:rPr>
        <w:t>земельные участки, находящиеся в муниципальной собственности</w:t>
      </w:r>
    </w:p>
    <w:p w:rsidR="003A6773" w:rsidRPr="00232968" w:rsidRDefault="003A6773" w:rsidP="004465C6">
      <w:pPr>
        <w:pStyle w:val="a3"/>
        <w:numPr>
          <w:ilvl w:val="0"/>
          <w:numId w:val="294"/>
        </w:numPr>
        <w:spacing w:after="0" w:line="240" w:lineRule="auto"/>
        <w:ind w:left="993" w:hanging="284"/>
        <w:jc w:val="both"/>
        <w:rPr>
          <w:rFonts w:ascii="Times New Roman" w:hAnsi="Times New Roman" w:cs="Times New Roman"/>
        </w:rPr>
      </w:pPr>
      <w:r w:rsidRPr="00232968">
        <w:rPr>
          <w:rFonts w:ascii="Times New Roman" w:hAnsi="Times New Roman" w:cs="Times New Roman"/>
        </w:rPr>
        <w:t>воздушные суда.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292"/>
        </w:numPr>
        <w:tabs>
          <w:tab w:val="clear" w:pos="360"/>
          <w:tab w:val="num" w:pos="284"/>
        </w:tabs>
        <w:spacing w:after="0" w:line="240" w:lineRule="auto"/>
        <w:jc w:val="both"/>
        <w:rPr>
          <w:rFonts w:ascii="Times New Roman" w:hAnsi="Times New Roman" w:cs="Times New Roman"/>
        </w:rPr>
      </w:pPr>
      <w:r w:rsidRPr="00232968">
        <w:rPr>
          <w:rFonts w:ascii="Times New Roman" w:hAnsi="Times New Roman" w:cs="Times New Roman"/>
        </w:rPr>
        <w:t>Покупателями облигаций и сертификатов являются</w:t>
      </w:r>
    </w:p>
    <w:p w:rsidR="003A6773" w:rsidRPr="00232968" w:rsidRDefault="003A6773" w:rsidP="004465C6">
      <w:pPr>
        <w:pStyle w:val="a3"/>
        <w:numPr>
          <w:ilvl w:val="0"/>
          <w:numId w:val="295"/>
        </w:numPr>
        <w:spacing w:after="0" w:line="240" w:lineRule="auto"/>
        <w:ind w:left="993" w:hanging="284"/>
        <w:jc w:val="both"/>
        <w:rPr>
          <w:rFonts w:ascii="Times New Roman" w:hAnsi="Times New Roman" w:cs="Times New Roman"/>
        </w:rPr>
      </w:pPr>
      <w:r w:rsidRPr="00232968">
        <w:rPr>
          <w:rFonts w:ascii="Times New Roman" w:hAnsi="Times New Roman" w:cs="Times New Roman"/>
        </w:rPr>
        <w:t>финансовые компании</w:t>
      </w:r>
    </w:p>
    <w:p w:rsidR="003A6773" w:rsidRPr="00232968" w:rsidRDefault="003A6773" w:rsidP="004465C6">
      <w:pPr>
        <w:pStyle w:val="a3"/>
        <w:numPr>
          <w:ilvl w:val="0"/>
          <w:numId w:val="295"/>
        </w:numPr>
        <w:spacing w:after="0" w:line="240" w:lineRule="auto"/>
        <w:ind w:left="993" w:hanging="284"/>
        <w:jc w:val="both"/>
        <w:rPr>
          <w:rFonts w:ascii="Times New Roman" w:hAnsi="Times New Roman" w:cs="Times New Roman"/>
        </w:rPr>
      </w:pPr>
      <w:r w:rsidRPr="00232968">
        <w:rPr>
          <w:rFonts w:ascii="Times New Roman" w:hAnsi="Times New Roman" w:cs="Times New Roman"/>
        </w:rPr>
        <w:t>инвесторы</w:t>
      </w:r>
    </w:p>
    <w:p w:rsidR="003A6773" w:rsidRPr="00232968" w:rsidRDefault="003A6773" w:rsidP="004465C6">
      <w:pPr>
        <w:pStyle w:val="a3"/>
        <w:numPr>
          <w:ilvl w:val="0"/>
          <w:numId w:val="295"/>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залогодержатели.</w:t>
      </w:r>
    </w:p>
    <w:p w:rsidR="003A6773" w:rsidRPr="00232968" w:rsidRDefault="003A6773" w:rsidP="00232968">
      <w:pPr>
        <w:spacing w:after="0" w:line="240" w:lineRule="auto"/>
        <w:jc w:val="both"/>
        <w:rPr>
          <w:rFonts w:ascii="Times New Roman" w:hAnsi="Times New Roman" w:cs="Times New Roman"/>
          <w:sz w:val="24"/>
          <w:szCs w:val="24"/>
        </w:rPr>
      </w:pPr>
    </w:p>
    <w:p w:rsidR="003A6773" w:rsidRPr="00232968" w:rsidRDefault="003A6773" w:rsidP="004465C6">
      <w:pPr>
        <w:pStyle w:val="a3"/>
        <w:numPr>
          <w:ilvl w:val="0"/>
          <w:numId w:val="297"/>
        </w:numPr>
        <w:spacing w:after="0" w:line="240" w:lineRule="auto"/>
        <w:ind w:left="284" w:hanging="284"/>
        <w:jc w:val="both"/>
        <w:rPr>
          <w:rFonts w:ascii="Times New Roman" w:hAnsi="Times New Roman" w:cs="Times New Roman"/>
        </w:rPr>
      </w:pPr>
      <w:r w:rsidRPr="00232968">
        <w:rPr>
          <w:rFonts w:ascii="Times New Roman" w:hAnsi="Times New Roman" w:cs="Times New Roman"/>
        </w:rPr>
        <w:t>Ипотечные кредиты могут использоваться для приобретения</w:t>
      </w:r>
    </w:p>
    <w:p w:rsidR="003A6773" w:rsidRPr="00232968" w:rsidRDefault="003A6773" w:rsidP="004465C6">
      <w:pPr>
        <w:pStyle w:val="a3"/>
        <w:numPr>
          <w:ilvl w:val="0"/>
          <w:numId w:val="296"/>
        </w:numPr>
        <w:spacing w:after="0" w:line="240" w:lineRule="auto"/>
        <w:ind w:left="993" w:hanging="284"/>
        <w:jc w:val="both"/>
        <w:rPr>
          <w:rFonts w:ascii="Times New Roman" w:hAnsi="Times New Roman" w:cs="Times New Roman"/>
        </w:rPr>
      </w:pPr>
      <w:r w:rsidRPr="00232968">
        <w:rPr>
          <w:rFonts w:ascii="Times New Roman" w:hAnsi="Times New Roman" w:cs="Times New Roman"/>
        </w:rPr>
        <w:t>основных</w:t>
      </w:r>
    </w:p>
    <w:p w:rsidR="003A6773" w:rsidRPr="00232968" w:rsidRDefault="003A6773" w:rsidP="004465C6">
      <w:pPr>
        <w:pStyle w:val="a3"/>
        <w:numPr>
          <w:ilvl w:val="0"/>
          <w:numId w:val="296"/>
        </w:numPr>
        <w:spacing w:after="0" w:line="240" w:lineRule="auto"/>
        <w:ind w:left="993" w:hanging="284"/>
        <w:jc w:val="both"/>
        <w:rPr>
          <w:rFonts w:ascii="Times New Roman" w:hAnsi="Times New Roman" w:cs="Times New Roman"/>
        </w:rPr>
      </w:pPr>
      <w:r w:rsidRPr="00232968">
        <w:rPr>
          <w:rFonts w:ascii="Times New Roman" w:hAnsi="Times New Roman" w:cs="Times New Roman"/>
        </w:rPr>
        <w:t>оборотных</w:t>
      </w:r>
    </w:p>
    <w:p w:rsidR="003A6773" w:rsidRPr="00232968" w:rsidRDefault="003A6773" w:rsidP="004465C6">
      <w:pPr>
        <w:pStyle w:val="a3"/>
        <w:numPr>
          <w:ilvl w:val="0"/>
          <w:numId w:val="296"/>
        </w:numPr>
        <w:spacing w:after="0" w:line="240" w:lineRule="auto"/>
        <w:ind w:left="993" w:hanging="284"/>
        <w:jc w:val="both"/>
        <w:rPr>
          <w:rFonts w:ascii="Times New Roman" w:hAnsi="Times New Roman" w:cs="Times New Roman"/>
        </w:rPr>
      </w:pPr>
      <w:r w:rsidRPr="00232968">
        <w:rPr>
          <w:rFonts w:ascii="Times New Roman" w:hAnsi="Times New Roman" w:cs="Times New Roman"/>
        </w:rPr>
        <w:t>основных и оборотных</w:t>
      </w:r>
    </w:p>
    <w:p w:rsidR="003A6773" w:rsidRPr="00232968" w:rsidRDefault="003A6773" w:rsidP="00232968">
      <w:pPr>
        <w:spacing w:after="0" w:line="240" w:lineRule="auto"/>
        <w:ind w:left="414" w:hanging="130"/>
        <w:jc w:val="both"/>
        <w:rPr>
          <w:rFonts w:ascii="Times New Roman" w:hAnsi="Times New Roman" w:cs="Times New Roman"/>
          <w:sz w:val="24"/>
          <w:szCs w:val="24"/>
        </w:rPr>
      </w:pPr>
      <w:r w:rsidRPr="00232968">
        <w:rPr>
          <w:rFonts w:ascii="Times New Roman" w:hAnsi="Times New Roman" w:cs="Times New Roman"/>
          <w:sz w:val="24"/>
          <w:szCs w:val="24"/>
        </w:rPr>
        <w:t>средств.</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297"/>
        </w:numPr>
        <w:spacing w:after="0" w:line="240" w:lineRule="auto"/>
        <w:jc w:val="both"/>
        <w:rPr>
          <w:rFonts w:ascii="Times New Roman" w:hAnsi="Times New Roman" w:cs="Times New Roman"/>
        </w:rPr>
      </w:pPr>
      <w:r w:rsidRPr="00232968">
        <w:rPr>
          <w:rFonts w:ascii="Times New Roman" w:hAnsi="Times New Roman" w:cs="Times New Roman"/>
        </w:rPr>
        <w:t>Именными ценными бумагами являются</w:t>
      </w:r>
    </w:p>
    <w:p w:rsidR="003A6773" w:rsidRPr="00232968" w:rsidRDefault="003A6773" w:rsidP="004465C6">
      <w:pPr>
        <w:pStyle w:val="a3"/>
        <w:numPr>
          <w:ilvl w:val="0"/>
          <w:numId w:val="298"/>
        </w:numPr>
        <w:spacing w:after="0" w:line="240" w:lineRule="auto"/>
        <w:ind w:left="993" w:hanging="284"/>
        <w:jc w:val="both"/>
        <w:rPr>
          <w:rFonts w:ascii="Times New Roman" w:hAnsi="Times New Roman" w:cs="Times New Roman"/>
        </w:rPr>
      </w:pPr>
      <w:r w:rsidRPr="00232968">
        <w:rPr>
          <w:rFonts w:ascii="Times New Roman" w:hAnsi="Times New Roman" w:cs="Times New Roman"/>
        </w:rPr>
        <w:t>сертификаты</w:t>
      </w:r>
    </w:p>
    <w:p w:rsidR="003A6773" w:rsidRPr="00232968" w:rsidRDefault="003A6773" w:rsidP="004465C6">
      <w:pPr>
        <w:pStyle w:val="a3"/>
        <w:numPr>
          <w:ilvl w:val="0"/>
          <w:numId w:val="298"/>
        </w:numPr>
        <w:spacing w:after="0" w:line="240" w:lineRule="auto"/>
        <w:ind w:left="993" w:hanging="284"/>
        <w:jc w:val="both"/>
        <w:rPr>
          <w:rFonts w:ascii="Times New Roman" w:hAnsi="Times New Roman" w:cs="Times New Roman"/>
        </w:rPr>
      </w:pPr>
      <w:r w:rsidRPr="00232968">
        <w:rPr>
          <w:rFonts w:ascii="Times New Roman" w:hAnsi="Times New Roman" w:cs="Times New Roman"/>
        </w:rPr>
        <w:t>облигации</w:t>
      </w:r>
    </w:p>
    <w:p w:rsidR="003A6773" w:rsidRPr="00232968" w:rsidRDefault="003A6773" w:rsidP="004465C6">
      <w:pPr>
        <w:pStyle w:val="a3"/>
        <w:numPr>
          <w:ilvl w:val="0"/>
          <w:numId w:val="298"/>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закладные.</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297"/>
        </w:numPr>
        <w:spacing w:after="0" w:line="240" w:lineRule="auto"/>
        <w:jc w:val="both"/>
        <w:rPr>
          <w:rFonts w:ascii="Times New Roman" w:hAnsi="Times New Roman" w:cs="Times New Roman"/>
        </w:rPr>
      </w:pPr>
      <w:r w:rsidRPr="00232968">
        <w:rPr>
          <w:rFonts w:ascii="Times New Roman" w:hAnsi="Times New Roman" w:cs="Times New Roman"/>
        </w:rPr>
        <w:t>Инвестор приобретает</w:t>
      </w:r>
    </w:p>
    <w:p w:rsidR="003A6773" w:rsidRPr="00232968" w:rsidRDefault="003A6773" w:rsidP="004465C6">
      <w:pPr>
        <w:pStyle w:val="a3"/>
        <w:numPr>
          <w:ilvl w:val="0"/>
          <w:numId w:val="299"/>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закладные и облигации</w:t>
      </w:r>
    </w:p>
    <w:p w:rsidR="003A6773" w:rsidRPr="00232968" w:rsidRDefault="003A6773" w:rsidP="004465C6">
      <w:pPr>
        <w:pStyle w:val="a3"/>
        <w:numPr>
          <w:ilvl w:val="0"/>
          <w:numId w:val="299"/>
        </w:numPr>
        <w:spacing w:after="0" w:line="240" w:lineRule="auto"/>
        <w:ind w:left="993" w:hanging="284"/>
        <w:jc w:val="both"/>
        <w:rPr>
          <w:rFonts w:ascii="Times New Roman" w:hAnsi="Times New Roman" w:cs="Times New Roman"/>
        </w:rPr>
      </w:pPr>
      <w:r w:rsidRPr="00232968">
        <w:rPr>
          <w:rFonts w:ascii="Times New Roman" w:hAnsi="Times New Roman" w:cs="Times New Roman"/>
        </w:rPr>
        <w:t>облигации и сертификаты</w:t>
      </w:r>
    </w:p>
    <w:p w:rsidR="003A6773" w:rsidRPr="00232968" w:rsidRDefault="003A6773" w:rsidP="004465C6">
      <w:pPr>
        <w:pStyle w:val="a3"/>
        <w:numPr>
          <w:ilvl w:val="0"/>
          <w:numId w:val="299"/>
        </w:numPr>
        <w:spacing w:after="0" w:line="240" w:lineRule="auto"/>
        <w:ind w:left="993" w:hanging="284"/>
        <w:jc w:val="both"/>
        <w:rPr>
          <w:rFonts w:ascii="Times New Roman" w:hAnsi="Times New Roman" w:cs="Times New Roman"/>
        </w:rPr>
      </w:pPr>
      <w:r w:rsidRPr="00232968">
        <w:rPr>
          <w:rFonts w:ascii="Times New Roman" w:hAnsi="Times New Roman" w:cs="Times New Roman"/>
        </w:rPr>
        <w:t>сертификаты и закладные.</w:t>
      </w:r>
    </w:p>
    <w:p w:rsidR="003A6773" w:rsidRPr="00232968" w:rsidRDefault="003A6773" w:rsidP="00232968">
      <w:pPr>
        <w:spacing w:after="0" w:line="240" w:lineRule="auto"/>
        <w:jc w:val="both"/>
        <w:rPr>
          <w:rFonts w:ascii="Times New Roman" w:hAnsi="Times New Roman" w:cs="Times New Roman"/>
          <w:sz w:val="24"/>
          <w:szCs w:val="24"/>
        </w:rPr>
      </w:pPr>
    </w:p>
    <w:p w:rsidR="003A6773" w:rsidRPr="00232968" w:rsidRDefault="003A6773" w:rsidP="004465C6">
      <w:pPr>
        <w:pStyle w:val="a3"/>
        <w:numPr>
          <w:ilvl w:val="0"/>
          <w:numId w:val="297"/>
        </w:numPr>
        <w:spacing w:after="0" w:line="240" w:lineRule="auto"/>
        <w:jc w:val="both"/>
        <w:rPr>
          <w:rFonts w:ascii="Times New Roman" w:hAnsi="Times New Roman" w:cs="Times New Roman"/>
        </w:rPr>
      </w:pPr>
      <w:r w:rsidRPr="00232968">
        <w:rPr>
          <w:rFonts w:ascii="Times New Roman" w:hAnsi="Times New Roman" w:cs="Times New Roman"/>
        </w:rPr>
        <w:t>Договор страхования заключается с</w:t>
      </w:r>
    </w:p>
    <w:p w:rsidR="003A6773" w:rsidRPr="00232968" w:rsidRDefault="003A6773" w:rsidP="004465C6">
      <w:pPr>
        <w:pStyle w:val="a3"/>
        <w:numPr>
          <w:ilvl w:val="0"/>
          <w:numId w:val="300"/>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арендатором</w:t>
      </w:r>
    </w:p>
    <w:p w:rsidR="003A6773" w:rsidRPr="00232968" w:rsidRDefault="003A6773" w:rsidP="004465C6">
      <w:pPr>
        <w:pStyle w:val="a3"/>
        <w:numPr>
          <w:ilvl w:val="0"/>
          <w:numId w:val="300"/>
        </w:numPr>
        <w:spacing w:after="0" w:line="240" w:lineRule="auto"/>
        <w:ind w:left="993" w:hanging="284"/>
        <w:jc w:val="both"/>
        <w:rPr>
          <w:rFonts w:ascii="Times New Roman" w:hAnsi="Times New Roman" w:cs="Times New Roman"/>
        </w:rPr>
      </w:pPr>
      <w:r w:rsidRPr="00232968">
        <w:rPr>
          <w:rFonts w:ascii="Times New Roman" w:hAnsi="Times New Roman" w:cs="Times New Roman"/>
        </w:rPr>
        <w:t>покупателем</w:t>
      </w:r>
    </w:p>
    <w:p w:rsidR="003A6773" w:rsidRPr="00232968" w:rsidRDefault="003A6773" w:rsidP="004465C6">
      <w:pPr>
        <w:pStyle w:val="a3"/>
        <w:numPr>
          <w:ilvl w:val="0"/>
          <w:numId w:val="300"/>
        </w:numPr>
        <w:spacing w:after="0" w:line="240" w:lineRule="auto"/>
        <w:ind w:left="993" w:hanging="284"/>
        <w:jc w:val="both"/>
        <w:rPr>
          <w:rFonts w:ascii="Times New Roman" w:hAnsi="Times New Roman" w:cs="Times New Roman"/>
        </w:rPr>
      </w:pPr>
      <w:r w:rsidRPr="00232968">
        <w:rPr>
          <w:rFonts w:ascii="Times New Roman" w:hAnsi="Times New Roman" w:cs="Times New Roman"/>
        </w:rPr>
        <w:t>производителем</w:t>
      </w:r>
    </w:p>
    <w:p w:rsidR="003A6773" w:rsidRPr="00232968" w:rsidRDefault="003A6773" w:rsidP="00232968">
      <w:pPr>
        <w:spacing w:after="0" w:line="240" w:lineRule="auto"/>
        <w:ind w:left="414"/>
        <w:jc w:val="both"/>
        <w:rPr>
          <w:rFonts w:ascii="Times New Roman" w:hAnsi="Times New Roman" w:cs="Times New Roman"/>
          <w:sz w:val="24"/>
          <w:szCs w:val="24"/>
        </w:rPr>
      </w:pPr>
      <w:r w:rsidRPr="00232968">
        <w:rPr>
          <w:rFonts w:ascii="Times New Roman" w:hAnsi="Times New Roman" w:cs="Times New Roman"/>
          <w:sz w:val="24"/>
          <w:szCs w:val="24"/>
        </w:rPr>
        <w:t>предмета лизинга.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2"/>
        </w:numPr>
        <w:spacing w:after="0" w:line="240" w:lineRule="auto"/>
        <w:jc w:val="both"/>
        <w:rPr>
          <w:rFonts w:ascii="Times New Roman" w:hAnsi="Times New Roman" w:cs="Times New Roman"/>
        </w:rPr>
      </w:pPr>
      <w:r w:rsidRPr="00232968">
        <w:rPr>
          <w:rFonts w:ascii="Times New Roman" w:hAnsi="Times New Roman" w:cs="Times New Roman"/>
        </w:rPr>
        <w:t>Покупку приобретаемого имущества оплачивает</w:t>
      </w:r>
    </w:p>
    <w:p w:rsidR="003A6773" w:rsidRPr="00232968" w:rsidRDefault="003A6773" w:rsidP="004465C6">
      <w:pPr>
        <w:pStyle w:val="a3"/>
        <w:numPr>
          <w:ilvl w:val="0"/>
          <w:numId w:val="301"/>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лизингополучатель</w:t>
      </w:r>
    </w:p>
    <w:p w:rsidR="003A6773" w:rsidRPr="00232968" w:rsidRDefault="003A6773" w:rsidP="004465C6">
      <w:pPr>
        <w:pStyle w:val="a3"/>
        <w:numPr>
          <w:ilvl w:val="0"/>
          <w:numId w:val="301"/>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лизингодатель</w:t>
      </w:r>
    </w:p>
    <w:p w:rsidR="003A6773" w:rsidRPr="00232968" w:rsidRDefault="003A6773" w:rsidP="004465C6">
      <w:pPr>
        <w:pStyle w:val="a3"/>
        <w:numPr>
          <w:ilvl w:val="0"/>
          <w:numId w:val="301"/>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лизингополучатель совместно с лизингодателем.</w:t>
      </w:r>
    </w:p>
    <w:p w:rsidR="003A6773" w:rsidRPr="00232968" w:rsidRDefault="003A6773" w:rsidP="00232968">
      <w:pPr>
        <w:pStyle w:val="a3"/>
        <w:spacing w:after="0" w:line="240" w:lineRule="auto"/>
        <w:ind w:left="1134" w:hanging="1134"/>
        <w:jc w:val="both"/>
        <w:rPr>
          <w:rFonts w:ascii="Times New Roman" w:hAnsi="Times New Roman" w:cs="Times New Roman"/>
        </w:rPr>
      </w:pPr>
    </w:p>
    <w:p w:rsidR="003A6773" w:rsidRPr="00232968" w:rsidRDefault="003A6773" w:rsidP="004465C6">
      <w:pPr>
        <w:pStyle w:val="a3"/>
        <w:numPr>
          <w:ilvl w:val="0"/>
          <w:numId w:val="302"/>
        </w:numPr>
        <w:spacing w:after="0" w:line="240" w:lineRule="auto"/>
        <w:jc w:val="both"/>
        <w:rPr>
          <w:rFonts w:ascii="Times New Roman" w:hAnsi="Times New Roman" w:cs="Times New Roman"/>
        </w:rPr>
      </w:pPr>
      <w:r w:rsidRPr="00232968">
        <w:rPr>
          <w:rFonts w:ascii="Times New Roman" w:hAnsi="Times New Roman" w:cs="Times New Roman"/>
        </w:rPr>
        <w:t>Лизинговые платежи могут включать</w:t>
      </w:r>
    </w:p>
    <w:p w:rsidR="003A6773" w:rsidRPr="00232968" w:rsidRDefault="003A6773" w:rsidP="004465C6">
      <w:pPr>
        <w:pStyle w:val="a3"/>
        <w:numPr>
          <w:ilvl w:val="0"/>
          <w:numId w:val="303"/>
        </w:numPr>
        <w:spacing w:after="0" w:line="240" w:lineRule="auto"/>
        <w:ind w:left="993" w:hanging="284"/>
        <w:jc w:val="both"/>
        <w:rPr>
          <w:rFonts w:ascii="Times New Roman" w:hAnsi="Times New Roman" w:cs="Times New Roman"/>
        </w:rPr>
      </w:pPr>
      <w:r w:rsidRPr="00232968">
        <w:rPr>
          <w:rFonts w:ascii="Times New Roman" w:hAnsi="Times New Roman" w:cs="Times New Roman"/>
        </w:rPr>
        <w:t>выкупную цену предмета лизинга</w:t>
      </w:r>
    </w:p>
    <w:p w:rsidR="003A6773" w:rsidRPr="00232968" w:rsidRDefault="003A6773" w:rsidP="004465C6">
      <w:pPr>
        <w:pStyle w:val="a3"/>
        <w:numPr>
          <w:ilvl w:val="0"/>
          <w:numId w:val="303"/>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затраты лизингодателя, связанные с обслуживанием предмета лизинга</w:t>
      </w:r>
    </w:p>
    <w:p w:rsidR="003A6773" w:rsidRPr="00232968" w:rsidRDefault="003A6773" w:rsidP="004465C6">
      <w:pPr>
        <w:pStyle w:val="a3"/>
        <w:numPr>
          <w:ilvl w:val="0"/>
          <w:numId w:val="303"/>
        </w:numPr>
        <w:spacing w:after="0" w:line="240" w:lineRule="auto"/>
        <w:ind w:left="993" w:hanging="284"/>
        <w:jc w:val="both"/>
        <w:rPr>
          <w:rFonts w:ascii="Times New Roman" w:hAnsi="Times New Roman" w:cs="Times New Roman"/>
        </w:rPr>
      </w:pPr>
      <w:r w:rsidRPr="00232968">
        <w:rPr>
          <w:rFonts w:ascii="Times New Roman" w:hAnsi="Times New Roman" w:cs="Times New Roman"/>
        </w:rPr>
        <w:t>выкупную цену предмета лизинга и затраты, связанные с его обслуживанием.</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2"/>
        </w:numPr>
        <w:spacing w:after="0" w:line="240" w:lineRule="auto"/>
        <w:jc w:val="both"/>
        <w:rPr>
          <w:rFonts w:ascii="Times New Roman" w:hAnsi="Times New Roman" w:cs="Times New Roman"/>
        </w:rPr>
      </w:pPr>
      <w:r w:rsidRPr="00232968">
        <w:rPr>
          <w:rFonts w:ascii="Times New Roman" w:hAnsi="Times New Roman" w:cs="Times New Roman"/>
        </w:rPr>
        <w:lastRenderedPageBreak/>
        <w:t>Предмет лизинга неоднократно сдается в аренду при</w:t>
      </w:r>
    </w:p>
    <w:p w:rsidR="003A6773" w:rsidRPr="00232968" w:rsidRDefault="003A6773" w:rsidP="004465C6">
      <w:pPr>
        <w:pStyle w:val="a3"/>
        <w:numPr>
          <w:ilvl w:val="0"/>
          <w:numId w:val="304"/>
        </w:numPr>
        <w:spacing w:after="0" w:line="240" w:lineRule="auto"/>
        <w:ind w:left="993" w:hanging="284"/>
        <w:jc w:val="both"/>
        <w:rPr>
          <w:rFonts w:ascii="Times New Roman" w:hAnsi="Times New Roman" w:cs="Times New Roman"/>
        </w:rPr>
      </w:pPr>
      <w:r w:rsidRPr="00232968">
        <w:rPr>
          <w:rFonts w:ascii="Times New Roman" w:hAnsi="Times New Roman" w:cs="Times New Roman"/>
        </w:rPr>
        <w:t>финансовом</w:t>
      </w:r>
    </w:p>
    <w:p w:rsidR="003A6773" w:rsidRPr="00232968" w:rsidRDefault="003A6773" w:rsidP="004465C6">
      <w:pPr>
        <w:pStyle w:val="a3"/>
        <w:numPr>
          <w:ilvl w:val="0"/>
          <w:numId w:val="304"/>
        </w:numPr>
        <w:spacing w:after="0" w:line="240" w:lineRule="auto"/>
        <w:ind w:left="993" w:hanging="284"/>
        <w:jc w:val="both"/>
        <w:rPr>
          <w:rFonts w:ascii="Times New Roman" w:hAnsi="Times New Roman" w:cs="Times New Roman"/>
        </w:rPr>
      </w:pPr>
      <w:r w:rsidRPr="00232968">
        <w:rPr>
          <w:rFonts w:ascii="Times New Roman" w:hAnsi="Times New Roman" w:cs="Times New Roman"/>
        </w:rPr>
        <w:t>операционном</w:t>
      </w:r>
    </w:p>
    <w:p w:rsidR="003A6773" w:rsidRPr="00232968" w:rsidRDefault="003A6773" w:rsidP="004465C6">
      <w:pPr>
        <w:pStyle w:val="a3"/>
        <w:numPr>
          <w:ilvl w:val="0"/>
          <w:numId w:val="304"/>
        </w:numPr>
        <w:spacing w:after="0" w:line="240" w:lineRule="auto"/>
        <w:ind w:left="993" w:hanging="284"/>
        <w:jc w:val="both"/>
        <w:rPr>
          <w:rFonts w:ascii="Times New Roman" w:hAnsi="Times New Roman" w:cs="Times New Roman"/>
        </w:rPr>
      </w:pPr>
      <w:r w:rsidRPr="00232968">
        <w:rPr>
          <w:rFonts w:ascii="Times New Roman" w:hAnsi="Times New Roman" w:cs="Times New Roman"/>
        </w:rPr>
        <w:t>финансовом и операционном</w:t>
      </w:r>
    </w:p>
    <w:p w:rsidR="003A6773" w:rsidRPr="00232968" w:rsidRDefault="003A6773" w:rsidP="00232968">
      <w:pPr>
        <w:spacing w:after="0" w:line="240" w:lineRule="auto"/>
        <w:ind w:left="414"/>
        <w:jc w:val="both"/>
        <w:rPr>
          <w:rFonts w:ascii="Times New Roman" w:hAnsi="Times New Roman" w:cs="Times New Roman"/>
          <w:sz w:val="24"/>
          <w:szCs w:val="24"/>
        </w:rPr>
      </w:pPr>
      <w:r w:rsidRPr="00232968">
        <w:rPr>
          <w:rFonts w:ascii="Times New Roman" w:hAnsi="Times New Roman" w:cs="Times New Roman"/>
          <w:sz w:val="24"/>
          <w:szCs w:val="24"/>
        </w:rPr>
        <w:t>лизинге.</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2"/>
        </w:numPr>
        <w:spacing w:after="0" w:line="240" w:lineRule="auto"/>
        <w:jc w:val="both"/>
        <w:rPr>
          <w:rFonts w:ascii="Times New Roman" w:hAnsi="Times New Roman" w:cs="Times New Roman"/>
        </w:rPr>
      </w:pPr>
      <w:r w:rsidRPr="00232968">
        <w:rPr>
          <w:rFonts w:ascii="Times New Roman" w:hAnsi="Times New Roman" w:cs="Times New Roman"/>
        </w:rPr>
        <w:t>При финансовом лизинге передаваемое в аренду имущество учитывается на балансе</w:t>
      </w:r>
    </w:p>
    <w:p w:rsidR="003A6773" w:rsidRPr="00232968" w:rsidRDefault="003A6773" w:rsidP="004465C6">
      <w:pPr>
        <w:pStyle w:val="a3"/>
        <w:numPr>
          <w:ilvl w:val="0"/>
          <w:numId w:val="305"/>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лизингодателя</w:t>
      </w:r>
    </w:p>
    <w:p w:rsidR="003A6773" w:rsidRPr="00232968" w:rsidRDefault="003A6773" w:rsidP="004465C6">
      <w:pPr>
        <w:pStyle w:val="a3"/>
        <w:numPr>
          <w:ilvl w:val="0"/>
          <w:numId w:val="305"/>
        </w:numPr>
        <w:spacing w:after="0" w:line="240" w:lineRule="auto"/>
        <w:ind w:left="993" w:hanging="284"/>
        <w:jc w:val="both"/>
        <w:rPr>
          <w:rFonts w:ascii="Times New Roman" w:hAnsi="Times New Roman" w:cs="Times New Roman"/>
        </w:rPr>
      </w:pPr>
      <w:r w:rsidRPr="00232968">
        <w:rPr>
          <w:rFonts w:ascii="Times New Roman" w:hAnsi="Times New Roman" w:cs="Times New Roman"/>
        </w:rPr>
        <w:t>производителя</w:t>
      </w:r>
    </w:p>
    <w:p w:rsidR="003A6773" w:rsidRPr="00232968" w:rsidRDefault="003A6773" w:rsidP="004465C6">
      <w:pPr>
        <w:pStyle w:val="a3"/>
        <w:numPr>
          <w:ilvl w:val="0"/>
          <w:numId w:val="305"/>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арендатора.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7"/>
        </w:numPr>
        <w:spacing w:after="0" w:line="240" w:lineRule="auto"/>
        <w:jc w:val="both"/>
        <w:rPr>
          <w:rFonts w:ascii="Times New Roman" w:hAnsi="Times New Roman" w:cs="Times New Roman"/>
        </w:rPr>
      </w:pPr>
      <w:r w:rsidRPr="00232968">
        <w:rPr>
          <w:rFonts w:ascii="Times New Roman" w:hAnsi="Times New Roman" w:cs="Times New Roman"/>
        </w:rPr>
        <w:t>Какое утверждение является верным?</w:t>
      </w:r>
    </w:p>
    <w:p w:rsidR="003A6773" w:rsidRPr="00232968" w:rsidRDefault="003A6773" w:rsidP="004465C6">
      <w:pPr>
        <w:pStyle w:val="a3"/>
        <w:numPr>
          <w:ilvl w:val="0"/>
          <w:numId w:val="306"/>
        </w:numPr>
        <w:spacing w:after="0" w:line="240" w:lineRule="auto"/>
        <w:ind w:left="993" w:hanging="284"/>
        <w:jc w:val="both"/>
        <w:rPr>
          <w:rFonts w:ascii="Times New Roman" w:hAnsi="Times New Roman" w:cs="Times New Roman"/>
        </w:rPr>
      </w:pPr>
      <w:r w:rsidRPr="00232968">
        <w:rPr>
          <w:rFonts w:ascii="Times New Roman" w:hAnsi="Times New Roman" w:cs="Times New Roman"/>
        </w:rPr>
        <w:t>текущие лизинговые платежи при оперативном лизинге выше текущих лизинговых платежей при финансовом лизинге</w:t>
      </w:r>
    </w:p>
    <w:p w:rsidR="003A6773" w:rsidRPr="00232968" w:rsidRDefault="003A6773" w:rsidP="004465C6">
      <w:pPr>
        <w:pStyle w:val="a3"/>
        <w:numPr>
          <w:ilvl w:val="0"/>
          <w:numId w:val="306"/>
        </w:numPr>
        <w:spacing w:after="0" w:line="240" w:lineRule="auto"/>
        <w:ind w:left="993" w:hanging="284"/>
        <w:jc w:val="both"/>
        <w:rPr>
          <w:rFonts w:ascii="Times New Roman" w:hAnsi="Times New Roman" w:cs="Times New Roman"/>
        </w:rPr>
      </w:pPr>
      <w:r w:rsidRPr="00232968">
        <w:rPr>
          <w:rFonts w:ascii="Times New Roman" w:hAnsi="Times New Roman" w:cs="Times New Roman"/>
        </w:rPr>
        <w:t>накопленные лизинговые платежи при оперативном лизинге меньше накопленных лизинговых платежей при финансовом лизинге</w:t>
      </w:r>
    </w:p>
    <w:p w:rsidR="003A6773" w:rsidRPr="00232968" w:rsidRDefault="003A6773" w:rsidP="004465C6">
      <w:pPr>
        <w:pStyle w:val="a3"/>
        <w:numPr>
          <w:ilvl w:val="0"/>
          <w:numId w:val="306"/>
        </w:numPr>
        <w:spacing w:after="0" w:line="240" w:lineRule="auto"/>
        <w:ind w:left="993" w:hanging="284"/>
        <w:jc w:val="both"/>
        <w:rPr>
          <w:rFonts w:ascii="Times New Roman" w:hAnsi="Times New Roman" w:cs="Times New Roman"/>
        </w:rPr>
      </w:pPr>
      <w:r w:rsidRPr="00232968">
        <w:rPr>
          <w:rFonts w:ascii="Times New Roman" w:hAnsi="Times New Roman" w:cs="Times New Roman"/>
        </w:rPr>
        <w:t>текущие и накопленные лизинговые платежи при оперативном и финансовом лизинге одинаковы.</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7"/>
        </w:numPr>
        <w:spacing w:after="0" w:line="240" w:lineRule="auto"/>
        <w:jc w:val="both"/>
        <w:rPr>
          <w:rFonts w:ascii="Times New Roman" w:hAnsi="Times New Roman" w:cs="Times New Roman"/>
        </w:rPr>
      </w:pPr>
      <w:r w:rsidRPr="00232968">
        <w:rPr>
          <w:rFonts w:ascii="Times New Roman" w:hAnsi="Times New Roman" w:cs="Times New Roman"/>
        </w:rPr>
        <w:t>При возвратном лизинге совмещаются функции</w:t>
      </w:r>
    </w:p>
    <w:p w:rsidR="003A6773" w:rsidRPr="00232968" w:rsidRDefault="003A6773" w:rsidP="004465C6">
      <w:pPr>
        <w:pStyle w:val="a3"/>
        <w:numPr>
          <w:ilvl w:val="0"/>
          <w:numId w:val="308"/>
        </w:numPr>
        <w:spacing w:after="0" w:line="240" w:lineRule="auto"/>
        <w:ind w:left="993" w:hanging="284"/>
        <w:jc w:val="both"/>
        <w:rPr>
          <w:rFonts w:ascii="Times New Roman" w:hAnsi="Times New Roman" w:cs="Times New Roman"/>
        </w:rPr>
      </w:pPr>
      <w:r w:rsidRPr="00232968">
        <w:rPr>
          <w:rFonts w:ascii="Times New Roman" w:hAnsi="Times New Roman" w:cs="Times New Roman"/>
        </w:rPr>
        <w:t>продавца и лизингодателя</w:t>
      </w:r>
    </w:p>
    <w:p w:rsidR="003A6773" w:rsidRPr="00232968" w:rsidRDefault="003A6773" w:rsidP="004465C6">
      <w:pPr>
        <w:pStyle w:val="a3"/>
        <w:numPr>
          <w:ilvl w:val="0"/>
          <w:numId w:val="308"/>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лизингодателя и арендатора</w:t>
      </w:r>
    </w:p>
    <w:p w:rsidR="003A6773" w:rsidRPr="00232968" w:rsidRDefault="003A6773" w:rsidP="004465C6">
      <w:pPr>
        <w:pStyle w:val="a3"/>
        <w:numPr>
          <w:ilvl w:val="0"/>
          <w:numId w:val="308"/>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арендатора и продавца.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7"/>
        </w:numPr>
        <w:spacing w:after="0" w:line="240" w:lineRule="auto"/>
        <w:jc w:val="both"/>
        <w:rPr>
          <w:rFonts w:ascii="Times New Roman" w:hAnsi="Times New Roman" w:cs="Times New Roman"/>
        </w:rPr>
      </w:pPr>
      <w:r w:rsidRPr="00232968">
        <w:rPr>
          <w:rFonts w:ascii="Times New Roman" w:hAnsi="Times New Roman" w:cs="Times New Roman"/>
        </w:rPr>
        <w:t>При лизинге с неполным набором услуг функции обслуживания предмета лизинга распределяются между его</w:t>
      </w:r>
    </w:p>
    <w:p w:rsidR="003A6773" w:rsidRPr="00232968" w:rsidRDefault="003A6773" w:rsidP="004465C6">
      <w:pPr>
        <w:pStyle w:val="a3"/>
        <w:numPr>
          <w:ilvl w:val="0"/>
          <w:numId w:val="309"/>
        </w:numPr>
        <w:spacing w:after="0" w:line="240" w:lineRule="auto"/>
        <w:ind w:left="993" w:hanging="284"/>
        <w:jc w:val="both"/>
        <w:rPr>
          <w:rFonts w:ascii="Times New Roman" w:hAnsi="Times New Roman" w:cs="Times New Roman"/>
        </w:rPr>
      </w:pPr>
      <w:r w:rsidRPr="00232968">
        <w:rPr>
          <w:rFonts w:ascii="Times New Roman" w:hAnsi="Times New Roman" w:cs="Times New Roman"/>
        </w:rPr>
        <w:t>изготовителем и арендодателем</w:t>
      </w:r>
    </w:p>
    <w:p w:rsidR="003A6773" w:rsidRPr="00232968" w:rsidRDefault="003A6773" w:rsidP="004465C6">
      <w:pPr>
        <w:pStyle w:val="a3"/>
        <w:numPr>
          <w:ilvl w:val="0"/>
          <w:numId w:val="309"/>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арендодателем и арендатором</w:t>
      </w:r>
    </w:p>
    <w:p w:rsidR="003A6773" w:rsidRPr="00232968" w:rsidRDefault="003A6773" w:rsidP="004465C6">
      <w:pPr>
        <w:pStyle w:val="a3"/>
        <w:numPr>
          <w:ilvl w:val="0"/>
          <w:numId w:val="309"/>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арендатором и изготовителем.</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7"/>
        </w:numPr>
        <w:spacing w:after="0" w:line="240" w:lineRule="auto"/>
        <w:jc w:val="both"/>
        <w:rPr>
          <w:rFonts w:ascii="Times New Roman" w:hAnsi="Times New Roman" w:cs="Times New Roman"/>
        </w:rPr>
      </w:pPr>
      <w:r w:rsidRPr="00232968">
        <w:rPr>
          <w:rFonts w:ascii="Times New Roman" w:hAnsi="Times New Roman" w:cs="Times New Roman"/>
        </w:rPr>
        <w:t>Внутренний и внешний лизинг определяется принадлежностью к той или иной стране</w:t>
      </w:r>
    </w:p>
    <w:p w:rsidR="003A6773" w:rsidRPr="00232968" w:rsidRDefault="003A6773" w:rsidP="004465C6">
      <w:pPr>
        <w:pStyle w:val="a3"/>
        <w:numPr>
          <w:ilvl w:val="0"/>
          <w:numId w:val="310"/>
        </w:numPr>
        <w:spacing w:after="0" w:line="240" w:lineRule="auto"/>
        <w:ind w:left="993" w:hanging="284"/>
        <w:jc w:val="both"/>
        <w:rPr>
          <w:rFonts w:ascii="Times New Roman" w:hAnsi="Times New Roman" w:cs="Times New Roman"/>
        </w:rPr>
      </w:pPr>
      <w:r w:rsidRPr="00232968">
        <w:rPr>
          <w:rFonts w:ascii="Times New Roman" w:hAnsi="Times New Roman" w:cs="Times New Roman"/>
        </w:rPr>
        <w:t>продавца имущества и лизингодателя</w:t>
      </w:r>
    </w:p>
    <w:p w:rsidR="003A6773" w:rsidRPr="00232968" w:rsidRDefault="003A6773" w:rsidP="004465C6">
      <w:pPr>
        <w:pStyle w:val="a3"/>
        <w:numPr>
          <w:ilvl w:val="0"/>
          <w:numId w:val="310"/>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лизингодателя и лизингополучателя</w:t>
      </w:r>
    </w:p>
    <w:p w:rsidR="003A6773" w:rsidRPr="00232968" w:rsidRDefault="003A6773" w:rsidP="004465C6">
      <w:pPr>
        <w:pStyle w:val="a3"/>
        <w:numPr>
          <w:ilvl w:val="0"/>
          <w:numId w:val="310"/>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лизингополучателя и продавца имущества.</w:t>
      </w:r>
    </w:p>
    <w:p w:rsidR="003A6773" w:rsidRPr="00232968" w:rsidRDefault="003A6773" w:rsidP="00232968">
      <w:pPr>
        <w:spacing w:after="0" w:line="240" w:lineRule="auto"/>
        <w:jc w:val="both"/>
        <w:rPr>
          <w:rFonts w:ascii="Times New Roman" w:hAnsi="Times New Roman" w:cs="Times New Roman"/>
          <w:sz w:val="24"/>
          <w:szCs w:val="24"/>
        </w:rPr>
      </w:pPr>
    </w:p>
    <w:p w:rsidR="003A6773" w:rsidRPr="00232968" w:rsidRDefault="003A6773" w:rsidP="004465C6">
      <w:pPr>
        <w:pStyle w:val="a3"/>
        <w:numPr>
          <w:ilvl w:val="0"/>
          <w:numId w:val="312"/>
        </w:numPr>
        <w:spacing w:after="0" w:line="240" w:lineRule="auto"/>
        <w:jc w:val="both"/>
        <w:rPr>
          <w:rFonts w:ascii="Times New Roman" w:hAnsi="Times New Roman" w:cs="Times New Roman"/>
        </w:rPr>
      </w:pPr>
      <w:r w:rsidRPr="00232968">
        <w:rPr>
          <w:rFonts w:ascii="Times New Roman" w:hAnsi="Times New Roman" w:cs="Times New Roman"/>
        </w:rPr>
        <w:t>Импортный лизинг – разновидность</w:t>
      </w:r>
    </w:p>
    <w:p w:rsidR="003A6773" w:rsidRPr="00232968" w:rsidRDefault="003A6773" w:rsidP="004465C6">
      <w:pPr>
        <w:pStyle w:val="a3"/>
        <w:numPr>
          <w:ilvl w:val="0"/>
          <w:numId w:val="311"/>
        </w:numPr>
        <w:spacing w:after="0" w:line="240" w:lineRule="auto"/>
        <w:ind w:left="993" w:hanging="284"/>
        <w:jc w:val="both"/>
        <w:rPr>
          <w:rFonts w:ascii="Times New Roman" w:hAnsi="Times New Roman" w:cs="Times New Roman"/>
        </w:rPr>
      </w:pPr>
      <w:r w:rsidRPr="00232968">
        <w:rPr>
          <w:rFonts w:ascii="Times New Roman" w:hAnsi="Times New Roman" w:cs="Times New Roman"/>
        </w:rPr>
        <w:t>внутреннего</w:t>
      </w:r>
    </w:p>
    <w:p w:rsidR="003A6773" w:rsidRPr="00232968" w:rsidRDefault="003A6773" w:rsidP="004465C6">
      <w:pPr>
        <w:pStyle w:val="a3"/>
        <w:numPr>
          <w:ilvl w:val="0"/>
          <w:numId w:val="311"/>
        </w:numPr>
        <w:spacing w:after="0" w:line="240" w:lineRule="auto"/>
        <w:ind w:left="993" w:hanging="284"/>
        <w:jc w:val="both"/>
        <w:rPr>
          <w:rFonts w:ascii="Times New Roman" w:hAnsi="Times New Roman" w:cs="Times New Roman"/>
        </w:rPr>
      </w:pPr>
      <w:r w:rsidRPr="00232968">
        <w:rPr>
          <w:rFonts w:ascii="Times New Roman" w:hAnsi="Times New Roman" w:cs="Times New Roman"/>
        </w:rPr>
        <w:t>внешнего</w:t>
      </w:r>
    </w:p>
    <w:p w:rsidR="003A6773" w:rsidRPr="00232968" w:rsidRDefault="003A6773" w:rsidP="004465C6">
      <w:pPr>
        <w:pStyle w:val="a3"/>
        <w:numPr>
          <w:ilvl w:val="0"/>
          <w:numId w:val="311"/>
        </w:numPr>
        <w:spacing w:after="0" w:line="240" w:lineRule="auto"/>
        <w:ind w:left="993" w:hanging="284"/>
        <w:jc w:val="both"/>
        <w:rPr>
          <w:rFonts w:ascii="Times New Roman" w:hAnsi="Times New Roman" w:cs="Times New Roman"/>
        </w:rPr>
      </w:pPr>
      <w:r w:rsidRPr="00232968">
        <w:rPr>
          <w:rFonts w:ascii="Times New Roman" w:hAnsi="Times New Roman" w:cs="Times New Roman"/>
        </w:rPr>
        <w:t>внутреннего и внешнего</w:t>
      </w:r>
    </w:p>
    <w:p w:rsidR="003A6773" w:rsidRPr="00232968" w:rsidRDefault="003A6773" w:rsidP="00232968">
      <w:pPr>
        <w:spacing w:after="0" w:line="240" w:lineRule="auto"/>
        <w:ind w:left="414"/>
        <w:jc w:val="both"/>
        <w:rPr>
          <w:rFonts w:ascii="Times New Roman" w:hAnsi="Times New Roman" w:cs="Times New Roman"/>
          <w:sz w:val="24"/>
          <w:szCs w:val="24"/>
        </w:rPr>
      </w:pPr>
      <w:r w:rsidRPr="00232968">
        <w:rPr>
          <w:rFonts w:ascii="Times New Roman" w:hAnsi="Times New Roman" w:cs="Times New Roman"/>
          <w:sz w:val="24"/>
          <w:szCs w:val="24"/>
        </w:rPr>
        <w:t>лизинга.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12"/>
        </w:numPr>
        <w:spacing w:after="0" w:line="240" w:lineRule="auto"/>
        <w:jc w:val="both"/>
        <w:rPr>
          <w:rFonts w:ascii="Times New Roman" w:hAnsi="Times New Roman" w:cs="Times New Roman"/>
        </w:rPr>
      </w:pPr>
      <w:r w:rsidRPr="00232968">
        <w:rPr>
          <w:rFonts w:ascii="Times New Roman" w:hAnsi="Times New Roman" w:cs="Times New Roman"/>
        </w:rPr>
        <w:t>Наиболее распространенными являются</w:t>
      </w:r>
    </w:p>
    <w:p w:rsidR="003A6773" w:rsidRPr="00232968" w:rsidRDefault="003A6773" w:rsidP="004465C6">
      <w:pPr>
        <w:pStyle w:val="a3"/>
        <w:numPr>
          <w:ilvl w:val="0"/>
          <w:numId w:val="313"/>
        </w:numPr>
        <w:spacing w:after="0" w:line="240" w:lineRule="auto"/>
        <w:ind w:left="993" w:hanging="284"/>
        <w:jc w:val="both"/>
        <w:rPr>
          <w:rFonts w:ascii="Times New Roman" w:hAnsi="Times New Roman" w:cs="Times New Roman"/>
        </w:rPr>
      </w:pPr>
      <w:r w:rsidRPr="00232968">
        <w:rPr>
          <w:rFonts w:ascii="Times New Roman" w:hAnsi="Times New Roman" w:cs="Times New Roman"/>
        </w:rPr>
        <w:t>специализированные</w:t>
      </w:r>
    </w:p>
    <w:p w:rsidR="003A6773" w:rsidRPr="00232968" w:rsidRDefault="003A6773" w:rsidP="004465C6">
      <w:pPr>
        <w:pStyle w:val="a3"/>
        <w:numPr>
          <w:ilvl w:val="0"/>
          <w:numId w:val="313"/>
        </w:numPr>
        <w:spacing w:after="0" w:line="240" w:lineRule="auto"/>
        <w:ind w:left="993" w:hanging="284"/>
        <w:jc w:val="both"/>
        <w:rPr>
          <w:rFonts w:ascii="Times New Roman" w:hAnsi="Times New Roman" w:cs="Times New Roman"/>
        </w:rPr>
      </w:pPr>
      <w:r w:rsidRPr="00232968">
        <w:rPr>
          <w:rFonts w:ascii="Times New Roman" w:hAnsi="Times New Roman" w:cs="Times New Roman"/>
        </w:rPr>
        <w:t>комбинированные</w:t>
      </w:r>
    </w:p>
    <w:p w:rsidR="003A6773" w:rsidRPr="00232968" w:rsidRDefault="003A6773" w:rsidP="004465C6">
      <w:pPr>
        <w:pStyle w:val="a3"/>
        <w:numPr>
          <w:ilvl w:val="0"/>
          <w:numId w:val="313"/>
        </w:numPr>
        <w:spacing w:after="0" w:line="240" w:lineRule="auto"/>
        <w:ind w:left="993" w:hanging="284"/>
        <w:jc w:val="both"/>
        <w:rPr>
          <w:rFonts w:ascii="Times New Roman" w:hAnsi="Times New Roman" w:cs="Times New Roman"/>
        </w:rPr>
      </w:pPr>
      <w:r w:rsidRPr="00232968">
        <w:rPr>
          <w:rFonts w:ascii="Times New Roman" w:hAnsi="Times New Roman" w:cs="Times New Roman"/>
        </w:rPr>
        <w:t>универсальные</w:t>
      </w:r>
    </w:p>
    <w:p w:rsidR="003A6773" w:rsidRPr="00232968" w:rsidRDefault="003A6773" w:rsidP="00232968">
      <w:pPr>
        <w:spacing w:after="0" w:line="240" w:lineRule="auto"/>
        <w:ind w:left="414"/>
        <w:jc w:val="both"/>
        <w:rPr>
          <w:rFonts w:ascii="Times New Roman" w:hAnsi="Times New Roman" w:cs="Times New Roman"/>
          <w:sz w:val="24"/>
          <w:szCs w:val="24"/>
        </w:rPr>
      </w:pPr>
      <w:r w:rsidRPr="00232968">
        <w:rPr>
          <w:rFonts w:ascii="Times New Roman" w:hAnsi="Times New Roman" w:cs="Times New Roman"/>
          <w:sz w:val="24"/>
          <w:szCs w:val="24"/>
        </w:rPr>
        <w:t>лизинговые компании.</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12"/>
        </w:numPr>
        <w:spacing w:after="0" w:line="240" w:lineRule="auto"/>
        <w:jc w:val="both"/>
        <w:rPr>
          <w:rFonts w:ascii="Times New Roman" w:hAnsi="Times New Roman" w:cs="Times New Roman"/>
        </w:rPr>
      </w:pPr>
      <w:r w:rsidRPr="00232968">
        <w:rPr>
          <w:rFonts w:ascii="Times New Roman" w:hAnsi="Times New Roman" w:cs="Times New Roman"/>
        </w:rPr>
        <w:t>Без ограничений уменьшают налогооблагаемую прибыль арендатора</w:t>
      </w:r>
    </w:p>
    <w:p w:rsidR="003A6773" w:rsidRPr="00232968" w:rsidRDefault="003A6773" w:rsidP="004465C6">
      <w:pPr>
        <w:pStyle w:val="a3"/>
        <w:numPr>
          <w:ilvl w:val="0"/>
          <w:numId w:val="314"/>
        </w:numPr>
        <w:spacing w:after="0" w:line="240" w:lineRule="auto"/>
        <w:ind w:left="993" w:hanging="284"/>
        <w:jc w:val="both"/>
        <w:rPr>
          <w:rFonts w:ascii="Times New Roman" w:hAnsi="Times New Roman" w:cs="Times New Roman"/>
        </w:rPr>
      </w:pPr>
      <w:r w:rsidRPr="00232968">
        <w:rPr>
          <w:rFonts w:ascii="Times New Roman" w:hAnsi="Times New Roman" w:cs="Times New Roman"/>
        </w:rPr>
        <w:t>амортизационные отчисления</w:t>
      </w:r>
    </w:p>
    <w:p w:rsidR="003A6773" w:rsidRPr="00232968" w:rsidRDefault="003A6773" w:rsidP="004465C6">
      <w:pPr>
        <w:pStyle w:val="a3"/>
        <w:numPr>
          <w:ilvl w:val="0"/>
          <w:numId w:val="314"/>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лизинговые платежи</w:t>
      </w:r>
    </w:p>
    <w:p w:rsidR="003A6773" w:rsidRPr="00232968" w:rsidRDefault="003A6773" w:rsidP="004465C6">
      <w:pPr>
        <w:pStyle w:val="a3"/>
        <w:numPr>
          <w:ilvl w:val="0"/>
          <w:numId w:val="314"/>
        </w:numPr>
        <w:spacing w:after="0" w:line="240" w:lineRule="auto"/>
        <w:ind w:left="993" w:hanging="284"/>
        <w:jc w:val="both"/>
        <w:rPr>
          <w:rFonts w:ascii="Times New Roman" w:hAnsi="Times New Roman" w:cs="Times New Roman"/>
        </w:rPr>
      </w:pPr>
      <w:r w:rsidRPr="00232968">
        <w:rPr>
          <w:rFonts w:ascii="Times New Roman" w:hAnsi="Times New Roman" w:cs="Times New Roman"/>
        </w:rPr>
        <w:t>амортизационные отчисления и лизинговые платежи.</w:t>
      </w:r>
    </w:p>
    <w:p w:rsidR="003A6773" w:rsidRDefault="003A6773" w:rsidP="00232968">
      <w:pPr>
        <w:tabs>
          <w:tab w:val="left" w:pos="1276"/>
        </w:tabs>
        <w:spacing w:after="0" w:line="240" w:lineRule="auto"/>
        <w:jc w:val="both"/>
        <w:rPr>
          <w:rFonts w:ascii="Times New Roman" w:hAnsi="Times New Roman" w:cs="Times New Roman"/>
          <w:iCs/>
          <w:sz w:val="24"/>
          <w:szCs w:val="24"/>
        </w:rPr>
      </w:pPr>
    </w:p>
    <w:p w:rsidR="004D170C" w:rsidRDefault="004D170C" w:rsidP="00232968">
      <w:pPr>
        <w:tabs>
          <w:tab w:val="left" w:pos="1276"/>
        </w:tabs>
        <w:spacing w:after="0" w:line="240" w:lineRule="auto"/>
        <w:jc w:val="both"/>
        <w:rPr>
          <w:rFonts w:ascii="Times New Roman" w:hAnsi="Times New Roman" w:cs="Times New Roman"/>
          <w:iCs/>
          <w:sz w:val="24"/>
          <w:szCs w:val="24"/>
        </w:rPr>
      </w:pPr>
    </w:p>
    <w:p w:rsidR="004D170C" w:rsidRPr="00232968" w:rsidRDefault="004D170C"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12"/>
        </w:numPr>
        <w:spacing w:after="0" w:line="240" w:lineRule="auto"/>
        <w:jc w:val="both"/>
        <w:rPr>
          <w:rFonts w:ascii="Times New Roman" w:hAnsi="Times New Roman" w:cs="Times New Roman"/>
        </w:rPr>
      </w:pPr>
      <w:r w:rsidRPr="00232968">
        <w:rPr>
          <w:rFonts w:ascii="Times New Roman" w:hAnsi="Times New Roman" w:cs="Times New Roman"/>
        </w:rPr>
        <w:lastRenderedPageBreak/>
        <w:t>Открытие расчетного счета требуется при оформлении</w:t>
      </w:r>
    </w:p>
    <w:p w:rsidR="003A6773" w:rsidRPr="00232968" w:rsidRDefault="003A6773" w:rsidP="004465C6">
      <w:pPr>
        <w:pStyle w:val="a3"/>
        <w:numPr>
          <w:ilvl w:val="0"/>
          <w:numId w:val="315"/>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лизинговой сделки арендатором</w:t>
      </w:r>
    </w:p>
    <w:p w:rsidR="003A6773" w:rsidRPr="00232968" w:rsidRDefault="003A6773" w:rsidP="004465C6">
      <w:pPr>
        <w:pStyle w:val="a3"/>
        <w:numPr>
          <w:ilvl w:val="0"/>
          <w:numId w:val="315"/>
        </w:numPr>
        <w:spacing w:after="0" w:line="240" w:lineRule="auto"/>
        <w:ind w:left="993" w:hanging="284"/>
        <w:jc w:val="both"/>
        <w:rPr>
          <w:rFonts w:ascii="Times New Roman" w:hAnsi="Times New Roman" w:cs="Times New Roman"/>
        </w:rPr>
      </w:pPr>
      <w:r w:rsidRPr="00232968">
        <w:rPr>
          <w:rFonts w:ascii="Times New Roman" w:hAnsi="Times New Roman" w:cs="Times New Roman"/>
        </w:rPr>
        <w:t>кредита заемщиком</w:t>
      </w:r>
    </w:p>
    <w:p w:rsidR="003A6773" w:rsidRPr="00232968" w:rsidRDefault="003A6773" w:rsidP="004465C6">
      <w:pPr>
        <w:pStyle w:val="a3"/>
        <w:numPr>
          <w:ilvl w:val="0"/>
          <w:numId w:val="315"/>
        </w:numPr>
        <w:spacing w:after="0" w:line="240" w:lineRule="auto"/>
        <w:ind w:left="993" w:hanging="284"/>
        <w:jc w:val="both"/>
        <w:rPr>
          <w:rFonts w:ascii="Times New Roman" w:hAnsi="Times New Roman" w:cs="Times New Roman"/>
          <w:sz w:val="28"/>
          <w:szCs w:val="28"/>
        </w:rPr>
      </w:pPr>
      <w:r w:rsidRPr="00232968">
        <w:rPr>
          <w:rFonts w:ascii="Times New Roman" w:hAnsi="Times New Roman" w:cs="Times New Roman"/>
        </w:rPr>
        <w:t>лизинговой сделки арендатором и кредита заемщиком</w:t>
      </w:r>
      <w:r w:rsidRPr="00232968">
        <w:rPr>
          <w:rFonts w:ascii="Times New Roman" w:hAnsi="Times New Roman" w:cs="Times New Roman"/>
          <w:sz w:val="28"/>
          <w:szCs w:val="28"/>
        </w:rPr>
        <w:t>.</w:t>
      </w:r>
    </w:p>
    <w:p w:rsidR="003A6773" w:rsidRPr="00232968" w:rsidRDefault="003A6773" w:rsidP="00232968">
      <w:pPr>
        <w:spacing w:after="0" w:line="240" w:lineRule="auto"/>
        <w:jc w:val="both"/>
        <w:rPr>
          <w:rFonts w:ascii="Times New Roman" w:hAnsi="Times New Roman" w:cs="Times New Roman"/>
          <w:sz w:val="24"/>
          <w:szCs w:val="24"/>
        </w:rPr>
      </w:pPr>
    </w:p>
    <w:p w:rsidR="003A6773" w:rsidRPr="00232968" w:rsidRDefault="003A6773" w:rsidP="004465C6">
      <w:pPr>
        <w:pStyle w:val="a3"/>
        <w:numPr>
          <w:ilvl w:val="0"/>
          <w:numId w:val="317"/>
        </w:numPr>
        <w:spacing w:after="0" w:line="240" w:lineRule="auto"/>
        <w:jc w:val="both"/>
        <w:rPr>
          <w:rFonts w:ascii="Times New Roman" w:hAnsi="Times New Roman" w:cs="Times New Roman"/>
        </w:rPr>
      </w:pPr>
      <w:r w:rsidRPr="00232968">
        <w:rPr>
          <w:rFonts w:ascii="Times New Roman" w:hAnsi="Times New Roman" w:cs="Times New Roman"/>
        </w:rPr>
        <w:t>Нарастить производственную мощность без капитальных вложений позволяет</w:t>
      </w:r>
    </w:p>
    <w:p w:rsidR="003A6773" w:rsidRPr="00232968" w:rsidRDefault="003A6773" w:rsidP="004465C6">
      <w:pPr>
        <w:pStyle w:val="a3"/>
        <w:numPr>
          <w:ilvl w:val="0"/>
          <w:numId w:val="316"/>
        </w:numPr>
        <w:spacing w:after="0" w:line="240" w:lineRule="auto"/>
        <w:ind w:left="993" w:hanging="284"/>
        <w:jc w:val="both"/>
        <w:rPr>
          <w:rFonts w:ascii="Times New Roman" w:hAnsi="Times New Roman" w:cs="Times New Roman"/>
        </w:rPr>
      </w:pPr>
      <w:r w:rsidRPr="00232968">
        <w:rPr>
          <w:rFonts w:ascii="Times New Roman" w:hAnsi="Times New Roman" w:cs="Times New Roman"/>
        </w:rPr>
        <w:t>кредит</w:t>
      </w:r>
    </w:p>
    <w:p w:rsidR="003A6773" w:rsidRPr="00232968" w:rsidRDefault="003A6773" w:rsidP="004465C6">
      <w:pPr>
        <w:pStyle w:val="a3"/>
        <w:numPr>
          <w:ilvl w:val="0"/>
          <w:numId w:val="316"/>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w:t>
      </w:r>
    </w:p>
    <w:p w:rsidR="003A6773" w:rsidRPr="00232968" w:rsidRDefault="003A6773" w:rsidP="004465C6">
      <w:pPr>
        <w:pStyle w:val="a3"/>
        <w:numPr>
          <w:ilvl w:val="0"/>
          <w:numId w:val="316"/>
        </w:numPr>
        <w:spacing w:after="0" w:line="240" w:lineRule="auto"/>
        <w:ind w:left="993" w:hanging="284"/>
        <w:jc w:val="both"/>
        <w:rPr>
          <w:rFonts w:ascii="Times New Roman" w:hAnsi="Times New Roman" w:cs="Times New Roman"/>
        </w:rPr>
      </w:pPr>
      <w:r w:rsidRPr="00232968">
        <w:rPr>
          <w:rFonts w:ascii="Times New Roman" w:hAnsi="Times New Roman" w:cs="Times New Roman"/>
        </w:rPr>
        <w:t>кредит и лизинг.</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17"/>
        </w:numPr>
        <w:spacing w:after="0" w:line="240" w:lineRule="auto"/>
        <w:jc w:val="both"/>
        <w:rPr>
          <w:rFonts w:ascii="Times New Roman" w:hAnsi="Times New Roman" w:cs="Times New Roman"/>
        </w:rPr>
      </w:pPr>
      <w:r w:rsidRPr="00232968">
        <w:rPr>
          <w:rFonts w:ascii="Times New Roman" w:hAnsi="Times New Roman" w:cs="Times New Roman"/>
        </w:rPr>
        <w:t>Не могут быть источником простого воспроизводства капитала амортизационные отчисления</w:t>
      </w:r>
    </w:p>
    <w:p w:rsidR="003A6773" w:rsidRPr="00232968" w:rsidRDefault="003A6773" w:rsidP="004465C6">
      <w:pPr>
        <w:pStyle w:val="a3"/>
        <w:numPr>
          <w:ilvl w:val="0"/>
          <w:numId w:val="318"/>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заемщика</w:t>
      </w:r>
    </w:p>
    <w:p w:rsidR="003A6773" w:rsidRPr="00232968" w:rsidRDefault="003A6773" w:rsidP="004465C6">
      <w:pPr>
        <w:pStyle w:val="a3"/>
        <w:numPr>
          <w:ilvl w:val="0"/>
          <w:numId w:val="318"/>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лизингополучателя</w:t>
      </w:r>
    </w:p>
    <w:p w:rsidR="003A6773" w:rsidRPr="00232968" w:rsidRDefault="003A6773" w:rsidP="004465C6">
      <w:pPr>
        <w:pStyle w:val="a3"/>
        <w:numPr>
          <w:ilvl w:val="0"/>
          <w:numId w:val="318"/>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заемщика и лизингополучателя.</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317"/>
        </w:numPr>
        <w:spacing w:after="0" w:line="240" w:lineRule="auto"/>
        <w:jc w:val="both"/>
        <w:rPr>
          <w:rFonts w:ascii="Times New Roman" w:hAnsi="Times New Roman" w:cs="Times New Roman"/>
        </w:rPr>
      </w:pPr>
      <w:r w:rsidRPr="00232968">
        <w:rPr>
          <w:rFonts w:ascii="Times New Roman" w:hAnsi="Times New Roman" w:cs="Times New Roman"/>
        </w:rPr>
        <w:t>Земельные участки могут быть предметом</w:t>
      </w:r>
    </w:p>
    <w:p w:rsidR="003A6773" w:rsidRPr="00232968" w:rsidRDefault="003A6773" w:rsidP="004465C6">
      <w:pPr>
        <w:pStyle w:val="a3"/>
        <w:numPr>
          <w:ilvl w:val="0"/>
          <w:numId w:val="319"/>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лизинга</w:t>
      </w:r>
    </w:p>
    <w:p w:rsidR="003A6773" w:rsidRPr="00232968" w:rsidRDefault="003A6773" w:rsidP="004465C6">
      <w:pPr>
        <w:pStyle w:val="a3"/>
        <w:numPr>
          <w:ilvl w:val="0"/>
          <w:numId w:val="319"/>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аренды</w:t>
      </w:r>
    </w:p>
    <w:p w:rsidR="003A6773" w:rsidRPr="00232968" w:rsidRDefault="003A6773" w:rsidP="004465C6">
      <w:pPr>
        <w:pStyle w:val="a3"/>
        <w:numPr>
          <w:ilvl w:val="0"/>
          <w:numId w:val="319"/>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лизинга и аренды.</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317"/>
        </w:numPr>
        <w:spacing w:after="0" w:line="240" w:lineRule="auto"/>
        <w:jc w:val="both"/>
        <w:rPr>
          <w:rFonts w:ascii="Times New Roman" w:hAnsi="Times New Roman" w:cs="Times New Roman"/>
        </w:rPr>
      </w:pPr>
      <w:r w:rsidRPr="00232968">
        <w:rPr>
          <w:rFonts w:ascii="Times New Roman" w:hAnsi="Times New Roman" w:cs="Times New Roman"/>
        </w:rPr>
        <w:t>С увеличением нормы амортизационных отчислений величина амортизационного налогового щита</w:t>
      </w:r>
    </w:p>
    <w:p w:rsidR="003A6773" w:rsidRPr="00232968" w:rsidRDefault="003A6773" w:rsidP="004465C6">
      <w:pPr>
        <w:pStyle w:val="a3"/>
        <w:numPr>
          <w:ilvl w:val="0"/>
          <w:numId w:val="320"/>
        </w:numPr>
        <w:spacing w:after="0" w:line="240" w:lineRule="auto"/>
        <w:ind w:left="993" w:hanging="284"/>
        <w:jc w:val="both"/>
        <w:rPr>
          <w:rFonts w:ascii="Times New Roman" w:hAnsi="Times New Roman" w:cs="Times New Roman"/>
        </w:rPr>
      </w:pPr>
      <w:r w:rsidRPr="00232968">
        <w:rPr>
          <w:rFonts w:ascii="Times New Roman" w:hAnsi="Times New Roman" w:cs="Times New Roman"/>
        </w:rPr>
        <w:t>увеличивается</w:t>
      </w:r>
    </w:p>
    <w:p w:rsidR="003A6773" w:rsidRPr="00232968" w:rsidRDefault="003A6773" w:rsidP="004465C6">
      <w:pPr>
        <w:pStyle w:val="a3"/>
        <w:numPr>
          <w:ilvl w:val="0"/>
          <w:numId w:val="320"/>
        </w:numPr>
        <w:spacing w:after="0" w:line="240" w:lineRule="auto"/>
        <w:ind w:left="993" w:hanging="284"/>
        <w:jc w:val="both"/>
        <w:rPr>
          <w:rFonts w:ascii="Times New Roman" w:hAnsi="Times New Roman" w:cs="Times New Roman"/>
        </w:rPr>
      </w:pPr>
      <w:r w:rsidRPr="00232968">
        <w:rPr>
          <w:rFonts w:ascii="Times New Roman" w:hAnsi="Times New Roman" w:cs="Times New Roman"/>
        </w:rPr>
        <w:t>уменьшается</w:t>
      </w:r>
    </w:p>
    <w:p w:rsidR="003A6773" w:rsidRPr="00232968" w:rsidRDefault="003A6773" w:rsidP="004465C6">
      <w:pPr>
        <w:pStyle w:val="a3"/>
        <w:numPr>
          <w:ilvl w:val="0"/>
          <w:numId w:val="320"/>
        </w:numPr>
        <w:spacing w:after="0" w:line="240" w:lineRule="auto"/>
        <w:ind w:left="993" w:hanging="284"/>
        <w:jc w:val="both"/>
        <w:rPr>
          <w:rFonts w:ascii="Times New Roman" w:hAnsi="Times New Roman" w:cs="Times New Roman"/>
        </w:rPr>
      </w:pPr>
      <w:r w:rsidRPr="00232968">
        <w:rPr>
          <w:rFonts w:ascii="Times New Roman" w:hAnsi="Times New Roman" w:cs="Times New Roman"/>
        </w:rPr>
        <w:t>не изменяется.</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896391">
      <w:pPr>
        <w:tabs>
          <w:tab w:val="left" w:pos="1276"/>
        </w:tabs>
        <w:spacing w:after="0" w:line="240" w:lineRule="auto"/>
        <w:jc w:val="center"/>
        <w:rPr>
          <w:rFonts w:ascii="Times New Roman" w:hAnsi="Times New Roman" w:cs="Times New Roman"/>
          <w:b/>
          <w:iCs/>
          <w:sz w:val="24"/>
          <w:szCs w:val="24"/>
        </w:rPr>
      </w:pPr>
      <w:r w:rsidRPr="00232968">
        <w:rPr>
          <w:rFonts w:ascii="Times New Roman" w:hAnsi="Times New Roman" w:cs="Times New Roman"/>
          <w:b/>
          <w:iCs/>
          <w:sz w:val="24"/>
          <w:szCs w:val="24"/>
        </w:rPr>
        <w:t>Литература</w:t>
      </w:r>
    </w:p>
    <w:p w:rsidR="003A6773" w:rsidRPr="00232968" w:rsidRDefault="003A6773" w:rsidP="00232968">
      <w:pPr>
        <w:tabs>
          <w:tab w:val="left" w:pos="1276"/>
        </w:tabs>
        <w:spacing w:after="0" w:line="240" w:lineRule="auto"/>
        <w:ind w:firstLine="680"/>
        <w:jc w:val="both"/>
        <w:rPr>
          <w:rFonts w:ascii="Times New Roman" w:hAnsi="Times New Roman" w:cs="Times New Roman"/>
          <w:b/>
          <w:iCs/>
          <w:sz w:val="24"/>
          <w:szCs w:val="24"/>
        </w:rPr>
      </w:pP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1. Федеральный закон от 29.10.1998 г. № 164–ФЗ «О финансовой аренде (лизинге)».</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2. Федеральный закон от 30.12.1995 г. № 225–ФЗ «О соглашениях о разделе продукции».</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3. Инвестиции: учебник / коллектив авторов; под ред. Г.П. Подшиваленко. – М.: КНОРУС, 2008. – 496 с.</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4. Инвестиции: учебное пособие / М.В. Чиненов и др.; под ред. М.В. Чиненова. – М.: КНОРУС, 2007. – 248 с.</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5. Экономическая оценка инвестиций: учебное пособие / Г.С. Староверова, А.Ю. Медведев, И.В. Сорокина. – М.: КНОРУС, 2006. – 312 с.</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6. Фактор НТП в современной рыночной экономике: учебное пособие для вузов / А.А. Дагаев. – М.: Наука, 1994. – 206 с.</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7. Абакумов Р.Г. Управление воспроизводством основного капитала посредством лизинга в условиях финансового кризиса // Финансы и кредит, 2009, № 15 (351). – с. 74–80.</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8. Андреев В.А. Особенности инвестирования в российские инновационные компании // Финансы, 2009, № 10. – с. 65–69.</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9. Горемыкин В.А. Классификация лизинговых операций // Справочник экономиста, 2005, № 7 (25). – с. 90–102 и № 8 (26). – с. 98–111.</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10. Горемыкин В.А. Организация лизинговых компаний // Справочник экономиста, 2011, № 11 (101). – с. 123–126.</w:t>
      </w:r>
    </w:p>
    <w:p w:rsidR="003A6773" w:rsidRPr="00232968" w:rsidRDefault="003A6773" w:rsidP="004D170C">
      <w:pPr>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iCs/>
          <w:sz w:val="24"/>
          <w:szCs w:val="24"/>
        </w:rPr>
        <w:t xml:space="preserve">11. </w:t>
      </w:r>
      <w:r w:rsidRPr="00232968">
        <w:rPr>
          <w:rFonts w:ascii="Times New Roman" w:hAnsi="Times New Roman" w:cs="Times New Roman"/>
          <w:sz w:val="24"/>
          <w:szCs w:val="24"/>
        </w:rPr>
        <w:t>Зверев В.А. Чем привлекательны для инвесторов депозитарные расписки? // Спра</w:t>
      </w:r>
      <w:r w:rsidR="004D170C">
        <w:rPr>
          <w:rFonts w:ascii="Times New Roman" w:hAnsi="Times New Roman" w:cs="Times New Roman"/>
          <w:sz w:val="24"/>
          <w:szCs w:val="24"/>
        </w:rPr>
        <w:t>-</w:t>
      </w:r>
      <w:r w:rsidRPr="00232968">
        <w:rPr>
          <w:rFonts w:ascii="Times New Roman" w:hAnsi="Times New Roman" w:cs="Times New Roman"/>
          <w:sz w:val="24"/>
          <w:szCs w:val="24"/>
        </w:rPr>
        <w:t>вочник экономиста, 2007, № 11 (53). – с. 129–136.</w:t>
      </w:r>
    </w:p>
    <w:p w:rsidR="003A6773" w:rsidRPr="00232968" w:rsidRDefault="003A6773" w:rsidP="004D170C">
      <w:pPr>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12. Зиньков Д.В., Горлатов А.С. Венчурное финансирование инноваций: мировой опыт и российские реалии // Финансы и кредит, 2011, № 4 (436). – с. 50–57.</w:t>
      </w:r>
    </w:p>
    <w:p w:rsidR="003A6773" w:rsidRPr="00232968" w:rsidRDefault="003A6773" w:rsidP="004D170C">
      <w:pPr>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13. Иноземцева Е.Ю. Развитие жилищного кредитования и системы рефинансирования ипотеки // Финансы и кредит, 2010, № 21 (405). – с. 70–76.</w:t>
      </w:r>
    </w:p>
    <w:p w:rsidR="003A6773" w:rsidRPr="00232968" w:rsidRDefault="003A6773" w:rsidP="004D170C">
      <w:pPr>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lastRenderedPageBreak/>
        <w:t>14. Косов М.Е., Сигарев А.В. Источники финансирования инновационных компаний на ранних стадиях развития // Финансовый менеджмент, 2010, № 25 (409). – с. 18–22.</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15. Лазарева Е.Г. Инвестиционное банковское кредитование: пути развития // Банковское дело, 2011, № 6. – с. 20–22.</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16. Петросян Н.Э. Особенности финансирования инновационных проектов на «посевной» стадии // Финансы и кредит, 2010, № 12 (396). – с. 55–60.</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17. Рудько-Силиванов В.В. О механизмах финансирования крупных региональных ин-фраструктурных проектов / Деньги и кредит, 2008, № 6. – с. 20–22.</w:t>
      </w:r>
    </w:p>
    <w:p w:rsidR="003A6773" w:rsidRPr="00232968" w:rsidRDefault="003A6773" w:rsidP="00232968">
      <w:pPr>
        <w:spacing w:after="0" w:line="240" w:lineRule="auto"/>
        <w:ind w:left="420" w:hanging="420"/>
        <w:jc w:val="both"/>
        <w:rPr>
          <w:rFonts w:ascii="Times New Roman" w:hAnsi="Times New Roman" w:cs="Times New Roman"/>
          <w:sz w:val="24"/>
          <w:szCs w:val="24"/>
        </w:rPr>
      </w:pPr>
      <w:r w:rsidRPr="00232968">
        <w:rPr>
          <w:rFonts w:ascii="Times New Roman" w:hAnsi="Times New Roman" w:cs="Times New Roman"/>
          <w:iCs/>
          <w:sz w:val="24"/>
          <w:szCs w:val="24"/>
        </w:rPr>
        <w:t xml:space="preserve">18. </w:t>
      </w:r>
      <w:r w:rsidRPr="00232968">
        <w:rPr>
          <w:rFonts w:ascii="Times New Roman" w:hAnsi="Times New Roman" w:cs="Times New Roman"/>
          <w:sz w:val="24"/>
          <w:szCs w:val="24"/>
        </w:rPr>
        <w:t>Смирнов А.Л. Технологии экспортного финансирования // Банковское дело, 2012, № 4 (с. 60–65) и № 5 (с. 65–69).</w:t>
      </w:r>
    </w:p>
    <w:p w:rsidR="003A6773" w:rsidRPr="00232968" w:rsidRDefault="003A6773" w:rsidP="00232968">
      <w:pPr>
        <w:spacing w:after="0" w:line="240" w:lineRule="auto"/>
        <w:ind w:left="420" w:hanging="420"/>
        <w:jc w:val="both"/>
        <w:rPr>
          <w:rFonts w:ascii="Times New Roman" w:hAnsi="Times New Roman" w:cs="Times New Roman"/>
          <w:sz w:val="24"/>
          <w:szCs w:val="24"/>
        </w:rPr>
      </w:pPr>
      <w:r w:rsidRPr="00232968">
        <w:rPr>
          <w:rFonts w:ascii="Times New Roman" w:hAnsi="Times New Roman" w:cs="Times New Roman"/>
          <w:sz w:val="24"/>
          <w:szCs w:val="24"/>
        </w:rPr>
        <w:t>19. Смирнов К.А., Никитина Т.Е. Возвратный лизинг как механизм опосредованного кре</w:t>
      </w:r>
      <w:r w:rsidR="004D170C">
        <w:rPr>
          <w:rFonts w:ascii="Times New Roman" w:hAnsi="Times New Roman" w:cs="Times New Roman"/>
          <w:sz w:val="24"/>
          <w:szCs w:val="24"/>
        </w:rPr>
        <w:t>-</w:t>
      </w:r>
      <w:r w:rsidRPr="00232968">
        <w:rPr>
          <w:rFonts w:ascii="Times New Roman" w:hAnsi="Times New Roman" w:cs="Times New Roman"/>
          <w:sz w:val="24"/>
          <w:szCs w:val="24"/>
        </w:rPr>
        <w:t>дитования // Банковское дело, 2011, № 12. – с. 60–62.</w:t>
      </w:r>
    </w:p>
    <w:p w:rsidR="003A6773" w:rsidRPr="00232968" w:rsidRDefault="003A6773" w:rsidP="00232968">
      <w:pPr>
        <w:spacing w:after="0" w:line="240" w:lineRule="auto"/>
        <w:ind w:left="420" w:hanging="420"/>
        <w:jc w:val="both"/>
        <w:rPr>
          <w:rFonts w:ascii="Times New Roman" w:hAnsi="Times New Roman" w:cs="Times New Roman"/>
          <w:sz w:val="24"/>
          <w:szCs w:val="24"/>
        </w:rPr>
      </w:pPr>
      <w:r w:rsidRPr="00232968">
        <w:rPr>
          <w:rFonts w:ascii="Times New Roman" w:hAnsi="Times New Roman" w:cs="Times New Roman"/>
          <w:sz w:val="24"/>
          <w:szCs w:val="24"/>
        </w:rPr>
        <w:t xml:space="preserve">20. Федорович О.А. </w:t>
      </w:r>
      <w:r w:rsidRPr="00232968">
        <w:rPr>
          <w:rFonts w:ascii="Times New Roman" w:hAnsi="Times New Roman" w:cs="Times New Roman"/>
          <w:sz w:val="24"/>
          <w:szCs w:val="24"/>
          <w:lang w:val="en-US"/>
        </w:rPr>
        <w:t>IPO</w:t>
      </w:r>
      <w:r w:rsidRPr="00232968">
        <w:rPr>
          <w:rFonts w:ascii="Times New Roman" w:hAnsi="Times New Roman" w:cs="Times New Roman"/>
          <w:sz w:val="24"/>
          <w:szCs w:val="24"/>
        </w:rPr>
        <w:t xml:space="preserve"> для российских компаний: в ногу со временем // Справочник экономиста, 2010, № 9 (87). – с. 129–136.</w:t>
      </w:r>
    </w:p>
    <w:sectPr w:rsidR="003A6773" w:rsidRPr="00232968" w:rsidSect="008A08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63" w:rsidRDefault="00065B63" w:rsidP="007C535B">
      <w:pPr>
        <w:spacing w:after="0" w:line="240" w:lineRule="auto"/>
      </w:pPr>
      <w:r>
        <w:separator/>
      </w:r>
    </w:p>
  </w:endnote>
  <w:endnote w:type="continuationSeparator" w:id="0">
    <w:p w:rsidR="00065B63" w:rsidRDefault="00065B63" w:rsidP="007C5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716266463"/>
      <w:docPartObj>
        <w:docPartGallery w:val="Page Numbers (Bottom of Page)"/>
        <w:docPartUnique/>
      </w:docPartObj>
    </w:sdtPr>
    <w:sdtContent>
      <w:p w:rsidR="00C66258" w:rsidRPr="00E8323E" w:rsidRDefault="00893E6B">
        <w:pPr>
          <w:pStyle w:val="a6"/>
          <w:jc w:val="center"/>
          <w:rPr>
            <w:rFonts w:ascii="Times New Roman" w:hAnsi="Times New Roman" w:cs="Times New Roman"/>
            <w:sz w:val="28"/>
            <w:szCs w:val="28"/>
          </w:rPr>
        </w:pPr>
        <w:r w:rsidRPr="00E8323E">
          <w:rPr>
            <w:rFonts w:ascii="Times New Roman" w:hAnsi="Times New Roman" w:cs="Times New Roman"/>
            <w:sz w:val="28"/>
            <w:szCs w:val="28"/>
          </w:rPr>
          <w:fldChar w:fldCharType="begin"/>
        </w:r>
        <w:r w:rsidR="00C66258" w:rsidRPr="00E8323E">
          <w:rPr>
            <w:rFonts w:ascii="Times New Roman" w:hAnsi="Times New Roman" w:cs="Times New Roman"/>
            <w:sz w:val="28"/>
            <w:szCs w:val="28"/>
          </w:rPr>
          <w:instrText>PAGE   \* MERGEFORMAT</w:instrText>
        </w:r>
        <w:r w:rsidRPr="00E8323E">
          <w:rPr>
            <w:rFonts w:ascii="Times New Roman" w:hAnsi="Times New Roman" w:cs="Times New Roman"/>
            <w:sz w:val="28"/>
            <w:szCs w:val="28"/>
          </w:rPr>
          <w:fldChar w:fldCharType="separate"/>
        </w:r>
        <w:r w:rsidR="00191D2A">
          <w:rPr>
            <w:rFonts w:ascii="Times New Roman" w:hAnsi="Times New Roman" w:cs="Times New Roman"/>
            <w:noProof/>
            <w:sz w:val="28"/>
            <w:szCs w:val="28"/>
          </w:rPr>
          <w:t>1</w:t>
        </w:r>
        <w:r w:rsidRPr="00E8323E">
          <w:rPr>
            <w:rFonts w:ascii="Times New Roman" w:hAnsi="Times New Roman" w:cs="Times New Roman"/>
            <w:sz w:val="28"/>
            <w:szCs w:val="28"/>
          </w:rPr>
          <w:fldChar w:fldCharType="end"/>
        </w:r>
      </w:p>
    </w:sdtContent>
  </w:sdt>
  <w:p w:rsidR="00C66258" w:rsidRDefault="00C6625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58" w:rsidRDefault="00893E6B" w:rsidP="003A6773">
    <w:pPr>
      <w:pStyle w:val="a6"/>
      <w:framePr w:wrap="around" w:vAnchor="text" w:hAnchor="margin" w:xAlign="center" w:y="1"/>
      <w:rPr>
        <w:rStyle w:val="ad"/>
      </w:rPr>
    </w:pPr>
    <w:r>
      <w:rPr>
        <w:rStyle w:val="ad"/>
      </w:rPr>
      <w:fldChar w:fldCharType="begin"/>
    </w:r>
    <w:r w:rsidR="00C66258">
      <w:rPr>
        <w:rStyle w:val="ad"/>
      </w:rPr>
      <w:instrText xml:space="preserve">PAGE  </w:instrText>
    </w:r>
    <w:r>
      <w:rPr>
        <w:rStyle w:val="ad"/>
      </w:rPr>
      <w:fldChar w:fldCharType="end"/>
    </w:r>
  </w:p>
  <w:p w:rsidR="00C66258" w:rsidRDefault="00C6625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58" w:rsidRPr="003A6773" w:rsidRDefault="00893E6B" w:rsidP="003A6773">
    <w:pPr>
      <w:pStyle w:val="a6"/>
      <w:framePr w:wrap="around" w:vAnchor="text" w:hAnchor="margin" w:xAlign="center" w:y="1"/>
      <w:rPr>
        <w:rStyle w:val="ad"/>
        <w:rFonts w:ascii="Times New Roman" w:hAnsi="Times New Roman" w:cs="Times New Roman"/>
        <w:sz w:val="28"/>
        <w:szCs w:val="28"/>
      </w:rPr>
    </w:pPr>
    <w:r w:rsidRPr="003A6773">
      <w:rPr>
        <w:rStyle w:val="ad"/>
        <w:rFonts w:ascii="Times New Roman" w:hAnsi="Times New Roman" w:cs="Times New Roman"/>
        <w:sz w:val="28"/>
        <w:szCs w:val="28"/>
      </w:rPr>
      <w:fldChar w:fldCharType="begin"/>
    </w:r>
    <w:r w:rsidR="00C66258" w:rsidRPr="003A6773">
      <w:rPr>
        <w:rStyle w:val="ad"/>
        <w:rFonts w:ascii="Times New Roman" w:hAnsi="Times New Roman" w:cs="Times New Roman"/>
        <w:sz w:val="28"/>
        <w:szCs w:val="28"/>
      </w:rPr>
      <w:instrText xml:space="preserve">PAGE  </w:instrText>
    </w:r>
    <w:r w:rsidRPr="003A6773">
      <w:rPr>
        <w:rStyle w:val="ad"/>
        <w:rFonts w:ascii="Times New Roman" w:hAnsi="Times New Roman" w:cs="Times New Roman"/>
        <w:sz w:val="28"/>
        <w:szCs w:val="28"/>
      </w:rPr>
      <w:fldChar w:fldCharType="separate"/>
    </w:r>
    <w:r w:rsidR="00191D2A">
      <w:rPr>
        <w:rStyle w:val="ad"/>
        <w:rFonts w:ascii="Times New Roman" w:hAnsi="Times New Roman" w:cs="Times New Roman"/>
        <w:noProof/>
        <w:sz w:val="28"/>
        <w:szCs w:val="28"/>
      </w:rPr>
      <w:t>184</w:t>
    </w:r>
    <w:r w:rsidRPr="003A6773">
      <w:rPr>
        <w:rStyle w:val="ad"/>
        <w:rFonts w:ascii="Times New Roman" w:hAnsi="Times New Roman" w:cs="Times New Roman"/>
        <w:sz w:val="28"/>
        <w:szCs w:val="28"/>
      </w:rPr>
      <w:fldChar w:fldCharType="end"/>
    </w:r>
  </w:p>
  <w:p w:rsidR="00C66258" w:rsidRDefault="00C66258">
    <w:pPr>
      <w:pStyle w:val="a6"/>
    </w:pPr>
  </w:p>
  <w:p w:rsidR="00C66258" w:rsidRDefault="00C662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63" w:rsidRDefault="00065B63" w:rsidP="007C535B">
      <w:pPr>
        <w:spacing w:after="0" w:line="240" w:lineRule="auto"/>
      </w:pPr>
      <w:r>
        <w:separator/>
      </w:r>
    </w:p>
  </w:footnote>
  <w:footnote w:type="continuationSeparator" w:id="0">
    <w:p w:rsidR="00065B63" w:rsidRDefault="00065B63" w:rsidP="007C5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EA634E"/>
    <w:lvl w:ilvl="0">
      <w:numFmt w:val="bullet"/>
      <w:lvlText w:val="*"/>
      <w:lvlJc w:val="left"/>
    </w:lvl>
  </w:abstractNum>
  <w:abstractNum w:abstractNumId="1">
    <w:nsid w:val="00072CC7"/>
    <w:multiLevelType w:val="hybridMultilevel"/>
    <w:tmpl w:val="23EEDB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0D71A7"/>
    <w:multiLevelType w:val="hybridMultilevel"/>
    <w:tmpl w:val="5800652E"/>
    <w:lvl w:ilvl="0" w:tplc="87FC596A">
      <w:start w:val="65535"/>
      <w:numFmt w:val="bullet"/>
      <w:lvlText w:val="•"/>
      <w:lvlJc w:val="left"/>
      <w:pPr>
        <w:tabs>
          <w:tab w:val="num" w:pos="1163"/>
        </w:tabs>
        <w:ind w:left="1163" w:firstLine="0"/>
      </w:pPr>
      <w:rPr>
        <w:rFonts w:ascii="Times New Roman" w:hAnsi="Times New Roman" w:cs="Times New Roman" w:hint="default"/>
      </w:rPr>
    </w:lvl>
    <w:lvl w:ilvl="1" w:tplc="9D541406">
      <w:start w:val="1"/>
      <w:numFmt w:val="bullet"/>
      <w:lvlText w:val=""/>
      <w:lvlJc w:val="left"/>
      <w:pPr>
        <w:tabs>
          <w:tab w:val="num" w:pos="2015"/>
        </w:tabs>
        <w:ind w:left="2015" w:hanging="226"/>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19C7E02"/>
    <w:multiLevelType w:val="hybridMultilevel"/>
    <w:tmpl w:val="BB7869F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4">
    <w:nsid w:val="01A8455E"/>
    <w:multiLevelType w:val="hybridMultilevel"/>
    <w:tmpl w:val="EAAED9EE"/>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BEC4EEB0">
      <w:start w:val="1"/>
      <w:numFmt w:val="bullet"/>
      <w:lvlText w:val=""/>
      <w:lvlJc w:val="left"/>
      <w:pPr>
        <w:tabs>
          <w:tab w:val="num" w:pos="2917"/>
        </w:tabs>
        <w:ind w:left="2917" w:hanging="397"/>
      </w:pPr>
      <w:rPr>
        <w:rFonts w:ascii="Symbol" w:hAnsi="Symbol" w:hint="default"/>
        <w:color w:val="auto"/>
        <w:sz w:val="24"/>
      </w:rPr>
    </w:lvl>
    <w:lvl w:ilvl="4" w:tplc="0419000F">
      <w:start w:val="1"/>
      <w:numFmt w:val="decimal"/>
      <w:lvlText w:val="%5."/>
      <w:lvlJc w:val="left"/>
      <w:pPr>
        <w:tabs>
          <w:tab w:val="num" w:pos="3600"/>
        </w:tabs>
        <w:ind w:left="3600" w:hanging="360"/>
      </w:pPr>
      <w:rPr>
        <w:rFonts w:hint="default"/>
        <w:color w:val="auto"/>
        <w:sz w:val="24"/>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E54DCB"/>
    <w:multiLevelType w:val="hybridMultilevel"/>
    <w:tmpl w:val="4CB072CA"/>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96811"/>
    <w:multiLevelType w:val="hybridMultilevel"/>
    <w:tmpl w:val="680881F0"/>
    <w:lvl w:ilvl="0" w:tplc="0419000F">
      <w:start w:val="1"/>
      <w:numFmt w:val="decimal"/>
      <w:lvlText w:val="%1."/>
      <w:lvlJc w:val="left"/>
      <w:pPr>
        <w:tabs>
          <w:tab w:val="num" w:pos="720"/>
        </w:tabs>
        <w:ind w:left="720" w:hanging="360"/>
      </w:p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35F44E54">
      <w:start w:val="1"/>
      <w:numFmt w:val="decimal"/>
      <w:lvlText w:val="%5."/>
      <w:lvlJc w:val="left"/>
      <w:pPr>
        <w:tabs>
          <w:tab w:val="num" w:pos="3600"/>
        </w:tabs>
        <w:ind w:left="3600" w:hanging="360"/>
      </w:pPr>
      <w:rPr>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587CD0"/>
    <w:multiLevelType w:val="hybridMultilevel"/>
    <w:tmpl w:val="1592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D4536"/>
    <w:multiLevelType w:val="hybridMultilevel"/>
    <w:tmpl w:val="D15E82CE"/>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3E34FFB"/>
    <w:multiLevelType w:val="hybridMultilevel"/>
    <w:tmpl w:val="148451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3E8071C"/>
    <w:multiLevelType w:val="hybridMultilevel"/>
    <w:tmpl w:val="C1EAA302"/>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FE549A"/>
    <w:multiLevelType w:val="hybridMultilevel"/>
    <w:tmpl w:val="B5A27894"/>
    <w:lvl w:ilvl="0" w:tplc="04190001">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46831C5"/>
    <w:multiLevelType w:val="hybridMultilevel"/>
    <w:tmpl w:val="FB3CB1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263ECD"/>
    <w:multiLevelType w:val="hybridMultilevel"/>
    <w:tmpl w:val="16283972"/>
    <w:lvl w:ilvl="0" w:tplc="04190001">
      <w:start w:val="1"/>
      <w:numFmt w:val="bullet"/>
      <w:lvlText w:val=""/>
      <w:lvlJc w:val="left"/>
      <w:pPr>
        <w:tabs>
          <w:tab w:val="num" w:pos="1778"/>
        </w:tabs>
        <w:ind w:left="1778"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56A6D39"/>
    <w:multiLevelType w:val="hybridMultilevel"/>
    <w:tmpl w:val="DA545E6E"/>
    <w:lvl w:ilvl="0" w:tplc="137AABFE">
      <w:start w:val="1"/>
      <w:numFmt w:val="bullet"/>
      <w:lvlText w:val=""/>
      <w:lvlJc w:val="left"/>
      <w:pPr>
        <w:ind w:left="1134" w:hanging="360"/>
      </w:pPr>
      <w:rPr>
        <w:rFonts w:ascii="Symbol" w:hAnsi="Symbol" w:hint="default"/>
        <w:sz w:val="24"/>
        <w:szCs w:val="24"/>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5">
    <w:nsid w:val="06494F1F"/>
    <w:multiLevelType w:val="hybridMultilevel"/>
    <w:tmpl w:val="28A239A4"/>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06522831"/>
    <w:multiLevelType w:val="hybridMultilevel"/>
    <w:tmpl w:val="6C02E182"/>
    <w:lvl w:ilvl="0" w:tplc="0419000F">
      <w:start w:val="1"/>
      <w:numFmt w:val="decimal"/>
      <w:lvlText w:val="%1."/>
      <w:lvlJc w:val="left"/>
      <w:pPr>
        <w:tabs>
          <w:tab w:val="num" w:pos="2928"/>
        </w:tabs>
        <w:ind w:left="2928" w:hanging="360"/>
      </w:pPr>
    </w:lvl>
    <w:lvl w:ilvl="1" w:tplc="04190019" w:tentative="1">
      <w:start w:val="1"/>
      <w:numFmt w:val="lowerLetter"/>
      <w:lvlText w:val="%2."/>
      <w:lvlJc w:val="left"/>
      <w:pPr>
        <w:tabs>
          <w:tab w:val="num" w:pos="3648"/>
        </w:tabs>
        <w:ind w:left="3648" w:hanging="360"/>
      </w:pPr>
    </w:lvl>
    <w:lvl w:ilvl="2" w:tplc="0419001B" w:tentative="1">
      <w:start w:val="1"/>
      <w:numFmt w:val="lowerRoman"/>
      <w:lvlText w:val="%3."/>
      <w:lvlJc w:val="right"/>
      <w:pPr>
        <w:tabs>
          <w:tab w:val="num" w:pos="4368"/>
        </w:tabs>
        <w:ind w:left="4368" w:hanging="180"/>
      </w:pPr>
    </w:lvl>
    <w:lvl w:ilvl="3" w:tplc="0419000F" w:tentative="1">
      <w:start w:val="1"/>
      <w:numFmt w:val="decimal"/>
      <w:lvlText w:val="%4."/>
      <w:lvlJc w:val="left"/>
      <w:pPr>
        <w:tabs>
          <w:tab w:val="num" w:pos="5088"/>
        </w:tabs>
        <w:ind w:left="5088" w:hanging="360"/>
      </w:pPr>
    </w:lvl>
    <w:lvl w:ilvl="4" w:tplc="04190019" w:tentative="1">
      <w:start w:val="1"/>
      <w:numFmt w:val="lowerLetter"/>
      <w:lvlText w:val="%5."/>
      <w:lvlJc w:val="left"/>
      <w:pPr>
        <w:tabs>
          <w:tab w:val="num" w:pos="5808"/>
        </w:tabs>
        <w:ind w:left="5808" w:hanging="360"/>
      </w:pPr>
    </w:lvl>
    <w:lvl w:ilvl="5" w:tplc="0419001B" w:tentative="1">
      <w:start w:val="1"/>
      <w:numFmt w:val="lowerRoman"/>
      <w:lvlText w:val="%6."/>
      <w:lvlJc w:val="right"/>
      <w:pPr>
        <w:tabs>
          <w:tab w:val="num" w:pos="6528"/>
        </w:tabs>
        <w:ind w:left="6528" w:hanging="180"/>
      </w:pPr>
    </w:lvl>
    <w:lvl w:ilvl="6" w:tplc="0419000F" w:tentative="1">
      <w:start w:val="1"/>
      <w:numFmt w:val="decimal"/>
      <w:lvlText w:val="%7."/>
      <w:lvlJc w:val="left"/>
      <w:pPr>
        <w:tabs>
          <w:tab w:val="num" w:pos="7248"/>
        </w:tabs>
        <w:ind w:left="7248" w:hanging="360"/>
      </w:pPr>
    </w:lvl>
    <w:lvl w:ilvl="7" w:tplc="04190019" w:tentative="1">
      <w:start w:val="1"/>
      <w:numFmt w:val="lowerLetter"/>
      <w:lvlText w:val="%8."/>
      <w:lvlJc w:val="left"/>
      <w:pPr>
        <w:tabs>
          <w:tab w:val="num" w:pos="7968"/>
        </w:tabs>
        <w:ind w:left="7968" w:hanging="360"/>
      </w:pPr>
    </w:lvl>
    <w:lvl w:ilvl="8" w:tplc="0419001B" w:tentative="1">
      <w:start w:val="1"/>
      <w:numFmt w:val="lowerRoman"/>
      <w:lvlText w:val="%9."/>
      <w:lvlJc w:val="right"/>
      <w:pPr>
        <w:tabs>
          <w:tab w:val="num" w:pos="8688"/>
        </w:tabs>
        <w:ind w:left="8688" w:hanging="180"/>
      </w:pPr>
    </w:lvl>
  </w:abstractNum>
  <w:abstractNum w:abstractNumId="17">
    <w:nsid w:val="06645C9D"/>
    <w:multiLevelType w:val="hybridMultilevel"/>
    <w:tmpl w:val="6D1E96A0"/>
    <w:lvl w:ilvl="0" w:tplc="22CC501C">
      <w:start w:val="1"/>
      <w:numFmt w:val="bullet"/>
      <w:lvlText w:val=""/>
      <w:lvlJc w:val="left"/>
      <w:pPr>
        <w:tabs>
          <w:tab w:val="num" w:pos="2869"/>
        </w:tabs>
        <w:ind w:left="2869" w:hanging="360"/>
      </w:pPr>
      <w:rPr>
        <w:rFonts w:ascii="Symbol" w:hAnsi="Symbol" w:hint="default"/>
        <w:b w:val="0"/>
        <w:i w:val="0"/>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6E53D90"/>
    <w:multiLevelType w:val="hybridMultilevel"/>
    <w:tmpl w:val="0018EBCC"/>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7A20F0E"/>
    <w:multiLevelType w:val="hybridMultilevel"/>
    <w:tmpl w:val="99CE0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7B562A9"/>
    <w:multiLevelType w:val="hybridMultilevel"/>
    <w:tmpl w:val="882C82F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7D34FC6"/>
    <w:multiLevelType w:val="hybridMultilevel"/>
    <w:tmpl w:val="282CA050"/>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091C3B17"/>
    <w:multiLevelType w:val="hybridMultilevel"/>
    <w:tmpl w:val="2270973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94C5E35"/>
    <w:multiLevelType w:val="hybridMultilevel"/>
    <w:tmpl w:val="DF16F750"/>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color w:val="auto"/>
        <w:sz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99553B6"/>
    <w:multiLevelType w:val="hybridMultilevel"/>
    <w:tmpl w:val="5DEA2D88"/>
    <w:lvl w:ilvl="0" w:tplc="04190001">
      <w:start w:val="1"/>
      <w:numFmt w:val="bullet"/>
      <w:lvlText w:val=""/>
      <w:lvlJc w:val="left"/>
      <w:pPr>
        <w:tabs>
          <w:tab w:val="num" w:pos="720"/>
        </w:tabs>
        <w:ind w:left="720" w:hanging="360"/>
      </w:pPr>
      <w:rPr>
        <w:rFonts w:ascii="Symbol" w:hAnsi="Symbol" w:hint="default"/>
        <w:color w:val="auto"/>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A95292A"/>
    <w:multiLevelType w:val="hybridMultilevel"/>
    <w:tmpl w:val="D3D65848"/>
    <w:lvl w:ilvl="0" w:tplc="393E63FE">
      <w:start w:val="65535"/>
      <w:numFmt w:val="bullet"/>
      <w:lvlText w:val="•"/>
      <w:lvlJc w:val="left"/>
      <w:pPr>
        <w:tabs>
          <w:tab w:val="num" w:pos="1931"/>
        </w:tabs>
        <w:ind w:left="1931" w:firstLine="0"/>
      </w:pPr>
      <w:rPr>
        <w:rFonts w:ascii="Times New Roman" w:hAnsi="Times New Roman" w:cs="Times New Roman" w:hint="default"/>
      </w:rPr>
    </w:lvl>
    <w:lvl w:ilvl="1" w:tplc="AC0E261C">
      <w:start w:val="1"/>
      <w:numFmt w:val="bullet"/>
      <w:lvlText w:val=""/>
      <w:lvlJc w:val="left"/>
      <w:pPr>
        <w:tabs>
          <w:tab w:val="num" w:pos="2160"/>
        </w:tabs>
        <w:ind w:left="2160" w:hanging="159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B865283"/>
    <w:multiLevelType w:val="hybridMultilevel"/>
    <w:tmpl w:val="AD565492"/>
    <w:lvl w:ilvl="0" w:tplc="D8F822A6">
      <w:start w:val="65535"/>
      <w:numFmt w:val="bullet"/>
      <w:lvlText w:val="-"/>
      <w:lvlJc w:val="left"/>
      <w:pPr>
        <w:tabs>
          <w:tab w:val="num" w:pos="1931"/>
        </w:tabs>
        <w:ind w:left="1931" w:firstLine="0"/>
      </w:pPr>
      <w:rPr>
        <w:rFonts w:ascii="Times New Roman" w:hAnsi="Times New Roman" w:cs="Times New Roman" w:hint="default"/>
      </w:rPr>
    </w:lvl>
    <w:lvl w:ilvl="1" w:tplc="ACA6F622">
      <w:start w:val="65535"/>
      <w:numFmt w:val="bullet"/>
      <w:lvlText w:val="•"/>
      <w:lvlJc w:val="left"/>
      <w:pPr>
        <w:tabs>
          <w:tab w:val="num" w:pos="2245"/>
        </w:tabs>
        <w:ind w:left="2245" w:hanging="397"/>
      </w:pPr>
      <w:rPr>
        <w:rFonts w:ascii="Times New Roman" w:hAnsi="Times New Roman" w:cs="Times New Roman" w:hint="default"/>
        <w:sz w:val="28"/>
        <w:szCs w:val="28"/>
      </w:rPr>
    </w:lvl>
    <w:lvl w:ilvl="2" w:tplc="0419000F">
      <w:start w:val="1"/>
      <w:numFmt w:val="decimal"/>
      <w:lvlText w:val="%3."/>
      <w:lvlJc w:val="left"/>
      <w:pPr>
        <w:tabs>
          <w:tab w:val="num" w:pos="2928"/>
        </w:tabs>
        <w:ind w:left="2928" w:hanging="360"/>
      </w:pPr>
      <w:rPr>
        <w:rFont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7">
    <w:nsid w:val="0BD0618B"/>
    <w:multiLevelType w:val="hybridMultilevel"/>
    <w:tmpl w:val="28021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2E030F"/>
    <w:multiLevelType w:val="hybridMultilevel"/>
    <w:tmpl w:val="2CE23B62"/>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CAC51C9"/>
    <w:multiLevelType w:val="hybridMultilevel"/>
    <w:tmpl w:val="B10A7BD0"/>
    <w:lvl w:ilvl="0" w:tplc="EA38F92C">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CBF1BAE"/>
    <w:multiLevelType w:val="hybridMultilevel"/>
    <w:tmpl w:val="BED0EA78"/>
    <w:lvl w:ilvl="0" w:tplc="196CCC1C">
      <w:start w:val="1"/>
      <w:numFmt w:val="bullet"/>
      <w:lvlText w:val=""/>
      <w:lvlJc w:val="left"/>
      <w:pPr>
        <w:tabs>
          <w:tab w:val="num" w:pos="1843"/>
        </w:tabs>
        <w:ind w:left="1843" w:hanging="113"/>
      </w:pPr>
      <w:rPr>
        <w:rFonts w:ascii="Wingdings" w:hAnsi="Wingdings" w:hint="default"/>
        <w:color w:val="auto"/>
      </w:rPr>
    </w:lvl>
    <w:lvl w:ilvl="1" w:tplc="702E2F60">
      <w:start w:val="1"/>
      <w:numFmt w:val="decimal"/>
      <w:lvlText w:val="%2."/>
      <w:lvlJc w:val="left"/>
      <w:pPr>
        <w:tabs>
          <w:tab w:val="num" w:pos="284"/>
        </w:tabs>
        <w:ind w:left="0" w:firstLine="284"/>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0D884F90"/>
    <w:multiLevelType w:val="hybridMultilevel"/>
    <w:tmpl w:val="0666D804"/>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0DAE7C67"/>
    <w:multiLevelType w:val="hybridMultilevel"/>
    <w:tmpl w:val="9912E4B6"/>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0DB5139D"/>
    <w:multiLevelType w:val="hybridMultilevel"/>
    <w:tmpl w:val="5322C1E8"/>
    <w:lvl w:ilvl="0" w:tplc="9238DE96">
      <w:start w:val="65535"/>
      <w:numFmt w:val="bullet"/>
      <w:lvlText w:val="•"/>
      <w:lvlJc w:val="left"/>
      <w:pPr>
        <w:tabs>
          <w:tab w:val="num" w:pos="1531"/>
        </w:tabs>
        <w:ind w:left="1531" w:hanging="39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0DD72A25"/>
    <w:multiLevelType w:val="hybridMultilevel"/>
    <w:tmpl w:val="EEDC0B92"/>
    <w:lvl w:ilvl="0" w:tplc="D8F822A6">
      <w:start w:val="65535"/>
      <w:numFmt w:val="bullet"/>
      <w:lvlText w:val="-"/>
      <w:lvlJc w:val="left"/>
      <w:pPr>
        <w:tabs>
          <w:tab w:val="num" w:pos="1163"/>
        </w:tabs>
        <w:ind w:left="1163" w:firstLine="0"/>
      </w:pPr>
      <w:rPr>
        <w:rFonts w:ascii="Times New Roman" w:hAnsi="Times New Roman" w:cs="Times New Roman" w:hint="default"/>
      </w:rPr>
    </w:lvl>
    <w:lvl w:ilvl="1" w:tplc="9D541406">
      <w:start w:val="1"/>
      <w:numFmt w:val="bullet"/>
      <w:lvlText w:val=""/>
      <w:lvlJc w:val="left"/>
      <w:pPr>
        <w:tabs>
          <w:tab w:val="num" w:pos="2015"/>
        </w:tabs>
        <w:ind w:left="2015" w:hanging="226"/>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0E9F2DA3"/>
    <w:multiLevelType w:val="hybridMultilevel"/>
    <w:tmpl w:val="0FBE5B9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0F3F1582"/>
    <w:multiLevelType w:val="hybridMultilevel"/>
    <w:tmpl w:val="C7B86E8C"/>
    <w:lvl w:ilvl="0" w:tplc="CE704C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F5C6146"/>
    <w:multiLevelType w:val="hybridMultilevel"/>
    <w:tmpl w:val="B7DE3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F5D1E81"/>
    <w:multiLevelType w:val="hybridMultilevel"/>
    <w:tmpl w:val="C73CFB5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39">
    <w:nsid w:val="0FAC5A5A"/>
    <w:multiLevelType w:val="hybridMultilevel"/>
    <w:tmpl w:val="067C20F6"/>
    <w:lvl w:ilvl="0" w:tplc="FB0EFDB6">
      <w:start w:val="1"/>
      <w:numFmt w:val="bullet"/>
      <w:lvlText w:val="-"/>
      <w:lvlJc w:val="left"/>
      <w:pPr>
        <w:tabs>
          <w:tab w:val="num" w:pos="3736"/>
        </w:tabs>
        <w:ind w:left="3736" w:hanging="360"/>
      </w:pPr>
      <w:rPr>
        <w:rFonts w:ascii="Courier New" w:hAnsi="Courier New"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40">
    <w:nsid w:val="0FAE4812"/>
    <w:multiLevelType w:val="hybridMultilevel"/>
    <w:tmpl w:val="42D42ED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41">
    <w:nsid w:val="0FE278CE"/>
    <w:multiLevelType w:val="hybridMultilevel"/>
    <w:tmpl w:val="8EAA8F7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0A77A46"/>
    <w:multiLevelType w:val="hybridMultilevel"/>
    <w:tmpl w:val="530C7400"/>
    <w:lvl w:ilvl="0" w:tplc="FB0EFDB6">
      <w:start w:val="1"/>
      <w:numFmt w:val="bullet"/>
      <w:lvlText w:val="-"/>
      <w:lvlJc w:val="left"/>
      <w:pPr>
        <w:tabs>
          <w:tab w:val="num" w:pos="3103"/>
        </w:tabs>
        <w:ind w:left="3103" w:hanging="360"/>
      </w:pPr>
      <w:rPr>
        <w:rFonts w:ascii="Courier New" w:hAnsi="Courier New"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10B074F8"/>
    <w:multiLevelType w:val="hybridMultilevel"/>
    <w:tmpl w:val="21E474FA"/>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44">
    <w:nsid w:val="10C05B8B"/>
    <w:multiLevelType w:val="hybridMultilevel"/>
    <w:tmpl w:val="3C366348"/>
    <w:lvl w:ilvl="0" w:tplc="D6F283BC">
      <w:start w:val="2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1790951"/>
    <w:multiLevelType w:val="hybridMultilevel"/>
    <w:tmpl w:val="36327E32"/>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1790C51"/>
    <w:multiLevelType w:val="hybridMultilevel"/>
    <w:tmpl w:val="834C5B90"/>
    <w:lvl w:ilvl="0" w:tplc="04190001">
      <w:start w:val="1"/>
      <w:numFmt w:val="bullet"/>
      <w:lvlText w:val=""/>
      <w:lvlJc w:val="left"/>
      <w:pPr>
        <w:tabs>
          <w:tab w:val="num" w:pos="720"/>
        </w:tabs>
        <w:ind w:left="720" w:hanging="360"/>
      </w:pPr>
      <w:rPr>
        <w:rFonts w:ascii="Symbol" w:hAnsi="Symbol"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1F92A88"/>
    <w:multiLevelType w:val="hybridMultilevel"/>
    <w:tmpl w:val="5A54CE20"/>
    <w:lvl w:ilvl="0" w:tplc="0419000F">
      <w:start w:val="1"/>
      <w:numFmt w:val="decimal"/>
      <w:lvlText w:val="%1."/>
      <w:lvlJc w:val="left"/>
      <w:pPr>
        <w:tabs>
          <w:tab w:val="num" w:pos="720"/>
        </w:tabs>
        <w:ind w:left="720" w:hanging="360"/>
      </w:pPr>
      <w:rPr>
        <w:rFonts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1FE6BB2"/>
    <w:multiLevelType w:val="hybridMultilevel"/>
    <w:tmpl w:val="C7F0BD08"/>
    <w:lvl w:ilvl="0" w:tplc="04190001">
      <w:start w:val="1"/>
      <w:numFmt w:val="bullet"/>
      <w:lvlText w:val=""/>
      <w:lvlJc w:val="left"/>
      <w:pPr>
        <w:tabs>
          <w:tab w:val="num" w:pos="2149"/>
        </w:tabs>
        <w:ind w:left="2149" w:hanging="360"/>
      </w:pPr>
      <w:rPr>
        <w:rFonts w:ascii="Symbol" w:hAnsi="Symbol" w:hint="default"/>
        <w:sz w:val="24"/>
      </w:rPr>
    </w:lvl>
    <w:lvl w:ilvl="1" w:tplc="70C81692">
      <w:start w:val="1"/>
      <w:numFmt w:val="decimal"/>
      <w:lvlText w:val="%2."/>
      <w:lvlJc w:val="left"/>
      <w:pPr>
        <w:tabs>
          <w:tab w:val="num" w:pos="2149"/>
        </w:tabs>
        <w:ind w:left="2149" w:hanging="360"/>
      </w:pPr>
      <w:rPr>
        <w:rFonts w:hint="default"/>
        <w:sz w:val="28"/>
        <w:szCs w:val="28"/>
      </w:rPr>
    </w:lvl>
    <w:lvl w:ilvl="2" w:tplc="EA38F92C">
      <w:start w:val="1"/>
      <w:numFmt w:val="bullet"/>
      <w:lvlText w:val="-"/>
      <w:lvlJc w:val="left"/>
      <w:pPr>
        <w:tabs>
          <w:tab w:val="num" w:pos="2869"/>
        </w:tabs>
        <w:ind w:left="2869" w:hanging="360"/>
      </w:pPr>
      <w:rPr>
        <w:rFonts w:ascii="Courier New" w:hAnsi="Courier New" w:hint="default"/>
        <w:sz w:val="24"/>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128E7FE5"/>
    <w:multiLevelType w:val="hybridMultilevel"/>
    <w:tmpl w:val="B38C6FC8"/>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2B137DF"/>
    <w:multiLevelType w:val="hybridMultilevel"/>
    <w:tmpl w:val="39BC548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2C00E64"/>
    <w:multiLevelType w:val="hybridMultilevel"/>
    <w:tmpl w:val="ADDC631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3125241"/>
    <w:multiLevelType w:val="hybridMultilevel"/>
    <w:tmpl w:val="B0D683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3403AC4"/>
    <w:multiLevelType w:val="hybridMultilevel"/>
    <w:tmpl w:val="7CEAB69E"/>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35964A0"/>
    <w:multiLevelType w:val="hybridMultilevel"/>
    <w:tmpl w:val="19BEE98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3A54B08"/>
    <w:multiLevelType w:val="hybridMultilevel"/>
    <w:tmpl w:val="82BE3980"/>
    <w:lvl w:ilvl="0" w:tplc="530091DC">
      <w:start w:val="1"/>
      <w:numFmt w:val="bullet"/>
      <w:lvlText w:val=""/>
      <w:lvlJc w:val="left"/>
      <w:pPr>
        <w:tabs>
          <w:tab w:val="num" w:pos="1854"/>
        </w:tabs>
        <w:ind w:left="1854"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14286813"/>
    <w:multiLevelType w:val="hybridMultilevel"/>
    <w:tmpl w:val="EEE6866E"/>
    <w:lvl w:ilvl="0" w:tplc="CE704C18">
      <w:start w:val="65535"/>
      <w:numFmt w:val="bullet"/>
      <w:lvlText w:val="•"/>
      <w:lvlJc w:val="left"/>
      <w:pPr>
        <w:tabs>
          <w:tab w:val="num" w:pos="3256"/>
        </w:tabs>
        <w:ind w:left="3256"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14C16F12"/>
    <w:multiLevelType w:val="hybridMultilevel"/>
    <w:tmpl w:val="B17690F2"/>
    <w:lvl w:ilvl="0" w:tplc="8DC673C4">
      <w:start w:val="1"/>
      <w:numFmt w:val="bullet"/>
      <w:lvlText w:val=""/>
      <w:lvlJc w:val="left"/>
      <w:pPr>
        <w:tabs>
          <w:tab w:val="num" w:pos="937"/>
        </w:tabs>
        <w:ind w:left="937" w:hanging="39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50E6BDC"/>
    <w:multiLevelType w:val="hybridMultilevel"/>
    <w:tmpl w:val="2C762D0E"/>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1690375C"/>
    <w:multiLevelType w:val="multilevel"/>
    <w:tmpl w:val="2E248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284"/>
        </w:tabs>
        <w:ind w:left="567" w:hanging="283"/>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16DB0D99"/>
    <w:multiLevelType w:val="hybridMultilevel"/>
    <w:tmpl w:val="0846D1DC"/>
    <w:lvl w:ilvl="0" w:tplc="0419000F">
      <w:start w:val="1"/>
      <w:numFmt w:val="decimal"/>
      <w:lvlText w:val="%1."/>
      <w:lvlJc w:val="left"/>
      <w:pPr>
        <w:tabs>
          <w:tab w:val="num" w:pos="720"/>
        </w:tabs>
        <w:ind w:left="720" w:hanging="360"/>
      </w:pPr>
      <w:rPr>
        <w:rFonts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17961C61"/>
    <w:multiLevelType w:val="hybridMultilevel"/>
    <w:tmpl w:val="C1F43CEC"/>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8411CAA"/>
    <w:multiLevelType w:val="hybridMultilevel"/>
    <w:tmpl w:val="C8BC8778"/>
    <w:lvl w:ilvl="0" w:tplc="B6C8B26A">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19092C8C"/>
    <w:multiLevelType w:val="hybridMultilevel"/>
    <w:tmpl w:val="4E520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93E1501"/>
    <w:multiLevelType w:val="hybridMultilevel"/>
    <w:tmpl w:val="E62E27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19A73F38"/>
    <w:multiLevelType w:val="hybridMultilevel"/>
    <w:tmpl w:val="FEA2398A"/>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0F">
      <w:start w:val="1"/>
      <w:numFmt w:val="decimal"/>
      <w:lvlText w:val="%5."/>
      <w:lvlJc w:val="left"/>
      <w:pPr>
        <w:tabs>
          <w:tab w:val="num" w:pos="360"/>
        </w:tabs>
        <w:ind w:left="36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9B319F0"/>
    <w:multiLevelType w:val="hybridMultilevel"/>
    <w:tmpl w:val="7A6E32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1A281CD9"/>
    <w:multiLevelType w:val="hybridMultilevel"/>
    <w:tmpl w:val="C97AF434"/>
    <w:lvl w:ilvl="0" w:tplc="04190001">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1A7B2133"/>
    <w:multiLevelType w:val="hybridMultilevel"/>
    <w:tmpl w:val="BDD077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1B22200C"/>
    <w:multiLevelType w:val="hybridMultilevel"/>
    <w:tmpl w:val="51B4EB7C"/>
    <w:lvl w:ilvl="0" w:tplc="8376AA4C">
      <w:start w:val="1"/>
      <w:numFmt w:val="bullet"/>
      <w:lvlText w:val=""/>
      <w:lvlJc w:val="left"/>
      <w:pPr>
        <w:tabs>
          <w:tab w:val="num" w:pos="2149"/>
        </w:tabs>
        <w:ind w:left="2149" w:hanging="360"/>
      </w:pPr>
      <w:rPr>
        <w:rFonts w:ascii="Symbol" w:hAnsi="Symbol" w:hint="default"/>
        <w:b w:val="0"/>
        <w:i w:val="0"/>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1BB52A23"/>
    <w:multiLevelType w:val="hybridMultilevel"/>
    <w:tmpl w:val="8D3CA62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71">
    <w:nsid w:val="1C7A39D3"/>
    <w:multiLevelType w:val="hybridMultilevel"/>
    <w:tmpl w:val="411C5234"/>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1CA34B59"/>
    <w:multiLevelType w:val="hybridMultilevel"/>
    <w:tmpl w:val="D6DC62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1D7131E4"/>
    <w:multiLevelType w:val="hybridMultilevel"/>
    <w:tmpl w:val="70D86B34"/>
    <w:lvl w:ilvl="0" w:tplc="429011BE">
      <w:start w:val="1"/>
      <w:numFmt w:val="bullet"/>
      <w:lvlText w:val=""/>
      <w:lvlJc w:val="left"/>
      <w:pPr>
        <w:tabs>
          <w:tab w:val="num" w:pos="1267"/>
        </w:tabs>
        <w:ind w:left="1267" w:hanging="360"/>
      </w:pPr>
      <w:rPr>
        <w:rFonts w:ascii="Symbol" w:hAnsi="Symbol" w:hint="default"/>
        <w:color w:val="auto"/>
      </w:rPr>
    </w:lvl>
    <w:lvl w:ilvl="1" w:tplc="FDF096F2">
      <w:start w:val="1"/>
      <w:numFmt w:val="bullet"/>
      <w:lvlText w:val=""/>
      <w:lvlJc w:val="left"/>
      <w:pPr>
        <w:tabs>
          <w:tab w:val="num" w:pos="340"/>
        </w:tabs>
        <w:ind w:left="0" w:firstLine="0"/>
      </w:pPr>
      <w:rPr>
        <w:rFonts w:ascii="Wingdings" w:hAnsi="Wingding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1E0F5DE5"/>
    <w:multiLevelType w:val="hybridMultilevel"/>
    <w:tmpl w:val="CD88851C"/>
    <w:lvl w:ilvl="0" w:tplc="755CB6EC">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5">
    <w:nsid w:val="1E334702"/>
    <w:multiLevelType w:val="hybridMultilevel"/>
    <w:tmpl w:val="9504584A"/>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1E4C0CC1"/>
    <w:multiLevelType w:val="hybridMultilevel"/>
    <w:tmpl w:val="0F1AAA2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E9F72F8"/>
    <w:multiLevelType w:val="hybridMultilevel"/>
    <w:tmpl w:val="AA4CAFA4"/>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78">
    <w:nsid w:val="1EC63BE8"/>
    <w:multiLevelType w:val="hybridMultilevel"/>
    <w:tmpl w:val="F28C7364"/>
    <w:lvl w:ilvl="0" w:tplc="530091DC">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nsid w:val="1EDD4C5F"/>
    <w:multiLevelType w:val="hybridMultilevel"/>
    <w:tmpl w:val="4FD2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1811CC"/>
    <w:multiLevelType w:val="hybridMultilevel"/>
    <w:tmpl w:val="011E2CC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nsid w:val="1F2C2141"/>
    <w:multiLevelType w:val="hybridMultilevel"/>
    <w:tmpl w:val="D78C9EE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1F2F14A1"/>
    <w:multiLevelType w:val="hybridMultilevel"/>
    <w:tmpl w:val="A57CF140"/>
    <w:lvl w:ilvl="0" w:tplc="EA38F92C">
      <w:start w:val="1"/>
      <w:numFmt w:val="bullet"/>
      <w:lvlText w:val="-"/>
      <w:lvlJc w:val="left"/>
      <w:pPr>
        <w:tabs>
          <w:tab w:val="num" w:pos="3567"/>
        </w:tabs>
        <w:ind w:left="3567"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1F343E3D"/>
    <w:multiLevelType w:val="hybridMultilevel"/>
    <w:tmpl w:val="D86638E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84">
    <w:nsid w:val="1F3E540B"/>
    <w:multiLevelType w:val="hybridMultilevel"/>
    <w:tmpl w:val="F7E0D758"/>
    <w:lvl w:ilvl="0" w:tplc="3A02E13C">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F84494A"/>
    <w:multiLevelType w:val="hybridMultilevel"/>
    <w:tmpl w:val="C46049B8"/>
    <w:lvl w:ilvl="0" w:tplc="9238DE96">
      <w:start w:val="65535"/>
      <w:numFmt w:val="bullet"/>
      <w:lvlText w:val="•"/>
      <w:lvlJc w:val="left"/>
      <w:pPr>
        <w:tabs>
          <w:tab w:val="num" w:pos="2269"/>
        </w:tabs>
        <w:ind w:left="2269" w:hanging="39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1FD42EE8"/>
    <w:multiLevelType w:val="hybridMultilevel"/>
    <w:tmpl w:val="5B1E1CB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0162898"/>
    <w:multiLevelType w:val="hybridMultilevel"/>
    <w:tmpl w:val="050C0900"/>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20C96EFA"/>
    <w:multiLevelType w:val="hybridMultilevel"/>
    <w:tmpl w:val="7F7E96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10D1D19"/>
    <w:multiLevelType w:val="hybridMultilevel"/>
    <w:tmpl w:val="FE4079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12B1F51"/>
    <w:multiLevelType w:val="hybridMultilevel"/>
    <w:tmpl w:val="1666B1BA"/>
    <w:lvl w:ilvl="0" w:tplc="04190001">
      <w:start w:val="1"/>
      <w:numFmt w:val="bullet"/>
      <w:lvlText w:val=""/>
      <w:lvlJc w:val="left"/>
      <w:pPr>
        <w:tabs>
          <w:tab w:val="num" w:pos="1778"/>
        </w:tabs>
        <w:ind w:left="1778"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21380772"/>
    <w:multiLevelType w:val="hybridMultilevel"/>
    <w:tmpl w:val="9C62FF5C"/>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21EA476F"/>
    <w:multiLevelType w:val="hybridMultilevel"/>
    <w:tmpl w:val="50BC959A"/>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223C1738"/>
    <w:multiLevelType w:val="hybridMultilevel"/>
    <w:tmpl w:val="D2C6B7B8"/>
    <w:lvl w:ilvl="0" w:tplc="530091DC">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227C2A93"/>
    <w:multiLevelType w:val="hybridMultilevel"/>
    <w:tmpl w:val="23B417FE"/>
    <w:lvl w:ilvl="0" w:tplc="185CCE2E">
      <w:start w:val="1"/>
      <w:numFmt w:val="bullet"/>
      <w:lvlText w:val=""/>
      <w:lvlJc w:val="left"/>
      <w:pPr>
        <w:tabs>
          <w:tab w:val="num" w:pos="2160"/>
        </w:tabs>
        <w:ind w:left="2160" w:hanging="360"/>
      </w:pPr>
      <w:rPr>
        <w:rFonts w:ascii="Symbol" w:hAnsi="Symbol" w:hint="default"/>
        <w:color w:val="auto"/>
      </w:rPr>
    </w:lvl>
    <w:lvl w:ilvl="1" w:tplc="185CCE2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5">
    <w:nsid w:val="230246C8"/>
    <w:multiLevelType w:val="hybridMultilevel"/>
    <w:tmpl w:val="5E70600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23802D88"/>
    <w:multiLevelType w:val="multilevel"/>
    <w:tmpl w:val="009E2E34"/>
    <w:lvl w:ilvl="0">
      <w:start w:val="7"/>
      <w:numFmt w:val="decimal"/>
      <w:lvlText w:val="%1."/>
      <w:lvlJc w:val="left"/>
      <w:pPr>
        <w:ind w:left="675" w:hanging="675"/>
      </w:pPr>
      <w:rPr>
        <w:rFonts w:hint="default"/>
      </w:rPr>
    </w:lvl>
    <w:lvl w:ilvl="1">
      <w:start w:val="4"/>
      <w:numFmt w:val="decimal"/>
      <w:lvlText w:val="%1.%2."/>
      <w:lvlJc w:val="left"/>
      <w:pPr>
        <w:ind w:left="1449" w:hanging="720"/>
      </w:pPr>
      <w:rPr>
        <w:rFonts w:hint="default"/>
      </w:rPr>
    </w:lvl>
    <w:lvl w:ilvl="2">
      <w:start w:val="3"/>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97">
    <w:nsid w:val="23856B07"/>
    <w:multiLevelType w:val="hybridMultilevel"/>
    <w:tmpl w:val="770C94A6"/>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23CC7B83"/>
    <w:multiLevelType w:val="multilevel"/>
    <w:tmpl w:val="4B0A122E"/>
    <w:lvl w:ilvl="0">
      <w:start w:val="9"/>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9">
    <w:nsid w:val="246C06CE"/>
    <w:multiLevelType w:val="hybridMultilevel"/>
    <w:tmpl w:val="9FF64E1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00">
    <w:nsid w:val="24725F6C"/>
    <w:multiLevelType w:val="hybridMultilevel"/>
    <w:tmpl w:val="E6A295A8"/>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1">
    <w:nsid w:val="24C6073C"/>
    <w:multiLevelType w:val="hybridMultilevel"/>
    <w:tmpl w:val="875C6130"/>
    <w:lvl w:ilvl="0" w:tplc="22CC501C">
      <w:start w:val="1"/>
      <w:numFmt w:val="bullet"/>
      <w:lvlText w:val=""/>
      <w:lvlJc w:val="left"/>
      <w:pPr>
        <w:tabs>
          <w:tab w:val="num" w:pos="1789"/>
        </w:tabs>
        <w:ind w:left="1789" w:hanging="360"/>
      </w:pPr>
      <w:rPr>
        <w:rFonts w:ascii="Symbol" w:hAnsi="Symbol" w:hint="default"/>
        <w:b w:val="0"/>
        <w:i w:val="0"/>
        <w:color w:val="auto"/>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2">
    <w:nsid w:val="24F46287"/>
    <w:multiLevelType w:val="hybridMultilevel"/>
    <w:tmpl w:val="606203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nsid w:val="25403DDE"/>
    <w:multiLevelType w:val="multilevel"/>
    <w:tmpl w:val="4C9E98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4">
    <w:nsid w:val="260B390C"/>
    <w:multiLevelType w:val="hybridMultilevel"/>
    <w:tmpl w:val="725EDFC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5">
    <w:nsid w:val="26221210"/>
    <w:multiLevelType w:val="hybridMultilevel"/>
    <w:tmpl w:val="406CEF44"/>
    <w:lvl w:ilvl="0" w:tplc="CF74351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6">
    <w:nsid w:val="265073D1"/>
    <w:multiLevelType w:val="hybridMultilevel"/>
    <w:tmpl w:val="C0CCEDAC"/>
    <w:lvl w:ilvl="0" w:tplc="530091DC">
      <w:start w:val="1"/>
      <w:numFmt w:val="bullet"/>
      <w:lvlText w:val=""/>
      <w:lvlJc w:val="left"/>
      <w:pPr>
        <w:tabs>
          <w:tab w:val="num" w:pos="5605"/>
        </w:tabs>
        <w:ind w:left="5605"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273D0662"/>
    <w:multiLevelType w:val="hybridMultilevel"/>
    <w:tmpl w:val="0DDE4466"/>
    <w:lvl w:ilvl="0" w:tplc="9238DE96">
      <w:start w:val="65535"/>
      <w:numFmt w:val="bullet"/>
      <w:lvlText w:val="•"/>
      <w:lvlJc w:val="left"/>
      <w:pPr>
        <w:tabs>
          <w:tab w:val="num" w:pos="1673"/>
        </w:tabs>
        <w:ind w:left="1673" w:hanging="39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8">
    <w:nsid w:val="274E0819"/>
    <w:multiLevelType w:val="hybridMultilevel"/>
    <w:tmpl w:val="A948BAF8"/>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09">
    <w:nsid w:val="275766A4"/>
    <w:multiLevelType w:val="hybridMultilevel"/>
    <w:tmpl w:val="D55E3622"/>
    <w:lvl w:ilvl="0" w:tplc="8376AA4C">
      <w:start w:val="1"/>
      <w:numFmt w:val="bullet"/>
      <w:lvlText w:val=""/>
      <w:lvlJc w:val="left"/>
      <w:pPr>
        <w:tabs>
          <w:tab w:val="num" w:pos="2869"/>
        </w:tabs>
        <w:ind w:left="28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nsid w:val="27DF5252"/>
    <w:multiLevelType w:val="hybridMultilevel"/>
    <w:tmpl w:val="BE9AAAD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2845131A"/>
    <w:multiLevelType w:val="hybridMultilevel"/>
    <w:tmpl w:val="E0EC6F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949074A"/>
    <w:multiLevelType w:val="hybridMultilevel"/>
    <w:tmpl w:val="BCBC159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13">
    <w:nsid w:val="29F01473"/>
    <w:multiLevelType w:val="hybridMultilevel"/>
    <w:tmpl w:val="65A6F0D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2A2204D8"/>
    <w:multiLevelType w:val="hybridMultilevel"/>
    <w:tmpl w:val="E13C453A"/>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2B965841"/>
    <w:multiLevelType w:val="hybridMultilevel"/>
    <w:tmpl w:val="DF14B8D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16">
    <w:nsid w:val="2C422CCF"/>
    <w:multiLevelType w:val="hybridMultilevel"/>
    <w:tmpl w:val="7200F540"/>
    <w:lvl w:ilvl="0" w:tplc="CE704C18">
      <w:start w:val="65535"/>
      <w:numFmt w:val="bullet"/>
      <w:lvlText w:val="•"/>
      <w:lvlJc w:val="left"/>
      <w:pPr>
        <w:tabs>
          <w:tab w:val="num" w:pos="2547"/>
        </w:tabs>
        <w:ind w:left="254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2D40397B"/>
    <w:multiLevelType w:val="hybridMultilevel"/>
    <w:tmpl w:val="D76273A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2E582199"/>
    <w:multiLevelType w:val="hybridMultilevel"/>
    <w:tmpl w:val="F6FA62D2"/>
    <w:lvl w:ilvl="0" w:tplc="393E63FE">
      <w:start w:val="65535"/>
      <w:numFmt w:val="bullet"/>
      <w:lvlText w:val="•"/>
      <w:lvlJc w:val="left"/>
      <w:pPr>
        <w:tabs>
          <w:tab w:val="num" w:pos="1287"/>
        </w:tabs>
        <w:ind w:left="1287" w:firstLine="0"/>
      </w:pPr>
      <w:rPr>
        <w:rFonts w:ascii="Times New Roman" w:hAnsi="Times New Roman" w:cs="Times New Roman" w:hint="default"/>
        <w:color w:val="auto"/>
      </w:rPr>
    </w:lvl>
    <w:lvl w:ilvl="1" w:tplc="EA38F92C">
      <w:start w:val="1"/>
      <w:numFmt w:val="bullet"/>
      <w:lvlText w:val="-"/>
      <w:lvlJc w:val="left"/>
      <w:pPr>
        <w:tabs>
          <w:tab w:val="num" w:pos="2160"/>
        </w:tabs>
        <w:ind w:left="2160" w:hanging="360"/>
      </w:pPr>
      <w:rPr>
        <w:rFonts w:ascii="Courier New" w:hAnsi="Courier New"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9">
    <w:nsid w:val="2FCD00D0"/>
    <w:multiLevelType w:val="hybridMultilevel"/>
    <w:tmpl w:val="A1C6B1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0">
    <w:nsid w:val="2FDF4CDD"/>
    <w:multiLevelType w:val="hybridMultilevel"/>
    <w:tmpl w:val="1576AF2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21">
    <w:nsid w:val="30F7434F"/>
    <w:multiLevelType w:val="hybridMultilevel"/>
    <w:tmpl w:val="35766E60"/>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313E4349"/>
    <w:multiLevelType w:val="hybridMultilevel"/>
    <w:tmpl w:val="104A25C2"/>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317642D4"/>
    <w:multiLevelType w:val="hybridMultilevel"/>
    <w:tmpl w:val="128A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B64252"/>
    <w:multiLevelType w:val="hybridMultilevel"/>
    <w:tmpl w:val="FDC045A4"/>
    <w:lvl w:ilvl="0" w:tplc="755CB6EC">
      <w:start w:val="1"/>
      <w:numFmt w:val="bullet"/>
      <w:lvlText w:val=""/>
      <w:lvlJc w:val="left"/>
      <w:pPr>
        <w:tabs>
          <w:tab w:val="num" w:pos="340"/>
        </w:tabs>
        <w:ind w:left="34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5">
    <w:nsid w:val="31F0057B"/>
    <w:multiLevelType w:val="hybridMultilevel"/>
    <w:tmpl w:val="00A2B0F2"/>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32AE0BC8"/>
    <w:multiLevelType w:val="hybridMultilevel"/>
    <w:tmpl w:val="6E8A3F28"/>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7">
    <w:nsid w:val="333E7D12"/>
    <w:multiLevelType w:val="hybridMultilevel"/>
    <w:tmpl w:val="FC34149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342B08DF"/>
    <w:multiLevelType w:val="hybridMultilevel"/>
    <w:tmpl w:val="03682A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34A854DF"/>
    <w:multiLevelType w:val="hybridMultilevel"/>
    <w:tmpl w:val="6FBE2552"/>
    <w:lvl w:ilvl="0" w:tplc="CE20606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5257ED1"/>
    <w:multiLevelType w:val="hybridMultilevel"/>
    <w:tmpl w:val="E438CCC0"/>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1">
    <w:nsid w:val="3556603F"/>
    <w:multiLevelType w:val="hybridMultilevel"/>
    <w:tmpl w:val="AC26A8DA"/>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359F432E"/>
    <w:multiLevelType w:val="multilevel"/>
    <w:tmpl w:val="06F0744A"/>
    <w:lvl w:ilvl="0">
      <w:start w:val="1"/>
      <w:numFmt w:val="decimal"/>
      <w:lvlText w:val="%1."/>
      <w:lvlJc w:val="left"/>
      <w:pPr>
        <w:tabs>
          <w:tab w:val="num" w:pos="720"/>
        </w:tabs>
        <w:ind w:left="720" w:hanging="360"/>
      </w:pPr>
    </w:lvl>
    <w:lvl w:ilvl="1">
      <w:start w:val="5"/>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3">
    <w:nsid w:val="35A006F7"/>
    <w:multiLevelType w:val="hybridMultilevel"/>
    <w:tmpl w:val="D740420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34">
    <w:nsid w:val="36453105"/>
    <w:multiLevelType w:val="hybridMultilevel"/>
    <w:tmpl w:val="927E55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nsid w:val="3702125F"/>
    <w:multiLevelType w:val="hybridMultilevel"/>
    <w:tmpl w:val="4396461C"/>
    <w:lvl w:ilvl="0" w:tplc="B2BA134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3772AF"/>
    <w:multiLevelType w:val="hybridMultilevel"/>
    <w:tmpl w:val="F2CC0EE8"/>
    <w:lvl w:ilvl="0" w:tplc="185CCE2E">
      <w:start w:val="1"/>
      <w:numFmt w:val="bullet"/>
      <w:lvlText w:val=""/>
      <w:lvlJc w:val="left"/>
      <w:pPr>
        <w:tabs>
          <w:tab w:val="num" w:pos="2160"/>
        </w:tabs>
        <w:ind w:left="2160" w:hanging="360"/>
      </w:pPr>
      <w:rPr>
        <w:rFonts w:ascii="Symbol" w:hAnsi="Symbol" w:hint="default"/>
        <w:color w:val="auto"/>
      </w:rPr>
    </w:lvl>
    <w:lvl w:ilvl="1" w:tplc="AC0E261C">
      <w:start w:val="1"/>
      <w:numFmt w:val="bullet"/>
      <w:lvlText w:val=""/>
      <w:lvlJc w:val="left"/>
      <w:pPr>
        <w:tabs>
          <w:tab w:val="num" w:pos="2160"/>
        </w:tabs>
        <w:ind w:left="2160" w:hanging="1593"/>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7">
    <w:nsid w:val="384156C2"/>
    <w:multiLevelType w:val="hybridMultilevel"/>
    <w:tmpl w:val="1C04376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38432F07"/>
    <w:multiLevelType w:val="hybridMultilevel"/>
    <w:tmpl w:val="D7E059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389312E1"/>
    <w:multiLevelType w:val="hybridMultilevel"/>
    <w:tmpl w:val="F7528AAC"/>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38A96246"/>
    <w:multiLevelType w:val="hybridMultilevel"/>
    <w:tmpl w:val="D7CA0C8E"/>
    <w:lvl w:ilvl="0" w:tplc="FCDADA6E">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1">
    <w:nsid w:val="393A2AEC"/>
    <w:multiLevelType w:val="hybridMultilevel"/>
    <w:tmpl w:val="DA94063C"/>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39621642"/>
    <w:multiLevelType w:val="hybridMultilevel"/>
    <w:tmpl w:val="2F5AE89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39EF3FFE"/>
    <w:multiLevelType w:val="hybridMultilevel"/>
    <w:tmpl w:val="53E4DBA6"/>
    <w:lvl w:ilvl="0" w:tplc="185CCE2E">
      <w:start w:val="1"/>
      <w:numFmt w:val="bullet"/>
      <w:lvlText w:val=""/>
      <w:lvlJc w:val="left"/>
      <w:pPr>
        <w:tabs>
          <w:tab w:val="num" w:pos="2160"/>
        </w:tabs>
        <w:ind w:left="2160" w:hanging="360"/>
      </w:pPr>
      <w:rPr>
        <w:rFonts w:ascii="Symbol" w:hAnsi="Symbol" w:hint="default"/>
        <w:color w:val="auto"/>
      </w:rPr>
    </w:lvl>
    <w:lvl w:ilvl="1" w:tplc="185CCE2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4">
    <w:nsid w:val="3A3B16E5"/>
    <w:multiLevelType w:val="hybridMultilevel"/>
    <w:tmpl w:val="056664FC"/>
    <w:lvl w:ilvl="0" w:tplc="0384517A">
      <w:start w:val="1"/>
      <w:numFmt w:val="bullet"/>
      <w:lvlText w:val=""/>
      <w:lvlJc w:val="left"/>
      <w:pPr>
        <w:tabs>
          <w:tab w:val="num" w:pos="3393"/>
        </w:tabs>
        <w:ind w:left="3393" w:hanging="1593"/>
      </w:pPr>
      <w:rPr>
        <w:rFonts w:ascii="Symbol" w:hAnsi="Symbol" w:hint="default"/>
        <w:b w:val="0"/>
        <w:i/>
        <w:color w:val="auto"/>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145">
    <w:nsid w:val="3AC84DA3"/>
    <w:multiLevelType w:val="hybridMultilevel"/>
    <w:tmpl w:val="5EDED37E"/>
    <w:lvl w:ilvl="0" w:tplc="22CC501C">
      <w:start w:val="1"/>
      <w:numFmt w:val="bullet"/>
      <w:lvlText w:val=""/>
      <w:lvlJc w:val="left"/>
      <w:pPr>
        <w:tabs>
          <w:tab w:val="num" w:pos="1789"/>
        </w:tabs>
        <w:ind w:left="1789" w:hanging="360"/>
      </w:pPr>
      <w:rPr>
        <w:rFonts w:ascii="Symbol" w:hAnsi="Symbol" w:hint="default"/>
        <w:b w:val="0"/>
        <w:i w:val="0"/>
        <w:color w:val="auto"/>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6">
    <w:nsid w:val="3C1F28AD"/>
    <w:multiLevelType w:val="hybridMultilevel"/>
    <w:tmpl w:val="60A4FFCE"/>
    <w:lvl w:ilvl="0" w:tplc="0419000F">
      <w:start w:val="1"/>
      <w:numFmt w:val="decimal"/>
      <w:lvlText w:val="%1."/>
      <w:lvlJc w:val="left"/>
      <w:pPr>
        <w:tabs>
          <w:tab w:val="num" w:pos="1778"/>
        </w:tabs>
        <w:ind w:left="1778" w:hanging="360"/>
      </w:pPr>
    </w:lvl>
    <w:lvl w:ilvl="1" w:tplc="B6C8B26A">
      <w:start w:val="1"/>
      <w:numFmt w:val="bullet"/>
      <w:lvlText w:val=""/>
      <w:lvlJc w:val="left"/>
      <w:pPr>
        <w:tabs>
          <w:tab w:val="num" w:pos="2498"/>
        </w:tabs>
        <w:ind w:left="2498" w:hanging="360"/>
      </w:pPr>
      <w:rPr>
        <w:rFonts w:ascii="Symbol" w:hAnsi="Symbol" w:hint="default"/>
        <w:color w:val="auto"/>
        <w:sz w:val="24"/>
      </w:r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47">
    <w:nsid w:val="3C217B9E"/>
    <w:multiLevelType w:val="hybridMultilevel"/>
    <w:tmpl w:val="825EC996"/>
    <w:lvl w:ilvl="0" w:tplc="2A4C110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C763129"/>
    <w:multiLevelType w:val="multilevel"/>
    <w:tmpl w:val="88DE3B22"/>
    <w:lvl w:ilvl="0">
      <w:start w:val="1"/>
      <w:numFmt w:val="decimal"/>
      <w:lvlText w:val="%1."/>
      <w:lvlJc w:val="left"/>
      <w:pPr>
        <w:tabs>
          <w:tab w:val="num" w:pos="720"/>
        </w:tabs>
        <w:ind w:left="720" w:hanging="360"/>
      </w:pPr>
    </w:lvl>
    <w:lvl w:ilvl="1">
      <w:start w:val="4"/>
      <w:numFmt w:val="decimal"/>
      <w:isLgl/>
      <w:lvlText w:val="%1.%2."/>
      <w:lvlJc w:val="left"/>
      <w:pPr>
        <w:ind w:left="1284" w:hanging="750"/>
      </w:pPr>
      <w:rPr>
        <w:rFonts w:hint="default"/>
      </w:rPr>
    </w:lvl>
    <w:lvl w:ilvl="2">
      <w:start w:val="3"/>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9">
    <w:nsid w:val="3CA848A5"/>
    <w:multiLevelType w:val="hybridMultilevel"/>
    <w:tmpl w:val="79482436"/>
    <w:lvl w:ilvl="0" w:tplc="1680B602">
      <w:start w:val="1"/>
      <w:numFmt w:val="bullet"/>
      <w:lvlText w:val=""/>
      <w:lvlJc w:val="left"/>
      <w:pPr>
        <w:tabs>
          <w:tab w:val="num" w:pos="1080"/>
        </w:tabs>
        <w:ind w:left="1080" w:hanging="360"/>
      </w:pPr>
      <w:rPr>
        <w:rFonts w:ascii="Symbol" w:hAnsi="Symbol" w:hint="default"/>
        <w:color w:val="auto"/>
        <w:sz w:val="24"/>
      </w:rPr>
    </w:lvl>
    <w:lvl w:ilvl="1" w:tplc="0419000F">
      <w:start w:val="1"/>
      <w:numFmt w:val="decimal"/>
      <w:lvlText w:val="%2."/>
      <w:lvlJc w:val="left"/>
      <w:pPr>
        <w:tabs>
          <w:tab w:val="num" w:pos="360"/>
        </w:tabs>
        <w:ind w:left="360" w:hanging="360"/>
      </w:pPr>
      <w:rPr>
        <w:color w:val="auto"/>
        <w:sz w:val="24"/>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0">
    <w:nsid w:val="3D00778F"/>
    <w:multiLevelType w:val="hybridMultilevel"/>
    <w:tmpl w:val="DF2E7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D187C74"/>
    <w:multiLevelType w:val="hybridMultilevel"/>
    <w:tmpl w:val="777C4018"/>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3D2E583A"/>
    <w:multiLevelType w:val="hybridMultilevel"/>
    <w:tmpl w:val="FF18D15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3D871584"/>
    <w:multiLevelType w:val="hybridMultilevel"/>
    <w:tmpl w:val="31F85028"/>
    <w:lvl w:ilvl="0" w:tplc="8DC673C4">
      <w:start w:val="1"/>
      <w:numFmt w:val="bullet"/>
      <w:lvlText w:val=""/>
      <w:lvlJc w:val="left"/>
      <w:pPr>
        <w:tabs>
          <w:tab w:val="num" w:pos="1477"/>
        </w:tabs>
        <w:ind w:left="1477" w:hanging="3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4">
    <w:nsid w:val="3DD60E70"/>
    <w:multiLevelType w:val="hybridMultilevel"/>
    <w:tmpl w:val="24BE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E0205AA"/>
    <w:multiLevelType w:val="hybridMultilevel"/>
    <w:tmpl w:val="ED14C34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3E980BF0"/>
    <w:multiLevelType w:val="hybridMultilevel"/>
    <w:tmpl w:val="4FA045B8"/>
    <w:lvl w:ilvl="0" w:tplc="AC0E261C">
      <w:start w:val="1"/>
      <w:numFmt w:val="bullet"/>
      <w:lvlText w:val=""/>
      <w:lvlJc w:val="left"/>
      <w:pPr>
        <w:tabs>
          <w:tab w:val="num" w:pos="2880"/>
        </w:tabs>
        <w:ind w:left="2880" w:hanging="159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7">
    <w:nsid w:val="3EBE5075"/>
    <w:multiLevelType w:val="hybridMultilevel"/>
    <w:tmpl w:val="D92C0BD0"/>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3F2F2ECC"/>
    <w:multiLevelType w:val="hybridMultilevel"/>
    <w:tmpl w:val="E6D4D9DA"/>
    <w:lvl w:ilvl="0" w:tplc="AC0E261C">
      <w:start w:val="1"/>
      <w:numFmt w:val="bullet"/>
      <w:lvlText w:val=""/>
      <w:lvlJc w:val="left"/>
      <w:pPr>
        <w:tabs>
          <w:tab w:val="num" w:pos="2869"/>
        </w:tabs>
        <w:ind w:left="2869" w:hanging="159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9">
    <w:nsid w:val="3F8062BD"/>
    <w:multiLevelType w:val="hybridMultilevel"/>
    <w:tmpl w:val="8036F9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400E2284"/>
    <w:multiLevelType w:val="multilevel"/>
    <w:tmpl w:val="C862E9D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61">
    <w:nsid w:val="40900B6B"/>
    <w:multiLevelType w:val="hybridMultilevel"/>
    <w:tmpl w:val="84FC1C6A"/>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40A37C42"/>
    <w:multiLevelType w:val="hybridMultilevel"/>
    <w:tmpl w:val="9C68D5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0BE7CD3"/>
    <w:multiLevelType w:val="hybridMultilevel"/>
    <w:tmpl w:val="17EAB4D0"/>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40FB2101"/>
    <w:multiLevelType w:val="hybridMultilevel"/>
    <w:tmpl w:val="A9A47CA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4125694A"/>
    <w:multiLevelType w:val="hybridMultilevel"/>
    <w:tmpl w:val="22A2FD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nsid w:val="41F81BD4"/>
    <w:multiLevelType w:val="hybridMultilevel"/>
    <w:tmpl w:val="98BE59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7">
    <w:nsid w:val="424D51FF"/>
    <w:multiLevelType w:val="hybridMultilevel"/>
    <w:tmpl w:val="D046858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68">
    <w:nsid w:val="42502FEE"/>
    <w:multiLevelType w:val="hybridMultilevel"/>
    <w:tmpl w:val="D8BE9FB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42ED3397"/>
    <w:multiLevelType w:val="hybridMultilevel"/>
    <w:tmpl w:val="B0CE6F10"/>
    <w:lvl w:ilvl="0" w:tplc="CE704C18">
      <w:start w:val="65535"/>
      <w:numFmt w:val="bullet"/>
      <w:lvlText w:val="•"/>
      <w:lvlJc w:val="left"/>
      <w:pPr>
        <w:tabs>
          <w:tab w:val="num" w:pos="2547"/>
        </w:tabs>
        <w:ind w:left="2547" w:firstLine="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0">
    <w:nsid w:val="4347445F"/>
    <w:multiLevelType w:val="hybridMultilevel"/>
    <w:tmpl w:val="715EC2E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4364146D"/>
    <w:multiLevelType w:val="hybridMultilevel"/>
    <w:tmpl w:val="81BA5218"/>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43CD57D4"/>
    <w:multiLevelType w:val="hybridMultilevel"/>
    <w:tmpl w:val="3A08C71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43D50399"/>
    <w:multiLevelType w:val="hybridMultilevel"/>
    <w:tmpl w:val="68BA3C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4">
    <w:nsid w:val="43E14DA9"/>
    <w:multiLevelType w:val="hybridMultilevel"/>
    <w:tmpl w:val="07A000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5">
    <w:nsid w:val="44522F87"/>
    <w:multiLevelType w:val="hybridMultilevel"/>
    <w:tmpl w:val="24B466B0"/>
    <w:lvl w:ilvl="0" w:tplc="0419000F">
      <w:start w:val="1"/>
      <w:numFmt w:val="decimal"/>
      <w:lvlText w:val="%1."/>
      <w:lvlJc w:val="left"/>
      <w:pPr>
        <w:tabs>
          <w:tab w:val="num" w:pos="1778"/>
        </w:tabs>
        <w:ind w:left="1778" w:hanging="360"/>
      </w:p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4497227F"/>
    <w:multiLevelType w:val="hybridMultilevel"/>
    <w:tmpl w:val="10E80334"/>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45A05C8F"/>
    <w:multiLevelType w:val="hybridMultilevel"/>
    <w:tmpl w:val="4694F62E"/>
    <w:lvl w:ilvl="0" w:tplc="B2BA134A">
      <w:start w:val="1"/>
      <w:numFmt w:val="bullet"/>
      <w:lvlText w:val=""/>
      <w:lvlJc w:val="left"/>
      <w:pPr>
        <w:ind w:left="1400" w:hanging="360"/>
      </w:pPr>
      <w:rPr>
        <w:rFonts w:ascii="Wingdings" w:hAnsi="Wingdings"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8">
    <w:nsid w:val="45E51B52"/>
    <w:multiLevelType w:val="hybridMultilevel"/>
    <w:tmpl w:val="7B18E83A"/>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46031E7D"/>
    <w:multiLevelType w:val="hybridMultilevel"/>
    <w:tmpl w:val="8CC873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4680543D"/>
    <w:multiLevelType w:val="hybridMultilevel"/>
    <w:tmpl w:val="FB4A0DAE"/>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1">
    <w:nsid w:val="46A03C43"/>
    <w:multiLevelType w:val="hybridMultilevel"/>
    <w:tmpl w:val="7EC6FE64"/>
    <w:lvl w:ilvl="0" w:tplc="B49A2186">
      <w:start w:val="2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6F72F9B"/>
    <w:multiLevelType w:val="hybridMultilevel"/>
    <w:tmpl w:val="11DA401C"/>
    <w:lvl w:ilvl="0" w:tplc="7258191C">
      <w:start w:val="1"/>
      <w:numFmt w:val="decimal"/>
      <w:lvlText w:val="%1."/>
      <w:lvlJc w:val="left"/>
      <w:pPr>
        <w:tabs>
          <w:tab w:val="num" w:pos="1440"/>
        </w:tabs>
        <w:ind w:left="144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75F43BF"/>
    <w:multiLevelType w:val="hybridMultilevel"/>
    <w:tmpl w:val="51D82FAE"/>
    <w:lvl w:ilvl="0" w:tplc="B6C8B26A">
      <w:start w:val="1"/>
      <w:numFmt w:val="bullet"/>
      <w:lvlText w:val=""/>
      <w:lvlJc w:val="left"/>
      <w:pPr>
        <w:tabs>
          <w:tab w:val="num" w:pos="1080"/>
        </w:tabs>
        <w:ind w:left="1080" w:hanging="360"/>
      </w:pPr>
      <w:rPr>
        <w:rFonts w:ascii="Symbol" w:hAnsi="Symbol" w:hint="default"/>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4">
    <w:nsid w:val="48633793"/>
    <w:multiLevelType w:val="hybridMultilevel"/>
    <w:tmpl w:val="9230E97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85">
    <w:nsid w:val="48727B85"/>
    <w:multiLevelType w:val="hybridMultilevel"/>
    <w:tmpl w:val="FF983550"/>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6">
    <w:nsid w:val="487D323A"/>
    <w:multiLevelType w:val="hybridMultilevel"/>
    <w:tmpl w:val="1572033A"/>
    <w:lvl w:ilvl="0" w:tplc="8376AA4C">
      <w:start w:val="1"/>
      <w:numFmt w:val="bullet"/>
      <w:lvlText w:val=""/>
      <w:lvlJc w:val="left"/>
      <w:pPr>
        <w:tabs>
          <w:tab w:val="num" w:pos="2869"/>
        </w:tabs>
        <w:ind w:left="2869" w:hanging="360"/>
      </w:pPr>
      <w:rPr>
        <w:rFonts w:ascii="Symbol" w:hAnsi="Symbol" w:hint="default"/>
        <w:b w:val="0"/>
        <w:i w:val="0"/>
        <w:color w:val="auto"/>
        <w:sz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7">
    <w:nsid w:val="48C33510"/>
    <w:multiLevelType w:val="hybridMultilevel"/>
    <w:tmpl w:val="EE68C208"/>
    <w:lvl w:ilvl="0" w:tplc="429011BE">
      <w:start w:val="1"/>
      <w:numFmt w:val="bullet"/>
      <w:lvlText w:val=""/>
      <w:lvlJc w:val="left"/>
      <w:pPr>
        <w:tabs>
          <w:tab w:val="num" w:pos="1267"/>
        </w:tabs>
        <w:ind w:left="1267"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8">
    <w:nsid w:val="48F93C6E"/>
    <w:multiLevelType w:val="hybridMultilevel"/>
    <w:tmpl w:val="EF4605B8"/>
    <w:lvl w:ilvl="0" w:tplc="1680B602">
      <w:start w:val="1"/>
      <w:numFmt w:val="bullet"/>
      <w:lvlText w:val=""/>
      <w:lvlJc w:val="left"/>
      <w:pPr>
        <w:tabs>
          <w:tab w:val="num" w:pos="1800"/>
        </w:tabs>
        <w:ind w:left="1800" w:hanging="360"/>
      </w:pPr>
      <w:rPr>
        <w:rFonts w:ascii="Symbol" w:hAnsi="Symbol" w:hint="default"/>
        <w:color w:val="auto"/>
        <w:sz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9">
    <w:nsid w:val="49201D75"/>
    <w:multiLevelType w:val="hybridMultilevel"/>
    <w:tmpl w:val="B6F8C48C"/>
    <w:lvl w:ilvl="0" w:tplc="04190001">
      <w:start w:val="1"/>
      <w:numFmt w:val="bullet"/>
      <w:lvlText w:val=""/>
      <w:lvlJc w:val="left"/>
      <w:pPr>
        <w:tabs>
          <w:tab w:val="num" w:pos="1778"/>
        </w:tabs>
        <w:ind w:left="1778"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49436572"/>
    <w:multiLevelType w:val="hybridMultilevel"/>
    <w:tmpl w:val="3A7AC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97F511F"/>
    <w:multiLevelType w:val="hybridMultilevel"/>
    <w:tmpl w:val="AEB6F698"/>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49A50B4A"/>
    <w:multiLevelType w:val="hybridMultilevel"/>
    <w:tmpl w:val="3C8072FA"/>
    <w:lvl w:ilvl="0" w:tplc="B6C8B26A">
      <w:start w:val="1"/>
      <w:numFmt w:val="bullet"/>
      <w:lvlText w:val=""/>
      <w:lvlJc w:val="left"/>
      <w:pPr>
        <w:tabs>
          <w:tab w:val="num" w:pos="1814"/>
        </w:tabs>
        <w:ind w:left="1814" w:hanging="226"/>
      </w:pPr>
      <w:rPr>
        <w:rFonts w:ascii="Symbol" w:hAnsi="Symbol" w:hint="default"/>
        <w:color w:val="auto"/>
        <w:sz w:val="24"/>
      </w:rPr>
    </w:lvl>
    <w:lvl w:ilvl="1" w:tplc="04190003">
      <w:start w:val="1"/>
      <w:numFmt w:val="bullet"/>
      <w:lvlText w:val="o"/>
      <w:lvlJc w:val="left"/>
      <w:pPr>
        <w:tabs>
          <w:tab w:val="num" w:pos="3452"/>
        </w:tabs>
        <w:ind w:left="3452" w:hanging="360"/>
      </w:pPr>
      <w:rPr>
        <w:rFonts w:ascii="Courier New" w:hAnsi="Courier New" w:cs="Courier New" w:hint="default"/>
      </w:rPr>
    </w:lvl>
    <w:lvl w:ilvl="2" w:tplc="04190005">
      <w:start w:val="1"/>
      <w:numFmt w:val="bullet"/>
      <w:lvlText w:val=""/>
      <w:lvlJc w:val="left"/>
      <w:pPr>
        <w:tabs>
          <w:tab w:val="num" w:pos="4172"/>
        </w:tabs>
        <w:ind w:left="4172" w:hanging="360"/>
      </w:pPr>
      <w:rPr>
        <w:rFonts w:ascii="Wingdings" w:hAnsi="Wingdings" w:hint="default"/>
      </w:rPr>
    </w:lvl>
    <w:lvl w:ilvl="3" w:tplc="04190001">
      <w:start w:val="1"/>
      <w:numFmt w:val="bullet"/>
      <w:lvlText w:val=""/>
      <w:lvlJc w:val="left"/>
      <w:pPr>
        <w:tabs>
          <w:tab w:val="num" w:pos="4892"/>
        </w:tabs>
        <w:ind w:left="4892" w:hanging="360"/>
      </w:pPr>
      <w:rPr>
        <w:rFonts w:ascii="Symbol" w:hAnsi="Symbol" w:hint="default"/>
      </w:rPr>
    </w:lvl>
    <w:lvl w:ilvl="4" w:tplc="04190003" w:tentative="1">
      <w:start w:val="1"/>
      <w:numFmt w:val="bullet"/>
      <w:lvlText w:val="o"/>
      <w:lvlJc w:val="left"/>
      <w:pPr>
        <w:tabs>
          <w:tab w:val="num" w:pos="5612"/>
        </w:tabs>
        <w:ind w:left="5612" w:hanging="360"/>
      </w:pPr>
      <w:rPr>
        <w:rFonts w:ascii="Courier New" w:hAnsi="Courier New" w:cs="Courier New" w:hint="default"/>
      </w:rPr>
    </w:lvl>
    <w:lvl w:ilvl="5" w:tplc="04190005" w:tentative="1">
      <w:start w:val="1"/>
      <w:numFmt w:val="bullet"/>
      <w:lvlText w:val=""/>
      <w:lvlJc w:val="left"/>
      <w:pPr>
        <w:tabs>
          <w:tab w:val="num" w:pos="6332"/>
        </w:tabs>
        <w:ind w:left="6332" w:hanging="360"/>
      </w:pPr>
      <w:rPr>
        <w:rFonts w:ascii="Wingdings" w:hAnsi="Wingdings" w:hint="default"/>
      </w:rPr>
    </w:lvl>
    <w:lvl w:ilvl="6" w:tplc="04190001" w:tentative="1">
      <w:start w:val="1"/>
      <w:numFmt w:val="bullet"/>
      <w:lvlText w:val=""/>
      <w:lvlJc w:val="left"/>
      <w:pPr>
        <w:tabs>
          <w:tab w:val="num" w:pos="7052"/>
        </w:tabs>
        <w:ind w:left="7052" w:hanging="360"/>
      </w:pPr>
      <w:rPr>
        <w:rFonts w:ascii="Symbol" w:hAnsi="Symbol" w:hint="default"/>
      </w:rPr>
    </w:lvl>
    <w:lvl w:ilvl="7" w:tplc="04190003" w:tentative="1">
      <w:start w:val="1"/>
      <w:numFmt w:val="bullet"/>
      <w:lvlText w:val="o"/>
      <w:lvlJc w:val="left"/>
      <w:pPr>
        <w:tabs>
          <w:tab w:val="num" w:pos="7772"/>
        </w:tabs>
        <w:ind w:left="7772" w:hanging="360"/>
      </w:pPr>
      <w:rPr>
        <w:rFonts w:ascii="Courier New" w:hAnsi="Courier New" w:cs="Courier New" w:hint="default"/>
      </w:rPr>
    </w:lvl>
    <w:lvl w:ilvl="8" w:tplc="04190005" w:tentative="1">
      <w:start w:val="1"/>
      <w:numFmt w:val="bullet"/>
      <w:lvlText w:val=""/>
      <w:lvlJc w:val="left"/>
      <w:pPr>
        <w:tabs>
          <w:tab w:val="num" w:pos="8492"/>
        </w:tabs>
        <w:ind w:left="8492" w:hanging="360"/>
      </w:pPr>
      <w:rPr>
        <w:rFonts w:ascii="Wingdings" w:hAnsi="Wingdings" w:hint="default"/>
      </w:rPr>
    </w:lvl>
  </w:abstractNum>
  <w:abstractNum w:abstractNumId="193">
    <w:nsid w:val="49B01E97"/>
    <w:multiLevelType w:val="hybridMultilevel"/>
    <w:tmpl w:val="5D0AAC9C"/>
    <w:lvl w:ilvl="0" w:tplc="22CC501C">
      <w:start w:val="1"/>
      <w:numFmt w:val="bullet"/>
      <w:lvlText w:val=""/>
      <w:lvlJc w:val="left"/>
      <w:pPr>
        <w:tabs>
          <w:tab w:val="num" w:pos="2869"/>
        </w:tabs>
        <w:ind w:left="2869" w:hanging="360"/>
      </w:pPr>
      <w:rPr>
        <w:rFonts w:ascii="Symbol" w:hAnsi="Symbol" w:hint="default"/>
        <w:b w:val="0"/>
        <w:i w:val="0"/>
        <w:color w:val="auto"/>
        <w:sz w:val="24"/>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4">
    <w:nsid w:val="49FC14D3"/>
    <w:multiLevelType w:val="hybridMultilevel"/>
    <w:tmpl w:val="408CA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A6415F6"/>
    <w:multiLevelType w:val="hybridMultilevel"/>
    <w:tmpl w:val="8544068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96">
    <w:nsid w:val="4B111681"/>
    <w:multiLevelType w:val="multilevel"/>
    <w:tmpl w:val="5F6C3F0A"/>
    <w:lvl w:ilvl="0">
      <w:start w:val="1"/>
      <w:numFmt w:val="decimal"/>
      <w:lvlText w:val="%1."/>
      <w:lvlJc w:val="left"/>
      <w:pPr>
        <w:tabs>
          <w:tab w:val="num" w:pos="1778"/>
        </w:tabs>
        <w:ind w:left="1778" w:hanging="360"/>
      </w:pPr>
    </w:lvl>
    <w:lvl w:ilvl="1">
      <w:start w:val="2"/>
      <w:numFmt w:val="decimal"/>
      <w:isLgl/>
      <w:lvlText w:val="%1.%2"/>
      <w:lvlJc w:val="left"/>
      <w:pPr>
        <w:ind w:left="1868"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97">
    <w:nsid w:val="4CC44837"/>
    <w:multiLevelType w:val="hybridMultilevel"/>
    <w:tmpl w:val="7E9A782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D8D54D2"/>
    <w:multiLevelType w:val="hybridMultilevel"/>
    <w:tmpl w:val="967A2D7E"/>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4E1F3004"/>
    <w:multiLevelType w:val="hybridMultilevel"/>
    <w:tmpl w:val="E5208DDC"/>
    <w:lvl w:ilvl="0" w:tplc="AC0E261C">
      <w:start w:val="1"/>
      <w:numFmt w:val="bullet"/>
      <w:lvlText w:val=""/>
      <w:lvlJc w:val="left"/>
      <w:pPr>
        <w:tabs>
          <w:tab w:val="num" w:pos="2160"/>
        </w:tabs>
        <w:ind w:left="2160" w:hanging="1593"/>
      </w:pPr>
      <w:rPr>
        <w:rFonts w:ascii="Symbol" w:hAnsi="Symbol" w:hint="default"/>
        <w:color w:val="auto"/>
      </w:rPr>
    </w:lvl>
    <w:lvl w:ilvl="1" w:tplc="EA38F92C">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4E9C6F8B"/>
    <w:multiLevelType w:val="hybridMultilevel"/>
    <w:tmpl w:val="E43432F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1">
    <w:nsid w:val="4ECD4A45"/>
    <w:multiLevelType w:val="hybridMultilevel"/>
    <w:tmpl w:val="18B88F6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4ED17558"/>
    <w:multiLevelType w:val="hybridMultilevel"/>
    <w:tmpl w:val="0F7453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nsid w:val="4F000295"/>
    <w:multiLevelType w:val="hybridMultilevel"/>
    <w:tmpl w:val="566CE37E"/>
    <w:lvl w:ilvl="0" w:tplc="530091DC">
      <w:start w:val="1"/>
      <w:numFmt w:val="bullet"/>
      <w:lvlText w:val=""/>
      <w:lvlJc w:val="left"/>
      <w:pPr>
        <w:tabs>
          <w:tab w:val="num" w:pos="1070"/>
        </w:tabs>
        <w:ind w:left="1070" w:hanging="360"/>
      </w:pPr>
      <w:rPr>
        <w:rFonts w:ascii="Symbol" w:hAnsi="Symbol" w:hint="default"/>
        <w:color w:val="auto"/>
        <w:sz w:val="24"/>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04">
    <w:nsid w:val="4F1B7EA7"/>
    <w:multiLevelType w:val="hybridMultilevel"/>
    <w:tmpl w:val="40521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4F30264C"/>
    <w:multiLevelType w:val="hybridMultilevel"/>
    <w:tmpl w:val="DCB8FD0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6">
    <w:nsid w:val="50115299"/>
    <w:multiLevelType w:val="hybridMultilevel"/>
    <w:tmpl w:val="F4CCE1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5014468C"/>
    <w:multiLevelType w:val="hybridMultilevel"/>
    <w:tmpl w:val="A922EF04"/>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BEC4EEB0">
      <w:start w:val="1"/>
      <w:numFmt w:val="bullet"/>
      <w:lvlText w:val=""/>
      <w:lvlJc w:val="left"/>
      <w:pPr>
        <w:tabs>
          <w:tab w:val="num" w:pos="2377"/>
        </w:tabs>
        <w:ind w:left="2377" w:hanging="397"/>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503F3D19"/>
    <w:multiLevelType w:val="hybridMultilevel"/>
    <w:tmpl w:val="6EA635DE"/>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514D2E4F"/>
    <w:multiLevelType w:val="hybridMultilevel"/>
    <w:tmpl w:val="AD840F04"/>
    <w:lvl w:ilvl="0" w:tplc="0AFE2444">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241538C"/>
    <w:multiLevelType w:val="hybridMultilevel"/>
    <w:tmpl w:val="BE6A8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2596AEF"/>
    <w:multiLevelType w:val="hybridMultilevel"/>
    <w:tmpl w:val="370075B0"/>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52F00AA4"/>
    <w:multiLevelType w:val="hybridMultilevel"/>
    <w:tmpl w:val="AB568ED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539B1C85"/>
    <w:multiLevelType w:val="hybridMultilevel"/>
    <w:tmpl w:val="9EA0DF2E"/>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nsid w:val="541206D3"/>
    <w:multiLevelType w:val="hybridMultilevel"/>
    <w:tmpl w:val="17FC8D7E"/>
    <w:lvl w:ilvl="0" w:tplc="9238DE96">
      <w:start w:val="65535"/>
      <w:numFmt w:val="bullet"/>
      <w:lvlText w:val="•"/>
      <w:lvlJc w:val="left"/>
      <w:pPr>
        <w:tabs>
          <w:tab w:val="num" w:pos="964"/>
        </w:tabs>
        <w:ind w:left="96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548C5798"/>
    <w:multiLevelType w:val="hybridMultilevel"/>
    <w:tmpl w:val="5DACFA92"/>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548D6DFB"/>
    <w:multiLevelType w:val="hybridMultilevel"/>
    <w:tmpl w:val="19F6362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7">
    <w:nsid w:val="54A63789"/>
    <w:multiLevelType w:val="hybridMultilevel"/>
    <w:tmpl w:val="9E40939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54E17526"/>
    <w:multiLevelType w:val="hybridMultilevel"/>
    <w:tmpl w:val="AFF4A3B6"/>
    <w:lvl w:ilvl="0" w:tplc="FB72E5C0">
      <w:start w:val="1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50437D1"/>
    <w:multiLevelType w:val="hybridMultilevel"/>
    <w:tmpl w:val="164495C4"/>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557A665A"/>
    <w:multiLevelType w:val="hybridMultilevel"/>
    <w:tmpl w:val="C990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595068E"/>
    <w:multiLevelType w:val="hybridMultilevel"/>
    <w:tmpl w:val="626AD2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2">
    <w:nsid w:val="55C10A19"/>
    <w:multiLevelType w:val="hybridMultilevel"/>
    <w:tmpl w:val="018CAF2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nsid w:val="55D21B29"/>
    <w:multiLevelType w:val="hybridMultilevel"/>
    <w:tmpl w:val="55249D0C"/>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4">
    <w:nsid w:val="56B76365"/>
    <w:multiLevelType w:val="hybridMultilevel"/>
    <w:tmpl w:val="735E6A50"/>
    <w:lvl w:ilvl="0" w:tplc="D8F822A6">
      <w:start w:val="65535"/>
      <w:numFmt w:val="bullet"/>
      <w:lvlText w:val="-"/>
      <w:lvlJc w:val="left"/>
      <w:pPr>
        <w:tabs>
          <w:tab w:val="num" w:pos="1163"/>
        </w:tabs>
        <w:ind w:left="1163"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580E54AB"/>
    <w:multiLevelType w:val="hybridMultilevel"/>
    <w:tmpl w:val="C880510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nsid w:val="585450A7"/>
    <w:multiLevelType w:val="hybridMultilevel"/>
    <w:tmpl w:val="A1F6F20E"/>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58F15830"/>
    <w:multiLevelType w:val="hybridMultilevel"/>
    <w:tmpl w:val="11AE8962"/>
    <w:lvl w:ilvl="0" w:tplc="22CC501C">
      <w:start w:val="1"/>
      <w:numFmt w:val="bullet"/>
      <w:lvlText w:val=""/>
      <w:lvlJc w:val="left"/>
      <w:pPr>
        <w:tabs>
          <w:tab w:val="num" w:pos="360"/>
        </w:tabs>
        <w:ind w:left="360" w:hanging="360"/>
      </w:pPr>
      <w:rPr>
        <w:rFonts w:ascii="Symbol" w:hAnsi="Symbol" w:hint="default"/>
        <w:b w:val="0"/>
        <w:i w:val="0"/>
        <w:color w:val="auto"/>
        <w:sz w:val="24"/>
      </w:rPr>
    </w:lvl>
    <w:lvl w:ilvl="1" w:tplc="0419000F">
      <w:start w:val="1"/>
      <w:numFmt w:val="decimal"/>
      <w:lvlText w:val="%2."/>
      <w:lvlJc w:val="left"/>
      <w:pPr>
        <w:tabs>
          <w:tab w:val="num" w:pos="1440"/>
        </w:tabs>
        <w:ind w:left="1440" w:hanging="360"/>
      </w:pPr>
      <w:rPr>
        <w:rFonts w:hint="default"/>
        <w:b w:val="0"/>
        <w:i w:val="0"/>
        <w:color w:val="auto"/>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nsid w:val="58FE578B"/>
    <w:multiLevelType w:val="hybridMultilevel"/>
    <w:tmpl w:val="4D424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nsid w:val="59350E62"/>
    <w:multiLevelType w:val="hybridMultilevel"/>
    <w:tmpl w:val="FB00D4A4"/>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0">
    <w:nsid w:val="59847452"/>
    <w:multiLevelType w:val="hybridMultilevel"/>
    <w:tmpl w:val="83303572"/>
    <w:lvl w:ilvl="0" w:tplc="EA38F92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1">
    <w:nsid w:val="59E90859"/>
    <w:multiLevelType w:val="hybridMultilevel"/>
    <w:tmpl w:val="EB329A5E"/>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32">
    <w:nsid w:val="59F42F20"/>
    <w:multiLevelType w:val="hybridMultilevel"/>
    <w:tmpl w:val="2A043622"/>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nsid w:val="5AD90701"/>
    <w:multiLevelType w:val="hybridMultilevel"/>
    <w:tmpl w:val="D0D071A2"/>
    <w:lvl w:ilvl="0" w:tplc="AC0E261C">
      <w:start w:val="1"/>
      <w:numFmt w:val="bullet"/>
      <w:lvlText w:val=""/>
      <w:lvlJc w:val="left"/>
      <w:pPr>
        <w:tabs>
          <w:tab w:val="num" w:pos="2160"/>
        </w:tabs>
        <w:ind w:left="2160" w:hanging="1593"/>
      </w:pPr>
      <w:rPr>
        <w:rFonts w:ascii="Symbol" w:hAnsi="Symbol" w:hint="default"/>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4">
    <w:nsid w:val="5B076081"/>
    <w:multiLevelType w:val="hybridMultilevel"/>
    <w:tmpl w:val="DE1A3540"/>
    <w:lvl w:ilvl="0" w:tplc="B6C8B26A">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5">
    <w:nsid w:val="5BC67D4F"/>
    <w:multiLevelType w:val="hybridMultilevel"/>
    <w:tmpl w:val="046C2738"/>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5D152BDE"/>
    <w:multiLevelType w:val="hybridMultilevel"/>
    <w:tmpl w:val="27FC375A"/>
    <w:lvl w:ilvl="0" w:tplc="CE704C18">
      <w:start w:val="65535"/>
      <w:numFmt w:val="bullet"/>
      <w:lvlText w:val="•"/>
      <w:lvlJc w:val="left"/>
      <w:pPr>
        <w:tabs>
          <w:tab w:val="num" w:pos="1276"/>
        </w:tabs>
        <w:ind w:left="1276" w:firstLine="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7">
    <w:nsid w:val="5D68195E"/>
    <w:multiLevelType w:val="hybridMultilevel"/>
    <w:tmpl w:val="C1E28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5D6D645C"/>
    <w:multiLevelType w:val="hybridMultilevel"/>
    <w:tmpl w:val="E75C60C2"/>
    <w:lvl w:ilvl="0" w:tplc="FDF096F2">
      <w:start w:val="1"/>
      <w:numFmt w:val="bullet"/>
      <w:lvlText w:val=""/>
      <w:lvlJc w:val="left"/>
      <w:pPr>
        <w:tabs>
          <w:tab w:val="num" w:pos="1049"/>
        </w:tabs>
        <w:ind w:left="709" w:firstLine="0"/>
      </w:pPr>
      <w:rPr>
        <w:rFonts w:ascii="Wingdings" w:hAnsi="Wingdings" w:hint="default"/>
        <w:color w:val="auto"/>
      </w:rPr>
    </w:lvl>
    <w:lvl w:ilvl="1" w:tplc="2A208172">
      <w:start w:val="1"/>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9">
    <w:nsid w:val="5D7217D5"/>
    <w:multiLevelType w:val="hybridMultilevel"/>
    <w:tmpl w:val="E41E0D7E"/>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40">
    <w:nsid w:val="5E7459B3"/>
    <w:multiLevelType w:val="hybridMultilevel"/>
    <w:tmpl w:val="C9204F0A"/>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1">
    <w:nsid w:val="5F0D31A1"/>
    <w:multiLevelType w:val="hybridMultilevel"/>
    <w:tmpl w:val="595EBF2A"/>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nsid w:val="5F2E2C03"/>
    <w:multiLevelType w:val="hybridMultilevel"/>
    <w:tmpl w:val="6114ABE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43">
    <w:nsid w:val="5F3009E1"/>
    <w:multiLevelType w:val="hybridMultilevel"/>
    <w:tmpl w:val="4EFEF162"/>
    <w:lvl w:ilvl="0" w:tplc="429011BE">
      <w:start w:val="1"/>
      <w:numFmt w:val="bullet"/>
      <w:lvlText w:val=""/>
      <w:lvlJc w:val="left"/>
      <w:pPr>
        <w:tabs>
          <w:tab w:val="num" w:pos="1267"/>
        </w:tabs>
        <w:ind w:left="1267" w:hanging="360"/>
      </w:pPr>
      <w:rPr>
        <w:rFonts w:ascii="Symbol" w:hAnsi="Symbol" w:hint="default"/>
        <w:color w:val="auto"/>
      </w:rPr>
    </w:lvl>
    <w:lvl w:ilvl="1" w:tplc="FC24A7D0">
      <w:start w:val="1"/>
      <w:numFmt w:val="bullet"/>
      <w:lvlText w:val=""/>
      <w:lvlJc w:val="left"/>
      <w:pPr>
        <w:tabs>
          <w:tab w:val="num" w:pos="567"/>
        </w:tabs>
        <w:ind w:left="567" w:firstLine="0"/>
      </w:pPr>
      <w:rPr>
        <w:rFonts w:ascii="Wingdings" w:hAnsi="Wingding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4">
    <w:nsid w:val="5F726918"/>
    <w:multiLevelType w:val="hybridMultilevel"/>
    <w:tmpl w:val="32AC6184"/>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45">
    <w:nsid w:val="60141F29"/>
    <w:multiLevelType w:val="hybridMultilevel"/>
    <w:tmpl w:val="294E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0637AA1"/>
    <w:multiLevelType w:val="hybridMultilevel"/>
    <w:tmpl w:val="90F818F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nsid w:val="60B70D1E"/>
    <w:multiLevelType w:val="hybridMultilevel"/>
    <w:tmpl w:val="E7EA99BC"/>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8">
    <w:nsid w:val="60C117A3"/>
    <w:multiLevelType w:val="hybridMultilevel"/>
    <w:tmpl w:val="0324BBA6"/>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60C7084A"/>
    <w:multiLevelType w:val="hybridMultilevel"/>
    <w:tmpl w:val="5544753C"/>
    <w:lvl w:ilvl="0" w:tplc="EA38F92C">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0">
    <w:nsid w:val="611A6607"/>
    <w:multiLevelType w:val="hybridMultilevel"/>
    <w:tmpl w:val="BBF891CC"/>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62023763"/>
    <w:multiLevelType w:val="hybridMultilevel"/>
    <w:tmpl w:val="21BED402"/>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2">
    <w:nsid w:val="62B63627"/>
    <w:multiLevelType w:val="hybridMultilevel"/>
    <w:tmpl w:val="DD68602A"/>
    <w:lvl w:ilvl="0" w:tplc="D8745E02">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3352D56"/>
    <w:multiLevelType w:val="multilevel"/>
    <w:tmpl w:val="EB248846"/>
    <w:lvl w:ilvl="0">
      <w:start w:val="1"/>
      <w:numFmt w:val="decimal"/>
      <w:lvlText w:val="%1."/>
      <w:lvlJc w:val="left"/>
      <w:pPr>
        <w:tabs>
          <w:tab w:val="num" w:pos="720"/>
        </w:tabs>
        <w:ind w:left="720"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254">
    <w:nsid w:val="646C50E2"/>
    <w:multiLevelType w:val="hybridMultilevel"/>
    <w:tmpl w:val="507E4FE2"/>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5">
    <w:nsid w:val="64A2628C"/>
    <w:multiLevelType w:val="hybridMultilevel"/>
    <w:tmpl w:val="AE98AB6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651C38E5"/>
    <w:multiLevelType w:val="hybridMultilevel"/>
    <w:tmpl w:val="F55087C8"/>
    <w:lvl w:ilvl="0" w:tplc="B9FECB8A">
      <w:start w:val="1"/>
      <w:numFmt w:val="decimal"/>
      <w:lvlText w:val="%1."/>
      <w:lvlJc w:val="left"/>
      <w:pPr>
        <w:tabs>
          <w:tab w:val="num" w:pos="786"/>
        </w:tabs>
        <w:ind w:left="786"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6051A6E"/>
    <w:multiLevelType w:val="hybridMultilevel"/>
    <w:tmpl w:val="3EC80F14"/>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58">
    <w:nsid w:val="662C6829"/>
    <w:multiLevelType w:val="hybridMultilevel"/>
    <w:tmpl w:val="68F0451E"/>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9">
    <w:nsid w:val="66AA4D73"/>
    <w:multiLevelType w:val="hybridMultilevel"/>
    <w:tmpl w:val="F314F112"/>
    <w:lvl w:ilvl="0" w:tplc="BEC4EEB0">
      <w:start w:val="1"/>
      <w:numFmt w:val="bullet"/>
      <w:lvlText w:val=""/>
      <w:lvlJc w:val="left"/>
      <w:pPr>
        <w:tabs>
          <w:tab w:val="num" w:pos="757"/>
        </w:tabs>
        <w:ind w:left="757" w:hanging="39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0">
    <w:nsid w:val="6716154E"/>
    <w:multiLevelType w:val="hybridMultilevel"/>
    <w:tmpl w:val="EF84528A"/>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61">
    <w:nsid w:val="672E09E1"/>
    <w:multiLevelType w:val="hybridMultilevel"/>
    <w:tmpl w:val="6EE6C7E4"/>
    <w:lvl w:ilvl="0" w:tplc="AC0E261C">
      <w:start w:val="1"/>
      <w:numFmt w:val="bullet"/>
      <w:lvlText w:val=""/>
      <w:lvlJc w:val="left"/>
      <w:pPr>
        <w:tabs>
          <w:tab w:val="num" w:pos="2880"/>
        </w:tabs>
        <w:ind w:left="2880" w:hanging="159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2">
    <w:nsid w:val="68E14E9D"/>
    <w:multiLevelType w:val="hybridMultilevel"/>
    <w:tmpl w:val="504C0D1A"/>
    <w:lvl w:ilvl="0" w:tplc="0419000F">
      <w:start w:val="1"/>
      <w:numFmt w:val="decimal"/>
      <w:lvlText w:val="%1."/>
      <w:lvlJc w:val="left"/>
      <w:pPr>
        <w:tabs>
          <w:tab w:val="num" w:pos="2928"/>
        </w:tabs>
        <w:ind w:left="2928" w:hanging="360"/>
      </w:pPr>
    </w:lvl>
    <w:lvl w:ilvl="1" w:tplc="04190019" w:tentative="1">
      <w:start w:val="1"/>
      <w:numFmt w:val="lowerLetter"/>
      <w:lvlText w:val="%2."/>
      <w:lvlJc w:val="left"/>
      <w:pPr>
        <w:tabs>
          <w:tab w:val="num" w:pos="3648"/>
        </w:tabs>
        <w:ind w:left="3648" w:hanging="360"/>
      </w:pPr>
    </w:lvl>
    <w:lvl w:ilvl="2" w:tplc="0419001B" w:tentative="1">
      <w:start w:val="1"/>
      <w:numFmt w:val="lowerRoman"/>
      <w:lvlText w:val="%3."/>
      <w:lvlJc w:val="right"/>
      <w:pPr>
        <w:tabs>
          <w:tab w:val="num" w:pos="4368"/>
        </w:tabs>
        <w:ind w:left="4368" w:hanging="180"/>
      </w:pPr>
    </w:lvl>
    <w:lvl w:ilvl="3" w:tplc="0419000F" w:tentative="1">
      <w:start w:val="1"/>
      <w:numFmt w:val="decimal"/>
      <w:lvlText w:val="%4."/>
      <w:lvlJc w:val="left"/>
      <w:pPr>
        <w:tabs>
          <w:tab w:val="num" w:pos="5088"/>
        </w:tabs>
        <w:ind w:left="5088" w:hanging="360"/>
      </w:pPr>
    </w:lvl>
    <w:lvl w:ilvl="4" w:tplc="04190019" w:tentative="1">
      <w:start w:val="1"/>
      <w:numFmt w:val="lowerLetter"/>
      <w:lvlText w:val="%5."/>
      <w:lvlJc w:val="left"/>
      <w:pPr>
        <w:tabs>
          <w:tab w:val="num" w:pos="5808"/>
        </w:tabs>
        <w:ind w:left="5808" w:hanging="360"/>
      </w:pPr>
    </w:lvl>
    <w:lvl w:ilvl="5" w:tplc="0419001B" w:tentative="1">
      <w:start w:val="1"/>
      <w:numFmt w:val="lowerRoman"/>
      <w:lvlText w:val="%6."/>
      <w:lvlJc w:val="right"/>
      <w:pPr>
        <w:tabs>
          <w:tab w:val="num" w:pos="6528"/>
        </w:tabs>
        <w:ind w:left="6528" w:hanging="180"/>
      </w:pPr>
    </w:lvl>
    <w:lvl w:ilvl="6" w:tplc="0419000F" w:tentative="1">
      <w:start w:val="1"/>
      <w:numFmt w:val="decimal"/>
      <w:lvlText w:val="%7."/>
      <w:lvlJc w:val="left"/>
      <w:pPr>
        <w:tabs>
          <w:tab w:val="num" w:pos="7248"/>
        </w:tabs>
        <w:ind w:left="7248" w:hanging="360"/>
      </w:pPr>
    </w:lvl>
    <w:lvl w:ilvl="7" w:tplc="04190019" w:tentative="1">
      <w:start w:val="1"/>
      <w:numFmt w:val="lowerLetter"/>
      <w:lvlText w:val="%8."/>
      <w:lvlJc w:val="left"/>
      <w:pPr>
        <w:tabs>
          <w:tab w:val="num" w:pos="7968"/>
        </w:tabs>
        <w:ind w:left="7968" w:hanging="360"/>
      </w:pPr>
    </w:lvl>
    <w:lvl w:ilvl="8" w:tplc="0419001B" w:tentative="1">
      <w:start w:val="1"/>
      <w:numFmt w:val="lowerRoman"/>
      <w:lvlText w:val="%9."/>
      <w:lvlJc w:val="right"/>
      <w:pPr>
        <w:tabs>
          <w:tab w:val="num" w:pos="8688"/>
        </w:tabs>
        <w:ind w:left="8688" w:hanging="180"/>
      </w:pPr>
    </w:lvl>
  </w:abstractNum>
  <w:abstractNum w:abstractNumId="263">
    <w:nsid w:val="68E86CCC"/>
    <w:multiLevelType w:val="hybridMultilevel"/>
    <w:tmpl w:val="57EE96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4">
    <w:nsid w:val="69285F5D"/>
    <w:multiLevelType w:val="hybridMultilevel"/>
    <w:tmpl w:val="6624136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69D4348E"/>
    <w:multiLevelType w:val="multilevel"/>
    <w:tmpl w:val="D54A31BE"/>
    <w:lvl w:ilvl="0">
      <w:start w:val="5"/>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266">
    <w:nsid w:val="6A686EEC"/>
    <w:multiLevelType w:val="hybridMultilevel"/>
    <w:tmpl w:val="4490C62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6A6E3EF6"/>
    <w:multiLevelType w:val="hybridMultilevel"/>
    <w:tmpl w:val="61C2C2CC"/>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8">
    <w:nsid w:val="6ADA77B2"/>
    <w:multiLevelType w:val="hybridMultilevel"/>
    <w:tmpl w:val="5D0E632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69">
    <w:nsid w:val="6AF517D1"/>
    <w:multiLevelType w:val="hybridMultilevel"/>
    <w:tmpl w:val="C4D6FEDE"/>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70">
    <w:nsid w:val="6B7D6C02"/>
    <w:multiLevelType w:val="hybridMultilevel"/>
    <w:tmpl w:val="D19E49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nsid w:val="6B9462EF"/>
    <w:multiLevelType w:val="hybridMultilevel"/>
    <w:tmpl w:val="6B921C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2">
    <w:nsid w:val="6BB60159"/>
    <w:multiLevelType w:val="hybridMultilevel"/>
    <w:tmpl w:val="9E0C9884"/>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3">
    <w:nsid w:val="6C1A5D98"/>
    <w:multiLevelType w:val="hybridMultilevel"/>
    <w:tmpl w:val="DE76093C"/>
    <w:lvl w:ilvl="0" w:tplc="BEC4EEB0">
      <w:start w:val="1"/>
      <w:numFmt w:val="bullet"/>
      <w:lvlText w:val=""/>
      <w:lvlJc w:val="left"/>
      <w:pPr>
        <w:tabs>
          <w:tab w:val="num" w:pos="757"/>
        </w:tabs>
        <w:ind w:left="757" w:hanging="397"/>
      </w:pPr>
      <w:rPr>
        <w:rFonts w:ascii="Symbol" w:hAnsi="Symbol" w:hint="default"/>
      </w:rPr>
    </w:lvl>
    <w:lvl w:ilvl="1" w:tplc="BEC4EEB0">
      <w:start w:val="1"/>
      <w:numFmt w:val="bullet"/>
      <w:lvlText w:val=""/>
      <w:lvlJc w:val="left"/>
      <w:pPr>
        <w:tabs>
          <w:tab w:val="num" w:pos="1477"/>
        </w:tabs>
        <w:ind w:left="1477" w:hanging="397"/>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4">
    <w:nsid w:val="6C6076CD"/>
    <w:multiLevelType w:val="hybridMultilevel"/>
    <w:tmpl w:val="D512AA7A"/>
    <w:lvl w:ilvl="0" w:tplc="AC0E261C">
      <w:start w:val="1"/>
      <w:numFmt w:val="bullet"/>
      <w:lvlText w:val=""/>
      <w:lvlJc w:val="left"/>
      <w:pPr>
        <w:tabs>
          <w:tab w:val="num" w:pos="2019"/>
        </w:tabs>
        <w:ind w:left="2019" w:hanging="159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5">
    <w:nsid w:val="6C6B2249"/>
    <w:multiLevelType w:val="hybridMultilevel"/>
    <w:tmpl w:val="20083A64"/>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6">
    <w:nsid w:val="6C820C4C"/>
    <w:multiLevelType w:val="hybridMultilevel"/>
    <w:tmpl w:val="D7E4BF34"/>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7">
    <w:nsid w:val="6CC4589D"/>
    <w:multiLevelType w:val="hybridMultilevel"/>
    <w:tmpl w:val="6BE800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nsid w:val="6CF6677B"/>
    <w:multiLevelType w:val="hybridMultilevel"/>
    <w:tmpl w:val="E73228E2"/>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6D702042"/>
    <w:multiLevelType w:val="hybridMultilevel"/>
    <w:tmpl w:val="63401E8C"/>
    <w:lvl w:ilvl="0" w:tplc="CE704C18">
      <w:start w:val="65535"/>
      <w:numFmt w:val="bullet"/>
      <w:lvlText w:val="•"/>
      <w:lvlJc w:val="left"/>
      <w:pPr>
        <w:tabs>
          <w:tab w:val="num" w:pos="3256"/>
        </w:tabs>
        <w:ind w:left="3256"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0">
    <w:nsid w:val="6DAF2506"/>
    <w:multiLevelType w:val="hybridMultilevel"/>
    <w:tmpl w:val="3DF65B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1">
    <w:nsid w:val="6EFD1C50"/>
    <w:multiLevelType w:val="hybridMultilevel"/>
    <w:tmpl w:val="B0CC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6F6E3035"/>
    <w:multiLevelType w:val="hybridMultilevel"/>
    <w:tmpl w:val="4B24F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BEC4EEB0">
      <w:start w:val="1"/>
      <w:numFmt w:val="bullet"/>
      <w:lvlText w:val=""/>
      <w:lvlJc w:val="left"/>
      <w:pPr>
        <w:tabs>
          <w:tab w:val="num" w:pos="2377"/>
        </w:tabs>
        <w:ind w:left="2377" w:hanging="397"/>
      </w:pPr>
      <w:rPr>
        <w:rFonts w:ascii="Symbol" w:hAnsi="Symbol"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nsid w:val="6FE859E1"/>
    <w:multiLevelType w:val="hybridMultilevel"/>
    <w:tmpl w:val="C834F9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4">
    <w:nsid w:val="70360B64"/>
    <w:multiLevelType w:val="hybridMultilevel"/>
    <w:tmpl w:val="6022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0497AE7"/>
    <w:multiLevelType w:val="hybridMultilevel"/>
    <w:tmpl w:val="7E3410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6">
    <w:nsid w:val="70E6017B"/>
    <w:multiLevelType w:val="hybridMultilevel"/>
    <w:tmpl w:val="F19A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12F59A8"/>
    <w:multiLevelType w:val="hybridMultilevel"/>
    <w:tmpl w:val="856E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13259EB"/>
    <w:multiLevelType w:val="hybridMultilevel"/>
    <w:tmpl w:val="A6A6E036"/>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89">
    <w:nsid w:val="716F78D5"/>
    <w:multiLevelType w:val="hybridMultilevel"/>
    <w:tmpl w:val="B57020BA"/>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0">
    <w:nsid w:val="71A22B8E"/>
    <w:multiLevelType w:val="hybridMultilevel"/>
    <w:tmpl w:val="3FA87DCA"/>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91">
    <w:nsid w:val="71D7119A"/>
    <w:multiLevelType w:val="hybridMultilevel"/>
    <w:tmpl w:val="DBF4C010"/>
    <w:lvl w:ilvl="0" w:tplc="B6C8B26A">
      <w:start w:val="1"/>
      <w:numFmt w:val="bullet"/>
      <w:lvlText w:val=""/>
      <w:lvlJc w:val="left"/>
      <w:pPr>
        <w:tabs>
          <w:tab w:val="num" w:pos="720"/>
        </w:tabs>
        <w:ind w:left="720" w:hanging="360"/>
      </w:pPr>
      <w:rPr>
        <w:rFonts w:ascii="Symbol" w:hAnsi="Symbol" w:hint="default"/>
        <w:color w:val="auto"/>
        <w:sz w:val="24"/>
      </w:rPr>
    </w:lvl>
    <w:lvl w:ilvl="1" w:tplc="0419000F">
      <w:start w:val="1"/>
      <w:numFmt w:val="decimal"/>
      <w:lvlText w:val="%2."/>
      <w:lvlJc w:val="left"/>
      <w:pPr>
        <w:tabs>
          <w:tab w:val="num" w:pos="1440"/>
        </w:tabs>
        <w:ind w:left="1440" w:hanging="360"/>
      </w:pPr>
      <w:rPr>
        <w:rFonts w:hint="default"/>
        <w:color w:val="auto"/>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2">
    <w:nsid w:val="71F34298"/>
    <w:multiLevelType w:val="hybridMultilevel"/>
    <w:tmpl w:val="25327392"/>
    <w:lvl w:ilvl="0" w:tplc="DF22CA36">
      <w:start w:val="1"/>
      <w:numFmt w:val="bullet"/>
      <w:lvlText w:val=""/>
      <w:lvlJc w:val="left"/>
      <w:pPr>
        <w:tabs>
          <w:tab w:val="num" w:pos="3103"/>
        </w:tabs>
        <w:ind w:left="3103"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3">
    <w:nsid w:val="72865ACB"/>
    <w:multiLevelType w:val="hybridMultilevel"/>
    <w:tmpl w:val="B4164156"/>
    <w:lvl w:ilvl="0" w:tplc="04190001">
      <w:start w:val="1"/>
      <w:numFmt w:val="bullet"/>
      <w:lvlText w:val=""/>
      <w:lvlJc w:val="left"/>
      <w:pPr>
        <w:tabs>
          <w:tab w:val="num" w:pos="2149"/>
        </w:tabs>
        <w:ind w:left="2149" w:hanging="360"/>
      </w:pPr>
      <w:rPr>
        <w:rFonts w:ascii="Symbol" w:hAnsi="Symbol" w:hint="default"/>
        <w:sz w:val="24"/>
      </w:rPr>
    </w:lvl>
    <w:lvl w:ilvl="1" w:tplc="70C81692">
      <w:start w:val="1"/>
      <w:numFmt w:val="decimal"/>
      <w:lvlText w:val="%2."/>
      <w:lvlJc w:val="left"/>
      <w:pPr>
        <w:tabs>
          <w:tab w:val="num" w:pos="2149"/>
        </w:tabs>
        <w:ind w:left="2149" w:hanging="360"/>
      </w:pPr>
      <w:rPr>
        <w:rFonts w:hint="default"/>
        <w:sz w:val="28"/>
        <w:szCs w:val="28"/>
      </w:rPr>
    </w:lvl>
    <w:lvl w:ilvl="2" w:tplc="EA38F92C">
      <w:start w:val="1"/>
      <w:numFmt w:val="bullet"/>
      <w:lvlText w:val="-"/>
      <w:lvlJc w:val="left"/>
      <w:pPr>
        <w:tabs>
          <w:tab w:val="num" w:pos="2869"/>
        </w:tabs>
        <w:ind w:left="2869" w:hanging="360"/>
      </w:pPr>
      <w:rPr>
        <w:rFonts w:ascii="Courier New" w:hAnsi="Courier New" w:hint="default"/>
        <w:sz w:val="24"/>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4">
    <w:nsid w:val="728E07B6"/>
    <w:multiLevelType w:val="hybridMultilevel"/>
    <w:tmpl w:val="130641DC"/>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nsid w:val="72CE1491"/>
    <w:multiLevelType w:val="hybridMultilevel"/>
    <w:tmpl w:val="803010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nsid w:val="73281EC6"/>
    <w:multiLevelType w:val="hybridMultilevel"/>
    <w:tmpl w:val="7562CA64"/>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7">
    <w:nsid w:val="73F42903"/>
    <w:multiLevelType w:val="hybridMultilevel"/>
    <w:tmpl w:val="1084DDBE"/>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74E246F1"/>
    <w:multiLevelType w:val="hybridMultilevel"/>
    <w:tmpl w:val="8B966A0A"/>
    <w:lvl w:ilvl="0" w:tplc="22CC501C">
      <w:start w:val="1"/>
      <w:numFmt w:val="bullet"/>
      <w:lvlText w:val=""/>
      <w:lvlJc w:val="left"/>
      <w:pPr>
        <w:tabs>
          <w:tab w:val="num" w:pos="1440"/>
        </w:tabs>
        <w:ind w:left="1440" w:hanging="360"/>
      </w:pPr>
      <w:rPr>
        <w:rFonts w:ascii="Symbol" w:hAnsi="Symbol"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9">
    <w:nsid w:val="75482AFF"/>
    <w:multiLevelType w:val="hybridMultilevel"/>
    <w:tmpl w:val="66CC2F1E"/>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0">
    <w:nsid w:val="770E1B19"/>
    <w:multiLevelType w:val="hybridMultilevel"/>
    <w:tmpl w:val="92065C28"/>
    <w:lvl w:ilvl="0" w:tplc="530091DC">
      <w:start w:val="1"/>
      <w:numFmt w:val="bullet"/>
      <w:lvlText w:val=""/>
      <w:lvlJc w:val="left"/>
      <w:pPr>
        <w:tabs>
          <w:tab w:val="num" w:pos="1429"/>
        </w:tabs>
        <w:ind w:left="1429"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1">
    <w:nsid w:val="77EA2D16"/>
    <w:multiLevelType w:val="hybridMultilevel"/>
    <w:tmpl w:val="C060C2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78CA313D"/>
    <w:multiLevelType w:val="hybridMultilevel"/>
    <w:tmpl w:val="6E2E4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3">
    <w:nsid w:val="78F400D9"/>
    <w:multiLevelType w:val="hybridMultilevel"/>
    <w:tmpl w:val="69C40F88"/>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4">
    <w:nsid w:val="7A2D6E65"/>
    <w:multiLevelType w:val="hybridMultilevel"/>
    <w:tmpl w:val="B1742A8E"/>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5">
    <w:nsid w:val="7A7A7CE1"/>
    <w:multiLevelType w:val="hybridMultilevel"/>
    <w:tmpl w:val="8752BD48"/>
    <w:lvl w:ilvl="0" w:tplc="0384517A">
      <w:start w:val="1"/>
      <w:numFmt w:val="bullet"/>
      <w:lvlText w:val=""/>
      <w:lvlJc w:val="left"/>
      <w:pPr>
        <w:tabs>
          <w:tab w:val="num" w:pos="2880"/>
        </w:tabs>
        <w:ind w:left="2880" w:hanging="1593"/>
      </w:pPr>
      <w:rPr>
        <w:rFonts w:ascii="Symbol" w:hAnsi="Symbol" w:hint="default"/>
        <w:b w:val="0"/>
        <w:i/>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6">
    <w:nsid w:val="7AE4559C"/>
    <w:multiLevelType w:val="hybridMultilevel"/>
    <w:tmpl w:val="62EEA7C8"/>
    <w:lvl w:ilvl="0" w:tplc="65EA186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B0F5224"/>
    <w:multiLevelType w:val="hybridMultilevel"/>
    <w:tmpl w:val="E02A5802"/>
    <w:lvl w:ilvl="0" w:tplc="4CA0E61A">
      <w:start w:val="7"/>
      <w:numFmt w:val="decimal"/>
      <w:lvlText w:val="%1."/>
      <w:lvlJc w:val="left"/>
      <w:pPr>
        <w:ind w:left="121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308">
    <w:nsid w:val="7B302F60"/>
    <w:multiLevelType w:val="hybridMultilevel"/>
    <w:tmpl w:val="59FEEB76"/>
    <w:lvl w:ilvl="0" w:tplc="530091DC">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9">
    <w:nsid w:val="7B51176B"/>
    <w:multiLevelType w:val="hybridMultilevel"/>
    <w:tmpl w:val="3AF6539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0">
    <w:nsid w:val="7B814E00"/>
    <w:multiLevelType w:val="hybridMultilevel"/>
    <w:tmpl w:val="322E77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1">
    <w:nsid w:val="7BBD4E59"/>
    <w:multiLevelType w:val="hybridMultilevel"/>
    <w:tmpl w:val="C3E493A4"/>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2">
    <w:nsid w:val="7DB90171"/>
    <w:multiLevelType w:val="hybridMultilevel"/>
    <w:tmpl w:val="B666E852"/>
    <w:lvl w:ilvl="0" w:tplc="BEC4EEB0">
      <w:start w:val="1"/>
      <w:numFmt w:val="bullet"/>
      <w:lvlText w:val=""/>
      <w:lvlJc w:val="left"/>
      <w:pPr>
        <w:tabs>
          <w:tab w:val="num" w:pos="1277"/>
        </w:tabs>
        <w:ind w:left="1277" w:hanging="397"/>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3">
    <w:nsid w:val="7DC00FA0"/>
    <w:multiLevelType w:val="hybridMultilevel"/>
    <w:tmpl w:val="567895A6"/>
    <w:lvl w:ilvl="0" w:tplc="FB0EFDB6">
      <w:start w:val="1"/>
      <w:numFmt w:val="bullet"/>
      <w:lvlText w:val="-"/>
      <w:lvlJc w:val="left"/>
      <w:pPr>
        <w:tabs>
          <w:tab w:val="num" w:pos="3812"/>
        </w:tabs>
        <w:ind w:left="3812"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4">
    <w:nsid w:val="7E265ABE"/>
    <w:multiLevelType w:val="hybridMultilevel"/>
    <w:tmpl w:val="D9505F44"/>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5">
    <w:nsid w:val="7E321DFF"/>
    <w:multiLevelType w:val="hybridMultilevel"/>
    <w:tmpl w:val="E2464C98"/>
    <w:lvl w:ilvl="0" w:tplc="530091DC">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6">
    <w:nsid w:val="7E4B58C6"/>
    <w:multiLevelType w:val="hybridMultilevel"/>
    <w:tmpl w:val="6B1EF06E"/>
    <w:lvl w:ilvl="0" w:tplc="EA38F92C">
      <w:start w:val="1"/>
      <w:numFmt w:val="bullet"/>
      <w:lvlText w:val="-"/>
      <w:lvlJc w:val="left"/>
      <w:pPr>
        <w:tabs>
          <w:tab w:val="num" w:pos="2149"/>
        </w:tabs>
        <w:ind w:left="2149" w:hanging="360"/>
      </w:pPr>
      <w:rPr>
        <w:rFonts w:ascii="Courier New" w:hAnsi="Courier New" w:hint="default"/>
        <w:sz w:val="24"/>
      </w:rPr>
    </w:lvl>
    <w:lvl w:ilvl="1" w:tplc="70C81692">
      <w:start w:val="1"/>
      <w:numFmt w:val="decimal"/>
      <w:lvlText w:val="%2."/>
      <w:lvlJc w:val="left"/>
      <w:pPr>
        <w:tabs>
          <w:tab w:val="num" w:pos="2149"/>
        </w:tabs>
        <w:ind w:left="2149" w:hanging="360"/>
      </w:pPr>
      <w:rPr>
        <w:rFonts w:hint="default"/>
        <w:sz w:val="28"/>
        <w:szCs w:val="28"/>
      </w:rPr>
    </w:lvl>
    <w:lvl w:ilvl="2" w:tplc="EA38F92C">
      <w:start w:val="1"/>
      <w:numFmt w:val="bullet"/>
      <w:lvlText w:val="-"/>
      <w:lvlJc w:val="left"/>
      <w:pPr>
        <w:tabs>
          <w:tab w:val="num" w:pos="2869"/>
        </w:tabs>
        <w:ind w:left="2869" w:hanging="360"/>
      </w:pPr>
      <w:rPr>
        <w:rFonts w:ascii="Courier New" w:hAnsi="Courier New" w:hint="default"/>
        <w:sz w:val="24"/>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7">
    <w:nsid w:val="7E956330"/>
    <w:multiLevelType w:val="hybridMultilevel"/>
    <w:tmpl w:val="D5629948"/>
    <w:lvl w:ilvl="0" w:tplc="A844BAC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EDD3C4C"/>
    <w:multiLevelType w:val="hybridMultilevel"/>
    <w:tmpl w:val="C3AE5EA6"/>
    <w:lvl w:ilvl="0" w:tplc="DF22CA36">
      <w:start w:val="1"/>
      <w:numFmt w:val="bullet"/>
      <w:lvlText w:val=""/>
      <w:lvlJc w:val="left"/>
      <w:pPr>
        <w:tabs>
          <w:tab w:val="num" w:pos="2858"/>
        </w:tabs>
        <w:ind w:left="2858"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9">
    <w:nsid w:val="7EE73D61"/>
    <w:multiLevelType w:val="hybridMultilevel"/>
    <w:tmpl w:val="DAA230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0">
    <w:nsid w:val="7FAA7A30"/>
    <w:multiLevelType w:val="hybridMultilevel"/>
    <w:tmpl w:val="954A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FC4696C"/>
    <w:multiLevelType w:val="hybridMultilevel"/>
    <w:tmpl w:val="2F9A8BA8"/>
    <w:lvl w:ilvl="0" w:tplc="DF22CA36">
      <w:start w:val="1"/>
      <w:numFmt w:val="bullet"/>
      <w:lvlText w:val=""/>
      <w:lvlJc w:val="left"/>
      <w:pPr>
        <w:tabs>
          <w:tab w:val="num" w:pos="2858"/>
        </w:tabs>
        <w:ind w:left="2858" w:hanging="360"/>
      </w:pPr>
      <w:rPr>
        <w:rFonts w:ascii="Symbol" w:hAnsi="Symbol" w:hint="default"/>
        <w:sz w:val="24"/>
      </w:rPr>
    </w:lvl>
    <w:lvl w:ilvl="1" w:tplc="04190003" w:tentative="1">
      <w:start w:val="1"/>
      <w:numFmt w:val="bullet"/>
      <w:lvlText w:val="o"/>
      <w:lvlJc w:val="left"/>
      <w:pPr>
        <w:tabs>
          <w:tab w:val="num" w:pos="1904"/>
        </w:tabs>
        <w:ind w:left="1904" w:hanging="360"/>
      </w:pPr>
      <w:rPr>
        <w:rFonts w:ascii="Courier New" w:hAnsi="Courier New" w:cs="Courier New" w:hint="default"/>
      </w:rPr>
    </w:lvl>
    <w:lvl w:ilvl="2" w:tplc="04190005" w:tentative="1">
      <w:start w:val="1"/>
      <w:numFmt w:val="bullet"/>
      <w:lvlText w:val=""/>
      <w:lvlJc w:val="left"/>
      <w:pPr>
        <w:tabs>
          <w:tab w:val="num" w:pos="2624"/>
        </w:tabs>
        <w:ind w:left="2624" w:hanging="360"/>
      </w:pPr>
      <w:rPr>
        <w:rFonts w:ascii="Wingdings" w:hAnsi="Wingdings" w:hint="default"/>
      </w:rPr>
    </w:lvl>
    <w:lvl w:ilvl="3" w:tplc="04190001" w:tentative="1">
      <w:start w:val="1"/>
      <w:numFmt w:val="bullet"/>
      <w:lvlText w:val=""/>
      <w:lvlJc w:val="left"/>
      <w:pPr>
        <w:tabs>
          <w:tab w:val="num" w:pos="3344"/>
        </w:tabs>
        <w:ind w:left="3344" w:hanging="360"/>
      </w:pPr>
      <w:rPr>
        <w:rFonts w:ascii="Symbol" w:hAnsi="Symbol" w:hint="default"/>
      </w:rPr>
    </w:lvl>
    <w:lvl w:ilvl="4" w:tplc="04190003" w:tentative="1">
      <w:start w:val="1"/>
      <w:numFmt w:val="bullet"/>
      <w:lvlText w:val="o"/>
      <w:lvlJc w:val="left"/>
      <w:pPr>
        <w:tabs>
          <w:tab w:val="num" w:pos="4064"/>
        </w:tabs>
        <w:ind w:left="4064" w:hanging="360"/>
      </w:pPr>
      <w:rPr>
        <w:rFonts w:ascii="Courier New" w:hAnsi="Courier New" w:cs="Courier New" w:hint="default"/>
      </w:rPr>
    </w:lvl>
    <w:lvl w:ilvl="5" w:tplc="04190005" w:tentative="1">
      <w:start w:val="1"/>
      <w:numFmt w:val="bullet"/>
      <w:lvlText w:val=""/>
      <w:lvlJc w:val="left"/>
      <w:pPr>
        <w:tabs>
          <w:tab w:val="num" w:pos="4784"/>
        </w:tabs>
        <w:ind w:left="4784" w:hanging="360"/>
      </w:pPr>
      <w:rPr>
        <w:rFonts w:ascii="Wingdings" w:hAnsi="Wingdings" w:hint="default"/>
      </w:rPr>
    </w:lvl>
    <w:lvl w:ilvl="6" w:tplc="04190001" w:tentative="1">
      <w:start w:val="1"/>
      <w:numFmt w:val="bullet"/>
      <w:lvlText w:val=""/>
      <w:lvlJc w:val="left"/>
      <w:pPr>
        <w:tabs>
          <w:tab w:val="num" w:pos="5504"/>
        </w:tabs>
        <w:ind w:left="5504" w:hanging="360"/>
      </w:pPr>
      <w:rPr>
        <w:rFonts w:ascii="Symbol" w:hAnsi="Symbol" w:hint="default"/>
      </w:rPr>
    </w:lvl>
    <w:lvl w:ilvl="7" w:tplc="04190003" w:tentative="1">
      <w:start w:val="1"/>
      <w:numFmt w:val="bullet"/>
      <w:lvlText w:val="o"/>
      <w:lvlJc w:val="left"/>
      <w:pPr>
        <w:tabs>
          <w:tab w:val="num" w:pos="6224"/>
        </w:tabs>
        <w:ind w:left="6224" w:hanging="360"/>
      </w:pPr>
      <w:rPr>
        <w:rFonts w:ascii="Courier New" w:hAnsi="Courier New" w:cs="Courier New" w:hint="default"/>
      </w:rPr>
    </w:lvl>
    <w:lvl w:ilvl="8" w:tplc="04190005" w:tentative="1">
      <w:start w:val="1"/>
      <w:numFmt w:val="bullet"/>
      <w:lvlText w:val=""/>
      <w:lvlJc w:val="left"/>
      <w:pPr>
        <w:tabs>
          <w:tab w:val="num" w:pos="6944"/>
        </w:tabs>
        <w:ind w:left="6944" w:hanging="360"/>
      </w:pPr>
      <w:rPr>
        <w:rFonts w:ascii="Wingdings" w:hAnsi="Wingdings" w:hint="default"/>
      </w:rPr>
    </w:lvl>
  </w:abstractNum>
  <w:abstractNum w:abstractNumId="322">
    <w:nsid w:val="7FE0028C"/>
    <w:multiLevelType w:val="hybridMultilevel"/>
    <w:tmpl w:val="C840F9EC"/>
    <w:lvl w:ilvl="0" w:tplc="530091DC">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97"/>
  </w:num>
  <w:num w:numId="2">
    <w:abstractNumId w:val="103"/>
  </w:num>
  <w:num w:numId="3">
    <w:abstractNumId w:val="245"/>
  </w:num>
  <w:num w:numId="4">
    <w:abstractNumId w:val="37"/>
  </w:num>
  <w:num w:numId="5">
    <w:abstractNumId w:val="27"/>
  </w:num>
  <w:num w:numId="6">
    <w:abstractNumId w:val="281"/>
  </w:num>
  <w:num w:numId="7">
    <w:abstractNumId w:val="227"/>
  </w:num>
  <w:num w:numId="8">
    <w:abstractNumId w:val="265"/>
  </w:num>
  <w:num w:numId="9">
    <w:abstractNumId w:val="111"/>
  </w:num>
  <w:num w:numId="10">
    <w:abstractNumId w:val="147"/>
  </w:num>
  <w:num w:numId="11">
    <w:abstractNumId w:val="306"/>
  </w:num>
  <w:num w:numId="12">
    <w:abstractNumId w:val="149"/>
    <w:lvlOverride w:ilvl="0"/>
    <w:lvlOverride w:ilvl="1">
      <w:startOverride w:val="1"/>
    </w:lvlOverride>
    <w:lvlOverride w:ilvl="2"/>
    <w:lvlOverride w:ilvl="3"/>
    <w:lvlOverride w:ilvl="4"/>
    <w:lvlOverride w:ilvl="5"/>
    <w:lvlOverride w:ilvl="6"/>
    <w:lvlOverride w:ilvl="7"/>
    <w:lvlOverride w:ilvl="8"/>
  </w:num>
  <w:num w:numId="13">
    <w:abstractNumId w:val="188"/>
  </w:num>
  <w:num w:numId="14">
    <w:abstractNumId w:val="287"/>
  </w:num>
  <w:num w:numId="15">
    <w:abstractNumId w:val="32"/>
  </w:num>
  <w:num w:numId="16">
    <w:abstractNumId w:val="258"/>
  </w:num>
  <w:num w:numId="17">
    <w:abstractNumId w:val="57"/>
  </w:num>
  <w:num w:numId="18">
    <w:abstractNumId w:val="137"/>
  </w:num>
  <w:num w:numId="19">
    <w:abstractNumId w:val="225"/>
  </w:num>
  <w:num w:numId="20">
    <w:abstractNumId w:val="271"/>
  </w:num>
  <w:num w:numId="21">
    <w:abstractNumId w:val="185"/>
  </w:num>
  <w:num w:numId="22">
    <w:abstractNumId w:val="180"/>
  </w:num>
  <w:num w:numId="23">
    <w:abstractNumId w:val="100"/>
  </w:num>
  <w:num w:numId="24">
    <w:abstractNumId w:val="267"/>
  </w:num>
  <w:num w:numId="25">
    <w:abstractNumId w:val="155"/>
  </w:num>
  <w:num w:numId="26">
    <w:abstractNumId w:val="153"/>
  </w:num>
  <w:num w:numId="27">
    <w:abstractNumId w:val="51"/>
  </w:num>
  <w:num w:numId="28">
    <w:abstractNumId w:val="205"/>
  </w:num>
  <w:num w:numId="29">
    <w:abstractNumId w:val="67"/>
  </w:num>
  <w:num w:numId="30">
    <w:abstractNumId w:val="31"/>
  </w:num>
  <w:num w:numId="31">
    <w:abstractNumId w:val="256"/>
  </w:num>
  <w:num w:numId="32">
    <w:abstractNumId w:val="221"/>
  </w:num>
  <w:num w:numId="33">
    <w:abstractNumId w:val="126"/>
  </w:num>
  <w:num w:numId="34">
    <w:abstractNumId w:val="35"/>
  </w:num>
  <w:num w:numId="35">
    <w:abstractNumId w:val="216"/>
  </w:num>
  <w:num w:numId="36">
    <w:abstractNumId w:val="64"/>
  </w:num>
  <w:num w:numId="37">
    <w:abstractNumId w:val="220"/>
  </w:num>
  <w:num w:numId="38">
    <w:abstractNumId w:val="320"/>
  </w:num>
  <w:num w:numId="39">
    <w:abstractNumId w:val="119"/>
  </w:num>
  <w:num w:numId="40">
    <w:abstractNumId w:val="319"/>
  </w:num>
  <w:num w:numId="41">
    <w:abstractNumId w:val="89"/>
  </w:num>
  <w:num w:numId="42">
    <w:abstractNumId w:val="66"/>
  </w:num>
  <w:num w:numId="43">
    <w:abstractNumId w:val="162"/>
  </w:num>
  <w:num w:numId="44">
    <w:abstractNumId w:val="134"/>
  </w:num>
  <w:num w:numId="45">
    <w:abstractNumId w:val="270"/>
  </w:num>
  <w:num w:numId="46">
    <w:abstractNumId w:val="52"/>
  </w:num>
  <w:num w:numId="47">
    <w:abstractNumId w:val="138"/>
  </w:num>
  <w:num w:numId="48">
    <w:abstractNumId w:val="88"/>
  </w:num>
  <w:num w:numId="49">
    <w:abstractNumId w:val="206"/>
  </w:num>
  <w:num w:numId="50">
    <w:abstractNumId w:val="9"/>
  </w:num>
  <w:num w:numId="51">
    <w:abstractNumId w:val="280"/>
  </w:num>
  <w:num w:numId="52">
    <w:abstractNumId w:val="263"/>
  </w:num>
  <w:num w:numId="53">
    <w:abstractNumId w:val="285"/>
  </w:num>
  <w:num w:numId="54">
    <w:abstractNumId w:val="237"/>
  </w:num>
  <w:num w:numId="55">
    <w:abstractNumId w:val="277"/>
  </w:num>
  <w:num w:numId="56">
    <w:abstractNumId w:val="68"/>
  </w:num>
  <w:num w:numId="57">
    <w:abstractNumId w:val="202"/>
  </w:num>
  <w:num w:numId="58">
    <w:abstractNumId w:val="204"/>
  </w:num>
  <w:num w:numId="59">
    <w:abstractNumId w:val="128"/>
  </w:num>
  <w:num w:numId="60">
    <w:abstractNumId w:val="283"/>
  </w:num>
  <w:num w:numId="61">
    <w:abstractNumId w:val="182"/>
  </w:num>
  <w:num w:numId="62">
    <w:abstractNumId w:val="236"/>
  </w:num>
  <w:num w:numId="63">
    <w:abstractNumId w:val="56"/>
  </w:num>
  <w:num w:numId="6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6">
    <w:abstractNumId w:val="116"/>
  </w:num>
  <w:num w:numId="67">
    <w:abstractNumId w:val="274"/>
  </w:num>
  <w:num w:numId="68">
    <w:abstractNumId w:val="310"/>
  </w:num>
  <w:num w:numId="69">
    <w:abstractNumId w:val="234"/>
  </w:num>
  <w:num w:numId="70">
    <w:abstractNumId w:val="60"/>
  </w:num>
  <w:num w:numId="71">
    <w:abstractNumId w:val="251"/>
  </w:num>
  <w:num w:numId="72">
    <w:abstractNumId w:val="289"/>
  </w:num>
  <w:num w:numId="73">
    <w:abstractNumId w:val="314"/>
  </w:num>
  <w:num w:numId="74">
    <w:abstractNumId w:val="71"/>
  </w:num>
  <w:num w:numId="75">
    <w:abstractNumId w:val="41"/>
  </w:num>
  <w:num w:numId="76">
    <w:abstractNumId w:val="23"/>
  </w:num>
  <w:num w:numId="77">
    <w:abstractNumId w:val="141"/>
  </w:num>
  <w:num w:numId="78">
    <w:abstractNumId w:val="151"/>
  </w:num>
  <w:num w:numId="79">
    <w:abstractNumId w:val="311"/>
  </w:num>
  <w:num w:numId="80">
    <w:abstractNumId w:val="191"/>
  </w:num>
  <w:num w:numId="81">
    <w:abstractNumId w:val="291"/>
  </w:num>
  <w:num w:numId="82">
    <w:abstractNumId w:val="148"/>
  </w:num>
  <w:num w:numId="83">
    <w:abstractNumId w:val="105"/>
  </w:num>
  <w:num w:numId="84">
    <w:abstractNumId w:val="140"/>
  </w:num>
  <w:num w:numId="85">
    <w:abstractNumId w:val="308"/>
  </w:num>
  <w:num w:numId="86">
    <w:abstractNumId w:val="203"/>
  </w:num>
  <w:num w:numId="87">
    <w:abstractNumId w:val="58"/>
  </w:num>
  <w:num w:numId="88">
    <w:abstractNumId w:val="223"/>
  </w:num>
  <w:num w:numId="89">
    <w:abstractNumId w:val="299"/>
  </w:num>
  <w:num w:numId="90">
    <w:abstractNumId w:val="229"/>
  </w:num>
  <w:num w:numId="91">
    <w:abstractNumId w:val="130"/>
  </w:num>
  <w:num w:numId="92">
    <w:abstractNumId w:val="296"/>
  </w:num>
  <w:num w:numId="93">
    <w:abstractNumId w:val="62"/>
  </w:num>
  <w:num w:numId="94">
    <w:abstractNumId w:val="302"/>
  </w:num>
  <w:num w:numId="95">
    <w:abstractNumId w:val="146"/>
  </w:num>
  <w:num w:numId="96">
    <w:abstractNumId w:val="183"/>
  </w:num>
  <w:num w:numId="97">
    <w:abstractNumId w:val="152"/>
  </w:num>
  <w:num w:numId="98">
    <w:abstractNumId w:val="54"/>
  </w:num>
  <w:num w:numId="99">
    <w:abstractNumId w:val="76"/>
  </w:num>
  <w:num w:numId="100">
    <w:abstractNumId w:val="304"/>
  </w:num>
  <w:num w:numId="101">
    <w:abstractNumId w:val="276"/>
  </w:num>
  <w:num w:numId="102">
    <w:abstractNumId w:val="255"/>
  </w:num>
  <w:num w:numId="103">
    <w:abstractNumId w:val="253"/>
  </w:num>
  <w:num w:numId="104">
    <w:abstractNumId w:val="21"/>
  </w:num>
  <w:num w:numId="105">
    <w:abstractNumId w:val="240"/>
  </w:num>
  <w:num w:numId="106">
    <w:abstractNumId w:val="78"/>
  </w:num>
  <w:num w:numId="107">
    <w:abstractNumId w:val="322"/>
  </w:num>
  <w:num w:numId="108">
    <w:abstractNumId w:val="55"/>
  </w:num>
  <w:num w:numId="109">
    <w:abstractNumId w:val="106"/>
  </w:num>
  <w:num w:numId="110">
    <w:abstractNumId w:val="315"/>
  </w:num>
  <w:num w:numId="111">
    <w:abstractNumId w:val="11"/>
  </w:num>
  <w:num w:numId="112">
    <w:abstractNumId w:val="300"/>
  </w:num>
  <w:num w:numId="113">
    <w:abstractNumId w:val="93"/>
  </w:num>
  <w:num w:numId="114">
    <w:abstractNumId w:val="132"/>
  </w:num>
  <w:num w:numId="115">
    <w:abstractNumId w:val="246"/>
  </w:num>
  <w:num w:numId="116">
    <w:abstractNumId w:val="46"/>
  </w:num>
  <w:num w:numId="117">
    <w:abstractNumId w:val="12"/>
  </w:num>
  <w:num w:numId="118">
    <w:abstractNumId w:val="166"/>
  </w:num>
  <w:num w:numId="119">
    <w:abstractNumId w:val="173"/>
  </w:num>
  <w:num w:numId="120">
    <w:abstractNumId w:val="19"/>
  </w:num>
  <w:num w:numId="121">
    <w:abstractNumId w:val="127"/>
  </w:num>
  <w:num w:numId="122">
    <w:abstractNumId w:val="86"/>
  </w:num>
  <w:num w:numId="123">
    <w:abstractNumId w:val="266"/>
  </w:num>
  <w:num w:numId="124">
    <w:abstractNumId w:val="264"/>
  </w:num>
  <w:num w:numId="125">
    <w:abstractNumId w:val="159"/>
  </w:num>
  <w:num w:numId="126">
    <w:abstractNumId w:val="1"/>
  </w:num>
  <w:num w:numId="127">
    <w:abstractNumId w:val="172"/>
  </w:num>
  <w:num w:numId="128">
    <w:abstractNumId w:val="22"/>
  </w:num>
  <w:num w:numId="129">
    <w:abstractNumId w:val="228"/>
  </w:num>
  <w:num w:numId="130">
    <w:abstractNumId w:val="295"/>
  </w:num>
  <w:num w:numId="131">
    <w:abstractNumId w:val="179"/>
  </w:num>
  <w:num w:numId="132">
    <w:abstractNumId w:val="201"/>
  </w:num>
  <w:num w:numId="133">
    <w:abstractNumId w:val="170"/>
  </w:num>
  <w:num w:numId="134">
    <w:abstractNumId w:val="164"/>
  </w:num>
  <w:num w:numId="135">
    <w:abstractNumId w:val="81"/>
  </w:num>
  <w:num w:numId="136">
    <w:abstractNumId w:val="217"/>
  </w:num>
  <w:num w:numId="137">
    <w:abstractNumId w:val="160"/>
  </w:num>
  <w:num w:numId="138">
    <w:abstractNumId w:val="94"/>
  </w:num>
  <w:num w:numId="139">
    <w:abstractNumId w:val="143"/>
  </w:num>
  <w:num w:numId="140">
    <w:abstractNumId w:val="136"/>
  </w:num>
  <w:num w:numId="141">
    <w:abstractNumId w:val="118"/>
  </w:num>
  <w:num w:numId="142">
    <w:abstractNumId w:val="25"/>
  </w:num>
  <w:num w:numId="143">
    <w:abstractNumId w:val="261"/>
  </w:num>
  <w:num w:numId="144">
    <w:abstractNumId w:val="156"/>
  </w:num>
  <w:num w:numId="145">
    <w:abstractNumId w:val="305"/>
  </w:num>
  <w:num w:numId="146">
    <w:abstractNumId w:val="144"/>
  </w:num>
  <w:num w:numId="147">
    <w:abstractNumId w:val="230"/>
  </w:num>
  <w:num w:numId="148">
    <w:abstractNumId w:val="29"/>
  </w:num>
  <w:num w:numId="149">
    <w:abstractNumId w:val="249"/>
  </w:num>
  <w:num w:numId="150">
    <w:abstractNumId w:val="318"/>
  </w:num>
  <w:num w:numId="151">
    <w:abstractNumId w:val="316"/>
  </w:num>
  <w:num w:numId="152">
    <w:abstractNumId w:val="321"/>
  </w:num>
  <w:num w:numId="153">
    <w:abstractNumId w:val="292"/>
  </w:num>
  <w:num w:numId="154">
    <w:abstractNumId w:val="48"/>
  </w:num>
  <w:num w:numId="155">
    <w:abstractNumId w:val="293"/>
  </w:num>
  <w:num w:numId="156">
    <w:abstractNumId w:val="42"/>
  </w:num>
  <w:num w:numId="157">
    <w:abstractNumId w:val="313"/>
  </w:num>
  <w:num w:numId="158">
    <w:abstractNumId w:val="39"/>
  </w:num>
  <w:num w:numId="159">
    <w:abstractNumId w:val="158"/>
  </w:num>
  <w:num w:numId="160">
    <w:abstractNumId w:val="199"/>
  </w:num>
  <w:num w:numId="161">
    <w:abstractNumId w:val="301"/>
  </w:num>
  <w:num w:numId="162">
    <w:abstractNumId w:val="175"/>
  </w:num>
  <w:num w:numId="163">
    <w:abstractNumId w:val="63"/>
  </w:num>
  <w:num w:numId="164">
    <w:abstractNumId w:val="241"/>
  </w:num>
  <w:num w:numId="165">
    <w:abstractNumId w:val="247"/>
  </w:num>
  <w:num w:numId="166">
    <w:abstractNumId w:val="92"/>
  </w:num>
  <w:num w:numId="167">
    <w:abstractNumId w:val="122"/>
  </w:num>
  <w:num w:numId="168">
    <w:abstractNumId w:val="24"/>
  </w:num>
  <w:num w:numId="169">
    <w:abstractNumId w:val="49"/>
  </w:num>
  <w:num w:numId="170">
    <w:abstractNumId w:val="272"/>
  </w:num>
  <w:num w:numId="171">
    <w:abstractNumId w:val="18"/>
  </w:num>
  <w:num w:numId="172">
    <w:abstractNumId w:val="232"/>
  </w:num>
  <w:num w:numId="173">
    <w:abstractNumId w:val="61"/>
  </w:num>
  <w:num w:numId="174">
    <w:abstractNumId w:val="219"/>
  </w:num>
  <w:num w:numId="175">
    <w:abstractNumId w:val="297"/>
  </w:num>
  <w:num w:numId="176">
    <w:abstractNumId w:val="294"/>
  </w:num>
  <w:num w:numId="177">
    <w:abstractNumId w:val="8"/>
  </w:num>
  <w:num w:numId="178">
    <w:abstractNumId w:val="303"/>
  </w:num>
  <w:num w:numId="179">
    <w:abstractNumId w:val="212"/>
  </w:num>
  <w:num w:numId="180">
    <w:abstractNumId w:val="163"/>
  </w:num>
  <w:num w:numId="181">
    <w:abstractNumId w:val="50"/>
  </w:num>
  <w:num w:numId="182">
    <w:abstractNumId w:val="87"/>
  </w:num>
  <w:num w:numId="183">
    <w:abstractNumId w:val="161"/>
  </w:num>
  <w:num w:numId="184">
    <w:abstractNumId w:val="178"/>
  </w:num>
  <w:num w:numId="185">
    <w:abstractNumId w:val="222"/>
  </w:num>
  <w:num w:numId="186">
    <w:abstractNumId w:val="176"/>
  </w:num>
  <w:num w:numId="187">
    <w:abstractNumId w:val="53"/>
  </w:num>
  <w:num w:numId="188">
    <w:abstractNumId w:val="254"/>
  </w:num>
  <w:num w:numId="189">
    <w:abstractNumId w:val="275"/>
  </w:num>
  <w:num w:numId="190">
    <w:abstractNumId w:val="168"/>
  </w:num>
  <w:num w:numId="191">
    <w:abstractNumId w:val="117"/>
  </w:num>
  <w:num w:numId="192">
    <w:abstractNumId w:val="309"/>
  </w:num>
  <w:num w:numId="193">
    <w:abstractNumId w:val="208"/>
  </w:num>
  <w:num w:numId="194">
    <w:abstractNumId w:val="125"/>
  </w:num>
  <w:num w:numId="195">
    <w:abstractNumId w:val="215"/>
  </w:num>
  <w:num w:numId="196">
    <w:abstractNumId w:val="113"/>
  </w:num>
  <w:num w:numId="197">
    <w:abstractNumId w:val="213"/>
  </w:num>
  <w:num w:numId="198">
    <w:abstractNumId w:val="200"/>
  </w:num>
  <w:num w:numId="199">
    <w:abstractNumId w:val="189"/>
  </w:num>
  <w:num w:numId="200">
    <w:abstractNumId w:val="13"/>
  </w:num>
  <w:num w:numId="201">
    <w:abstractNumId w:val="90"/>
  </w:num>
  <w:num w:numId="202">
    <w:abstractNumId w:val="196"/>
  </w:num>
  <w:num w:numId="203">
    <w:abstractNumId w:val="82"/>
  </w:num>
  <w:num w:numId="204">
    <w:abstractNumId w:val="233"/>
  </w:num>
  <w:num w:numId="205">
    <w:abstractNumId w:val="169"/>
  </w:num>
  <w:num w:numId="206">
    <w:abstractNumId w:val="279"/>
  </w:num>
  <w:num w:numId="207">
    <w:abstractNumId w:val="2"/>
  </w:num>
  <w:num w:numId="208">
    <w:abstractNumId w:val="34"/>
  </w:num>
  <w:num w:numId="209">
    <w:abstractNumId w:val="85"/>
  </w:num>
  <w:num w:numId="210">
    <w:abstractNumId w:val="107"/>
  </w:num>
  <w:num w:numId="211">
    <w:abstractNumId w:val="224"/>
  </w:num>
  <w:num w:numId="212">
    <w:abstractNumId w:val="26"/>
  </w:num>
  <w:num w:numId="213">
    <w:abstractNumId w:val="6"/>
  </w:num>
  <w:num w:numId="214">
    <w:abstractNumId w:val="273"/>
  </w:num>
  <w:num w:numId="215">
    <w:abstractNumId w:val="28"/>
  </w:num>
  <w:num w:numId="216">
    <w:abstractNumId w:val="235"/>
  </w:num>
  <w:num w:numId="217">
    <w:abstractNumId w:val="139"/>
  </w:num>
  <w:num w:numId="218">
    <w:abstractNumId w:val="5"/>
  </w:num>
  <w:num w:numId="219">
    <w:abstractNumId w:val="211"/>
  </w:num>
  <w:num w:numId="220">
    <w:abstractNumId w:val="65"/>
  </w:num>
  <w:num w:numId="221">
    <w:abstractNumId w:val="95"/>
  </w:num>
  <w:num w:numId="222">
    <w:abstractNumId w:val="4"/>
  </w:num>
  <w:num w:numId="223">
    <w:abstractNumId w:val="114"/>
  </w:num>
  <w:num w:numId="224">
    <w:abstractNumId w:val="20"/>
  </w:num>
  <w:num w:numId="225">
    <w:abstractNumId w:val="198"/>
  </w:num>
  <w:num w:numId="226">
    <w:abstractNumId w:val="250"/>
  </w:num>
  <w:num w:numId="227">
    <w:abstractNumId w:val="278"/>
  </w:num>
  <w:num w:numId="228">
    <w:abstractNumId w:val="75"/>
  </w:num>
  <w:num w:numId="229">
    <w:abstractNumId w:val="171"/>
  </w:num>
  <w:num w:numId="230">
    <w:abstractNumId w:val="97"/>
  </w:num>
  <w:num w:numId="231">
    <w:abstractNumId w:val="157"/>
  </w:num>
  <w:num w:numId="232">
    <w:abstractNumId w:val="282"/>
  </w:num>
  <w:num w:numId="233">
    <w:abstractNumId w:val="10"/>
  </w:num>
  <w:num w:numId="234">
    <w:abstractNumId w:val="121"/>
  </w:num>
  <w:num w:numId="235">
    <w:abstractNumId w:val="226"/>
  </w:num>
  <w:num w:numId="236">
    <w:abstractNumId w:val="248"/>
  </w:num>
  <w:num w:numId="237">
    <w:abstractNumId w:val="45"/>
  </w:num>
  <w:num w:numId="238">
    <w:abstractNumId w:val="259"/>
  </w:num>
  <w:num w:numId="239">
    <w:abstractNumId w:val="16"/>
  </w:num>
  <w:num w:numId="240">
    <w:abstractNumId w:val="207"/>
  </w:num>
  <w:num w:numId="241">
    <w:abstractNumId w:val="262"/>
  </w:num>
  <w:num w:numId="242">
    <w:abstractNumId w:val="190"/>
  </w:num>
  <w:num w:numId="243">
    <w:abstractNumId w:val="15"/>
  </w:num>
  <w:num w:numId="244">
    <w:abstractNumId w:val="210"/>
  </w:num>
  <w:num w:numId="245">
    <w:abstractNumId w:val="154"/>
  </w:num>
  <w:num w:numId="246">
    <w:abstractNumId w:val="123"/>
  </w:num>
  <w:num w:numId="247">
    <w:abstractNumId w:val="194"/>
  </w:num>
  <w:num w:numId="248">
    <w:abstractNumId w:val="7"/>
  </w:num>
  <w:num w:numId="249">
    <w:abstractNumId w:val="150"/>
  </w:num>
  <w:num w:numId="250">
    <w:abstractNumId w:val="104"/>
  </w:num>
  <w:num w:numId="251">
    <w:abstractNumId w:val="131"/>
  </w:num>
  <w:num w:numId="252">
    <w:abstractNumId w:val="187"/>
  </w:num>
  <w:num w:numId="253">
    <w:abstractNumId w:val="243"/>
  </w:num>
  <w:num w:numId="254">
    <w:abstractNumId w:val="73"/>
  </w:num>
  <w:num w:numId="255">
    <w:abstractNumId w:val="238"/>
  </w:num>
  <w:num w:numId="256">
    <w:abstractNumId w:val="59"/>
  </w:num>
  <w:num w:numId="257">
    <w:abstractNumId w:val="30"/>
  </w:num>
  <w:num w:numId="258">
    <w:abstractNumId w:val="74"/>
  </w:num>
  <w:num w:numId="259">
    <w:abstractNumId w:val="124"/>
  </w:num>
  <w:num w:numId="260">
    <w:abstractNumId w:val="33"/>
  </w:num>
  <w:num w:numId="261">
    <w:abstractNumId w:val="214"/>
  </w:num>
  <w:num w:numId="262">
    <w:abstractNumId w:val="192"/>
  </w:num>
  <w:num w:numId="263">
    <w:abstractNumId w:val="69"/>
  </w:num>
  <w:num w:numId="264">
    <w:abstractNumId w:val="109"/>
  </w:num>
  <w:num w:numId="265">
    <w:abstractNumId w:val="17"/>
  </w:num>
  <w:num w:numId="266">
    <w:abstractNumId w:val="186"/>
  </w:num>
  <w:num w:numId="267">
    <w:abstractNumId w:val="129"/>
  </w:num>
  <w:num w:numId="268">
    <w:abstractNumId w:val="142"/>
  </w:num>
  <w:num w:numId="269">
    <w:abstractNumId w:val="110"/>
  </w:num>
  <w:num w:numId="270">
    <w:abstractNumId w:val="312"/>
  </w:num>
  <w:num w:numId="271">
    <w:abstractNumId w:val="91"/>
  </w:num>
  <w:num w:numId="272">
    <w:abstractNumId w:val="47"/>
  </w:num>
  <w:num w:numId="273">
    <w:abstractNumId w:val="193"/>
  </w:num>
  <w:num w:numId="274">
    <w:abstractNumId w:val="145"/>
  </w:num>
  <w:num w:numId="275">
    <w:abstractNumId w:val="101"/>
  </w:num>
  <w:num w:numId="276">
    <w:abstractNumId w:val="298"/>
  </w:num>
  <w:num w:numId="277">
    <w:abstractNumId w:val="80"/>
  </w:num>
  <w:num w:numId="278">
    <w:abstractNumId w:val="135"/>
  </w:num>
  <w:num w:numId="279">
    <w:abstractNumId w:val="102"/>
  </w:num>
  <w:num w:numId="280">
    <w:abstractNumId w:val="36"/>
  </w:num>
  <w:num w:numId="281">
    <w:abstractNumId w:val="286"/>
  </w:num>
  <w:num w:numId="282">
    <w:abstractNumId w:val="79"/>
  </w:num>
  <w:num w:numId="283">
    <w:abstractNumId w:val="284"/>
  </w:num>
  <w:num w:numId="284">
    <w:abstractNumId w:val="165"/>
  </w:num>
  <w:num w:numId="285">
    <w:abstractNumId w:val="177"/>
  </w:num>
  <w:num w:numId="286">
    <w:abstractNumId w:val="174"/>
  </w:num>
  <w:num w:numId="287">
    <w:abstractNumId w:val="133"/>
  </w:num>
  <w:num w:numId="288">
    <w:abstractNumId w:val="288"/>
  </w:num>
  <w:num w:numId="289">
    <w:abstractNumId w:val="317"/>
  </w:num>
  <w:num w:numId="290">
    <w:abstractNumId w:val="83"/>
  </w:num>
  <w:num w:numId="291">
    <w:abstractNumId w:val="40"/>
  </w:num>
  <w:num w:numId="292">
    <w:abstractNumId w:val="84"/>
  </w:num>
  <w:num w:numId="293">
    <w:abstractNumId w:val="108"/>
  </w:num>
  <w:num w:numId="294">
    <w:abstractNumId w:val="167"/>
  </w:num>
  <w:num w:numId="295">
    <w:abstractNumId w:val="242"/>
  </w:num>
  <w:num w:numId="296">
    <w:abstractNumId w:val="244"/>
  </w:num>
  <w:num w:numId="297">
    <w:abstractNumId w:val="252"/>
  </w:num>
  <w:num w:numId="298">
    <w:abstractNumId w:val="257"/>
  </w:num>
  <w:num w:numId="299">
    <w:abstractNumId w:val="268"/>
  </w:num>
  <w:num w:numId="300">
    <w:abstractNumId w:val="115"/>
  </w:num>
  <w:num w:numId="301">
    <w:abstractNumId w:val="112"/>
  </w:num>
  <w:num w:numId="302">
    <w:abstractNumId w:val="209"/>
  </w:num>
  <w:num w:numId="303">
    <w:abstractNumId w:val="290"/>
  </w:num>
  <w:num w:numId="304">
    <w:abstractNumId w:val="260"/>
  </w:num>
  <w:num w:numId="305">
    <w:abstractNumId w:val="43"/>
  </w:num>
  <w:num w:numId="306">
    <w:abstractNumId w:val="99"/>
  </w:num>
  <w:num w:numId="307">
    <w:abstractNumId w:val="218"/>
  </w:num>
  <w:num w:numId="308">
    <w:abstractNumId w:val="184"/>
  </w:num>
  <w:num w:numId="309">
    <w:abstractNumId w:val="120"/>
  </w:num>
  <w:num w:numId="310">
    <w:abstractNumId w:val="3"/>
  </w:num>
  <w:num w:numId="311">
    <w:abstractNumId w:val="38"/>
  </w:num>
  <w:num w:numId="312">
    <w:abstractNumId w:val="44"/>
  </w:num>
  <w:num w:numId="313">
    <w:abstractNumId w:val="70"/>
  </w:num>
  <w:num w:numId="314">
    <w:abstractNumId w:val="195"/>
  </w:num>
  <w:num w:numId="315">
    <w:abstractNumId w:val="14"/>
  </w:num>
  <w:num w:numId="316">
    <w:abstractNumId w:val="269"/>
  </w:num>
  <w:num w:numId="317">
    <w:abstractNumId w:val="181"/>
  </w:num>
  <w:num w:numId="318">
    <w:abstractNumId w:val="239"/>
  </w:num>
  <w:num w:numId="319">
    <w:abstractNumId w:val="231"/>
  </w:num>
  <w:num w:numId="320">
    <w:abstractNumId w:val="77"/>
  </w:num>
  <w:num w:numId="321">
    <w:abstractNumId w:val="96"/>
  </w:num>
  <w:num w:numId="322">
    <w:abstractNumId w:val="98"/>
  </w:num>
  <w:num w:numId="323">
    <w:abstractNumId w:val="72"/>
  </w:num>
  <w:num w:numId="324">
    <w:abstractNumId w:val="307"/>
  </w:num>
  <w:numIdMacAtCleanup w:val="3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B2311"/>
    <w:rsid w:val="00003398"/>
    <w:rsid w:val="0000744B"/>
    <w:rsid w:val="00011490"/>
    <w:rsid w:val="00012D9B"/>
    <w:rsid w:val="00014721"/>
    <w:rsid w:val="0001694F"/>
    <w:rsid w:val="00017FB4"/>
    <w:rsid w:val="00021FA3"/>
    <w:rsid w:val="00026EEF"/>
    <w:rsid w:val="000300F6"/>
    <w:rsid w:val="0003478B"/>
    <w:rsid w:val="000401CA"/>
    <w:rsid w:val="000444AA"/>
    <w:rsid w:val="00044CC9"/>
    <w:rsid w:val="00045CFE"/>
    <w:rsid w:val="0004641B"/>
    <w:rsid w:val="00050D6E"/>
    <w:rsid w:val="0005461B"/>
    <w:rsid w:val="00055C76"/>
    <w:rsid w:val="000611E2"/>
    <w:rsid w:val="00062096"/>
    <w:rsid w:val="00062E47"/>
    <w:rsid w:val="00063BD9"/>
    <w:rsid w:val="000648DF"/>
    <w:rsid w:val="00065B63"/>
    <w:rsid w:val="000678FF"/>
    <w:rsid w:val="000704D0"/>
    <w:rsid w:val="00070996"/>
    <w:rsid w:val="0007415B"/>
    <w:rsid w:val="00082131"/>
    <w:rsid w:val="00083100"/>
    <w:rsid w:val="0009473D"/>
    <w:rsid w:val="00095A6B"/>
    <w:rsid w:val="00096A1E"/>
    <w:rsid w:val="0009700E"/>
    <w:rsid w:val="000A0309"/>
    <w:rsid w:val="000A06AC"/>
    <w:rsid w:val="000A0AA0"/>
    <w:rsid w:val="000A21EA"/>
    <w:rsid w:val="000A27A7"/>
    <w:rsid w:val="000B3B83"/>
    <w:rsid w:val="000B3E89"/>
    <w:rsid w:val="000B65DF"/>
    <w:rsid w:val="000C44BC"/>
    <w:rsid w:val="000C6F20"/>
    <w:rsid w:val="000D0437"/>
    <w:rsid w:val="000D3B40"/>
    <w:rsid w:val="000D5F8A"/>
    <w:rsid w:val="000D6158"/>
    <w:rsid w:val="000D68F8"/>
    <w:rsid w:val="000E18A0"/>
    <w:rsid w:val="000E3986"/>
    <w:rsid w:val="000E41A6"/>
    <w:rsid w:val="000E449E"/>
    <w:rsid w:val="000E508C"/>
    <w:rsid w:val="000E6405"/>
    <w:rsid w:val="000F2F16"/>
    <w:rsid w:val="000F5599"/>
    <w:rsid w:val="00101395"/>
    <w:rsid w:val="001026E5"/>
    <w:rsid w:val="00102819"/>
    <w:rsid w:val="0010407F"/>
    <w:rsid w:val="001049BA"/>
    <w:rsid w:val="001122D4"/>
    <w:rsid w:val="00113679"/>
    <w:rsid w:val="00114FC9"/>
    <w:rsid w:val="00120567"/>
    <w:rsid w:val="00121D52"/>
    <w:rsid w:val="00127148"/>
    <w:rsid w:val="001303F0"/>
    <w:rsid w:val="00130F0A"/>
    <w:rsid w:val="00136F62"/>
    <w:rsid w:val="001405FA"/>
    <w:rsid w:val="00140646"/>
    <w:rsid w:val="00141C66"/>
    <w:rsid w:val="00142222"/>
    <w:rsid w:val="0014462A"/>
    <w:rsid w:val="001473B3"/>
    <w:rsid w:val="00147864"/>
    <w:rsid w:val="00155D99"/>
    <w:rsid w:val="00157994"/>
    <w:rsid w:val="00163900"/>
    <w:rsid w:val="0016481A"/>
    <w:rsid w:val="00166327"/>
    <w:rsid w:val="0016649F"/>
    <w:rsid w:val="00167084"/>
    <w:rsid w:val="001677AF"/>
    <w:rsid w:val="00167A32"/>
    <w:rsid w:val="00171469"/>
    <w:rsid w:val="00174166"/>
    <w:rsid w:val="0017647D"/>
    <w:rsid w:val="001773B1"/>
    <w:rsid w:val="00177A2F"/>
    <w:rsid w:val="001822B2"/>
    <w:rsid w:val="0018466C"/>
    <w:rsid w:val="001903FD"/>
    <w:rsid w:val="00190A14"/>
    <w:rsid w:val="00190D96"/>
    <w:rsid w:val="00191540"/>
    <w:rsid w:val="00191D2A"/>
    <w:rsid w:val="001931E3"/>
    <w:rsid w:val="00193803"/>
    <w:rsid w:val="00194850"/>
    <w:rsid w:val="001957B4"/>
    <w:rsid w:val="00196C5A"/>
    <w:rsid w:val="001A03E1"/>
    <w:rsid w:val="001A0FE9"/>
    <w:rsid w:val="001A129B"/>
    <w:rsid w:val="001A3B8E"/>
    <w:rsid w:val="001A68F3"/>
    <w:rsid w:val="001B1460"/>
    <w:rsid w:val="001B1784"/>
    <w:rsid w:val="001B2070"/>
    <w:rsid w:val="001B2A2C"/>
    <w:rsid w:val="001B4C93"/>
    <w:rsid w:val="001B5036"/>
    <w:rsid w:val="001B7050"/>
    <w:rsid w:val="001B7182"/>
    <w:rsid w:val="001C0B72"/>
    <w:rsid w:val="001C3E00"/>
    <w:rsid w:val="001C4451"/>
    <w:rsid w:val="001D0271"/>
    <w:rsid w:val="001D1F38"/>
    <w:rsid w:val="001D44AC"/>
    <w:rsid w:val="001D682A"/>
    <w:rsid w:val="001D7459"/>
    <w:rsid w:val="001E160D"/>
    <w:rsid w:val="001E2780"/>
    <w:rsid w:val="001E2DD3"/>
    <w:rsid w:val="001E3B80"/>
    <w:rsid w:val="001E55DE"/>
    <w:rsid w:val="001E5B1F"/>
    <w:rsid w:val="00200DB7"/>
    <w:rsid w:val="0020453A"/>
    <w:rsid w:val="00205037"/>
    <w:rsid w:val="002079B7"/>
    <w:rsid w:val="00210A21"/>
    <w:rsid w:val="002164BA"/>
    <w:rsid w:val="00217129"/>
    <w:rsid w:val="00223252"/>
    <w:rsid w:val="00224ED8"/>
    <w:rsid w:val="002257CC"/>
    <w:rsid w:val="002320AA"/>
    <w:rsid w:val="00232968"/>
    <w:rsid w:val="0023360A"/>
    <w:rsid w:val="00233A7A"/>
    <w:rsid w:val="00234237"/>
    <w:rsid w:val="00235B65"/>
    <w:rsid w:val="00236C74"/>
    <w:rsid w:val="00236D96"/>
    <w:rsid w:val="0024486F"/>
    <w:rsid w:val="00250809"/>
    <w:rsid w:val="002519CD"/>
    <w:rsid w:val="0025274D"/>
    <w:rsid w:val="0025411E"/>
    <w:rsid w:val="0025790A"/>
    <w:rsid w:val="00262618"/>
    <w:rsid w:val="00262F6F"/>
    <w:rsid w:val="00264CF0"/>
    <w:rsid w:val="002725E2"/>
    <w:rsid w:val="00274735"/>
    <w:rsid w:val="002776FE"/>
    <w:rsid w:val="0028028C"/>
    <w:rsid w:val="00280C3A"/>
    <w:rsid w:val="00281D17"/>
    <w:rsid w:val="00290D50"/>
    <w:rsid w:val="0029749E"/>
    <w:rsid w:val="00297E57"/>
    <w:rsid w:val="002A3FE3"/>
    <w:rsid w:val="002B2736"/>
    <w:rsid w:val="002B386D"/>
    <w:rsid w:val="002B41EE"/>
    <w:rsid w:val="002B4DC1"/>
    <w:rsid w:val="002B677E"/>
    <w:rsid w:val="002C03BC"/>
    <w:rsid w:val="002C56D1"/>
    <w:rsid w:val="002C7241"/>
    <w:rsid w:val="002C7A49"/>
    <w:rsid w:val="002D119A"/>
    <w:rsid w:val="002D486C"/>
    <w:rsid w:val="002D4E73"/>
    <w:rsid w:val="002D7153"/>
    <w:rsid w:val="002D737F"/>
    <w:rsid w:val="002E48E6"/>
    <w:rsid w:val="002E516A"/>
    <w:rsid w:val="002E57F4"/>
    <w:rsid w:val="002E5F00"/>
    <w:rsid w:val="002F4E8D"/>
    <w:rsid w:val="002F6155"/>
    <w:rsid w:val="002F77EB"/>
    <w:rsid w:val="0030192F"/>
    <w:rsid w:val="00313EC4"/>
    <w:rsid w:val="00315072"/>
    <w:rsid w:val="00316736"/>
    <w:rsid w:val="00323306"/>
    <w:rsid w:val="0032619A"/>
    <w:rsid w:val="00326B9E"/>
    <w:rsid w:val="00334910"/>
    <w:rsid w:val="00340710"/>
    <w:rsid w:val="00340E79"/>
    <w:rsid w:val="00342BBD"/>
    <w:rsid w:val="00345149"/>
    <w:rsid w:val="00345177"/>
    <w:rsid w:val="003460B5"/>
    <w:rsid w:val="0035070B"/>
    <w:rsid w:val="0035669D"/>
    <w:rsid w:val="00361489"/>
    <w:rsid w:val="00362635"/>
    <w:rsid w:val="003656BE"/>
    <w:rsid w:val="00367863"/>
    <w:rsid w:val="00372959"/>
    <w:rsid w:val="00374A1C"/>
    <w:rsid w:val="00375932"/>
    <w:rsid w:val="00376B45"/>
    <w:rsid w:val="00381790"/>
    <w:rsid w:val="003864DA"/>
    <w:rsid w:val="00386773"/>
    <w:rsid w:val="00390D87"/>
    <w:rsid w:val="003A033F"/>
    <w:rsid w:val="003A6773"/>
    <w:rsid w:val="003B0540"/>
    <w:rsid w:val="003B1264"/>
    <w:rsid w:val="003B28A0"/>
    <w:rsid w:val="003B7F9F"/>
    <w:rsid w:val="003C57A2"/>
    <w:rsid w:val="003C587C"/>
    <w:rsid w:val="003C6F26"/>
    <w:rsid w:val="003C74AF"/>
    <w:rsid w:val="003D40BE"/>
    <w:rsid w:val="003D6C32"/>
    <w:rsid w:val="003D6DF5"/>
    <w:rsid w:val="003E18A6"/>
    <w:rsid w:val="003E1AE4"/>
    <w:rsid w:val="003E23EA"/>
    <w:rsid w:val="003E2E7E"/>
    <w:rsid w:val="003E4E20"/>
    <w:rsid w:val="003E558F"/>
    <w:rsid w:val="003E56D8"/>
    <w:rsid w:val="003F161E"/>
    <w:rsid w:val="003F1739"/>
    <w:rsid w:val="003F608E"/>
    <w:rsid w:val="00400994"/>
    <w:rsid w:val="00402A9D"/>
    <w:rsid w:val="004051BD"/>
    <w:rsid w:val="00407050"/>
    <w:rsid w:val="00411F8B"/>
    <w:rsid w:val="00415C05"/>
    <w:rsid w:val="004213C5"/>
    <w:rsid w:val="0042414A"/>
    <w:rsid w:val="0043189A"/>
    <w:rsid w:val="00435599"/>
    <w:rsid w:val="00436378"/>
    <w:rsid w:val="00440CAE"/>
    <w:rsid w:val="00445FC2"/>
    <w:rsid w:val="004465C6"/>
    <w:rsid w:val="0045246F"/>
    <w:rsid w:val="0045257F"/>
    <w:rsid w:val="0045667F"/>
    <w:rsid w:val="0045682A"/>
    <w:rsid w:val="00456A49"/>
    <w:rsid w:val="00457354"/>
    <w:rsid w:val="004629F3"/>
    <w:rsid w:val="0046366D"/>
    <w:rsid w:val="00463700"/>
    <w:rsid w:val="004645DF"/>
    <w:rsid w:val="00464A4C"/>
    <w:rsid w:val="0047759C"/>
    <w:rsid w:val="004822D0"/>
    <w:rsid w:val="00483308"/>
    <w:rsid w:val="00490FEE"/>
    <w:rsid w:val="00494965"/>
    <w:rsid w:val="004A0105"/>
    <w:rsid w:val="004A60D4"/>
    <w:rsid w:val="004A7CB9"/>
    <w:rsid w:val="004B17E9"/>
    <w:rsid w:val="004B4025"/>
    <w:rsid w:val="004B4847"/>
    <w:rsid w:val="004B5570"/>
    <w:rsid w:val="004B5D80"/>
    <w:rsid w:val="004B7991"/>
    <w:rsid w:val="004C0C2E"/>
    <w:rsid w:val="004C478D"/>
    <w:rsid w:val="004C5EBC"/>
    <w:rsid w:val="004D0A81"/>
    <w:rsid w:val="004D170C"/>
    <w:rsid w:val="004D65BB"/>
    <w:rsid w:val="004D739C"/>
    <w:rsid w:val="004D7889"/>
    <w:rsid w:val="004E6C78"/>
    <w:rsid w:val="004F11DB"/>
    <w:rsid w:val="004F1F11"/>
    <w:rsid w:val="004F2EF8"/>
    <w:rsid w:val="004F796B"/>
    <w:rsid w:val="004F7E9C"/>
    <w:rsid w:val="0050034B"/>
    <w:rsid w:val="005045A5"/>
    <w:rsid w:val="00505811"/>
    <w:rsid w:val="00512533"/>
    <w:rsid w:val="00514C28"/>
    <w:rsid w:val="005152D8"/>
    <w:rsid w:val="00515BFC"/>
    <w:rsid w:val="00523A3A"/>
    <w:rsid w:val="0052576C"/>
    <w:rsid w:val="00531510"/>
    <w:rsid w:val="00533C22"/>
    <w:rsid w:val="00536D60"/>
    <w:rsid w:val="00537150"/>
    <w:rsid w:val="005371A9"/>
    <w:rsid w:val="0054098E"/>
    <w:rsid w:val="00543F22"/>
    <w:rsid w:val="00551814"/>
    <w:rsid w:val="0055742F"/>
    <w:rsid w:val="00557476"/>
    <w:rsid w:val="005623CE"/>
    <w:rsid w:val="00562B7C"/>
    <w:rsid w:val="005636FA"/>
    <w:rsid w:val="00564C36"/>
    <w:rsid w:val="00565A26"/>
    <w:rsid w:val="00566D17"/>
    <w:rsid w:val="00567BB0"/>
    <w:rsid w:val="00570404"/>
    <w:rsid w:val="0057088B"/>
    <w:rsid w:val="005811E4"/>
    <w:rsid w:val="00582763"/>
    <w:rsid w:val="005829ED"/>
    <w:rsid w:val="00583800"/>
    <w:rsid w:val="00591BB1"/>
    <w:rsid w:val="005960CA"/>
    <w:rsid w:val="005A42F1"/>
    <w:rsid w:val="005A51F1"/>
    <w:rsid w:val="005A589D"/>
    <w:rsid w:val="005A5A06"/>
    <w:rsid w:val="005B134A"/>
    <w:rsid w:val="005B1A4D"/>
    <w:rsid w:val="005B4BB6"/>
    <w:rsid w:val="005C0DAD"/>
    <w:rsid w:val="005C32AA"/>
    <w:rsid w:val="005C4610"/>
    <w:rsid w:val="005C6967"/>
    <w:rsid w:val="005C7D6C"/>
    <w:rsid w:val="005D2DA3"/>
    <w:rsid w:val="005D3208"/>
    <w:rsid w:val="005D5A79"/>
    <w:rsid w:val="005D643B"/>
    <w:rsid w:val="005D68CA"/>
    <w:rsid w:val="005E00B4"/>
    <w:rsid w:val="005E2722"/>
    <w:rsid w:val="005E35EA"/>
    <w:rsid w:val="005E64CE"/>
    <w:rsid w:val="005E6DE6"/>
    <w:rsid w:val="005E708C"/>
    <w:rsid w:val="005F0D62"/>
    <w:rsid w:val="005F6B25"/>
    <w:rsid w:val="00607580"/>
    <w:rsid w:val="00611D40"/>
    <w:rsid w:val="00613615"/>
    <w:rsid w:val="00613C7B"/>
    <w:rsid w:val="00626DE9"/>
    <w:rsid w:val="00630C0B"/>
    <w:rsid w:val="006315E1"/>
    <w:rsid w:val="00631FF6"/>
    <w:rsid w:val="00633A13"/>
    <w:rsid w:val="00633C4E"/>
    <w:rsid w:val="006347E1"/>
    <w:rsid w:val="00634FAD"/>
    <w:rsid w:val="006401B7"/>
    <w:rsid w:val="006415E4"/>
    <w:rsid w:val="00645711"/>
    <w:rsid w:val="0064579E"/>
    <w:rsid w:val="0064580E"/>
    <w:rsid w:val="00652AED"/>
    <w:rsid w:val="006558E6"/>
    <w:rsid w:val="006601AB"/>
    <w:rsid w:val="00662761"/>
    <w:rsid w:val="00664DF4"/>
    <w:rsid w:val="006654BC"/>
    <w:rsid w:val="00665952"/>
    <w:rsid w:val="00671A92"/>
    <w:rsid w:val="0067670F"/>
    <w:rsid w:val="00676AD5"/>
    <w:rsid w:val="00677FC1"/>
    <w:rsid w:val="006811EE"/>
    <w:rsid w:val="00683362"/>
    <w:rsid w:val="006836EA"/>
    <w:rsid w:val="0068451A"/>
    <w:rsid w:val="006853B6"/>
    <w:rsid w:val="00685D10"/>
    <w:rsid w:val="00687289"/>
    <w:rsid w:val="00690109"/>
    <w:rsid w:val="00690AA6"/>
    <w:rsid w:val="0069101A"/>
    <w:rsid w:val="006910BE"/>
    <w:rsid w:val="006964D4"/>
    <w:rsid w:val="00696BB1"/>
    <w:rsid w:val="006A3A2D"/>
    <w:rsid w:val="006A409A"/>
    <w:rsid w:val="006A4CD0"/>
    <w:rsid w:val="006B3515"/>
    <w:rsid w:val="006B35B1"/>
    <w:rsid w:val="006C1285"/>
    <w:rsid w:val="006C576B"/>
    <w:rsid w:val="006C6747"/>
    <w:rsid w:val="006C69BF"/>
    <w:rsid w:val="006D6685"/>
    <w:rsid w:val="006D7953"/>
    <w:rsid w:val="006E2B0C"/>
    <w:rsid w:val="006E405D"/>
    <w:rsid w:val="006E500E"/>
    <w:rsid w:val="006E6399"/>
    <w:rsid w:val="006E66DE"/>
    <w:rsid w:val="006F482F"/>
    <w:rsid w:val="006F5762"/>
    <w:rsid w:val="00704999"/>
    <w:rsid w:val="00707E04"/>
    <w:rsid w:val="007117B9"/>
    <w:rsid w:val="00712FD4"/>
    <w:rsid w:val="00714729"/>
    <w:rsid w:val="007149BE"/>
    <w:rsid w:val="007162A2"/>
    <w:rsid w:val="00752922"/>
    <w:rsid w:val="00753A8D"/>
    <w:rsid w:val="00755B49"/>
    <w:rsid w:val="00757BD4"/>
    <w:rsid w:val="00771B08"/>
    <w:rsid w:val="007735C2"/>
    <w:rsid w:val="00773D29"/>
    <w:rsid w:val="00776146"/>
    <w:rsid w:val="007764DC"/>
    <w:rsid w:val="00781726"/>
    <w:rsid w:val="00784215"/>
    <w:rsid w:val="00784448"/>
    <w:rsid w:val="00784B6B"/>
    <w:rsid w:val="007A265F"/>
    <w:rsid w:val="007A283C"/>
    <w:rsid w:val="007A5B85"/>
    <w:rsid w:val="007A5DC6"/>
    <w:rsid w:val="007B463E"/>
    <w:rsid w:val="007B4A59"/>
    <w:rsid w:val="007B6962"/>
    <w:rsid w:val="007C0534"/>
    <w:rsid w:val="007C1D33"/>
    <w:rsid w:val="007C295E"/>
    <w:rsid w:val="007C3D1B"/>
    <w:rsid w:val="007C4CCF"/>
    <w:rsid w:val="007C535B"/>
    <w:rsid w:val="007D1AB4"/>
    <w:rsid w:val="007D24FC"/>
    <w:rsid w:val="007E1CC5"/>
    <w:rsid w:val="007E5B1B"/>
    <w:rsid w:val="007E763B"/>
    <w:rsid w:val="007F097A"/>
    <w:rsid w:val="007F4E64"/>
    <w:rsid w:val="008009FF"/>
    <w:rsid w:val="00807BEE"/>
    <w:rsid w:val="00812D4E"/>
    <w:rsid w:val="00813E68"/>
    <w:rsid w:val="00814208"/>
    <w:rsid w:val="00824FD1"/>
    <w:rsid w:val="008301AB"/>
    <w:rsid w:val="008315B1"/>
    <w:rsid w:val="0083449C"/>
    <w:rsid w:val="008353C8"/>
    <w:rsid w:val="00836A5E"/>
    <w:rsid w:val="008370AA"/>
    <w:rsid w:val="00841491"/>
    <w:rsid w:val="00843A66"/>
    <w:rsid w:val="00843AE9"/>
    <w:rsid w:val="00847593"/>
    <w:rsid w:val="008523EF"/>
    <w:rsid w:val="00853DE3"/>
    <w:rsid w:val="00861B0A"/>
    <w:rsid w:val="00863589"/>
    <w:rsid w:val="008650B6"/>
    <w:rsid w:val="00866E61"/>
    <w:rsid w:val="008678A6"/>
    <w:rsid w:val="0087184F"/>
    <w:rsid w:val="008720AE"/>
    <w:rsid w:val="00873AB9"/>
    <w:rsid w:val="008902A4"/>
    <w:rsid w:val="008913E1"/>
    <w:rsid w:val="00892061"/>
    <w:rsid w:val="00892664"/>
    <w:rsid w:val="00893B52"/>
    <w:rsid w:val="00893E6B"/>
    <w:rsid w:val="00896391"/>
    <w:rsid w:val="008963FD"/>
    <w:rsid w:val="008A0860"/>
    <w:rsid w:val="008A2781"/>
    <w:rsid w:val="008A5BBA"/>
    <w:rsid w:val="008A5BC8"/>
    <w:rsid w:val="008A6D65"/>
    <w:rsid w:val="008B1389"/>
    <w:rsid w:val="008B3B4B"/>
    <w:rsid w:val="008B455B"/>
    <w:rsid w:val="008C1C35"/>
    <w:rsid w:val="008C3F58"/>
    <w:rsid w:val="008C61B4"/>
    <w:rsid w:val="008C7945"/>
    <w:rsid w:val="008D298A"/>
    <w:rsid w:val="008D2BA7"/>
    <w:rsid w:val="008D3DD0"/>
    <w:rsid w:val="008E27FA"/>
    <w:rsid w:val="008E4382"/>
    <w:rsid w:val="008E7061"/>
    <w:rsid w:val="008E7243"/>
    <w:rsid w:val="008E7F6F"/>
    <w:rsid w:val="008F240B"/>
    <w:rsid w:val="008F6A17"/>
    <w:rsid w:val="008F7268"/>
    <w:rsid w:val="008F7BB2"/>
    <w:rsid w:val="009033BF"/>
    <w:rsid w:val="00903A15"/>
    <w:rsid w:val="0091377A"/>
    <w:rsid w:val="00913C27"/>
    <w:rsid w:val="009200AF"/>
    <w:rsid w:val="009226BA"/>
    <w:rsid w:val="00922C2F"/>
    <w:rsid w:val="0092452F"/>
    <w:rsid w:val="009253F9"/>
    <w:rsid w:val="00925F58"/>
    <w:rsid w:val="009400E6"/>
    <w:rsid w:val="00942475"/>
    <w:rsid w:val="0094395A"/>
    <w:rsid w:val="00946CE9"/>
    <w:rsid w:val="00947350"/>
    <w:rsid w:val="0095245C"/>
    <w:rsid w:val="00953C88"/>
    <w:rsid w:val="009545EB"/>
    <w:rsid w:val="0095559F"/>
    <w:rsid w:val="009557BF"/>
    <w:rsid w:val="009570C5"/>
    <w:rsid w:val="00961484"/>
    <w:rsid w:val="00965B3C"/>
    <w:rsid w:val="009666DA"/>
    <w:rsid w:val="00982127"/>
    <w:rsid w:val="00982367"/>
    <w:rsid w:val="00985F3E"/>
    <w:rsid w:val="00990DC6"/>
    <w:rsid w:val="00992375"/>
    <w:rsid w:val="00992FC5"/>
    <w:rsid w:val="009946E4"/>
    <w:rsid w:val="00997EB3"/>
    <w:rsid w:val="009A1150"/>
    <w:rsid w:val="009A21E5"/>
    <w:rsid w:val="009A2C44"/>
    <w:rsid w:val="009A3458"/>
    <w:rsid w:val="009A7B3D"/>
    <w:rsid w:val="009B6284"/>
    <w:rsid w:val="009B6CA0"/>
    <w:rsid w:val="009C224C"/>
    <w:rsid w:val="009C5FAE"/>
    <w:rsid w:val="009C63D3"/>
    <w:rsid w:val="009C77E8"/>
    <w:rsid w:val="009D1312"/>
    <w:rsid w:val="009D1E2E"/>
    <w:rsid w:val="009D46BE"/>
    <w:rsid w:val="009E2411"/>
    <w:rsid w:val="009E5F58"/>
    <w:rsid w:val="009E766C"/>
    <w:rsid w:val="009E7CBE"/>
    <w:rsid w:val="009F0326"/>
    <w:rsid w:val="009F0E6C"/>
    <w:rsid w:val="009F3527"/>
    <w:rsid w:val="009F3A0A"/>
    <w:rsid w:val="009F5D24"/>
    <w:rsid w:val="00A11599"/>
    <w:rsid w:val="00A1249C"/>
    <w:rsid w:val="00A1429D"/>
    <w:rsid w:val="00A14B02"/>
    <w:rsid w:val="00A16DFD"/>
    <w:rsid w:val="00A16F10"/>
    <w:rsid w:val="00A17B69"/>
    <w:rsid w:val="00A25F2E"/>
    <w:rsid w:val="00A26034"/>
    <w:rsid w:val="00A31097"/>
    <w:rsid w:val="00A31D21"/>
    <w:rsid w:val="00A32F0C"/>
    <w:rsid w:val="00A364B9"/>
    <w:rsid w:val="00A367CA"/>
    <w:rsid w:val="00A47475"/>
    <w:rsid w:val="00A526E3"/>
    <w:rsid w:val="00A55534"/>
    <w:rsid w:val="00A613ED"/>
    <w:rsid w:val="00A622F8"/>
    <w:rsid w:val="00A6469A"/>
    <w:rsid w:val="00A82AE2"/>
    <w:rsid w:val="00A86220"/>
    <w:rsid w:val="00A90918"/>
    <w:rsid w:val="00A90FCB"/>
    <w:rsid w:val="00A93EBD"/>
    <w:rsid w:val="00A97726"/>
    <w:rsid w:val="00AA0458"/>
    <w:rsid w:val="00AA2DF3"/>
    <w:rsid w:val="00AA650E"/>
    <w:rsid w:val="00AB2C5A"/>
    <w:rsid w:val="00AB3B2F"/>
    <w:rsid w:val="00AB5B6A"/>
    <w:rsid w:val="00AB5F43"/>
    <w:rsid w:val="00AC120A"/>
    <w:rsid w:val="00AC3961"/>
    <w:rsid w:val="00AC41C3"/>
    <w:rsid w:val="00AC76E7"/>
    <w:rsid w:val="00AD1E01"/>
    <w:rsid w:val="00AD20AD"/>
    <w:rsid w:val="00AD5D10"/>
    <w:rsid w:val="00AD620C"/>
    <w:rsid w:val="00AD6AB0"/>
    <w:rsid w:val="00AD7279"/>
    <w:rsid w:val="00AE04E5"/>
    <w:rsid w:val="00AE1BB1"/>
    <w:rsid w:val="00AE2409"/>
    <w:rsid w:val="00AE5766"/>
    <w:rsid w:val="00AF0C16"/>
    <w:rsid w:val="00AF1265"/>
    <w:rsid w:val="00AF1880"/>
    <w:rsid w:val="00AF2128"/>
    <w:rsid w:val="00AF47FB"/>
    <w:rsid w:val="00B01A30"/>
    <w:rsid w:val="00B021DB"/>
    <w:rsid w:val="00B0469A"/>
    <w:rsid w:val="00B1041D"/>
    <w:rsid w:val="00B104FF"/>
    <w:rsid w:val="00B105BD"/>
    <w:rsid w:val="00B1082F"/>
    <w:rsid w:val="00B12684"/>
    <w:rsid w:val="00B15F3D"/>
    <w:rsid w:val="00B17AE5"/>
    <w:rsid w:val="00B251C7"/>
    <w:rsid w:val="00B26676"/>
    <w:rsid w:val="00B2694B"/>
    <w:rsid w:val="00B26E17"/>
    <w:rsid w:val="00B337A1"/>
    <w:rsid w:val="00B40A08"/>
    <w:rsid w:val="00B43433"/>
    <w:rsid w:val="00B44A3E"/>
    <w:rsid w:val="00B44D53"/>
    <w:rsid w:val="00B46A2B"/>
    <w:rsid w:val="00B52F08"/>
    <w:rsid w:val="00B549E0"/>
    <w:rsid w:val="00B55F0D"/>
    <w:rsid w:val="00B56BAE"/>
    <w:rsid w:val="00B5720C"/>
    <w:rsid w:val="00B608D6"/>
    <w:rsid w:val="00B633BB"/>
    <w:rsid w:val="00B656EB"/>
    <w:rsid w:val="00B70F43"/>
    <w:rsid w:val="00B714D7"/>
    <w:rsid w:val="00B71828"/>
    <w:rsid w:val="00B71853"/>
    <w:rsid w:val="00B718D0"/>
    <w:rsid w:val="00B74E49"/>
    <w:rsid w:val="00B80943"/>
    <w:rsid w:val="00B81045"/>
    <w:rsid w:val="00B820C6"/>
    <w:rsid w:val="00B82C15"/>
    <w:rsid w:val="00B84481"/>
    <w:rsid w:val="00B84E18"/>
    <w:rsid w:val="00B90963"/>
    <w:rsid w:val="00B920CD"/>
    <w:rsid w:val="00B92DE8"/>
    <w:rsid w:val="00B95BB4"/>
    <w:rsid w:val="00B96A6B"/>
    <w:rsid w:val="00BA127F"/>
    <w:rsid w:val="00BA12E6"/>
    <w:rsid w:val="00BA56AB"/>
    <w:rsid w:val="00BA6B1D"/>
    <w:rsid w:val="00BB4505"/>
    <w:rsid w:val="00BB78E9"/>
    <w:rsid w:val="00BC1DF1"/>
    <w:rsid w:val="00BC44B3"/>
    <w:rsid w:val="00BC79AE"/>
    <w:rsid w:val="00BD2078"/>
    <w:rsid w:val="00BD391C"/>
    <w:rsid w:val="00BD50DA"/>
    <w:rsid w:val="00BD5C54"/>
    <w:rsid w:val="00BE04CB"/>
    <w:rsid w:val="00BE3B1A"/>
    <w:rsid w:val="00BE41D7"/>
    <w:rsid w:val="00BE5D8B"/>
    <w:rsid w:val="00BF2070"/>
    <w:rsid w:val="00BF45C3"/>
    <w:rsid w:val="00BF7E98"/>
    <w:rsid w:val="00C00406"/>
    <w:rsid w:val="00C023FD"/>
    <w:rsid w:val="00C03D5C"/>
    <w:rsid w:val="00C0713C"/>
    <w:rsid w:val="00C1061C"/>
    <w:rsid w:val="00C11B66"/>
    <w:rsid w:val="00C13028"/>
    <w:rsid w:val="00C1333F"/>
    <w:rsid w:val="00C13778"/>
    <w:rsid w:val="00C22815"/>
    <w:rsid w:val="00C2603C"/>
    <w:rsid w:val="00C263C0"/>
    <w:rsid w:val="00C268EA"/>
    <w:rsid w:val="00C316EC"/>
    <w:rsid w:val="00C33046"/>
    <w:rsid w:val="00C3485D"/>
    <w:rsid w:val="00C364E6"/>
    <w:rsid w:val="00C377F4"/>
    <w:rsid w:val="00C43136"/>
    <w:rsid w:val="00C43BD1"/>
    <w:rsid w:val="00C44734"/>
    <w:rsid w:val="00C44C76"/>
    <w:rsid w:val="00C47137"/>
    <w:rsid w:val="00C518ED"/>
    <w:rsid w:val="00C51B4A"/>
    <w:rsid w:val="00C53F40"/>
    <w:rsid w:val="00C53F77"/>
    <w:rsid w:val="00C56047"/>
    <w:rsid w:val="00C56297"/>
    <w:rsid w:val="00C57865"/>
    <w:rsid w:val="00C637EE"/>
    <w:rsid w:val="00C64715"/>
    <w:rsid w:val="00C65961"/>
    <w:rsid w:val="00C66258"/>
    <w:rsid w:val="00C66B44"/>
    <w:rsid w:val="00C7018E"/>
    <w:rsid w:val="00C71106"/>
    <w:rsid w:val="00C76B14"/>
    <w:rsid w:val="00C866A1"/>
    <w:rsid w:val="00C9088F"/>
    <w:rsid w:val="00C91344"/>
    <w:rsid w:val="00C9315B"/>
    <w:rsid w:val="00C9591C"/>
    <w:rsid w:val="00C97B4D"/>
    <w:rsid w:val="00C97C42"/>
    <w:rsid w:val="00CA02DF"/>
    <w:rsid w:val="00CA159C"/>
    <w:rsid w:val="00CB02A0"/>
    <w:rsid w:val="00CB0994"/>
    <w:rsid w:val="00CB1CDF"/>
    <w:rsid w:val="00CB2311"/>
    <w:rsid w:val="00CB3006"/>
    <w:rsid w:val="00CB3DC9"/>
    <w:rsid w:val="00CB724D"/>
    <w:rsid w:val="00CC19D5"/>
    <w:rsid w:val="00CD0314"/>
    <w:rsid w:val="00CD21EA"/>
    <w:rsid w:val="00CD3E77"/>
    <w:rsid w:val="00CE2501"/>
    <w:rsid w:val="00CE29E4"/>
    <w:rsid w:val="00CE3D41"/>
    <w:rsid w:val="00CF1822"/>
    <w:rsid w:val="00CF2A4E"/>
    <w:rsid w:val="00CF5009"/>
    <w:rsid w:val="00D01964"/>
    <w:rsid w:val="00D10B80"/>
    <w:rsid w:val="00D11B33"/>
    <w:rsid w:val="00D13FA0"/>
    <w:rsid w:val="00D14130"/>
    <w:rsid w:val="00D158E1"/>
    <w:rsid w:val="00D25AEF"/>
    <w:rsid w:val="00D3498F"/>
    <w:rsid w:val="00D35234"/>
    <w:rsid w:val="00D35EDE"/>
    <w:rsid w:val="00D375E7"/>
    <w:rsid w:val="00D40332"/>
    <w:rsid w:val="00D4096A"/>
    <w:rsid w:val="00D41F37"/>
    <w:rsid w:val="00D42574"/>
    <w:rsid w:val="00D43476"/>
    <w:rsid w:val="00D47A31"/>
    <w:rsid w:val="00D51E91"/>
    <w:rsid w:val="00D520AB"/>
    <w:rsid w:val="00D5366C"/>
    <w:rsid w:val="00D57858"/>
    <w:rsid w:val="00D63ED7"/>
    <w:rsid w:val="00D738C1"/>
    <w:rsid w:val="00D81223"/>
    <w:rsid w:val="00D826B9"/>
    <w:rsid w:val="00D86086"/>
    <w:rsid w:val="00D900DF"/>
    <w:rsid w:val="00D90A12"/>
    <w:rsid w:val="00DA0B3D"/>
    <w:rsid w:val="00DA1605"/>
    <w:rsid w:val="00DA50AE"/>
    <w:rsid w:val="00DB26C7"/>
    <w:rsid w:val="00DB27F5"/>
    <w:rsid w:val="00DC310B"/>
    <w:rsid w:val="00DD081B"/>
    <w:rsid w:val="00DD1B66"/>
    <w:rsid w:val="00DD2333"/>
    <w:rsid w:val="00DD46B1"/>
    <w:rsid w:val="00DD5BB5"/>
    <w:rsid w:val="00DD69E3"/>
    <w:rsid w:val="00DE25CD"/>
    <w:rsid w:val="00DE261E"/>
    <w:rsid w:val="00DE3F63"/>
    <w:rsid w:val="00DE67E9"/>
    <w:rsid w:val="00DF408A"/>
    <w:rsid w:val="00DF69DF"/>
    <w:rsid w:val="00DF7995"/>
    <w:rsid w:val="00E02B1D"/>
    <w:rsid w:val="00E03F7A"/>
    <w:rsid w:val="00E042D4"/>
    <w:rsid w:val="00E05E06"/>
    <w:rsid w:val="00E105ED"/>
    <w:rsid w:val="00E12E0F"/>
    <w:rsid w:val="00E15279"/>
    <w:rsid w:val="00E3108F"/>
    <w:rsid w:val="00E311F6"/>
    <w:rsid w:val="00E320F1"/>
    <w:rsid w:val="00E3246B"/>
    <w:rsid w:val="00E351E3"/>
    <w:rsid w:val="00E375DE"/>
    <w:rsid w:val="00E51BC6"/>
    <w:rsid w:val="00E52333"/>
    <w:rsid w:val="00E55627"/>
    <w:rsid w:val="00E5718B"/>
    <w:rsid w:val="00E63E18"/>
    <w:rsid w:val="00E65D83"/>
    <w:rsid w:val="00E76797"/>
    <w:rsid w:val="00E804FD"/>
    <w:rsid w:val="00E80933"/>
    <w:rsid w:val="00E8323E"/>
    <w:rsid w:val="00E9054F"/>
    <w:rsid w:val="00E92E0C"/>
    <w:rsid w:val="00E93D60"/>
    <w:rsid w:val="00EA3C42"/>
    <w:rsid w:val="00EA4B77"/>
    <w:rsid w:val="00EA5543"/>
    <w:rsid w:val="00EA6725"/>
    <w:rsid w:val="00EA792C"/>
    <w:rsid w:val="00EB0BB5"/>
    <w:rsid w:val="00EB2D49"/>
    <w:rsid w:val="00EB3D4C"/>
    <w:rsid w:val="00EC218D"/>
    <w:rsid w:val="00EC2A9F"/>
    <w:rsid w:val="00EC3228"/>
    <w:rsid w:val="00EC4F83"/>
    <w:rsid w:val="00EC4F8C"/>
    <w:rsid w:val="00ED2BB8"/>
    <w:rsid w:val="00ED4755"/>
    <w:rsid w:val="00ED7DF2"/>
    <w:rsid w:val="00EE20DC"/>
    <w:rsid w:val="00EE535C"/>
    <w:rsid w:val="00EE53EE"/>
    <w:rsid w:val="00EE73F2"/>
    <w:rsid w:val="00EF4F2E"/>
    <w:rsid w:val="00EF5334"/>
    <w:rsid w:val="00EF6E13"/>
    <w:rsid w:val="00EF7AD1"/>
    <w:rsid w:val="00F0201E"/>
    <w:rsid w:val="00F02911"/>
    <w:rsid w:val="00F12FC2"/>
    <w:rsid w:val="00F1389C"/>
    <w:rsid w:val="00F164C8"/>
    <w:rsid w:val="00F2099D"/>
    <w:rsid w:val="00F21970"/>
    <w:rsid w:val="00F22404"/>
    <w:rsid w:val="00F22547"/>
    <w:rsid w:val="00F30F70"/>
    <w:rsid w:val="00F3124B"/>
    <w:rsid w:val="00F31DAB"/>
    <w:rsid w:val="00F32805"/>
    <w:rsid w:val="00F35444"/>
    <w:rsid w:val="00F37628"/>
    <w:rsid w:val="00F40D12"/>
    <w:rsid w:val="00F442D3"/>
    <w:rsid w:val="00F529AA"/>
    <w:rsid w:val="00F538A4"/>
    <w:rsid w:val="00F54419"/>
    <w:rsid w:val="00F54807"/>
    <w:rsid w:val="00F54DF9"/>
    <w:rsid w:val="00F631FB"/>
    <w:rsid w:val="00F646B6"/>
    <w:rsid w:val="00F654CF"/>
    <w:rsid w:val="00F6568E"/>
    <w:rsid w:val="00F65C26"/>
    <w:rsid w:val="00F66382"/>
    <w:rsid w:val="00F737D0"/>
    <w:rsid w:val="00F8052E"/>
    <w:rsid w:val="00F80BB3"/>
    <w:rsid w:val="00F82A99"/>
    <w:rsid w:val="00F83C75"/>
    <w:rsid w:val="00F83F77"/>
    <w:rsid w:val="00F846E5"/>
    <w:rsid w:val="00F849D4"/>
    <w:rsid w:val="00F876B4"/>
    <w:rsid w:val="00F879AD"/>
    <w:rsid w:val="00F90A11"/>
    <w:rsid w:val="00F934E8"/>
    <w:rsid w:val="00F955B2"/>
    <w:rsid w:val="00F97127"/>
    <w:rsid w:val="00FA036E"/>
    <w:rsid w:val="00FA07F3"/>
    <w:rsid w:val="00FA0A76"/>
    <w:rsid w:val="00FA2923"/>
    <w:rsid w:val="00FA3467"/>
    <w:rsid w:val="00FA58FA"/>
    <w:rsid w:val="00FA5CBD"/>
    <w:rsid w:val="00FA61EF"/>
    <w:rsid w:val="00FA6A22"/>
    <w:rsid w:val="00FB2FBA"/>
    <w:rsid w:val="00FB4C01"/>
    <w:rsid w:val="00FB5197"/>
    <w:rsid w:val="00FB60F1"/>
    <w:rsid w:val="00FB76F9"/>
    <w:rsid w:val="00FC1B6C"/>
    <w:rsid w:val="00FC605E"/>
    <w:rsid w:val="00FC63A0"/>
    <w:rsid w:val="00FC7AB7"/>
    <w:rsid w:val="00FD4372"/>
    <w:rsid w:val="00FD52C1"/>
    <w:rsid w:val="00FD535D"/>
    <w:rsid w:val="00FE05F3"/>
    <w:rsid w:val="00FE340F"/>
    <w:rsid w:val="00FE403E"/>
    <w:rsid w:val="00FE64BE"/>
    <w:rsid w:val="00FE75DB"/>
    <w:rsid w:val="00FE7D3D"/>
    <w:rsid w:val="00FF058F"/>
    <w:rsid w:val="00FF12E9"/>
    <w:rsid w:val="00FF2190"/>
    <w:rsid w:val="00FF2686"/>
    <w:rsid w:val="00FF6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3"/>
      <o:rules v:ext="edit">
        <o:r id="V:Rule95" type="connector" idref="#_x0000_s3209">
          <o:proxy start="" idref="#_x0000_s3207" connectloc="0"/>
          <o:proxy end="" idref="#_x0000_s3185" connectloc="2"/>
        </o:r>
        <o:r id="V:Rule96" type="connector" idref="#_x0000_s1525"/>
        <o:r id="V:Rule97" type="connector" idref="#_x0000_s1530"/>
        <o:r id="V:Rule98" type="connector" idref="#_x0000_s3641"/>
        <o:r id="V:Rule99" type="connector" idref="#_x0000_s1486"/>
        <o:r id="V:Rule100" type="connector" idref="#_x0000_s1490"/>
        <o:r id="V:Rule101" type="connector" idref="#_x0000_s1471"/>
        <o:r id="V:Rule102" type="connector" idref="#_x0000_s1541"/>
        <o:r id="V:Rule103" type="connector" idref="#_x0000_s3635"/>
        <o:r id="V:Rule104" type="connector" idref="#_x0000_s1515"/>
        <o:r id="V:Rule105" type="connector" idref="#_x0000_s3579"/>
        <o:r id="V:Rule106" type="connector" idref="#_x0000_s1539"/>
        <o:r id="V:Rule107" type="connector" idref="#_x0000_s3541"/>
        <o:r id="V:Rule108" type="connector" idref="#_x0000_s3169">
          <o:proxy start="" idref="#_x0000_s3173" connectloc="0"/>
          <o:proxy end="" idref="#_x0000_s3160" connectloc="0"/>
        </o:r>
        <o:r id="V:Rule109" type="connector" idref="#_x0000_s3231">
          <o:proxy start="" idref="#_x0000_s3225" connectloc="2"/>
          <o:proxy end="" idref="#_x0000_s3226" connectloc="0"/>
        </o:r>
        <o:r id="V:Rule110" type="connector" idref="#_x0000_s3597"/>
        <o:r id="V:Rule111" type="connector" idref="#_x0000_s1520"/>
        <o:r id="V:Rule112" type="connector" idref="#_x0000_s1498"/>
        <o:r id="V:Rule113" type="connector" idref="#_x0000_s3481">
          <o:proxy end="" idref="#_x0000_s3462" connectloc="3"/>
        </o:r>
        <o:r id="V:Rule114" type="connector" idref="#_x0000_s3308">
          <o:proxy start="" idref="#_x0000_s3306" connectloc="3"/>
          <o:proxy end="" idref="#_x0000_s3307" connectloc="1"/>
        </o:r>
        <o:r id="V:Rule115" type="connector" idref="#_x0000_s3634"/>
        <o:r id="V:Rule116" type="connector" idref="#_x0000_s1534"/>
        <o:r id="V:Rule117" type="connector" idref="#_x0000_s1484"/>
        <o:r id="V:Rule118" type="connector" idref="#_x0000_s1485"/>
        <o:r id="V:Rule119" type="connector" idref="#_x0000_s1495"/>
        <o:r id="V:Rule120" type="connector" idref="#_x0000_s3311">
          <o:proxy start="" idref="#_x0000_s3307" connectloc="3"/>
        </o:r>
        <o:r id="V:Rule121" type="connector" idref="#_x0000_s3632"/>
        <o:r id="V:Rule122" type="connector" idref="#_x0000_s1537"/>
        <o:r id="V:Rule123" type="connector" idref="#_x0000_s3618"/>
        <o:r id="V:Rule124" type="connector" idref="#_x0000_s1513"/>
        <o:r id="V:Rule125" type="connector" idref="#_x0000_s3229">
          <o:proxy start="" idref="#_x0000_s3223" connectloc="2"/>
          <o:proxy end="" idref="#_x0000_s3224" connectloc="0"/>
        </o:r>
        <o:r id="V:Rule126" type="connector" idref="#_x0000_s3566"/>
        <o:r id="V:Rule127" type="connector" idref="#_x0000_s3181"/>
        <o:r id="V:Rule128" type="connector" idref="#Прямая со стрелкой 141"/>
        <o:r id="V:Rule129" type="connector" idref="#_x0000_s3621"/>
        <o:r id="V:Rule130" type="connector" idref="#_x0000_s1514"/>
        <o:r id="V:Rule131" type="connector" idref="#_x0000_s3565"/>
        <o:r id="V:Rule132" type="connector" idref="#_x0000_s1502"/>
        <o:r id="V:Rule133" type="connector" idref="#_x0000_s3563"/>
        <o:r id="V:Rule134" type="connector" idref="#_x0000_s3567"/>
        <o:r id="V:Rule135" type="connector" idref="#_x0000_s3177">
          <o:proxy start="" idref="#_x0000_s3164" connectloc="2"/>
          <o:proxy end="" idref="#_x0000_s3167" connectloc="0"/>
        </o:r>
        <o:r id="V:Rule136" type="connector" idref="#_x0000_s3593"/>
        <o:r id="V:Rule137" type="connector" idref="#_x0000_s3279"/>
        <o:r id="V:Rule138" type="connector" idref="#_x0000_s3663">
          <o:proxy start="" idref="#_x0000_s3673" connectloc="1"/>
        </o:r>
        <o:r id="V:Rule139" type="connector" idref="#Прямая со стрелкой 140"/>
        <o:r id="V:Rule140" type="connector" idref="#_x0000_s3564"/>
        <o:r id="V:Rule141" type="connector" idref="#_x0000_s1518"/>
        <o:r id="V:Rule142" type="connector" idref="#_x0000_s3501">
          <o:proxy start="" idref="#_x0000_s3491" connectloc="2"/>
          <o:proxy end="" idref="#_x0000_s3489" connectloc="1"/>
        </o:r>
        <o:r id="V:Rule143" type="connector" idref="#_x0000_s3612"/>
        <o:r id="V:Rule144" type="connector" idref="#_x0000_s3230">
          <o:proxy start="" idref="#_x0000_s3224" connectloc="2"/>
          <o:proxy end="" idref="#_x0000_s3225" connectloc="0"/>
        </o:r>
        <o:r id="V:Rule145" type="connector" idref="#_x0000_s3469">
          <o:proxy end="" idref="#_x0000_s3441" connectloc="3"/>
        </o:r>
        <o:r id="V:Rule146" type="connector" idref="#_x0000_s3614"/>
        <o:r id="V:Rule147" type="connector" idref="#_x0000_s3479"/>
        <o:r id="V:Rule148" type="connector" idref="#_x0000_s1499"/>
        <o:r id="V:Rule149" type="connector" idref="#_x0000_s3312"/>
        <o:r id="V:Rule150" type="connector" idref="#_x0000_s3175"/>
        <o:r id="V:Rule151" type="connector" idref="#_x0000_s3616"/>
        <o:r id="V:Rule152" type="connector" idref="#_x0000_s3633"/>
        <o:r id="V:Rule153" type="connector" idref="#_x0000_s1488"/>
        <o:r id="V:Rule154" type="connector" idref="#_x0000_s3568"/>
        <o:r id="V:Rule155" type="connector" idref="#_x0000_s3480"/>
        <o:r id="V:Rule156" type="connector" idref="#_x0000_s3170">
          <o:proxy end="" idref="#_x0000_s3159" connectloc="2"/>
        </o:r>
        <o:r id="V:Rule157" type="connector" idref="#_x0000_s1529"/>
        <o:r id="V:Rule158" type="connector" idref="#_x0000_s3642"/>
        <o:r id="V:Rule159" type="connector" idref="#_x0000_s3494">
          <o:proxy start="" idref="#_x0000_s3491" connectloc="3"/>
          <o:proxy end="" idref="#_x0000_s3490" connectloc="1"/>
        </o:r>
        <o:r id="V:Rule160" type="connector" idref="#_x0000_s3228">
          <o:proxy start="" idref="#_x0000_s3222" connectloc="2"/>
          <o:proxy end="" idref="#_x0000_s3223" connectloc="0"/>
        </o:r>
        <o:r id="V:Rule161" type="connector" idref="#_x0000_s3643"/>
        <o:r id="V:Rule162" type="connector" idref="#_x0000_s1472"/>
        <o:r id="V:Rule163" type="connector" idref="#_x0000_s3613"/>
        <o:r id="V:Rule164" type="connector" idref="#_x0000_s3176">
          <o:proxy start="" idref="#_x0000_s3164" connectloc="0"/>
          <o:proxy end="" idref="#_x0000_s3165" connectloc="0"/>
        </o:r>
        <o:r id="V:Rule165" type="connector" idref="#_x0000_s3591"/>
        <o:r id="V:Rule166" type="connector" idref="#_x0000_s3644"/>
        <o:r id="V:Rule167" type="connector" idref="#_x0000_s3502">
          <o:proxy start="" idref="#_x0000_s3491" connectloc="0"/>
          <o:proxy end="" idref="#_x0000_s3488" connectloc="1"/>
        </o:r>
        <o:r id="V:Rule168" type="connector" idref="#_x0000_s3615"/>
        <o:r id="V:Rule169" type="connector" idref="#_x0000_s1516"/>
        <o:r id="V:Rule170" type="connector" idref="#_x0000_s3569"/>
        <o:r id="V:Rule171" type="connector" idref="#_x0000_s3571"/>
        <o:r id="V:Rule172" type="connector" idref="#_x0000_s3617"/>
        <o:r id="V:Rule173" type="connector" idref="#_x0000_s1487"/>
        <o:r id="V:Rule174" type="connector" idref="#_x0000_s3640"/>
        <o:r id="V:Rule175" type="connector" idref="#_x0000_s3493">
          <o:proxy start="" idref="#_x0000_s3489" connectloc="3"/>
          <o:proxy end="" idref="#_x0000_s3490" connectloc="2"/>
        </o:r>
        <o:r id="V:Rule176" type="connector" idref="#_x0000_s3540"/>
        <o:r id="V:Rule177" type="connector" idref="#_x0000_s3580"/>
        <o:r id="V:Rule178" type="connector" idref="#_x0000_s3596"/>
        <o:r id="V:Rule179" type="connector" idref="#_x0000_s3492">
          <o:proxy start="" idref="#_x0000_s3488" connectloc="3"/>
          <o:proxy end="" idref="#_x0000_s3490" connectloc="0"/>
        </o:r>
        <o:r id="V:Rule180" type="connector" idref="#_x0000_s3688">
          <o:proxy end="" idref="#_x0000_s3660" connectloc="1"/>
        </o:r>
        <o:r id="V:Rule181" type="connector" idref="#_x0000_s3588"/>
        <o:r id="V:Rule182" type="connector" idref="#_x0000_s1503"/>
        <o:r id="V:Rule183" type="connector" idref="#_x0000_s3570"/>
        <o:r id="V:Rule184" type="connector" idref="#_x0000_s1532"/>
        <o:r id="V:Rule185" type="connector" idref="#_x0000_s3587"/>
        <o:r id="V:Rule186" type="connector" idref="#_x0000_s3577"/>
        <o:r id="V:Rule187" type="connector" idref="#_x0000_s3620"/>
        <o:r id="V:Rule188" type="connector" idref="#_x0000_s3232">
          <o:proxy start="" idref="#_x0000_s3226" connectloc="2"/>
          <o:proxy end="" idref="#_x0000_s322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780"/>
    <w:pPr>
      <w:ind w:left="720"/>
      <w:contextualSpacing/>
    </w:pPr>
  </w:style>
  <w:style w:type="paragraph" w:styleId="a4">
    <w:name w:val="header"/>
    <w:basedOn w:val="a"/>
    <w:link w:val="a5"/>
    <w:uiPriority w:val="99"/>
    <w:unhideWhenUsed/>
    <w:rsid w:val="007C53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35B"/>
  </w:style>
  <w:style w:type="paragraph" w:styleId="a6">
    <w:name w:val="footer"/>
    <w:basedOn w:val="a"/>
    <w:link w:val="a7"/>
    <w:uiPriority w:val="99"/>
    <w:unhideWhenUsed/>
    <w:rsid w:val="007C53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35B"/>
  </w:style>
  <w:style w:type="paragraph" w:styleId="a8">
    <w:name w:val="Balloon Text"/>
    <w:basedOn w:val="a"/>
    <w:link w:val="a9"/>
    <w:semiHidden/>
    <w:unhideWhenUsed/>
    <w:rsid w:val="00B104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41D"/>
    <w:rPr>
      <w:rFonts w:ascii="Tahoma" w:hAnsi="Tahoma" w:cs="Tahoma"/>
      <w:sz w:val="16"/>
      <w:szCs w:val="16"/>
    </w:rPr>
  </w:style>
  <w:style w:type="paragraph" w:styleId="aa">
    <w:name w:val="Normal (Web)"/>
    <w:basedOn w:val="a"/>
    <w:uiPriority w:val="99"/>
    <w:semiHidden/>
    <w:unhideWhenUsed/>
    <w:rsid w:val="00AC41C3"/>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b">
    <w:name w:val="Table Grid"/>
    <w:basedOn w:val="a1"/>
    <w:rsid w:val="002D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16481A"/>
    <w:rPr>
      <w:color w:val="808080"/>
    </w:rPr>
  </w:style>
  <w:style w:type="character" w:styleId="ad">
    <w:name w:val="page number"/>
    <w:basedOn w:val="a0"/>
    <w:rsid w:val="003A6773"/>
  </w:style>
  <w:style w:type="paragraph" w:styleId="ae">
    <w:name w:val="Document Map"/>
    <w:basedOn w:val="a"/>
    <w:link w:val="af"/>
    <w:semiHidden/>
    <w:rsid w:val="003A6773"/>
    <w:pPr>
      <w:widowControl w:val="0"/>
      <w:shd w:val="clear" w:color="auto" w:fill="000080"/>
      <w:autoSpaceDE w:val="0"/>
      <w:autoSpaceDN w:val="0"/>
      <w:adjustRightInd w:val="0"/>
      <w:spacing w:after="0" w:line="360" w:lineRule="atLeast"/>
      <w:jc w:val="both"/>
      <w:textAlignment w:val="baseline"/>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3A6773"/>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1061">
      <w:bodyDiv w:val="1"/>
      <w:marLeft w:val="0"/>
      <w:marRight w:val="0"/>
      <w:marTop w:val="0"/>
      <w:marBottom w:val="0"/>
      <w:divBdr>
        <w:top w:val="none" w:sz="0" w:space="0" w:color="auto"/>
        <w:left w:val="none" w:sz="0" w:space="0" w:color="auto"/>
        <w:bottom w:val="none" w:sz="0" w:space="0" w:color="auto"/>
        <w:right w:val="none" w:sz="0" w:space="0" w:color="auto"/>
      </w:divBdr>
    </w:div>
    <w:div w:id="252248603">
      <w:bodyDiv w:val="1"/>
      <w:marLeft w:val="0"/>
      <w:marRight w:val="0"/>
      <w:marTop w:val="0"/>
      <w:marBottom w:val="0"/>
      <w:divBdr>
        <w:top w:val="none" w:sz="0" w:space="0" w:color="auto"/>
        <w:left w:val="none" w:sz="0" w:space="0" w:color="auto"/>
        <w:bottom w:val="none" w:sz="0" w:space="0" w:color="auto"/>
        <w:right w:val="none" w:sz="0" w:space="0" w:color="auto"/>
      </w:divBdr>
    </w:div>
    <w:div w:id="343436215">
      <w:bodyDiv w:val="1"/>
      <w:marLeft w:val="0"/>
      <w:marRight w:val="0"/>
      <w:marTop w:val="0"/>
      <w:marBottom w:val="0"/>
      <w:divBdr>
        <w:top w:val="none" w:sz="0" w:space="0" w:color="auto"/>
        <w:left w:val="none" w:sz="0" w:space="0" w:color="auto"/>
        <w:bottom w:val="none" w:sz="0" w:space="0" w:color="auto"/>
        <w:right w:val="none" w:sz="0" w:space="0" w:color="auto"/>
      </w:divBdr>
    </w:div>
    <w:div w:id="567495485">
      <w:bodyDiv w:val="1"/>
      <w:marLeft w:val="0"/>
      <w:marRight w:val="0"/>
      <w:marTop w:val="0"/>
      <w:marBottom w:val="0"/>
      <w:divBdr>
        <w:top w:val="none" w:sz="0" w:space="0" w:color="auto"/>
        <w:left w:val="none" w:sz="0" w:space="0" w:color="auto"/>
        <w:bottom w:val="none" w:sz="0" w:space="0" w:color="auto"/>
        <w:right w:val="none" w:sz="0" w:space="0" w:color="auto"/>
      </w:divBdr>
    </w:div>
    <w:div w:id="905528242">
      <w:bodyDiv w:val="1"/>
      <w:marLeft w:val="0"/>
      <w:marRight w:val="0"/>
      <w:marTop w:val="0"/>
      <w:marBottom w:val="0"/>
      <w:divBdr>
        <w:top w:val="none" w:sz="0" w:space="0" w:color="auto"/>
        <w:left w:val="none" w:sz="0" w:space="0" w:color="auto"/>
        <w:bottom w:val="none" w:sz="0" w:space="0" w:color="auto"/>
        <w:right w:val="none" w:sz="0" w:space="0" w:color="auto"/>
      </w:divBdr>
    </w:div>
    <w:div w:id="980502019">
      <w:bodyDiv w:val="1"/>
      <w:marLeft w:val="0"/>
      <w:marRight w:val="0"/>
      <w:marTop w:val="0"/>
      <w:marBottom w:val="0"/>
      <w:divBdr>
        <w:top w:val="none" w:sz="0" w:space="0" w:color="auto"/>
        <w:left w:val="none" w:sz="0" w:space="0" w:color="auto"/>
        <w:bottom w:val="none" w:sz="0" w:space="0" w:color="auto"/>
        <w:right w:val="none" w:sz="0" w:space="0" w:color="auto"/>
      </w:divBdr>
    </w:div>
    <w:div w:id="1202402988">
      <w:bodyDiv w:val="1"/>
      <w:marLeft w:val="0"/>
      <w:marRight w:val="0"/>
      <w:marTop w:val="0"/>
      <w:marBottom w:val="0"/>
      <w:divBdr>
        <w:top w:val="none" w:sz="0" w:space="0" w:color="auto"/>
        <w:left w:val="none" w:sz="0" w:space="0" w:color="auto"/>
        <w:bottom w:val="none" w:sz="0" w:space="0" w:color="auto"/>
        <w:right w:val="none" w:sz="0" w:space="0" w:color="auto"/>
      </w:divBdr>
    </w:div>
    <w:div w:id="1273636590">
      <w:bodyDiv w:val="1"/>
      <w:marLeft w:val="0"/>
      <w:marRight w:val="0"/>
      <w:marTop w:val="0"/>
      <w:marBottom w:val="0"/>
      <w:divBdr>
        <w:top w:val="none" w:sz="0" w:space="0" w:color="auto"/>
        <w:left w:val="none" w:sz="0" w:space="0" w:color="auto"/>
        <w:bottom w:val="none" w:sz="0" w:space="0" w:color="auto"/>
        <w:right w:val="none" w:sz="0" w:space="0" w:color="auto"/>
      </w:divBdr>
    </w:div>
    <w:div w:id="1324889700">
      <w:bodyDiv w:val="1"/>
      <w:marLeft w:val="0"/>
      <w:marRight w:val="0"/>
      <w:marTop w:val="0"/>
      <w:marBottom w:val="0"/>
      <w:divBdr>
        <w:top w:val="none" w:sz="0" w:space="0" w:color="auto"/>
        <w:left w:val="none" w:sz="0" w:space="0" w:color="auto"/>
        <w:bottom w:val="none" w:sz="0" w:space="0" w:color="auto"/>
        <w:right w:val="none" w:sz="0" w:space="0" w:color="auto"/>
      </w:divBdr>
    </w:div>
    <w:div w:id="1372724370">
      <w:bodyDiv w:val="1"/>
      <w:marLeft w:val="0"/>
      <w:marRight w:val="0"/>
      <w:marTop w:val="0"/>
      <w:marBottom w:val="0"/>
      <w:divBdr>
        <w:top w:val="none" w:sz="0" w:space="0" w:color="auto"/>
        <w:left w:val="none" w:sz="0" w:space="0" w:color="auto"/>
        <w:bottom w:val="none" w:sz="0" w:space="0" w:color="auto"/>
        <w:right w:val="none" w:sz="0" w:space="0" w:color="auto"/>
      </w:divBdr>
    </w:div>
    <w:div w:id="1490706340">
      <w:bodyDiv w:val="1"/>
      <w:marLeft w:val="0"/>
      <w:marRight w:val="0"/>
      <w:marTop w:val="0"/>
      <w:marBottom w:val="0"/>
      <w:divBdr>
        <w:top w:val="none" w:sz="0" w:space="0" w:color="auto"/>
        <w:left w:val="none" w:sz="0" w:space="0" w:color="auto"/>
        <w:bottom w:val="none" w:sz="0" w:space="0" w:color="auto"/>
        <w:right w:val="none" w:sz="0" w:space="0" w:color="auto"/>
      </w:divBdr>
    </w:div>
    <w:div w:id="20221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3.bin"/><Relationship Id="rId138" Type="http://schemas.openxmlformats.org/officeDocument/2006/relationships/footer" Target="footer2.xml"/><Relationship Id="rId16" Type="http://schemas.openxmlformats.org/officeDocument/2006/relationships/oleObject" Target="embeddings/oleObject3.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image" Target="media/image59.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3.wmf"/><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0.wmf"/><Relationship Id="rId113" Type="http://schemas.openxmlformats.org/officeDocument/2006/relationships/oleObject" Target="embeddings/oleObject53.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footer" Target="footer3.xml"/><Relationship Id="rId8" Type="http://schemas.openxmlformats.org/officeDocument/2006/relationships/chart" Target="charts/chart1.xml"/><Relationship Id="rId51" Type="http://schemas.openxmlformats.org/officeDocument/2006/relationships/image" Target="media/image21.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image" Target="media/image49.wmf"/><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0.bin"/><Relationship Id="rId91" Type="http://schemas.openxmlformats.org/officeDocument/2006/relationships/image" Target="media/image41.wmf"/><Relationship Id="rId96" Type="http://schemas.openxmlformats.org/officeDocument/2006/relationships/oleObject" Target="embeddings/oleObject44.bin"/><Relationship Id="rId111" Type="http://schemas.openxmlformats.org/officeDocument/2006/relationships/oleObject" Target="embeddings/oleObject52.bin"/><Relationship Id="rId132" Type="http://schemas.openxmlformats.org/officeDocument/2006/relationships/image" Target="media/image61.wmf"/><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1.gi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5.bin"/><Relationship Id="rId81" Type="http://schemas.openxmlformats.org/officeDocument/2006/relationships/image" Target="media/image36.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64.bin"/><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image" Target="media/image55.wmf"/><Relationship Id="rId125" Type="http://schemas.openxmlformats.org/officeDocument/2006/relationships/oleObject" Target="embeddings/oleObject59.bin"/><Relationship Id="rId141"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3.wmf"/><Relationship Id="rId61" Type="http://schemas.openxmlformats.org/officeDocument/2006/relationships/image" Target="media/image26.wmf"/><Relationship Id="rId82" Type="http://schemas.openxmlformats.org/officeDocument/2006/relationships/oleObject" Target="embeddings/oleObject37.bin"/><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58.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7;&#1074;&#1077;&#1090;&#1080;&#1082;\&#1048;&#1074;&#1072;&#1085;&#1086;&#1074;%20&#1042;&#1072;&#1083;&#1077;&#1088;&#1080;&#1081;%20&#1040;&#1083;&#1077;&#1082;&#1089;&#1072;&#1085;&#1076;&#1088;&#1086;&#1074;&#1080;&#1095;\&#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3.8257111800418984E-2"/>
          <c:y val="2.4955023675853425E-2"/>
          <c:w val="0.93663799497889066"/>
          <c:h val="0.93849851878434754"/>
        </c:manualLayout>
      </c:layout>
      <c:scatterChart>
        <c:scatterStyle val="smoothMarker"/>
        <c:axId val="176633728"/>
        <c:axId val="176635264"/>
      </c:scatterChart>
      <c:valAx>
        <c:axId val="176633728"/>
        <c:scaling>
          <c:orientation val="minMax"/>
        </c:scaling>
        <c:delete val="1"/>
        <c:axPos val="b"/>
        <c:numFmt formatCode="General" sourceLinked="1"/>
        <c:tickLblPos val="none"/>
        <c:crossAx val="176635264"/>
        <c:crossesAt val="0"/>
        <c:crossBetween val="midCat"/>
        <c:majorUnit val="1"/>
        <c:minorUnit val="0.4"/>
      </c:valAx>
      <c:valAx>
        <c:axId val="176635264"/>
        <c:scaling>
          <c:orientation val="minMax"/>
          <c:max val="7"/>
          <c:min val="-6"/>
        </c:scaling>
        <c:delete val="1"/>
        <c:axPos val="l"/>
        <c:majorGridlines>
          <c:spPr>
            <a:ln>
              <a:noFill/>
            </a:ln>
          </c:spPr>
        </c:majorGridlines>
        <c:numFmt formatCode="General" sourceLinked="1"/>
        <c:tickLblPos val="none"/>
        <c:crossAx val="176633728"/>
        <c:crosses val="autoZero"/>
        <c:crossBetween val="midCat"/>
        <c:majorUnit val="1"/>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0.03914</cdr:x>
      <cdr:y>0.53034</cdr:y>
    </cdr:from>
    <cdr:to>
      <cdr:x>0.96234</cdr:x>
      <cdr:y>0.53138</cdr:y>
    </cdr:to>
    <cdr:cxnSp macro="">
      <cdr:nvCxnSpPr>
        <cdr:cNvPr id="3" name="Прямая соединительная линия 2"/>
        <cdr:cNvCxnSpPr>
          <a:stCxn xmlns:a="http://schemas.openxmlformats.org/drawingml/2006/main" id="41" idx="0"/>
        </cdr:cNvCxnSpPr>
      </cdr:nvCxnSpPr>
      <cdr:spPr>
        <a:xfrm xmlns:a="http://schemas.openxmlformats.org/drawingml/2006/main" flipV="1">
          <a:off x="295275" y="2414612"/>
          <a:ext cx="6964425" cy="474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0.03959</cdr:x>
      <cdr:y>0.01485</cdr:y>
    </cdr:from>
    <cdr:to>
      <cdr:x>0.03959</cdr:x>
      <cdr:y>0.94514</cdr:y>
    </cdr:to>
    <cdr:cxnSp macro="">
      <cdr:nvCxnSpPr>
        <cdr:cNvPr id="5" name="Прямая соединительная линия 4"/>
        <cdr:cNvCxnSpPr/>
      </cdr:nvCxnSpPr>
      <cdr:spPr>
        <a:xfrm xmlns:a="http://schemas.openxmlformats.org/drawingml/2006/main">
          <a:off x="298692" y="67596"/>
          <a:ext cx="0" cy="423558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0.19318</cdr:x>
      <cdr:y>0</cdr:y>
    </cdr:from>
    <cdr:to>
      <cdr:x>0.19318</cdr:x>
      <cdr:y>0.84519</cdr:y>
    </cdr:to>
    <cdr:cxnSp macro="">
      <cdr:nvCxnSpPr>
        <cdr:cNvPr id="7" name="Прямая соединительная линия 6"/>
        <cdr:cNvCxnSpPr/>
      </cdr:nvCxnSpPr>
      <cdr:spPr>
        <a:xfrm xmlns:a="http://schemas.openxmlformats.org/drawingml/2006/main" flipH="1">
          <a:off x="1457311" y="0"/>
          <a:ext cx="14" cy="3848109"/>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0.29798</cdr:x>
      <cdr:y>4.39276E-7</cdr:y>
    </cdr:from>
    <cdr:to>
      <cdr:x>0.29798</cdr:x>
      <cdr:y>0.68619</cdr:y>
    </cdr:to>
    <cdr:cxnSp macro="">
      <cdr:nvCxnSpPr>
        <cdr:cNvPr id="11" name="Прямая соединительная линия 10"/>
        <cdr:cNvCxnSpPr/>
      </cdr:nvCxnSpPr>
      <cdr:spPr>
        <a:xfrm xmlns:a="http://schemas.openxmlformats.org/drawingml/2006/main">
          <a:off x="2247900" y="2"/>
          <a:ext cx="3" cy="3124187"/>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0.6351</cdr:x>
      <cdr:y>0</cdr:y>
    </cdr:from>
    <cdr:to>
      <cdr:x>0.6351</cdr:x>
      <cdr:y>0.52929</cdr:y>
    </cdr:to>
    <cdr:cxnSp macro="">
      <cdr:nvCxnSpPr>
        <cdr:cNvPr id="14" name="Прямая соединительная линия 13"/>
        <cdr:cNvCxnSpPr/>
      </cdr:nvCxnSpPr>
      <cdr:spPr>
        <a:xfrm xmlns:a="http://schemas.openxmlformats.org/drawingml/2006/main" flipH="1">
          <a:off x="4791068" y="0"/>
          <a:ext cx="7" cy="2409831"/>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0.43056</cdr:x>
      <cdr:y>0.52929</cdr:y>
    </cdr:from>
    <cdr:to>
      <cdr:x>0.43056</cdr:x>
      <cdr:y>0.77197</cdr:y>
    </cdr:to>
    <cdr:cxnSp macro="">
      <cdr:nvCxnSpPr>
        <cdr:cNvPr id="17" name="Прямая соединительная линия 16"/>
        <cdr:cNvCxnSpPr/>
      </cdr:nvCxnSpPr>
      <cdr:spPr>
        <a:xfrm xmlns:a="http://schemas.openxmlformats.org/drawingml/2006/main">
          <a:off x="3248025" y="2409827"/>
          <a:ext cx="0" cy="1104900"/>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0.03914</cdr:x>
      <cdr:y>0.74686</cdr:y>
    </cdr:from>
    <cdr:to>
      <cdr:x>0.43056</cdr:x>
      <cdr:y>0.74686</cdr:y>
    </cdr:to>
    <cdr:cxnSp macro="">
      <cdr:nvCxnSpPr>
        <cdr:cNvPr id="19" name="Прямая со стрелкой 18"/>
        <cdr:cNvCxnSpPr/>
      </cdr:nvCxnSpPr>
      <cdr:spPr>
        <a:xfrm xmlns:a="http://schemas.openxmlformats.org/drawingml/2006/main">
          <a:off x="295275" y="3400427"/>
          <a:ext cx="2952750" cy="0"/>
        </a:xfrm>
        <a:prstGeom xmlns:a="http://schemas.openxmlformats.org/drawingml/2006/main" prst="straightConnector1">
          <a:avLst/>
        </a:prstGeom>
        <a:ln xmlns:a="http://schemas.openxmlformats.org/drawingml/2006/main" w="1270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0.81818</cdr:x>
      <cdr:y>0</cdr:y>
    </cdr:from>
    <cdr:to>
      <cdr:x>0.8186</cdr:x>
      <cdr:y>0.53557</cdr:y>
    </cdr:to>
    <cdr:cxnSp macro="">
      <cdr:nvCxnSpPr>
        <cdr:cNvPr id="20" name="Прямая соединительная линия 19"/>
        <cdr:cNvCxnSpPr/>
      </cdr:nvCxnSpPr>
      <cdr:spPr>
        <a:xfrm xmlns:a="http://schemas.openxmlformats.org/drawingml/2006/main">
          <a:off x="6172200" y="0"/>
          <a:ext cx="3156" cy="2438424"/>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0.90025</cdr:x>
      <cdr:y>0</cdr:y>
    </cdr:from>
    <cdr:to>
      <cdr:x>0.90031</cdr:x>
      <cdr:y>0.93096</cdr:y>
    </cdr:to>
    <cdr:cxnSp macro="">
      <cdr:nvCxnSpPr>
        <cdr:cNvPr id="4" name="Прямая соединительная линия 3"/>
        <cdr:cNvCxnSpPr/>
      </cdr:nvCxnSpPr>
      <cdr:spPr>
        <a:xfrm xmlns:a="http://schemas.openxmlformats.org/drawingml/2006/main" flipH="1">
          <a:off x="5505074" y="0"/>
          <a:ext cx="376" cy="333414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0.90404</cdr:x>
      <cdr:y>0.55021</cdr:y>
    </cdr:from>
    <cdr:to>
      <cdr:x>0.97475</cdr:x>
      <cdr:y>0.60669</cdr:y>
    </cdr:to>
    <cdr:sp macro="" textlink="">
      <cdr:nvSpPr>
        <cdr:cNvPr id="15" name="TextBox 14"/>
        <cdr:cNvSpPr txBox="1"/>
      </cdr:nvSpPr>
      <cdr:spPr>
        <a:xfrm xmlns:a="http://schemas.openxmlformats.org/drawingml/2006/main">
          <a:off x="6819901" y="2505077"/>
          <a:ext cx="5334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0.90404</cdr:x>
      <cdr:y>0.55021</cdr:y>
    </cdr:from>
    <cdr:to>
      <cdr:x>0.97222</cdr:x>
      <cdr:y>0.60669</cdr:y>
    </cdr:to>
    <cdr:sp macro="" textlink="">
      <cdr:nvSpPr>
        <cdr:cNvPr id="16" name="TextBox 15"/>
        <cdr:cNvSpPr txBox="1"/>
      </cdr:nvSpPr>
      <cdr:spPr>
        <a:xfrm xmlns:a="http://schemas.openxmlformats.org/drawingml/2006/main">
          <a:off x="6819900" y="2505076"/>
          <a:ext cx="5143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0.88941</cdr:x>
      <cdr:y>0.53081</cdr:y>
    </cdr:from>
    <cdr:to>
      <cdr:x>1</cdr:x>
      <cdr:y>0.60372</cdr:y>
    </cdr:to>
    <cdr:sp macro="" textlink="">
      <cdr:nvSpPr>
        <cdr:cNvPr id="18" name="TextBox 17"/>
        <cdr:cNvSpPr txBox="1"/>
      </cdr:nvSpPr>
      <cdr:spPr>
        <a:xfrm xmlns:a="http://schemas.openxmlformats.org/drawingml/2006/main">
          <a:off x="5438775" y="1901045"/>
          <a:ext cx="676275" cy="2611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Время</a:t>
          </a:r>
        </a:p>
      </cdr:txBody>
    </cdr:sp>
  </cdr:relSizeAnchor>
  <cdr:relSizeAnchor xmlns:cdr="http://schemas.openxmlformats.org/drawingml/2006/chartDrawing">
    <cdr:from>
      <cdr:x>0.04924</cdr:x>
      <cdr:y>0.44848</cdr:y>
    </cdr:from>
    <cdr:to>
      <cdr:x>0.19315</cdr:x>
      <cdr:y>0.51542</cdr:y>
    </cdr:to>
    <cdr:sp macro="" textlink="">
      <cdr:nvSpPr>
        <cdr:cNvPr id="21" name="TextBox 20"/>
        <cdr:cNvSpPr txBox="1"/>
      </cdr:nvSpPr>
      <cdr:spPr>
        <a:xfrm xmlns:a="http://schemas.openxmlformats.org/drawingml/2006/main">
          <a:off x="301105" y="1606195"/>
          <a:ext cx="879995" cy="2397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1     2     3</a:t>
          </a:r>
        </a:p>
      </cdr:txBody>
    </cdr:sp>
  </cdr:relSizeAnchor>
  <cdr:relSizeAnchor xmlns:cdr="http://schemas.openxmlformats.org/drawingml/2006/chartDrawing">
    <cdr:from>
      <cdr:x>0.06698</cdr:x>
      <cdr:y>0.3743</cdr:y>
    </cdr:from>
    <cdr:to>
      <cdr:x>0.1763</cdr:x>
      <cdr:y>0.43617</cdr:y>
    </cdr:to>
    <cdr:sp macro="" textlink="">
      <cdr:nvSpPr>
        <cdr:cNvPr id="22" name="TextBox 21"/>
        <cdr:cNvSpPr txBox="1"/>
      </cdr:nvSpPr>
      <cdr:spPr>
        <a:xfrm xmlns:a="http://schemas.openxmlformats.org/drawingml/2006/main">
          <a:off x="409575" y="1340525"/>
          <a:ext cx="668529" cy="2215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Этапы</a:t>
          </a:r>
        </a:p>
      </cdr:txBody>
    </cdr:sp>
  </cdr:relSizeAnchor>
  <cdr:relSizeAnchor xmlns:cdr="http://schemas.openxmlformats.org/drawingml/2006/chartDrawing">
    <cdr:from>
      <cdr:x>0.19318</cdr:x>
      <cdr:y>0.81799</cdr:y>
    </cdr:from>
    <cdr:to>
      <cdr:x>0.89899</cdr:x>
      <cdr:y>0.81799</cdr:y>
    </cdr:to>
    <cdr:cxnSp macro="">
      <cdr:nvCxnSpPr>
        <cdr:cNvPr id="24" name="Прямая со стрелкой 23"/>
        <cdr:cNvCxnSpPr/>
      </cdr:nvCxnSpPr>
      <cdr:spPr>
        <a:xfrm xmlns:a="http://schemas.openxmlformats.org/drawingml/2006/main">
          <a:off x="1457325" y="3724277"/>
          <a:ext cx="5324475" cy="0"/>
        </a:xfrm>
        <a:prstGeom xmlns:a="http://schemas.openxmlformats.org/drawingml/2006/main" prst="straightConnector1">
          <a:avLst/>
        </a:prstGeom>
        <a:ln xmlns:a="http://schemas.openxmlformats.org/drawingml/2006/main" w="1270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0.29346</cdr:x>
      <cdr:y>0.74347</cdr:y>
    </cdr:from>
    <cdr:to>
      <cdr:x>0.81931</cdr:x>
      <cdr:y>0.8167</cdr:y>
    </cdr:to>
    <cdr:sp macro="" textlink="">
      <cdr:nvSpPr>
        <cdr:cNvPr id="26" name="TextBox 25"/>
        <cdr:cNvSpPr txBox="1"/>
      </cdr:nvSpPr>
      <cdr:spPr>
        <a:xfrm xmlns:a="http://schemas.openxmlformats.org/drawingml/2006/main">
          <a:off x="1794546" y="2662661"/>
          <a:ext cx="3215604" cy="2622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Коммерциализация</a:t>
          </a:r>
          <a:r>
            <a:rPr lang="ru-RU" sz="1400" baseline="0"/>
            <a:t> инновации (этап 4)</a:t>
          </a:r>
          <a:endParaRPr lang="ru-RU" sz="1400"/>
        </a:p>
      </cdr:txBody>
    </cdr:sp>
  </cdr:relSizeAnchor>
  <cdr:relSizeAnchor xmlns:cdr="http://schemas.openxmlformats.org/drawingml/2006/chartDrawing">
    <cdr:from>
      <cdr:x>0.03914</cdr:x>
      <cdr:y>0.89121</cdr:y>
    </cdr:from>
    <cdr:to>
      <cdr:x>0.90025</cdr:x>
      <cdr:y>0.89121</cdr:y>
    </cdr:to>
    <cdr:cxnSp macro="">
      <cdr:nvCxnSpPr>
        <cdr:cNvPr id="28" name="Прямая со стрелкой 27"/>
        <cdr:cNvCxnSpPr/>
      </cdr:nvCxnSpPr>
      <cdr:spPr>
        <a:xfrm xmlns:a="http://schemas.openxmlformats.org/drawingml/2006/main">
          <a:off x="295275" y="4057652"/>
          <a:ext cx="6496050" cy="0"/>
        </a:xfrm>
        <a:prstGeom xmlns:a="http://schemas.openxmlformats.org/drawingml/2006/main" prst="straightConnector1">
          <a:avLst/>
        </a:prstGeom>
        <a:ln xmlns:a="http://schemas.openxmlformats.org/drawingml/2006/main" w="1270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0.08017</cdr:x>
      <cdr:y>0.82005</cdr:y>
    </cdr:from>
    <cdr:to>
      <cdr:x>0.8899</cdr:x>
      <cdr:y>0.89532</cdr:y>
    </cdr:to>
    <cdr:sp macro="" textlink="">
      <cdr:nvSpPr>
        <cdr:cNvPr id="29" name="TextBox 1"/>
        <cdr:cNvSpPr txBox="1"/>
      </cdr:nvSpPr>
      <cdr:spPr>
        <a:xfrm xmlns:a="http://schemas.openxmlformats.org/drawingml/2006/main">
          <a:off x="476251" y="2940038"/>
          <a:ext cx="4810124" cy="2698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a:t>Инвестиции в создание и коммерциализацию инновации</a:t>
          </a:r>
        </a:p>
      </cdr:txBody>
    </cdr:sp>
  </cdr:relSizeAnchor>
  <cdr:relSizeAnchor xmlns:cdr="http://schemas.openxmlformats.org/drawingml/2006/chartDrawing">
    <cdr:from>
      <cdr:x>0.03914</cdr:x>
      <cdr:y>0.04968</cdr:y>
    </cdr:from>
    <cdr:to>
      <cdr:x>0.90025</cdr:x>
      <cdr:y>0.67901</cdr:y>
    </cdr:to>
    <cdr:sp macro="" textlink="">
      <cdr:nvSpPr>
        <cdr:cNvPr id="41" name="Полилиния 40"/>
        <cdr:cNvSpPr/>
      </cdr:nvSpPr>
      <cdr:spPr>
        <a:xfrm xmlns:a="http://schemas.openxmlformats.org/drawingml/2006/main">
          <a:off x="295275" y="226183"/>
          <a:ext cx="6496050" cy="2865306"/>
        </a:xfrm>
        <a:custGeom xmlns:a="http://schemas.openxmlformats.org/drawingml/2006/main">
          <a:avLst/>
          <a:gdLst>
            <a:gd name="connsiteX0" fmla="*/ 0 w 6496050"/>
            <a:gd name="connsiteY0" fmla="*/ 2193169 h 2865306"/>
            <a:gd name="connsiteX1" fmla="*/ 1162050 w 6496050"/>
            <a:gd name="connsiteY1" fmla="*/ 2707519 h 2865306"/>
            <a:gd name="connsiteX2" fmla="*/ 1962150 w 6496050"/>
            <a:gd name="connsiteY2" fmla="*/ 2859919 h 2865306"/>
            <a:gd name="connsiteX3" fmla="*/ 2571750 w 6496050"/>
            <a:gd name="connsiteY3" fmla="*/ 2555119 h 2865306"/>
            <a:gd name="connsiteX4" fmla="*/ 3371850 w 6496050"/>
            <a:gd name="connsiteY4" fmla="*/ 1716919 h 2865306"/>
            <a:gd name="connsiteX5" fmla="*/ 4143375 w 6496050"/>
            <a:gd name="connsiteY5" fmla="*/ 764419 h 2865306"/>
            <a:gd name="connsiteX6" fmla="*/ 5019675 w 6496050"/>
            <a:gd name="connsiteY6" fmla="*/ 173869 h 2865306"/>
            <a:gd name="connsiteX7" fmla="*/ 5695950 w 6496050"/>
            <a:gd name="connsiteY7" fmla="*/ 2419 h 2865306"/>
            <a:gd name="connsiteX8" fmla="*/ 6153150 w 6496050"/>
            <a:gd name="connsiteY8" fmla="*/ 97669 h 2865306"/>
            <a:gd name="connsiteX9" fmla="*/ 6496050 w 6496050"/>
            <a:gd name="connsiteY9" fmla="*/ 421519 h 2865306"/>
            <a:gd name="connsiteX0" fmla="*/ 0 w 6496050"/>
            <a:gd name="connsiteY0" fmla="*/ 2193169 h 2865306"/>
            <a:gd name="connsiteX1" fmla="*/ 1162050 w 6496050"/>
            <a:gd name="connsiteY1" fmla="*/ 2707519 h 2865306"/>
            <a:gd name="connsiteX2" fmla="*/ 1962150 w 6496050"/>
            <a:gd name="connsiteY2" fmla="*/ 2859919 h 2865306"/>
            <a:gd name="connsiteX3" fmla="*/ 2571750 w 6496050"/>
            <a:gd name="connsiteY3" fmla="*/ 2555119 h 2865306"/>
            <a:gd name="connsiteX4" fmla="*/ 3390900 w 6496050"/>
            <a:gd name="connsiteY4" fmla="*/ 1688344 h 2865306"/>
            <a:gd name="connsiteX5" fmla="*/ 4143375 w 6496050"/>
            <a:gd name="connsiteY5" fmla="*/ 764419 h 2865306"/>
            <a:gd name="connsiteX6" fmla="*/ 5019675 w 6496050"/>
            <a:gd name="connsiteY6" fmla="*/ 173869 h 2865306"/>
            <a:gd name="connsiteX7" fmla="*/ 5695950 w 6496050"/>
            <a:gd name="connsiteY7" fmla="*/ 2419 h 2865306"/>
            <a:gd name="connsiteX8" fmla="*/ 6153150 w 6496050"/>
            <a:gd name="connsiteY8" fmla="*/ 97669 h 2865306"/>
            <a:gd name="connsiteX9" fmla="*/ 6496050 w 6496050"/>
            <a:gd name="connsiteY9" fmla="*/ 421519 h 2865306"/>
            <a:gd name="connsiteX0" fmla="*/ 0 w 6496050"/>
            <a:gd name="connsiteY0" fmla="*/ 2193169 h 2865306"/>
            <a:gd name="connsiteX1" fmla="*/ 1162050 w 6496050"/>
            <a:gd name="connsiteY1" fmla="*/ 2707519 h 2865306"/>
            <a:gd name="connsiteX2" fmla="*/ 1962150 w 6496050"/>
            <a:gd name="connsiteY2" fmla="*/ 2859919 h 2865306"/>
            <a:gd name="connsiteX3" fmla="*/ 2571750 w 6496050"/>
            <a:gd name="connsiteY3" fmla="*/ 2555119 h 2865306"/>
            <a:gd name="connsiteX4" fmla="*/ 3390900 w 6496050"/>
            <a:gd name="connsiteY4" fmla="*/ 1688344 h 2865306"/>
            <a:gd name="connsiteX5" fmla="*/ 4181475 w 6496050"/>
            <a:gd name="connsiteY5" fmla="*/ 773944 h 2865306"/>
            <a:gd name="connsiteX6" fmla="*/ 5019675 w 6496050"/>
            <a:gd name="connsiteY6" fmla="*/ 173869 h 2865306"/>
            <a:gd name="connsiteX7" fmla="*/ 5695950 w 6496050"/>
            <a:gd name="connsiteY7" fmla="*/ 2419 h 2865306"/>
            <a:gd name="connsiteX8" fmla="*/ 6153150 w 6496050"/>
            <a:gd name="connsiteY8" fmla="*/ 97669 h 2865306"/>
            <a:gd name="connsiteX9" fmla="*/ 6496050 w 6496050"/>
            <a:gd name="connsiteY9" fmla="*/ 421519 h 2865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96050" h="2865306">
              <a:moveTo>
                <a:pt x="0" y="2193169"/>
              </a:moveTo>
              <a:cubicBezTo>
                <a:pt x="417512" y="2394781"/>
                <a:pt x="835025" y="2596394"/>
                <a:pt x="1162050" y="2707519"/>
              </a:cubicBezTo>
              <a:cubicBezTo>
                <a:pt x="1489075" y="2818644"/>
                <a:pt x="1727200" y="2885319"/>
                <a:pt x="1962150" y="2859919"/>
              </a:cubicBezTo>
              <a:cubicBezTo>
                <a:pt x="2197100" y="2834519"/>
                <a:pt x="2333625" y="2750381"/>
                <a:pt x="2571750" y="2555119"/>
              </a:cubicBezTo>
              <a:cubicBezTo>
                <a:pt x="2809875" y="2359857"/>
                <a:pt x="3122613" y="1985207"/>
                <a:pt x="3390900" y="1688344"/>
              </a:cubicBezTo>
              <a:cubicBezTo>
                <a:pt x="3659188" y="1391482"/>
                <a:pt x="3910013" y="1026356"/>
                <a:pt x="4181475" y="773944"/>
              </a:cubicBezTo>
              <a:cubicBezTo>
                <a:pt x="4452937" y="521532"/>
                <a:pt x="4767262" y="302457"/>
                <a:pt x="5019675" y="173869"/>
              </a:cubicBezTo>
              <a:cubicBezTo>
                <a:pt x="5272088" y="45281"/>
                <a:pt x="5507038" y="15119"/>
                <a:pt x="5695950" y="2419"/>
              </a:cubicBezTo>
              <a:cubicBezTo>
                <a:pt x="5884862" y="-10281"/>
                <a:pt x="6019800" y="27819"/>
                <a:pt x="6153150" y="97669"/>
              </a:cubicBezTo>
              <a:cubicBezTo>
                <a:pt x="6286500" y="167519"/>
                <a:pt x="6391275" y="294519"/>
                <a:pt x="6496050" y="421519"/>
              </a:cubicBezTo>
            </a:path>
          </a:pathLst>
        </a:custGeom>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0.09086</cdr:x>
      <cdr:y>0.45035</cdr:y>
    </cdr:from>
    <cdr:to>
      <cdr:x>0.09086</cdr:x>
      <cdr:y>0.63121</cdr:y>
    </cdr:to>
    <cdr:cxnSp macro="">
      <cdr:nvCxnSpPr>
        <cdr:cNvPr id="23" name="Прямая соединительная линия 22"/>
        <cdr:cNvCxnSpPr/>
      </cdr:nvCxnSpPr>
      <cdr:spPr>
        <a:xfrm xmlns:a="http://schemas.openxmlformats.org/drawingml/2006/main">
          <a:off x="555625" y="1612900"/>
          <a:ext cx="0" cy="64770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0.14226</cdr:x>
      <cdr:y>0.45035</cdr:y>
    </cdr:from>
    <cdr:to>
      <cdr:x>0.14226</cdr:x>
      <cdr:y>0.6711</cdr:y>
    </cdr:to>
    <cdr:cxnSp macro="">
      <cdr:nvCxnSpPr>
        <cdr:cNvPr id="25" name="Прямая соединительная линия 24"/>
        <cdr:cNvCxnSpPr/>
      </cdr:nvCxnSpPr>
      <cdr:spPr>
        <a:xfrm xmlns:a="http://schemas.openxmlformats.org/drawingml/2006/main">
          <a:off x="869950" y="1612900"/>
          <a:ext cx="0" cy="79057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0.03583</cdr:x>
      <cdr:y>0.17916</cdr:y>
    </cdr:from>
    <cdr:to>
      <cdr:x>0.19626</cdr:x>
      <cdr:y>0.17916</cdr:y>
    </cdr:to>
    <cdr:cxnSp macro="">
      <cdr:nvCxnSpPr>
        <cdr:cNvPr id="40" name="Прямая со стрелкой 39"/>
        <cdr:cNvCxnSpPr/>
      </cdr:nvCxnSpPr>
      <cdr:spPr>
        <a:xfrm xmlns:a="http://schemas.openxmlformats.org/drawingml/2006/main">
          <a:off x="219074" y="641630"/>
          <a:ext cx="981076" cy="0"/>
        </a:xfrm>
        <a:prstGeom xmlns:a="http://schemas.openxmlformats.org/drawingml/2006/main" prst="straightConnector1">
          <a:avLst/>
        </a:prstGeom>
        <a:ln xmlns:a="http://schemas.openxmlformats.org/drawingml/2006/main" w="1270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0.00779</cdr:x>
      <cdr:y>0.67642</cdr:y>
    </cdr:from>
    <cdr:to>
      <cdr:x>0.47508</cdr:x>
      <cdr:y>0.76153</cdr:y>
    </cdr:to>
    <cdr:sp macro="" textlink="">
      <cdr:nvSpPr>
        <cdr:cNvPr id="56" name="TextBox 6"/>
        <cdr:cNvSpPr txBox="1"/>
      </cdr:nvSpPr>
      <cdr:spPr>
        <a:xfrm xmlns:a="http://schemas.openxmlformats.org/drawingml/2006/main">
          <a:off x="47625" y="2422529"/>
          <a:ext cx="2857502" cy="304813"/>
        </a:xfrm>
        <a:prstGeom xmlns:a="http://schemas.openxmlformats.org/drawingml/2006/main" prst="rect">
          <a:avLst/>
        </a:prstGeom>
        <a:solidFill xmlns:a="http://schemas.openxmlformats.org/drawingml/2006/main">
          <a:schemeClr val="lt1">
            <a:alpha val="0"/>
          </a:schemeClr>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lgn="ctr"/>
          <a:r>
            <a:rPr lang="ru-RU" sz="1400"/>
            <a:t>Инновационный</a:t>
          </a:r>
          <a:r>
            <a:rPr lang="ru-RU" sz="1400" baseline="0"/>
            <a:t> лаг</a:t>
          </a:r>
          <a:endParaRPr lang="ru-RU" sz="1400"/>
        </a:p>
      </cdr:txBody>
    </cdr:sp>
  </cdr:relSizeAnchor>
  <cdr:relSizeAnchor xmlns:cdr="http://schemas.openxmlformats.org/drawingml/2006/chartDrawing">
    <cdr:from>
      <cdr:x>0.0296</cdr:x>
      <cdr:y>0.10018</cdr:y>
    </cdr:from>
    <cdr:to>
      <cdr:x>0.20093</cdr:x>
      <cdr:y>0.23404</cdr:y>
    </cdr:to>
    <cdr:sp macro="" textlink="">
      <cdr:nvSpPr>
        <cdr:cNvPr id="57" name="TextBox 6"/>
        <cdr:cNvSpPr txBox="1"/>
      </cdr:nvSpPr>
      <cdr:spPr>
        <a:xfrm xmlns:a="http://schemas.openxmlformats.org/drawingml/2006/main">
          <a:off x="180976" y="358775"/>
          <a:ext cx="1047750" cy="479426"/>
        </a:xfrm>
        <a:prstGeom xmlns:a="http://schemas.openxmlformats.org/drawingml/2006/main" prst="rect">
          <a:avLst/>
        </a:prstGeom>
        <a:solidFill xmlns:a="http://schemas.openxmlformats.org/drawingml/2006/main">
          <a:schemeClr val="lt1">
            <a:alpha val="0"/>
          </a:schemeClr>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lgn="ctr"/>
          <a:r>
            <a:rPr lang="ru-RU" sz="1400"/>
            <a:t>Создание</a:t>
          </a:r>
        </a:p>
        <a:p xmlns:a="http://schemas.openxmlformats.org/drawingml/2006/main">
          <a:pPr algn="ctr"/>
          <a:r>
            <a:rPr lang="ru-RU" sz="1400"/>
            <a:t>инновации</a:t>
          </a:r>
        </a:p>
      </cdr:txBody>
    </cdr:sp>
  </cdr:relSizeAnchor>
  <cdr:relSizeAnchor xmlns:cdr="http://schemas.openxmlformats.org/drawingml/2006/chartDrawing">
    <cdr:from>
      <cdr:x>0.1947</cdr:x>
      <cdr:y>0.02394</cdr:y>
    </cdr:from>
    <cdr:to>
      <cdr:x>0.90031</cdr:x>
      <cdr:y>0.02394</cdr:y>
    </cdr:to>
    <cdr:cxnSp macro="">
      <cdr:nvCxnSpPr>
        <cdr:cNvPr id="59" name="Прямая соединительная линия 58"/>
        <cdr:cNvCxnSpPr/>
      </cdr:nvCxnSpPr>
      <cdr:spPr>
        <a:xfrm xmlns:a="http://schemas.openxmlformats.org/drawingml/2006/main">
          <a:off x="1190625" y="85725"/>
          <a:ext cx="4314825"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0.53323</cdr:x>
      <cdr:y>0.84929</cdr:y>
    </cdr:from>
    <cdr:to>
      <cdr:x>0.76532</cdr:x>
      <cdr:y>0.95035</cdr:y>
    </cdr:to>
    <cdr:sp macro="" textlink="">
      <cdr:nvSpPr>
        <cdr:cNvPr id="63" name="Поле 8"/>
        <cdr:cNvSpPr txBox="1"/>
      </cdr:nvSpPr>
      <cdr:spPr>
        <a:xfrm xmlns:a="http://schemas.openxmlformats.org/drawingml/2006/main">
          <a:off x="3260725" y="3041650"/>
          <a:ext cx="1419225" cy="36195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Общие"/>
          <w:gallery w:val="placeholder"/>
        </w:category>
        <w:types>
          <w:type w:val="bbPlcHdr"/>
        </w:types>
        <w:behaviors>
          <w:behavior w:val="content"/>
        </w:behaviors>
        <w:guid w:val="{54E2F0D0-0CCF-407E-80B9-BE562313228E}"/>
      </w:docPartPr>
      <w:docPartBody>
        <w:p w:rsidR="00F6246F" w:rsidRDefault="00F6246F">
          <w:r w:rsidRPr="00D2477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6246F"/>
    <w:rsid w:val="00023325"/>
    <w:rsid w:val="000618B7"/>
    <w:rsid w:val="000C5EF2"/>
    <w:rsid w:val="000D1D15"/>
    <w:rsid w:val="00115C78"/>
    <w:rsid w:val="0015274A"/>
    <w:rsid w:val="001B24E9"/>
    <w:rsid w:val="001E4FF0"/>
    <w:rsid w:val="00220980"/>
    <w:rsid w:val="00230909"/>
    <w:rsid w:val="0026444D"/>
    <w:rsid w:val="00272EA9"/>
    <w:rsid w:val="0029087E"/>
    <w:rsid w:val="00291CE6"/>
    <w:rsid w:val="003239F5"/>
    <w:rsid w:val="0035389E"/>
    <w:rsid w:val="003F2623"/>
    <w:rsid w:val="00407B3E"/>
    <w:rsid w:val="00434856"/>
    <w:rsid w:val="00453D79"/>
    <w:rsid w:val="004714F5"/>
    <w:rsid w:val="00472B3C"/>
    <w:rsid w:val="00483C17"/>
    <w:rsid w:val="004C1F4D"/>
    <w:rsid w:val="00507CE8"/>
    <w:rsid w:val="00576129"/>
    <w:rsid w:val="00582993"/>
    <w:rsid w:val="0059550D"/>
    <w:rsid w:val="006B66C8"/>
    <w:rsid w:val="006F19DF"/>
    <w:rsid w:val="007617CB"/>
    <w:rsid w:val="00776650"/>
    <w:rsid w:val="00786DA0"/>
    <w:rsid w:val="007E557D"/>
    <w:rsid w:val="00875088"/>
    <w:rsid w:val="009E3353"/>
    <w:rsid w:val="00AB20AF"/>
    <w:rsid w:val="00AD7DD4"/>
    <w:rsid w:val="00B74A33"/>
    <w:rsid w:val="00BB1AA7"/>
    <w:rsid w:val="00BD6DEA"/>
    <w:rsid w:val="00C10AE8"/>
    <w:rsid w:val="00C565E0"/>
    <w:rsid w:val="00CB4561"/>
    <w:rsid w:val="00CD057D"/>
    <w:rsid w:val="00CD2784"/>
    <w:rsid w:val="00CE116A"/>
    <w:rsid w:val="00CE1616"/>
    <w:rsid w:val="00CE38F8"/>
    <w:rsid w:val="00D15A7C"/>
    <w:rsid w:val="00D47925"/>
    <w:rsid w:val="00E31490"/>
    <w:rsid w:val="00E43C74"/>
    <w:rsid w:val="00EB4FDD"/>
    <w:rsid w:val="00F05553"/>
    <w:rsid w:val="00F53ED2"/>
    <w:rsid w:val="00F55601"/>
    <w:rsid w:val="00F6246F"/>
    <w:rsid w:val="00F630BD"/>
    <w:rsid w:val="00F84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17CB"/>
    <w:rPr>
      <w:color w:val="808080"/>
    </w:rPr>
  </w:style>
  <w:style w:type="paragraph" w:customStyle="1" w:styleId="5371A2511EA74E85B6CDD409245C564C">
    <w:name w:val="5371A2511EA74E85B6CDD409245C564C"/>
    <w:rsid w:val="007617C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273D-2120-4AFE-A1BB-18049F4B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184</Pages>
  <Words>55479</Words>
  <Characters>316236</Characters>
  <Application>Microsoft Office Word</Application>
  <DocSecurity>0</DocSecurity>
  <Lines>2635</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inem</Company>
  <LinksUpToDate>false</LinksUpToDate>
  <CharactersWithSpaces>370974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dc:creator>
  <cp:lastModifiedBy>Зам. директора по УР</cp:lastModifiedBy>
  <cp:revision>2</cp:revision>
  <cp:lastPrinted>2016-02-10T08:40:00Z</cp:lastPrinted>
  <dcterms:created xsi:type="dcterms:W3CDTF">2020-07-25T06:38:00Z</dcterms:created>
  <dcterms:modified xsi:type="dcterms:W3CDTF">2020-07-25T06:38:00Z</dcterms:modified>
</cp:coreProperties>
</file>