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11" w:rsidRPr="00AC0BC7" w:rsidRDefault="00895911" w:rsidP="00AC0B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C7">
        <w:rPr>
          <w:rFonts w:ascii="Times New Roman" w:hAnsi="Times New Roman" w:cs="Times New Roman"/>
          <w:b/>
          <w:sz w:val="24"/>
          <w:szCs w:val="24"/>
        </w:rPr>
        <w:t>«</w:t>
      </w:r>
      <w:r w:rsidRPr="00AC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Противодействие коррупции в системе государственной </w:t>
      </w:r>
      <w:r w:rsidR="00975580" w:rsidRPr="00AC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муниципальной </w:t>
      </w:r>
      <w:r w:rsidRPr="00AC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  <w:r w:rsidRPr="00AC0BC7">
        <w:rPr>
          <w:rFonts w:ascii="Times New Roman" w:hAnsi="Times New Roman" w:cs="Times New Roman"/>
          <w:b/>
          <w:sz w:val="24"/>
          <w:szCs w:val="24"/>
        </w:rPr>
        <w:t>»</w:t>
      </w:r>
    </w:p>
    <w:p w:rsidR="00895911" w:rsidRDefault="00895911" w:rsidP="00AC0B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BE6" w:rsidRPr="006B55D3" w:rsidRDefault="000C5BE6" w:rsidP="00AC0B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D3">
        <w:rPr>
          <w:rFonts w:ascii="Times New Roman" w:hAnsi="Times New Roman" w:cs="Times New Roman"/>
          <w:sz w:val="24"/>
          <w:szCs w:val="24"/>
          <w:highlight w:val="yellow"/>
        </w:rPr>
        <w:t>Изучить положения НПА:</w:t>
      </w:r>
    </w:p>
    <w:p w:rsidR="000C5BE6" w:rsidRPr="006B55D3" w:rsidRDefault="000C5BE6" w:rsidP="000C5BE6">
      <w:p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55D3">
        <w:rPr>
          <w:rFonts w:ascii="Times New Roman" w:hAnsi="Times New Roman" w:cs="Times New Roman"/>
          <w:sz w:val="24"/>
          <w:szCs w:val="24"/>
        </w:rPr>
        <w:t>Федеральный закон "О противодействии коррупции" от 25.12.2008 N 273-ФЗ;</w:t>
      </w:r>
    </w:p>
    <w:p w:rsidR="000C5BE6" w:rsidRPr="006B55D3" w:rsidRDefault="000C5BE6" w:rsidP="000C5BE6">
      <w:p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55D3">
        <w:rPr>
          <w:rFonts w:ascii="Times New Roman" w:hAnsi="Times New Roman" w:cs="Times New Roman"/>
          <w:sz w:val="24"/>
          <w:szCs w:val="24"/>
        </w:rPr>
        <w:t xml:space="preserve">Федеральный закон "Об </w:t>
      </w:r>
      <w:proofErr w:type="spellStart"/>
      <w:r w:rsidRPr="006B55D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B55D3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proofErr w:type="gramStart"/>
      <w:r w:rsidRPr="006B55D3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6B55D3">
        <w:rPr>
          <w:rFonts w:ascii="Times New Roman" w:hAnsi="Times New Roman" w:cs="Times New Roman"/>
          <w:sz w:val="24"/>
          <w:szCs w:val="24"/>
        </w:rPr>
        <w:t>т 17.07.2009  N 172-ФЗ</w:t>
      </w:r>
    </w:p>
    <w:p w:rsidR="000C5BE6" w:rsidRPr="006B55D3" w:rsidRDefault="000C5BE6" w:rsidP="00AC0B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D3">
        <w:rPr>
          <w:rFonts w:ascii="Times New Roman" w:hAnsi="Times New Roman" w:cs="Times New Roman"/>
          <w:sz w:val="24"/>
          <w:szCs w:val="24"/>
          <w:highlight w:val="yellow"/>
        </w:rPr>
        <w:t>Ответить на вопросы устно:</w:t>
      </w:r>
    </w:p>
    <w:p w:rsidR="000C5BE6" w:rsidRPr="006B55D3" w:rsidRDefault="000C5BE6" w:rsidP="00AC0B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580" w:rsidRPr="00AC0BC7" w:rsidRDefault="00895911" w:rsidP="00AC0B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Понятие и юридические признаки коррупции. </w:t>
      </w:r>
    </w:p>
    <w:p w:rsidR="00895911" w:rsidRPr="00AC0BC7" w:rsidRDefault="00895911" w:rsidP="00AC0B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коррупционного правонарушения. Виды коррупционных правонарушений.</w:t>
      </w:r>
    </w:p>
    <w:p w:rsidR="00895911" w:rsidRPr="00AC0BC7" w:rsidRDefault="00895911" w:rsidP="00AC0B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t>Государственные служащие, их статус и коррупционные риски служебного поведения</w:t>
      </w:r>
    </w:p>
    <w:p w:rsidR="00F47F97" w:rsidRDefault="00F47F97" w:rsidP="00AC0B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Понятие конфликта интересов на государственной гражданской службе, случаи возникновения, пути предотвращения и урегулирования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  <w:highlight w:val="yellow"/>
        </w:rPr>
        <w:t>Подготовить презентацию-доклад на одну из предложенных тем: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Подготовка презентации-доклада дает возможность глубоко изучить определенную, интересующую автора проблему, раскрыть ее содержание и тем существенно повысить уровень своей теоретической и правовой подготовки.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65C5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Общие указания по оформлению презентации</w:t>
      </w:r>
      <w:r w:rsidRPr="00CF65C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1) слайды – визуальная подача информации, которая должна содержать минимум текста, максимум изображений, несущих смысловую нагрузку, в том числе таблицы, схемы, диаграммы, выглядеть наглядно и просто, стильно;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2) текстовое содержание презентации – кратко суть излагается в тексте презентации, наличие ссылок на нормативные документы, правоприменительную (судебную) практику, аналитический подход // актуальные проблемы; аргументы, факты, доказательства и эмоции; рассматриваемые понятия определяются четко и полно, приводятся соответствующие примеры, используемые понятия строго соответствуют теме, самостоятельность выполнения работы;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 обоснованно интерпретируется текстовая информация, дается личная оценка проблеме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3) рекомендуемое число слайдов 12-20;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4) 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5) не должно быть больших текстовых фрагментов, затрудняющих восприятие материала.</w:t>
      </w: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5C5" w:rsidRPr="00CF65C5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  <w:highlight w:val="yellow"/>
        </w:rPr>
        <w:t>Примерные темы для презентации:</w:t>
      </w:r>
    </w:p>
    <w:p w:rsidR="00CF65C5" w:rsidRDefault="00CF65C5" w:rsidP="00AC0B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Содержание коррупции как социально-правового явления.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возникновения коррупционных отношений.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 возникновения коррупционных отношений.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Отношение к коррупции в обществе.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Историко-правовой анализ борьбы с коррупцией.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коррупционных отношений.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коррупционных отношений.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коррупционного правонарушения. Виды коррупционных правонарушений.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политика, формы и методы ее проведения.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Организационные основы противодействия коррупции.</w:t>
      </w:r>
      <w:r w:rsidRPr="00AC0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Президента РФ по вопросам противодействия коррупции.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противодействию коррупции при Президенте РФ: правовое положение и функции.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Правительства РФ по вопросам противодействия коррупции.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федеральных органов исполнительной власти по вопросам противодействия коррупции.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РФ в системе органов, осуществляющих противодействие коррупции.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организационно-правовые формы взаимодействия государственных органов по противодействию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hAnsi="Times New Roman" w:cs="Times New Roman"/>
          <w:sz w:val="24"/>
          <w:szCs w:val="24"/>
        </w:rPr>
        <w:t>Классификации правовых средств и способов противодействия коррупции.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 противодействии коррупции, его общая характеристика.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Основные принципы противодействия коррупции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Субъекты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осуществляющие противодействие коррупции 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их полномочия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Конституционные основы противодействия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Международные правовые акты в сфере противодействия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Административные правовые меры противодействия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Уголовное законодательство и борьба с коррупцией.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Нормативное правовое обеспечение противодействия коррупции в субъектах Российской Федерации.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BC7">
        <w:rPr>
          <w:rFonts w:ascii="Times New Roman" w:hAnsi="Times New Roman" w:cs="Times New Roman"/>
          <w:iCs/>
          <w:sz w:val="24"/>
          <w:szCs w:val="24"/>
        </w:rPr>
        <w:t>Антикоррупционная</w:t>
      </w:r>
      <w:proofErr w:type="spellEnd"/>
      <w:r w:rsidRPr="00AC0BC7">
        <w:rPr>
          <w:rFonts w:ascii="Times New Roman" w:hAnsi="Times New Roman" w:cs="Times New Roman"/>
          <w:iCs/>
          <w:sz w:val="24"/>
          <w:szCs w:val="24"/>
        </w:rPr>
        <w:t xml:space="preserve"> экспертиза нормативных правовых актов.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Деформация правовых норм.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Типология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факторов и критерии их оценки.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экспертиза (понятие, субъекты, порядок проведения).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Сотрудничество с физическими и юридическими лицами, аккредитованными в качестве независимых экспертов, и применение в процессе исполнения служебных обязанностей результатов независимой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коррупциогенного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и его роль в создании условий для возникновения коррупционных отношений.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предусмотренная Методикой.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выявления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 Индикаторы наличия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нормативном правовом акте (проекте).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описания выявленных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механизмы ликвидации </w:t>
      </w:r>
      <w:proofErr w:type="spellStart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t>Государственные служащие, их статус и коррупционные риски служебного поведения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Правовое положение государственного служащего.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Пределы служебного усмотрения.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Факторы, влияющие на формирование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сознания государственного служащего.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Основные проявления коррупции в системе государственной службы и способы противодействия.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Обеспечение соблюдения государственными служащими ограничений и запретов, требований к предотвращению или урегулированию конфликта интересов, исполнения ими обязанностей.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государственными служащими сведений о доходах, имуществе и обязательствах имущественного характера.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Выявление, преодоление и урегулирование конфликта интересов на государственной службе.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Обеспечение деятельности комиссии по соблюдению требований к служебному поведению государственных служащих и урегулированию конфликта интересов.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Функции подразделений кадровых служб по профилактике коррупционных и иных правонарушений.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Обеспечение подразделениями кадровых служб государственных органов по профилактике коррупционных и иных правонарушений проведения проверок.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Ограничения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налагаемые на гражданина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замещавшего должность государственной или муниципальной службы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при заключении им трудового договора.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Требования к служебному поведению государственного гражданского служащего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lastRenderedPageBreak/>
        <w:t>Понятие конфликта интересов на государственной гражданской службе, случаи возникновения, пути предотвращения и урегулирования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Понятие коррупции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Основные принципы противодействия коррупции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Меры по профилактике коррупции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Обязанность государственных служащих уведомлять об обращениях в целях склонения к совершению коррупционных правонарушений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Ограничения, налагаемые на гражданина Российской Федерации, замещавшего должность государственной службы, при заключении с ним трудового или гражданско-правового договора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Ответственность физических лиц за коррупционные правонарушения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C0BC7">
        <w:rPr>
          <w:rFonts w:ascii="Times New Roman" w:hAnsi="Times New Roman" w:cs="Times New Roman"/>
          <w:bCs/>
          <w:sz w:val="24"/>
          <w:szCs w:val="24"/>
        </w:rPr>
        <w:t>Ответственность государственных гражданских служащих за совершение коррупционного правонарушения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Понятие и содержание конфликта интересов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Причины и условия возникновения конфликта интересов на государственной службе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Полномочия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Порядок предотвращения и урегулирования конфликта интересов на государственной службе</w:t>
      </w:r>
      <w:r w:rsidRPr="00AC0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Правовой статус государственного органа, коррупционные правонарушения при его реализации.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Проблемы упорядочения государственных функций.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Полномочия государственных и муниципальных органов в сфере противодействия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Использование административных процедур и регламентов.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Устранение административных барьеров (правомерность и законность отношений с </w:t>
      </w:r>
      <w:proofErr w:type="spellStart"/>
      <w:proofErr w:type="gramStart"/>
      <w:r w:rsidRPr="00AC0BC7">
        <w:rPr>
          <w:rFonts w:ascii="Times New Roman" w:hAnsi="Times New Roman" w:cs="Times New Roman"/>
          <w:sz w:val="24"/>
          <w:szCs w:val="24"/>
        </w:rPr>
        <w:t>бизнес-структурами</w:t>
      </w:r>
      <w:proofErr w:type="spellEnd"/>
      <w:proofErr w:type="gramEnd"/>
      <w:r w:rsidRPr="00AC0B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Требования законодательства в области осуществления государственного контроля (надзора).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Полномочия должностных лиц органа государственного контроля (надзора) при проведении проверки.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Организация и проведение плановой и внеплановой проверки.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Ответственность органа государственного контроля (надзора) и его должностных лиц при проведении проверки.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AC0BC7">
        <w:rPr>
          <w:rFonts w:ascii="Times New Roman" w:eastAsia="TimesNewRoman" w:hAnsi="Times New Roman" w:cs="Times New Roman"/>
          <w:sz w:val="24"/>
          <w:szCs w:val="24"/>
          <w:lang w:eastAsia="ru-RU"/>
        </w:rPr>
        <w:t>Права юридических лиц, индивидуальных предпринимателей при осуществлении государственного контроля (надзора) и защита их прав.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Институциональная основа противодействия коррупции в исполнительных органах государственной власти Российской Федерации.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Основные направления государственной политики в сфере противодействия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программы государственных органов. Опыт и проблемы реализации.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t>Документационное обеспечение предотвращения коррупционных рисков на локальном уровне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Специфика информационных объектов, используемых в управлении в сфере противодействия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Основное назначение документов в сфере противодействия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Классификация управленческих документов по содержанию (в сфере противодействия коррупции): организационные, распорядительные, информационно-справочные.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Виды организационных, распорядительных и информационно-справочных документов, используемых государственными органами в сфере противодействия коррупции.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t xml:space="preserve">Социально-психологические аспекты формирования </w:t>
      </w:r>
      <w:proofErr w:type="spellStart"/>
      <w:r w:rsidRPr="00AC0BC7">
        <w:rPr>
          <w:rFonts w:ascii="Times New Roman" w:hAnsi="Times New Roman" w:cs="Times New Roman"/>
          <w:iCs/>
          <w:sz w:val="24"/>
          <w:szCs w:val="24"/>
        </w:rPr>
        <w:t>антикоррупционного</w:t>
      </w:r>
      <w:proofErr w:type="spellEnd"/>
      <w:r w:rsidRPr="00AC0BC7">
        <w:rPr>
          <w:rFonts w:ascii="Times New Roman" w:hAnsi="Times New Roman" w:cs="Times New Roman"/>
          <w:iCs/>
          <w:sz w:val="24"/>
          <w:szCs w:val="24"/>
        </w:rPr>
        <w:t xml:space="preserve"> поведения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процессе принятия управленческих решений.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Отношение к коррупции в разных слоях общества.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Динамика массового сознания граждан и коррупция.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мотивации.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Критерии оценки межличностных отношений.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властных полномочий должностными лицами и коррупция.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Социально-психологические индикаторы личности госслужащего, предрасположенной к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мотивации в профессиональной деятельности государственных служащих.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Формирование правосознания и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поведения в обществе.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Мониторинг возможных коррупционных ситуаций.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Диагностика поведения участников управленческих, экономических и иных отношений.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Основные нравственные требования к личности госслужащего и основные факторы, влияющие на ранжирование данных требований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Нравственные требования, предъявляемые к государственным служащим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Влияние изменений в государственной и муниципальной службе на мораль служащих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Кодекс этики государственного или муниципального служащего (на примере конкретного государственного или муниципального органа).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Комиссия по этике (на примере конкретного государственного или муниципального органа).</w:t>
      </w:r>
    </w:p>
    <w:p w:rsidR="00CF65C5" w:rsidRPr="00AC0BC7" w:rsidRDefault="00CF65C5" w:rsidP="00CF65C5">
      <w:pPr>
        <w:pStyle w:val="aa"/>
        <w:suppressAutoHyphens/>
        <w:spacing w:before="0" w:beforeAutospacing="0" w:after="0" w:afterAutospacing="0"/>
        <w:ind w:firstLine="709"/>
        <w:jc w:val="both"/>
      </w:pPr>
      <w:r w:rsidRPr="00AC0BC7">
        <w:t xml:space="preserve">Конфликт интересов на муниципальной службе и порядок его разрешения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Механизмы этического регулирования публичного управления в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Моральный аспект проблемы коррупции.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Моральный конфликт в публичном управлении.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Нравственный имидж государственных и муниципальных служащих в средствах массовой информации.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Основные нравственные требования к личности государственного и муниципального служащего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Основные функции и принципы этикета на государственной и муниципальной службе</w:t>
      </w:r>
    </w:p>
    <w:p w:rsidR="00CF65C5" w:rsidRPr="00AC0BC7" w:rsidRDefault="00CF65C5" w:rsidP="00CF65C5">
      <w:pPr>
        <w:pStyle w:val="aa"/>
        <w:suppressAutoHyphens/>
        <w:spacing w:before="0" w:beforeAutospacing="0" w:after="0" w:afterAutospacing="0"/>
        <w:ind w:firstLine="709"/>
        <w:jc w:val="both"/>
      </w:pPr>
      <w:r w:rsidRPr="00AC0BC7">
        <w:t xml:space="preserve">Проблемы коррупции в современной России. </w:t>
      </w:r>
    </w:p>
    <w:p w:rsidR="00CF65C5" w:rsidRPr="00AC0BC7" w:rsidRDefault="00CF65C5" w:rsidP="00CF65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Проблемы этики в государственном управлении на современном этапе: основные подходы и решения.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t>Международное сотрудничество в сфере противодействия коррупции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Правовые основы противодействия коррупции в зарубежных странах (зарубежный опыт правового регулирования противодействия коррупции).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Международные нормативные правовые акты по противодействию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Участие России в деятельности международных организаций по противодействию коррупции: Организация Объединенных Наций (ООН), Совет Европы, Группа госуда</w:t>
      </w:r>
      <w:proofErr w:type="gramStart"/>
      <w:r w:rsidRPr="00AC0BC7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AC0BC7">
        <w:rPr>
          <w:rFonts w:ascii="Times New Roman" w:hAnsi="Times New Roman" w:cs="Times New Roman"/>
          <w:sz w:val="24"/>
          <w:szCs w:val="24"/>
        </w:rPr>
        <w:t xml:space="preserve">отив коррупции (ГРЕКО), Организация экономического сотрудничества и развития (ОЭСР), Группа разработки финансовых мер борьбы с отмыванием денег (ФАТФ).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Национальное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законодательство:  сравнительный анализ и проблемы имплементации норм международных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конвенций.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Международный и зарубежный опыт организации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Деятельность Международной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академии.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Основные виды правонарушений коррупционного характера в системе государственной службы.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Эффективность конкурсных процедур по поводу использования государственного имущества, средств соответствующих  бюджетов.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Коррупционные правонарушения при осуществлении закупок, поставок, работ и услуг для государственных нужд.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BC7">
        <w:rPr>
          <w:rFonts w:ascii="Times New Roman" w:hAnsi="Times New Roman" w:cs="Times New Roman"/>
          <w:sz w:val="24"/>
          <w:szCs w:val="24"/>
        </w:rPr>
        <w:t>Рейдерство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как типичное коррупционное проявление.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Оказание публичных услуг гражданам и юридическим лицам и коррупция.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Коррупционные правонарушения в сфере лицензирования и иного осуществления контрольно-разрешительной деятельности.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Уязвимость процедур регистрации юридических лиц, сделок с недвижимостью.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Коррупционные риски в процессе подготовки, принятия и реализации законов и иных нормативных правовых актов.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Конфликт интересов на государственной службе. Порядок его предотвращения и урегулирования.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Понятие и виды юридической ответственности за коррупционные правонарушения.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iCs/>
          <w:sz w:val="24"/>
          <w:szCs w:val="24"/>
        </w:rPr>
        <w:lastRenderedPageBreak/>
        <w:t>Гражданское общество против коррупции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Преодоление правового нигилизма и повышение правовой культуры граждан.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Роль общественных объединений и СМИ в борьбе с коррупцией.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AC0BC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C0BC7">
        <w:rPr>
          <w:rFonts w:ascii="Times New Roman" w:hAnsi="Times New Roman" w:cs="Times New Roman"/>
          <w:sz w:val="24"/>
          <w:szCs w:val="24"/>
        </w:rPr>
        <w:t xml:space="preserve"> общественного мнения и поведения.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Общественный контроль как средство противодействия коррупции. </w:t>
      </w:r>
    </w:p>
    <w:p w:rsidR="00CF65C5" w:rsidRPr="00AC0BC7" w:rsidRDefault="00CF65C5" w:rsidP="00CF65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Взаимодействие институтов гражданского общества с органами государственной власти в сфере противодействия коррупции.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Влияние изменений в государственной и муниципальной службе на мораль служащих</w:t>
      </w:r>
    </w:p>
    <w:p w:rsidR="00CF65C5" w:rsidRPr="00AC0BC7" w:rsidRDefault="00CF65C5" w:rsidP="00CF65C5">
      <w:pPr>
        <w:pStyle w:val="aa"/>
        <w:suppressAutoHyphens/>
        <w:spacing w:before="0" w:beforeAutospacing="0" w:after="0" w:afterAutospacing="0"/>
        <w:ind w:firstLine="709"/>
        <w:jc w:val="both"/>
      </w:pPr>
      <w:r w:rsidRPr="00AC0BC7">
        <w:t xml:space="preserve">Конфликт интересов на муниципальной службе и порядок его разрешения 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Механизмы этического регулирования публичного управления в 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Моральный аспект проблемы коррупции.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Моральный конфликт в публичном управлении.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Нравственный имидж государственных и муниципальных служащих в средствах массовой информации.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Основные нравственные требования к личности государственного и муниципального служащего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Основные функции и принципы этикета на государственной и муниципальной службе</w:t>
      </w:r>
    </w:p>
    <w:p w:rsidR="00CF65C5" w:rsidRPr="00AC0BC7" w:rsidRDefault="00CF65C5" w:rsidP="00CF65C5">
      <w:pPr>
        <w:pStyle w:val="aa"/>
        <w:suppressAutoHyphens/>
        <w:spacing w:before="0" w:beforeAutospacing="0" w:after="0" w:afterAutospacing="0"/>
        <w:ind w:firstLine="709"/>
        <w:jc w:val="both"/>
      </w:pPr>
      <w:r w:rsidRPr="00AC0BC7">
        <w:t xml:space="preserve">Проблемы коррупции в современной России. 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Проблемы этики в государственном управлении на современном этапе: основные подходы и решения.</w:t>
      </w:r>
    </w:p>
    <w:p w:rsidR="00CF65C5" w:rsidRPr="00AC0BC7" w:rsidRDefault="00CF65C5" w:rsidP="00CF65C5">
      <w:pPr>
        <w:pStyle w:val="aa"/>
        <w:suppressAutoHyphens/>
        <w:spacing w:before="0" w:beforeAutospacing="0" w:after="0" w:afterAutospacing="0"/>
        <w:ind w:firstLine="709"/>
        <w:jc w:val="both"/>
      </w:pPr>
      <w:r w:rsidRPr="00AC0BC7">
        <w:t xml:space="preserve">Противодействие коррупции на государственной и муниципальной службе 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Профессиональный успех как этическая проблема.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Роль права в формировании и развитии этики государственной и муниципальной службы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Специфика формирования элементов этики государственной и муниципальной службы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Типовой кодекс этики и служебного поведения государственных и муниципальных служащих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 xml:space="preserve">Этика государственной и муниципальной службы </w:t>
      </w:r>
    </w:p>
    <w:p w:rsidR="00CF65C5" w:rsidRPr="00AC0BC7" w:rsidRDefault="00CF65C5" w:rsidP="00CF65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C7">
        <w:rPr>
          <w:rFonts w:ascii="Times New Roman" w:hAnsi="Times New Roman" w:cs="Times New Roman"/>
          <w:sz w:val="24"/>
          <w:szCs w:val="24"/>
        </w:rPr>
        <w:t>Этикет в деятельности государственных и муниципальных служащих</w:t>
      </w:r>
    </w:p>
    <w:p w:rsidR="00CF65C5" w:rsidRPr="00AC0BC7" w:rsidRDefault="00CF65C5" w:rsidP="00AC0B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F65C5" w:rsidRPr="00AC0BC7" w:rsidSect="00154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Mysl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616"/>
    <w:multiLevelType w:val="hybridMultilevel"/>
    <w:tmpl w:val="E5E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95937"/>
    <w:multiLevelType w:val="hybridMultilevel"/>
    <w:tmpl w:val="CAB4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0BEA"/>
    <w:multiLevelType w:val="hybridMultilevel"/>
    <w:tmpl w:val="3A50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C6928"/>
    <w:multiLevelType w:val="hybridMultilevel"/>
    <w:tmpl w:val="C9369D2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C4C620A"/>
    <w:multiLevelType w:val="hybridMultilevel"/>
    <w:tmpl w:val="D3E22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30098"/>
    <w:multiLevelType w:val="hybridMultilevel"/>
    <w:tmpl w:val="0E981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D44757"/>
    <w:multiLevelType w:val="hybridMultilevel"/>
    <w:tmpl w:val="19D2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25766"/>
    <w:multiLevelType w:val="hybridMultilevel"/>
    <w:tmpl w:val="E662B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839EB"/>
    <w:multiLevelType w:val="hybridMultilevel"/>
    <w:tmpl w:val="4DCE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D19B6"/>
    <w:multiLevelType w:val="hybridMultilevel"/>
    <w:tmpl w:val="256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CCE"/>
    <w:rsid w:val="000C5BE6"/>
    <w:rsid w:val="00141DE7"/>
    <w:rsid w:val="00154728"/>
    <w:rsid w:val="002C1CCE"/>
    <w:rsid w:val="00313960"/>
    <w:rsid w:val="00440C28"/>
    <w:rsid w:val="00461EBB"/>
    <w:rsid w:val="00591EAE"/>
    <w:rsid w:val="00633670"/>
    <w:rsid w:val="00654279"/>
    <w:rsid w:val="006B55D3"/>
    <w:rsid w:val="00895911"/>
    <w:rsid w:val="00975580"/>
    <w:rsid w:val="00A91CDB"/>
    <w:rsid w:val="00AA594E"/>
    <w:rsid w:val="00AB56EE"/>
    <w:rsid w:val="00AC0BC7"/>
    <w:rsid w:val="00BE160F"/>
    <w:rsid w:val="00BF546E"/>
    <w:rsid w:val="00CF65C5"/>
    <w:rsid w:val="00D16B80"/>
    <w:rsid w:val="00D52FD4"/>
    <w:rsid w:val="00E810AC"/>
    <w:rsid w:val="00F4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60"/>
  </w:style>
  <w:style w:type="paragraph" w:styleId="1">
    <w:name w:val="heading 1"/>
    <w:basedOn w:val="a"/>
    <w:next w:val="a"/>
    <w:link w:val="10"/>
    <w:qFormat/>
    <w:rsid w:val="00BF54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F546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4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54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4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54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54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54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BF546E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val="el-GR" w:eastAsia="ru-RU"/>
    </w:rPr>
  </w:style>
  <w:style w:type="character" w:customStyle="1" w:styleId="22">
    <w:name w:val="Основной текст с отступом 2 Знак"/>
    <w:basedOn w:val="a0"/>
    <w:link w:val="21"/>
    <w:rsid w:val="00BF546E"/>
    <w:rPr>
      <w:rFonts w:ascii="Times New Roman" w:eastAsia="Times New Roman" w:hAnsi="Times New Roman" w:cs="Times New Roman"/>
      <w:sz w:val="26"/>
      <w:szCs w:val="20"/>
      <w:lang w:val="el-GR" w:eastAsia="ru-RU"/>
    </w:rPr>
  </w:style>
  <w:style w:type="paragraph" w:styleId="23">
    <w:name w:val="Body Text 2"/>
    <w:aliases w:val=" Знак"/>
    <w:basedOn w:val="a"/>
    <w:link w:val="24"/>
    <w:rsid w:val="00BF546E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4">
    <w:name w:val="Основной текст 2 Знак"/>
    <w:aliases w:val=" Знак Знак"/>
    <w:basedOn w:val="a0"/>
    <w:link w:val="23"/>
    <w:rsid w:val="00BF546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3">
    <w:name w:val="Hyperlink"/>
    <w:basedOn w:val="a0"/>
    <w:rsid w:val="00BF546E"/>
    <w:rPr>
      <w:color w:val="0000FF"/>
      <w:u w:val="single"/>
    </w:rPr>
  </w:style>
  <w:style w:type="paragraph" w:styleId="a4">
    <w:name w:val="header"/>
    <w:basedOn w:val="a"/>
    <w:link w:val="a5"/>
    <w:rsid w:val="00BF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F54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BF546E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141D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1DE7"/>
  </w:style>
  <w:style w:type="paragraph" w:styleId="a9">
    <w:name w:val="List Paragraph"/>
    <w:basedOn w:val="a"/>
    <w:uiPriority w:val="99"/>
    <w:qFormat/>
    <w:rsid w:val="00141DE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41D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1D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41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1D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8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895911"/>
    <w:pPr>
      <w:autoSpaceDE w:val="0"/>
      <w:autoSpaceDN w:val="0"/>
      <w:adjustRightInd w:val="0"/>
      <w:spacing w:after="0" w:line="240" w:lineRule="auto"/>
    </w:pPr>
    <w:rPr>
      <w:rFonts w:ascii="UkrainianMysl" w:eastAsia="Times New Roman" w:hAnsi="UkrainianMysl" w:cs="UkrainianMys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92450B-94B5-4A3F-AD94-03EA543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Зам. директора по УР</cp:lastModifiedBy>
  <cp:revision>2</cp:revision>
  <dcterms:created xsi:type="dcterms:W3CDTF">2021-10-13T18:18:00Z</dcterms:created>
  <dcterms:modified xsi:type="dcterms:W3CDTF">2021-10-13T18:18:00Z</dcterms:modified>
</cp:coreProperties>
</file>