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324" w:rsidRPr="00041806" w:rsidRDefault="00690324" w:rsidP="00041806">
      <w:pPr>
        <w:suppressAutoHyphens/>
        <w:ind w:firstLine="709"/>
        <w:jc w:val="both"/>
        <w:rPr>
          <w:b/>
        </w:rPr>
      </w:pPr>
      <w:r w:rsidRPr="00041806">
        <w:rPr>
          <w:b/>
        </w:rPr>
        <w:t>Рекомендации по выполнению контрольной работы</w:t>
      </w:r>
      <w:r w:rsidR="00041806">
        <w:rPr>
          <w:b/>
        </w:rPr>
        <w:t xml:space="preserve"> </w:t>
      </w:r>
    </w:p>
    <w:p w:rsidR="00690324" w:rsidRPr="00041806" w:rsidRDefault="00690324" w:rsidP="00041806">
      <w:pPr>
        <w:suppressAutoHyphens/>
        <w:ind w:firstLine="709"/>
        <w:jc w:val="both"/>
        <w:rPr>
          <w:b/>
        </w:rPr>
      </w:pPr>
    </w:p>
    <w:p w:rsidR="00690324" w:rsidRPr="00041806" w:rsidRDefault="00690324" w:rsidP="00041806">
      <w:pPr>
        <w:suppressAutoHyphens/>
        <w:ind w:firstLine="709"/>
        <w:jc w:val="both"/>
      </w:pPr>
      <w:r w:rsidRPr="00041806">
        <w:t>Выполнение контрольной работы следует начинать с определения е</w:t>
      </w:r>
      <w:r w:rsidR="003513C2" w:rsidRPr="00041806">
        <w:t>ё</w:t>
      </w:r>
      <w:r w:rsidRPr="00041806">
        <w:t xml:space="preserve"> варианта. </w:t>
      </w:r>
      <w:r w:rsidRPr="00157E57">
        <w:rPr>
          <w:highlight w:val="yellow"/>
        </w:rPr>
        <w:t>Вариант контрольной работы определяется по начальной букве Вашей фамилии</w:t>
      </w:r>
      <w:r w:rsidR="003513C2" w:rsidRPr="00157E57">
        <w:rPr>
          <w:highlight w:val="yellow"/>
        </w:rPr>
        <w:t>. Замена одного варианта другим не допускается.</w:t>
      </w:r>
    </w:p>
    <w:p w:rsidR="00690324" w:rsidRPr="00041806" w:rsidRDefault="00690324" w:rsidP="00041806">
      <w:pPr>
        <w:suppressAutoHyphens/>
        <w:ind w:firstLine="709"/>
        <w:jc w:val="both"/>
      </w:pPr>
      <w:r w:rsidRPr="00041806">
        <w:t>К контрольной работе предъявляются следующие требования:</w:t>
      </w:r>
    </w:p>
    <w:p w:rsidR="00690324" w:rsidRPr="00041806" w:rsidRDefault="00690324" w:rsidP="00041806">
      <w:pPr>
        <w:suppressAutoHyphens/>
        <w:ind w:firstLine="709"/>
        <w:jc w:val="both"/>
      </w:pPr>
      <w:r w:rsidRPr="00041806">
        <w:t>1. Работа должна содержать подробные и обоснованные ответы на поставленные вопросы, ссылки на конкретные правовые нормы и судебную практику, подтверждающие каждый применяемый Вами аргумент.</w:t>
      </w:r>
      <w:r w:rsidR="003513C2" w:rsidRPr="00041806">
        <w:t xml:space="preserve"> Не допускается использование сокращений. Задачи должны быть решены по порядку, с указанием порядкового номера задания. Грамотно делайте ссылки на используемые нормативные правовые акты – название правового акта, кем принят, дата принятия, где официально опубликован.</w:t>
      </w:r>
    </w:p>
    <w:p w:rsidR="00690324" w:rsidRPr="00041806" w:rsidRDefault="00690324" w:rsidP="00041806">
      <w:pPr>
        <w:suppressAutoHyphens/>
        <w:ind w:firstLine="709"/>
        <w:jc w:val="both"/>
      </w:pPr>
      <w:r w:rsidRPr="00041806">
        <w:t>2. Все используемые правовые нормы необходимо обосновать, раскрыть порядок их применения и толкования.</w:t>
      </w:r>
      <w:r w:rsidR="003513C2" w:rsidRPr="00041806">
        <w:t xml:space="preserve"> Решение заданий должно быть мотивированным, содержащим ссылки и анализ действующего законодательства. Если по разрешаемому вопросу имеются постановления Пленума Верховного Суда РФ, обзоры судебной практики, постановления Конституционного Суда РФ, то необходимо в решении указать на эту судебную практику.</w:t>
      </w:r>
    </w:p>
    <w:p w:rsidR="00690324" w:rsidRPr="00041806" w:rsidRDefault="00690324" w:rsidP="00041806">
      <w:pPr>
        <w:suppressAutoHyphens/>
        <w:ind w:firstLine="709"/>
        <w:jc w:val="both"/>
      </w:pPr>
      <w:r w:rsidRPr="00041806">
        <w:t>3. На титульном листе работы следует указать:</w:t>
      </w:r>
      <w:r w:rsidR="00041806">
        <w:t xml:space="preserve"> н</w:t>
      </w:r>
      <w:r w:rsidRPr="00041806">
        <w:t>азвание дисциплины, по которой выполняется работа;</w:t>
      </w:r>
      <w:r w:rsidR="00041806">
        <w:t xml:space="preserve"> н</w:t>
      </w:r>
      <w:r w:rsidRPr="00041806">
        <w:t>омер выполняемого варианта;</w:t>
      </w:r>
      <w:r w:rsidR="00041806">
        <w:t xml:space="preserve"> </w:t>
      </w:r>
      <w:r w:rsidRPr="00041806">
        <w:t>ФИО, номер группы, курс, форму обучения.</w:t>
      </w:r>
    </w:p>
    <w:p w:rsidR="00690324" w:rsidRPr="00041806" w:rsidRDefault="00690324" w:rsidP="00041806">
      <w:pPr>
        <w:suppressAutoHyphens/>
        <w:ind w:firstLine="709"/>
        <w:jc w:val="both"/>
      </w:pPr>
      <w:r w:rsidRPr="00041806">
        <w:t>4. В конце работы должен быть представлен перечень использованной литературы и правовых актов.</w:t>
      </w:r>
    </w:p>
    <w:p w:rsidR="0099178D" w:rsidRPr="00041806" w:rsidRDefault="00690324" w:rsidP="00041806">
      <w:pPr>
        <w:suppressAutoHyphens/>
        <w:ind w:firstLine="709"/>
        <w:jc w:val="both"/>
      </w:pPr>
      <w:r w:rsidRPr="00041806">
        <w:t xml:space="preserve">5. Работа должна быть представлена в печатном </w:t>
      </w:r>
      <w:r w:rsidR="003513C2" w:rsidRPr="00041806">
        <w:t xml:space="preserve">(электронном) </w:t>
      </w:r>
      <w:r w:rsidRPr="00041806">
        <w:t xml:space="preserve">виде (набрана на компьютере в редакторе </w:t>
      </w:r>
      <w:r w:rsidRPr="00041806">
        <w:rPr>
          <w:lang w:val="en-US"/>
        </w:rPr>
        <w:t>Microsoft</w:t>
      </w:r>
      <w:r w:rsidRPr="00041806">
        <w:t xml:space="preserve"> </w:t>
      </w:r>
      <w:r w:rsidRPr="00041806">
        <w:rPr>
          <w:lang w:val="en-US"/>
        </w:rPr>
        <w:t>Word</w:t>
      </w:r>
      <w:r w:rsidRPr="00041806">
        <w:t xml:space="preserve"> шрифтом Times New Roman 14 с полуторным междустрочным интервалом).</w:t>
      </w:r>
      <w:r w:rsidR="003513C2" w:rsidRPr="00041806">
        <w:t xml:space="preserve"> Непременным условием выполнения работы является ее самостоятельность. Работы, текст которых списан с учебной или другой литературы либо заимствован из иных источников, не будут засчитываться.</w:t>
      </w:r>
    </w:p>
    <w:p w:rsidR="003513C2" w:rsidRPr="00041806" w:rsidRDefault="003513C2" w:rsidP="00041806">
      <w:pPr>
        <w:pStyle w:val="Default"/>
        <w:suppressAutoHyphens/>
        <w:ind w:firstLine="709"/>
        <w:jc w:val="both"/>
        <w:rPr>
          <w:color w:val="auto"/>
        </w:rPr>
      </w:pPr>
    </w:p>
    <w:p w:rsidR="00E80240" w:rsidRPr="00041806" w:rsidRDefault="003513C2" w:rsidP="00041806">
      <w:pPr>
        <w:pStyle w:val="Default"/>
        <w:suppressAutoHyphens/>
        <w:ind w:firstLine="709"/>
        <w:jc w:val="both"/>
        <w:rPr>
          <w:color w:val="auto"/>
        </w:rPr>
      </w:pPr>
      <w:r w:rsidRPr="00041806">
        <w:rPr>
          <w:color w:val="auto"/>
        </w:rPr>
        <w:t xml:space="preserve">Задачи сформулированы таким образом, что в некоторых случаях нет “правильного” решения, а есть лишь возможные варианты (а такое на практике случается довольно часто), либо решение, напротив, более или менее очевидно. И в том, и в другом случае важен метод решения проблемы. Здесь в первую очередь ценен не окончательный результат, а то, как он достигнут. Самое важное – научиться обосновывать свою точку зрения, защищать свою позицию перед оппонентами. Для этого иногда необходимо поменять роль, мотивировать сперва одно решение, а затем – другое. Так легче предвидеть и предугадать возможные контраргументы. </w:t>
      </w:r>
      <w:r w:rsidR="00E80240" w:rsidRPr="00041806">
        <w:rPr>
          <w:color w:val="auto"/>
        </w:rPr>
        <w:t xml:space="preserve">В чем могут состоять затруднения при решении задач? Если есть норма, которая легка для понимания - нет никакой проблемы. Иногда только всего и надо, что найти эту норму - правило, которое разрешает возникшее затруднение. Если нормы нет (отсутствует в законе, похожих ситуаций не знает судебная практика, официальные разъяснения и т.д.), то необходимо решать задачу либо на основе общих принципов права, либо путем толкования нормы, абстрактной до такой степени, что применение её в конкретной ситуации вовсе не очевидно. </w:t>
      </w:r>
    </w:p>
    <w:p w:rsidR="00E80240" w:rsidRPr="00041806" w:rsidRDefault="00E80240" w:rsidP="00041806">
      <w:pPr>
        <w:suppressAutoHyphens/>
        <w:ind w:firstLine="709"/>
        <w:jc w:val="both"/>
      </w:pPr>
      <w:r w:rsidRPr="00041806">
        <w:t>Ответы на задачи бесполезно искать в учебнике. Их там нет. Однако при решении задач учебник может пригодится - как справочный материал и как образец изложения правовой логики. Но для того, чтобы решить задачу, следует искать аналогии в решениях Конституционного Суда РФ, практике других судов, в специальной литературе. Учение - это активный процесс.</w:t>
      </w:r>
    </w:p>
    <w:p w:rsidR="00E80240" w:rsidRPr="00041806" w:rsidRDefault="00E80240" w:rsidP="00041806">
      <w:pPr>
        <w:suppressAutoHyphens/>
        <w:ind w:firstLine="709"/>
        <w:jc w:val="both"/>
      </w:pPr>
    </w:p>
    <w:p w:rsidR="006219A0" w:rsidRPr="00041806" w:rsidRDefault="001657BA" w:rsidP="00041806">
      <w:pPr>
        <w:suppressAutoHyphens/>
        <w:ind w:firstLine="709"/>
        <w:jc w:val="both"/>
      </w:pPr>
      <w:r w:rsidRPr="00157E57">
        <w:rPr>
          <w:highlight w:val="yellow"/>
        </w:rPr>
        <w:t>ВАРИАНТ 1</w:t>
      </w:r>
      <w:r w:rsidR="001958E4" w:rsidRPr="00157E57">
        <w:rPr>
          <w:highlight w:val="yellow"/>
        </w:rPr>
        <w:t xml:space="preserve"> </w:t>
      </w:r>
      <w:r w:rsidR="00157E57" w:rsidRPr="00157E57">
        <w:rPr>
          <w:highlight w:val="yellow"/>
        </w:rPr>
        <w:t>А-К</w:t>
      </w:r>
    </w:p>
    <w:p w:rsidR="00802D7F" w:rsidRPr="00041806" w:rsidRDefault="00802D7F" w:rsidP="00041806">
      <w:pPr>
        <w:suppressAutoHyphens/>
        <w:ind w:firstLine="709"/>
        <w:jc w:val="both"/>
      </w:pPr>
    </w:p>
    <w:p w:rsidR="001657BA" w:rsidRPr="00041806" w:rsidRDefault="001657BA" w:rsidP="00041806">
      <w:pPr>
        <w:numPr>
          <w:ilvl w:val="0"/>
          <w:numId w:val="2"/>
        </w:numPr>
        <w:suppressAutoHyphens/>
        <w:ind w:left="0" w:firstLine="709"/>
        <w:jc w:val="both"/>
      </w:pPr>
      <w:r w:rsidRPr="00041806">
        <w:t xml:space="preserve">На основе </w:t>
      </w:r>
      <w:r w:rsidR="00B569DD" w:rsidRPr="00041806">
        <w:t xml:space="preserve">Конституции РФ, Закона </w:t>
      </w:r>
      <w:r w:rsidR="00F60384" w:rsidRPr="00041806">
        <w:t>РСФСР</w:t>
      </w:r>
      <w:r w:rsidR="00B569DD" w:rsidRPr="00041806">
        <w:t xml:space="preserve"> от 22 марта </w:t>
      </w:r>
      <w:smartTag w:uri="urn:schemas-microsoft-com:office:smarttags" w:element="metricconverter">
        <w:smartTagPr>
          <w:attr w:name="ProductID" w:val="1991 г"/>
        </w:smartTagPr>
        <w:r w:rsidR="00B569DD" w:rsidRPr="00041806">
          <w:t>1991 г</w:t>
        </w:r>
      </w:smartTag>
      <w:r w:rsidR="00B569DD" w:rsidRPr="00041806">
        <w:t xml:space="preserve">. </w:t>
      </w:r>
      <w:r w:rsidR="005142EA" w:rsidRPr="00041806">
        <w:t>№</w:t>
      </w:r>
      <w:r w:rsidR="00F60384" w:rsidRPr="00041806">
        <w:t xml:space="preserve"> </w:t>
      </w:r>
      <w:r w:rsidR="005142EA" w:rsidRPr="00041806">
        <w:t xml:space="preserve">948-1 </w:t>
      </w:r>
      <w:r w:rsidR="00B569DD" w:rsidRPr="00041806">
        <w:t xml:space="preserve">«О конкуренции и ограничении монополистической деятельности на товарных рынках», </w:t>
      </w:r>
      <w:r w:rsidRPr="00041806">
        <w:t>федерального закона от 2</w:t>
      </w:r>
      <w:r w:rsidR="00B569DD" w:rsidRPr="00041806">
        <w:t xml:space="preserve">6 июля </w:t>
      </w:r>
      <w:smartTag w:uri="urn:schemas-microsoft-com:office:smarttags" w:element="metricconverter">
        <w:smartTagPr>
          <w:attr w:name="ProductID" w:val="2006 г"/>
        </w:smartTagPr>
        <w:r w:rsidR="00B569DD" w:rsidRPr="00041806">
          <w:t>2006</w:t>
        </w:r>
        <w:r w:rsidRPr="00041806">
          <w:t xml:space="preserve"> г</w:t>
        </w:r>
      </w:smartTag>
      <w:r w:rsidRPr="00041806">
        <w:t xml:space="preserve">. </w:t>
      </w:r>
      <w:r w:rsidR="00F60384" w:rsidRPr="00041806">
        <w:t xml:space="preserve">N 135-ФЗ </w:t>
      </w:r>
      <w:r w:rsidRPr="00041806">
        <w:t>«</w:t>
      </w:r>
      <w:r w:rsidR="00B569DD" w:rsidRPr="00041806">
        <w:t>О защите конкуренции</w:t>
      </w:r>
      <w:r w:rsidRPr="00041806">
        <w:t xml:space="preserve">» </w:t>
      </w:r>
      <w:r w:rsidR="00B569DD" w:rsidRPr="00041806">
        <w:t>проанализируйте ограничения для реализации права граждан на экономическую деятельность.</w:t>
      </w:r>
    </w:p>
    <w:p w:rsidR="00AF2595" w:rsidRPr="00041806" w:rsidRDefault="00AF2595" w:rsidP="00041806">
      <w:pPr>
        <w:suppressAutoHyphens/>
        <w:ind w:firstLine="709"/>
        <w:jc w:val="both"/>
      </w:pPr>
    </w:p>
    <w:p w:rsidR="001657BA" w:rsidRPr="00041806" w:rsidRDefault="001657BA" w:rsidP="00041806">
      <w:pPr>
        <w:numPr>
          <w:ilvl w:val="0"/>
          <w:numId w:val="2"/>
        </w:numPr>
        <w:suppressAutoHyphens/>
        <w:ind w:left="0" w:firstLine="709"/>
        <w:jc w:val="both"/>
      </w:pPr>
      <w:r w:rsidRPr="00041806">
        <w:t>Администрация г. Екатеринбурга  обратилась в суд с заявлением о признании противоречащим</w:t>
      </w:r>
      <w:r w:rsidR="00F60384" w:rsidRPr="00041806">
        <w:t>и</w:t>
      </w:r>
      <w:r w:rsidRPr="00041806">
        <w:t xml:space="preserve"> федеральному законодательству, не</w:t>
      </w:r>
      <w:r w:rsidR="00F60384" w:rsidRPr="00041806">
        <w:t xml:space="preserve"> </w:t>
      </w:r>
      <w:r w:rsidRPr="00041806">
        <w:t>действующим</w:t>
      </w:r>
      <w:r w:rsidR="00F60384" w:rsidRPr="00041806">
        <w:t>и</w:t>
      </w:r>
      <w:r w:rsidRPr="00041806">
        <w:t xml:space="preserve"> и не подлежащим</w:t>
      </w:r>
      <w:r w:rsidR="00F60384" w:rsidRPr="00041806">
        <w:t>и</w:t>
      </w:r>
      <w:r w:rsidRPr="00041806">
        <w:t xml:space="preserve"> применению </w:t>
      </w:r>
      <w:r w:rsidR="00484BCE" w:rsidRPr="00041806">
        <w:t>отдельные нормы</w:t>
      </w:r>
      <w:r w:rsidRPr="00041806">
        <w:t xml:space="preserve"> Закона Свердловской области</w:t>
      </w:r>
      <w:r w:rsidR="005943A2" w:rsidRPr="00041806">
        <w:t xml:space="preserve"> «Об особенностях муниципальной службы на территории Свердловской области</w:t>
      </w:r>
      <w:r w:rsidR="00760390" w:rsidRPr="00041806">
        <w:t>»</w:t>
      </w:r>
      <w:r w:rsidR="00F60384" w:rsidRPr="00041806">
        <w:t xml:space="preserve"> от 29 октября </w:t>
      </w:r>
      <w:smartTag w:uri="urn:schemas-microsoft-com:office:smarttags" w:element="metricconverter">
        <w:smartTagPr>
          <w:attr w:name="ProductID" w:val="2007 г"/>
        </w:smartTagPr>
        <w:r w:rsidR="00F60384" w:rsidRPr="00041806">
          <w:t>2007 г</w:t>
        </w:r>
      </w:smartTag>
      <w:r w:rsidR="00F60384" w:rsidRPr="00041806">
        <w:t>. № 136-ОЗ</w:t>
      </w:r>
      <w:r w:rsidR="00760390" w:rsidRPr="00041806">
        <w:t xml:space="preserve">, ссылаясь на то, что </w:t>
      </w:r>
      <w:r w:rsidR="00484BCE" w:rsidRPr="00041806">
        <w:t>данные нормы предусматриваю</w:t>
      </w:r>
      <w:r w:rsidR="00760390" w:rsidRPr="00041806">
        <w:t>т ограничение граждан в поступлении на муниципальную службу в Свердловской области в случае их близкого родства, если их муниципальная служба связана с непосредственной подчиненностью или подконтрольностью одного из них другому. Эта норма противоречит Трудовому кодексу РФ и Федеральному закону «Об основах муниципальной службы в Российской Федерации», которые не предусматривают ограничения совместной муниципальной службы близких родственников.</w:t>
      </w:r>
    </w:p>
    <w:p w:rsidR="00760390" w:rsidRPr="00041806" w:rsidRDefault="00760390" w:rsidP="00041806">
      <w:pPr>
        <w:suppressAutoHyphens/>
        <w:ind w:firstLine="709"/>
        <w:jc w:val="both"/>
      </w:pPr>
      <w:r w:rsidRPr="00041806">
        <w:t>Вправе ли муниципальное образование оспаривать в суде общей юрисдикции нормативные правовые акты субъекта Российской Федерации, затрагивающие права и законные интересы местного самоуправления?</w:t>
      </w:r>
    </w:p>
    <w:p w:rsidR="00760390" w:rsidRPr="00041806" w:rsidRDefault="00760390" w:rsidP="00041806">
      <w:pPr>
        <w:suppressAutoHyphens/>
        <w:ind w:firstLine="709"/>
        <w:jc w:val="both"/>
      </w:pPr>
      <w:r w:rsidRPr="00041806">
        <w:t>Подлежит ли удовлетворению исковое заявление администрации г. Екатеринбурга?</w:t>
      </w:r>
    </w:p>
    <w:p w:rsidR="00AF2595" w:rsidRPr="00041806" w:rsidRDefault="00AF2595" w:rsidP="00041806">
      <w:pPr>
        <w:suppressAutoHyphens/>
        <w:ind w:firstLine="709"/>
        <w:jc w:val="both"/>
        <w:rPr>
          <w:i/>
        </w:rPr>
      </w:pPr>
    </w:p>
    <w:p w:rsidR="00E80240" w:rsidRPr="00041806" w:rsidRDefault="00E80240" w:rsidP="00041806">
      <w:pPr>
        <w:pStyle w:val="Default"/>
        <w:numPr>
          <w:ilvl w:val="0"/>
          <w:numId w:val="2"/>
        </w:numPr>
        <w:suppressAutoHyphens/>
        <w:ind w:left="0" w:firstLine="709"/>
        <w:jc w:val="both"/>
        <w:rPr>
          <w:color w:val="auto"/>
        </w:rPr>
      </w:pPr>
      <w:r w:rsidRPr="00041806">
        <w:rPr>
          <w:color w:val="auto"/>
        </w:rPr>
        <w:t xml:space="preserve">Во время празднования юбилея </w:t>
      </w:r>
      <w:r w:rsidR="00AF2595" w:rsidRPr="00041806">
        <w:rPr>
          <w:color w:val="auto"/>
        </w:rPr>
        <w:t>Екатеринбурга</w:t>
      </w:r>
      <w:r w:rsidRPr="00041806">
        <w:rPr>
          <w:color w:val="auto"/>
        </w:rPr>
        <w:t xml:space="preserve"> доступ в центр города был ограничен. Гражданин </w:t>
      </w:r>
      <w:r w:rsidR="00AF2595" w:rsidRPr="00041806">
        <w:rPr>
          <w:color w:val="auto"/>
        </w:rPr>
        <w:t>Орлов</w:t>
      </w:r>
      <w:r w:rsidRPr="00041806">
        <w:rPr>
          <w:color w:val="auto"/>
        </w:rPr>
        <w:t xml:space="preserve"> обратился в </w:t>
      </w:r>
      <w:r w:rsidR="00AF2595" w:rsidRPr="00041806">
        <w:rPr>
          <w:color w:val="auto"/>
        </w:rPr>
        <w:t>Ленинский</w:t>
      </w:r>
      <w:r w:rsidRPr="00041806">
        <w:rPr>
          <w:color w:val="auto"/>
        </w:rPr>
        <w:t xml:space="preserve"> федеральный районный суд </w:t>
      </w:r>
      <w:r w:rsidR="00AF2595" w:rsidRPr="00041806">
        <w:rPr>
          <w:color w:val="auto"/>
        </w:rPr>
        <w:t xml:space="preserve">Екатеринбурга </w:t>
      </w:r>
      <w:r w:rsidRPr="00041806">
        <w:rPr>
          <w:color w:val="auto"/>
        </w:rPr>
        <w:t>с жалобой на действия сотрудников правоохранительных органов, воспрепятствовавших ему пройти в снимаемую им по договору найма квартиру в доме №10 по улице</w:t>
      </w:r>
      <w:r w:rsidR="00802D7F" w:rsidRPr="00041806">
        <w:rPr>
          <w:color w:val="auto"/>
        </w:rPr>
        <w:t xml:space="preserve"> Малышева</w:t>
      </w:r>
      <w:r w:rsidRPr="00041806">
        <w:rPr>
          <w:color w:val="auto"/>
        </w:rPr>
        <w:t xml:space="preserve">. В возражениях на жалобу, представленных юридическим отделом Федеральной службы охраны было указано, что право по “недопущению транспортных средств и граждан на отдельные участки местности и объекты” предоставлено этому органу в соответствии в положениями п. 10 статьи 15 Федерального закона “О государственной охране” от 27 мая 1996 года №57-ФЗ. Ограничение прав и свобод человека и гражданина, в соответствии с частью 3 статьи 55 Конституции РФ, может осуществляться Федеральным законом для обеспечения безопасности государства. </w:t>
      </w:r>
    </w:p>
    <w:p w:rsidR="00E80240" w:rsidRPr="00041806" w:rsidRDefault="00802D7F" w:rsidP="00041806">
      <w:pPr>
        <w:pStyle w:val="Default"/>
        <w:suppressAutoHyphens/>
        <w:ind w:firstLine="709"/>
        <w:jc w:val="both"/>
        <w:rPr>
          <w:color w:val="auto"/>
        </w:rPr>
      </w:pPr>
      <w:r w:rsidRPr="00041806">
        <w:rPr>
          <w:color w:val="auto"/>
        </w:rPr>
        <w:t>Орлов</w:t>
      </w:r>
      <w:r w:rsidR="00E80240" w:rsidRPr="00041806">
        <w:rPr>
          <w:color w:val="auto"/>
        </w:rPr>
        <w:t xml:space="preserve"> посчитал такой вывод необоснованным, поскольку статья 2 Конституции РФ провозглашает человека, его права и свободы (в том числе свободу передвижения, выбор места пребывания и жительства) высшей ценностью, а следовательно соображения безопасности государства (социального института, созданного для защиты личности, охраны и обеспечения её прав, но не для отстаивания своих собственных интересов) не могут служить ограничением прав и свобод граждан. </w:t>
      </w:r>
    </w:p>
    <w:p w:rsidR="00E80240" w:rsidRPr="00041806" w:rsidRDefault="00E80240" w:rsidP="00041806">
      <w:pPr>
        <w:pStyle w:val="Default"/>
        <w:suppressAutoHyphens/>
        <w:ind w:firstLine="709"/>
        <w:jc w:val="both"/>
        <w:rPr>
          <w:color w:val="auto"/>
        </w:rPr>
      </w:pPr>
      <w:r w:rsidRPr="00041806">
        <w:rPr>
          <w:color w:val="auto"/>
        </w:rPr>
        <w:t xml:space="preserve">Как следует решить дело? </w:t>
      </w:r>
    </w:p>
    <w:p w:rsidR="00484BCE" w:rsidRPr="00041806" w:rsidRDefault="00E80240" w:rsidP="00041806">
      <w:pPr>
        <w:suppressAutoHyphens/>
        <w:ind w:firstLine="709"/>
        <w:jc w:val="both"/>
      </w:pPr>
      <w:r w:rsidRPr="00041806">
        <w:t>Можно ли, и если можно, то в каком порядке, признать статью 55 (часть 3) Конституции РФ не соответствующей положениям главы “Основы конституционного строя” и в частности статье 2 той же Конституции РФ?</w:t>
      </w:r>
    </w:p>
    <w:p w:rsidR="00AF2595" w:rsidRPr="00041806" w:rsidRDefault="00AF2595" w:rsidP="00041806">
      <w:pPr>
        <w:suppressAutoHyphens/>
        <w:ind w:firstLine="709"/>
        <w:jc w:val="both"/>
      </w:pPr>
    </w:p>
    <w:p w:rsidR="001958E4" w:rsidRPr="00041806" w:rsidRDefault="001958E4" w:rsidP="00041806">
      <w:pPr>
        <w:numPr>
          <w:ilvl w:val="0"/>
          <w:numId w:val="2"/>
        </w:numPr>
        <w:tabs>
          <w:tab w:val="left" w:pos="1080"/>
        </w:tabs>
        <w:suppressAutoHyphens/>
        <w:ind w:left="0" w:firstLine="709"/>
        <w:jc w:val="both"/>
      </w:pPr>
      <w:r w:rsidRPr="00041806">
        <w:t>Гражданин В. Владимиров пришел на избирательный участок, чтобы проголосовать. Однако, при проверке его паспорта, выяснилось, что он недействителен, так как истек срок его действия. Участковая избирательная комиссия отказалась выдавать избирательный бюллетень гражданину Владимирову. Владимиров обратился в суд, поскольку считал, что его избирательные права были нарушены.</w:t>
      </w:r>
    </w:p>
    <w:p w:rsidR="001958E4" w:rsidRPr="00041806" w:rsidRDefault="001958E4" w:rsidP="00041806">
      <w:pPr>
        <w:tabs>
          <w:tab w:val="left" w:pos="1080"/>
        </w:tabs>
        <w:suppressAutoHyphens/>
        <w:ind w:firstLine="709"/>
        <w:jc w:val="both"/>
      </w:pPr>
      <w:r w:rsidRPr="00041806">
        <w:t>Правомерны ли действия комиссии? Какое решение по данному делу вынесет суд? Составьте заявление в суд от имени гражданина В.Владимирова, подобрав необходимые аргументы.</w:t>
      </w:r>
    </w:p>
    <w:p w:rsidR="00AF2595" w:rsidRPr="00041806" w:rsidRDefault="00AF2595" w:rsidP="00041806">
      <w:pPr>
        <w:tabs>
          <w:tab w:val="left" w:pos="1080"/>
        </w:tabs>
        <w:suppressAutoHyphens/>
        <w:ind w:firstLine="709"/>
        <w:jc w:val="both"/>
        <w:rPr>
          <w:i/>
        </w:rPr>
      </w:pPr>
    </w:p>
    <w:p w:rsidR="001958E4" w:rsidRPr="00041806" w:rsidRDefault="001958E4" w:rsidP="00041806">
      <w:pPr>
        <w:pStyle w:val="Default"/>
        <w:numPr>
          <w:ilvl w:val="0"/>
          <w:numId w:val="2"/>
        </w:numPr>
        <w:suppressAutoHyphens/>
        <w:ind w:left="0" w:firstLine="709"/>
        <w:jc w:val="both"/>
        <w:rPr>
          <w:color w:val="auto"/>
        </w:rPr>
      </w:pPr>
      <w:r w:rsidRPr="00041806">
        <w:rPr>
          <w:color w:val="auto"/>
        </w:rPr>
        <w:t xml:space="preserve">Представитель Президента РФ в Поволжском федеральном округе потребовал от руководителя одного из деревообрабатывающих предприятий (акционерное общество без участия государства), находящегося на территории Астраханской области, допустить назначенную Полномочным Представителем комиссию к обследованию производственных помещений в связи с инспектированием состояния деревообрабатывающей промышленности </w:t>
      </w:r>
      <w:r w:rsidRPr="00041806">
        <w:rPr>
          <w:color w:val="auto"/>
        </w:rPr>
        <w:lastRenderedPageBreak/>
        <w:t xml:space="preserve">региона. Директор предприятия отказал, ссылаясь на отсутствие у комиссии необходимых полномочий и в связи с опасением разглашения некоторых сведений, составляющих коммерческую тайну. </w:t>
      </w:r>
    </w:p>
    <w:p w:rsidR="001958E4" w:rsidRPr="00041806" w:rsidRDefault="001958E4" w:rsidP="00041806">
      <w:pPr>
        <w:suppressAutoHyphens/>
        <w:autoSpaceDE w:val="0"/>
        <w:autoSpaceDN w:val="0"/>
        <w:adjustRightInd w:val="0"/>
        <w:ind w:firstLine="709"/>
        <w:jc w:val="both"/>
      </w:pPr>
      <w:r w:rsidRPr="00041806">
        <w:t>Правомерен ли отказ? Какие права предоставлены полномочным представителям Президента РФ в федеральных округах?</w:t>
      </w:r>
    </w:p>
    <w:p w:rsidR="0061723A" w:rsidRPr="00041806" w:rsidRDefault="0061723A" w:rsidP="00041806">
      <w:pPr>
        <w:suppressAutoHyphens/>
        <w:ind w:firstLine="709"/>
        <w:jc w:val="both"/>
      </w:pPr>
    </w:p>
    <w:p w:rsidR="001657BA" w:rsidRPr="00041806" w:rsidRDefault="00915BED" w:rsidP="00041806">
      <w:pPr>
        <w:suppressAutoHyphens/>
        <w:ind w:firstLine="709"/>
        <w:jc w:val="both"/>
      </w:pPr>
      <w:r w:rsidRPr="00157E57">
        <w:rPr>
          <w:highlight w:val="yellow"/>
        </w:rPr>
        <w:t>ВАРИАНТ 2</w:t>
      </w:r>
      <w:r w:rsidR="00157E57" w:rsidRPr="00157E57">
        <w:rPr>
          <w:highlight w:val="yellow"/>
        </w:rPr>
        <w:t xml:space="preserve"> Л-П</w:t>
      </w:r>
    </w:p>
    <w:p w:rsidR="00484BCE" w:rsidRPr="00041806" w:rsidRDefault="00484BCE" w:rsidP="00041806">
      <w:pPr>
        <w:suppressAutoHyphens/>
        <w:ind w:firstLine="709"/>
        <w:jc w:val="both"/>
      </w:pPr>
    </w:p>
    <w:p w:rsidR="00DB17EB" w:rsidRPr="00041806" w:rsidRDefault="001958E4" w:rsidP="00041806">
      <w:pPr>
        <w:suppressAutoHyphens/>
        <w:ind w:firstLine="709"/>
        <w:jc w:val="both"/>
      </w:pPr>
      <w:r w:rsidRPr="00041806">
        <w:t>1</w:t>
      </w:r>
      <w:r w:rsidR="00932C37" w:rsidRPr="00041806">
        <w:t xml:space="preserve">. </w:t>
      </w:r>
      <w:r w:rsidR="00DB17EB" w:rsidRPr="00041806">
        <w:t>Заместитель Генерального прокурора в РФ Н. внес в Квалификационную коллегию судей Свердловской области представление о даче согласия на возбуждение уголовного дела в отношении председателя Октябрьского районного суда г. Екатеринбурга В.К. Безбородова. Руководствуясь п. 3 ст. 16 Закона РФ</w:t>
      </w:r>
      <w:r w:rsidR="00FA2005" w:rsidRPr="00041806">
        <w:t xml:space="preserve"> </w:t>
      </w:r>
      <w:r w:rsidR="00DB17EB" w:rsidRPr="00041806">
        <w:t>«О статусе судей в Российской Федерации»</w:t>
      </w:r>
      <w:r w:rsidR="00C21F90" w:rsidRPr="00041806">
        <w:t xml:space="preserve"> от 26 июня </w:t>
      </w:r>
      <w:smartTag w:uri="urn:schemas-microsoft-com:office:smarttags" w:element="metricconverter">
        <w:smartTagPr>
          <w:attr w:name="ProductID" w:val="1996 г"/>
        </w:smartTagPr>
        <w:r w:rsidR="00C21F90" w:rsidRPr="00041806">
          <w:t>1996 г</w:t>
        </w:r>
      </w:smartTag>
      <w:r w:rsidR="00C21F90" w:rsidRPr="00041806">
        <w:t>. № 3132-1</w:t>
      </w:r>
      <w:r w:rsidR="00DB17EB" w:rsidRPr="00041806">
        <w:t xml:space="preserve">, Квалификационная коллегия судей Свердловской области своим решением от 26 ноября </w:t>
      </w:r>
      <w:smartTag w:uri="urn:schemas-microsoft-com:office:smarttags" w:element="metricconverter">
        <w:smartTagPr>
          <w:attr w:name="ProductID" w:val="2009 г"/>
        </w:smartTagPr>
        <w:r w:rsidR="00DB17EB" w:rsidRPr="00041806">
          <w:t>2009 г</w:t>
        </w:r>
      </w:smartTag>
      <w:r w:rsidR="00DB17EB" w:rsidRPr="00041806">
        <w:t>. признала «невозможным выразить согласие на возбуждение в отношении В.К. Безбородова уголовного дела» и отказала в удовлетворении этого представления.</w:t>
      </w:r>
    </w:p>
    <w:p w:rsidR="00DB17EB" w:rsidRPr="00041806" w:rsidRDefault="00DB17EB" w:rsidP="00041806">
      <w:pPr>
        <w:suppressAutoHyphens/>
        <w:ind w:firstLine="709"/>
        <w:jc w:val="both"/>
      </w:pPr>
      <w:r w:rsidRPr="00041806">
        <w:t>Полагая, что п. 3 ст. 16 Закона Российской Федерации «О статусе судей в Российской Федерации» противоречит ст. 17 и 19 (ч. 1 и 2) Конституции Российской Федерации и существенно нарушает его права, Н. обратился с жалобой в Конституционный суд РФ.</w:t>
      </w:r>
    </w:p>
    <w:p w:rsidR="00DB17EB" w:rsidRPr="00041806" w:rsidRDefault="00DB17EB" w:rsidP="00041806">
      <w:pPr>
        <w:suppressAutoHyphens/>
        <w:ind w:firstLine="709"/>
        <w:jc w:val="both"/>
      </w:pPr>
      <w:r w:rsidRPr="00041806">
        <w:t>Соответствует ли Конституции РФ п. 3 ст. 16 Закона Российской Федерации «О статусе судей в Российской Федерации»?</w:t>
      </w:r>
    </w:p>
    <w:p w:rsidR="00DB17EB" w:rsidRPr="00041806" w:rsidRDefault="00DB17EB" w:rsidP="00041806">
      <w:pPr>
        <w:suppressAutoHyphens/>
        <w:ind w:firstLine="709"/>
        <w:jc w:val="both"/>
      </w:pPr>
      <w:r w:rsidRPr="00041806">
        <w:t>Можно ли обжаловать в судебном порядке</w:t>
      </w:r>
      <w:r w:rsidR="00C21BE8" w:rsidRPr="00041806">
        <w:t xml:space="preserve"> решение квалификационной коллегии судей об отказе в возбуждении в отношении судьи уголовного дела?</w:t>
      </w:r>
    </w:p>
    <w:p w:rsidR="00932C37" w:rsidRPr="00041806" w:rsidRDefault="00932C37" w:rsidP="00041806">
      <w:pPr>
        <w:suppressAutoHyphens/>
        <w:ind w:firstLine="709"/>
        <w:jc w:val="both"/>
      </w:pPr>
    </w:p>
    <w:p w:rsidR="00E80240" w:rsidRPr="00041806" w:rsidRDefault="001958E4" w:rsidP="00041806">
      <w:pPr>
        <w:pStyle w:val="Default"/>
        <w:suppressAutoHyphens/>
        <w:ind w:firstLine="709"/>
        <w:jc w:val="both"/>
        <w:rPr>
          <w:color w:val="auto"/>
        </w:rPr>
      </w:pPr>
      <w:r w:rsidRPr="00041806">
        <w:rPr>
          <w:color w:val="auto"/>
        </w:rPr>
        <w:t xml:space="preserve">2. </w:t>
      </w:r>
      <w:r w:rsidR="00E80240" w:rsidRPr="00041806">
        <w:rPr>
          <w:color w:val="auto"/>
        </w:rPr>
        <w:t xml:space="preserve">Несколько известных правозащитников, выступая перед представителями телевидения, газет и журналов, заявили, что необходимо в ближайшее время законодательно запретить деятельность любых общественных организаций, в том числе и религиозных, которые нетерпимо относятся к представителям других конфессий, которые не признают идей естественного происхождения прав и свобод человека, принципов правового и демократического государства и республиканской формы правления. На возражения оппонентов о том, что подобная позиция также представляет из себя выражение определенной идеологии, они возразили, что идеология – это система взглядов, которая навязывается человеку, тогда как в демократическом государстве существует полная свобода идей. </w:t>
      </w:r>
    </w:p>
    <w:p w:rsidR="003B0BA8" w:rsidRPr="00041806" w:rsidRDefault="00E80240" w:rsidP="00041806">
      <w:pPr>
        <w:suppressAutoHyphens/>
        <w:ind w:firstLine="709"/>
        <w:jc w:val="both"/>
      </w:pPr>
      <w:r w:rsidRPr="00041806">
        <w:t>Оцените приведенные доводы. В чем состоит принцип идеологического многообразия? Каким образом можно регулировать правовыми средствами</w:t>
      </w:r>
    </w:p>
    <w:p w:rsidR="0061723A" w:rsidRPr="00041806" w:rsidRDefault="00E80240" w:rsidP="00041806">
      <w:pPr>
        <w:suppressAutoHyphens/>
        <w:ind w:firstLine="709"/>
        <w:jc w:val="both"/>
      </w:pPr>
      <w:r w:rsidRPr="00041806">
        <w:t>убеждения и взгляды граждан? Существуют ли в настоящее время правовые ограничения на идеологическую свободу?</w:t>
      </w:r>
    </w:p>
    <w:p w:rsidR="00802D7F" w:rsidRPr="00041806" w:rsidRDefault="00802D7F" w:rsidP="00041806">
      <w:pPr>
        <w:suppressAutoHyphens/>
        <w:ind w:firstLine="709"/>
        <w:jc w:val="both"/>
      </w:pPr>
    </w:p>
    <w:p w:rsidR="001958E4" w:rsidRPr="00041806" w:rsidRDefault="001958E4" w:rsidP="00041806">
      <w:pPr>
        <w:pStyle w:val="Default"/>
        <w:suppressAutoHyphens/>
        <w:ind w:firstLine="709"/>
        <w:jc w:val="both"/>
        <w:rPr>
          <w:color w:val="auto"/>
        </w:rPr>
      </w:pPr>
      <w:r w:rsidRPr="00041806">
        <w:rPr>
          <w:color w:val="auto"/>
        </w:rPr>
        <w:t xml:space="preserve">3. Председатель Правительства Российской Федерации направил в Государственную Думу отказ отвечать на парламентский запрос относительно хода реформы жилищно-коммунального хозяйства. Основания для отказа были приведены следующие. Во-первых, запрос был адресован не в Правительство, а Председателю Правительства лично, во-вторых, парламентские запросы могут посылаться только по предметам ведения Федерального Собрания, т.е. исключительно по вопросам исполнения федеральных законов, и наконец в-третьих, запрос был принят по инициативе отдельных депутатов, тогда как выносить его на рассмотрение палаты может только комитет, причем профильный по рассматриваемому вопросу. На заседании Государственной Думы, где был оглашен ответ Председателя Правительства, было принято решение повторно направить тот же запрос и одновременно обратиться в Верховный Суд РФ с требованием отправить Правительство в отставку в связи с нарушением требований Федерального закона. Кроме того, депутаты потребовали, чтобы глава кабинета министров лично выступил перед ними. </w:t>
      </w:r>
    </w:p>
    <w:p w:rsidR="001958E4" w:rsidRPr="00041806" w:rsidRDefault="001958E4" w:rsidP="00041806">
      <w:pPr>
        <w:tabs>
          <w:tab w:val="num" w:pos="0"/>
        </w:tabs>
        <w:suppressAutoHyphens/>
        <w:autoSpaceDE w:val="0"/>
        <w:autoSpaceDN w:val="0"/>
        <w:adjustRightInd w:val="0"/>
        <w:ind w:firstLine="709"/>
        <w:jc w:val="both"/>
      </w:pPr>
      <w:r w:rsidRPr="00041806">
        <w:t xml:space="preserve">Кому может быть адресован парламентский и кому депутатский запрос, в каком порядке они направляются и каковы требования закона относительно ответа на них? Какова </w:t>
      </w:r>
      <w:r w:rsidRPr="00041806">
        <w:lastRenderedPageBreak/>
        <w:t>ответственность за неисполнение требования закона (в т.ч. уголовная) и каковы условия её наступления? Каким образом может быть применена такая мера ответственности, как отставка Правительства и какова её процедура? Дайте правовую оценку позициям сторон.</w:t>
      </w:r>
    </w:p>
    <w:p w:rsidR="00802D7F" w:rsidRPr="00041806" w:rsidRDefault="00802D7F" w:rsidP="00041806">
      <w:pPr>
        <w:tabs>
          <w:tab w:val="num" w:pos="0"/>
        </w:tabs>
        <w:suppressAutoHyphens/>
        <w:autoSpaceDE w:val="0"/>
        <w:autoSpaceDN w:val="0"/>
        <w:adjustRightInd w:val="0"/>
        <w:ind w:firstLine="709"/>
        <w:jc w:val="both"/>
      </w:pPr>
    </w:p>
    <w:p w:rsidR="00AF2595" w:rsidRPr="00041806" w:rsidRDefault="00AF2595" w:rsidP="00041806">
      <w:pPr>
        <w:tabs>
          <w:tab w:val="left" w:pos="1080"/>
        </w:tabs>
        <w:suppressAutoHyphens/>
        <w:autoSpaceDE w:val="0"/>
        <w:autoSpaceDN w:val="0"/>
        <w:adjustRightInd w:val="0"/>
        <w:ind w:firstLine="709"/>
        <w:jc w:val="both"/>
      </w:pPr>
      <w:r w:rsidRPr="00041806">
        <w:t xml:space="preserve">4. Внимательно изучите Федеральный закон от 4 марта </w:t>
      </w:r>
      <w:smartTag w:uri="urn:schemas-microsoft-com:office:smarttags" w:element="metricconverter">
        <w:smartTagPr>
          <w:attr w:name="ProductID" w:val="1998 г"/>
        </w:smartTagPr>
        <w:r w:rsidRPr="00041806">
          <w:t>1998 г</w:t>
        </w:r>
      </w:smartTag>
      <w:r w:rsidRPr="00041806">
        <w:t xml:space="preserve">. «О порядке принятия и вступления в силу поправок к Конституции РФ» и Постановление Конституционного Суда РФ от 31 октября </w:t>
      </w:r>
      <w:smartTag w:uri="urn:schemas-microsoft-com:office:smarttags" w:element="metricconverter">
        <w:smartTagPr>
          <w:attr w:name="ProductID" w:val="1995 г"/>
        </w:smartTagPr>
        <w:r w:rsidRPr="00041806">
          <w:t>1995 г</w:t>
        </w:r>
      </w:smartTag>
      <w:r w:rsidRPr="00041806">
        <w:t>. № 12-П. Схематично изобразите порядок принятия Закона РФ о поправке к Конституции РФ. Поясните, чем отличается процедура принятия поправок к главам 3 – 8 Конституции РФ от процедуры принятия федерального конституционного закона.</w:t>
      </w:r>
    </w:p>
    <w:p w:rsidR="00802D7F" w:rsidRPr="00041806" w:rsidRDefault="00802D7F" w:rsidP="00041806">
      <w:pPr>
        <w:tabs>
          <w:tab w:val="left" w:pos="1080"/>
        </w:tabs>
        <w:suppressAutoHyphens/>
        <w:autoSpaceDE w:val="0"/>
        <w:autoSpaceDN w:val="0"/>
        <w:adjustRightInd w:val="0"/>
        <w:ind w:firstLine="709"/>
        <w:jc w:val="both"/>
      </w:pPr>
    </w:p>
    <w:p w:rsidR="00AF2595" w:rsidRPr="00041806" w:rsidRDefault="00AF2595" w:rsidP="00041806">
      <w:pPr>
        <w:pStyle w:val="Default"/>
        <w:suppressAutoHyphens/>
        <w:ind w:firstLine="709"/>
        <w:jc w:val="both"/>
        <w:rPr>
          <w:color w:val="auto"/>
        </w:rPr>
      </w:pPr>
      <w:r w:rsidRPr="00041806">
        <w:rPr>
          <w:color w:val="auto"/>
        </w:rPr>
        <w:t xml:space="preserve">5. Министром иностранных дел Российской Федерации был заключен от имени Российской Федерации международный договор с арабской республикой Ливан о совместных усилиях по борьбе с терроризмом. Израиль и США в ответ обвинили Россию в сотрудничестве со странами, которые поддерживают террористические организации. Уступая под влиянием американской и израильской дипломатии, Президент РФ, ссылаясь на свое конституционное полномочие по определению основных направлений внешней политики России, признал неправомерным заключение договора с Ливаном и объявил о его расторжении. Ливан в свою очередь потребовал объяснений, поскольку никаких оснований считать министра иностранных дел в момент заключения договора неуправомоченным лицом не было. </w:t>
      </w:r>
    </w:p>
    <w:p w:rsidR="00AF2595" w:rsidRPr="00041806" w:rsidRDefault="00AF2595" w:rsidP="00041806">
      <w:pPr>
        <w:suppressAutoHyphens/>
        <w:autoSpaceDE w:val="0"/>
        <w:autoSpaceDN w:val="0"/>
        <w:adjustRightInd w:val="0"/>
        <w:ind w:firstLine="709"/>
        <w:jc w:val="both"/>
      </w:pPr>
      <w:r w:rsidRPr="00041806">
        <w:t>Каковы полномочия Президента по определению направлений внешней и внутренней политики? Вправе ли Президент признать неправомерными действия министра иностранных дел? Имеет ли значение для решения данного дела норма Конституции, устанавливающая, что Президент представляет Российскую Федерацию внутри страны и за рубежом?</w:t>
      </w:r>
    </w:p>
    <w:p w:rsidR="001958E4" w:rsidRPr="00041806" w:rsidRDefault="001958E4" w:rsidP="00041806">
      <w:pPr>
        <w:suppressAutoHyphens/>
        <w:ind w:firstLine="709"/>
        <w:jc w:val="both"/>
      </w:pPr>
    </w:p>
    <w:p w:rsidR="000C7A76" w:rsidRPr="00041806" w:rsidRDefault="000C7A76" w:rsidP="00041806">
      <w:pPr>
        <w:suppressAutoHyphens/>
        <w:ind w:firstLine="709"/>
        <w:jc w:val="both"/>
      </w:pPr>
      <w:r w:rsidRPr="00157E57">
        <w:rPr>
          <w:highlight w:val="yellow"/>
        </w:rPr>
        <w:t>ВАРИАНТ 3</w:t>
      </w:r>
      <w:r w:rsidR="00157E57" w:rsidRPr="00157E57">
        <w:rPr>
          <w:highlight w:val="yellow"/>
        </w:rPr>
        <w:t xml:space="preserve">   Р-Я</w:t>
      </w:r>
    </w:p>
    <w:p w:rsidR="00802D7F" w:rsidRPr="00041806" w:rsidRDefault="00802D7F" w:rsidP="00041806">
      <w:pPr>
        <w:suppressAutoHyphens/>
        <w:ind w:firstLine="709"/>
        <w:jc w:val="both"/>
      </w:pPr>
    </w:p>
    <w:p w:rsidR="00B17F27" w:rsidRPr="00041806" w:rsidRDefault="001958E4" w:rsidP="00041806">
      <w:pPr>
        <w:tabs>
          <w:tab w:val="left" w:pos="1080"/>
        </w:tabs>
        <w:suppressAutoHyphens/>
        <w:ind w:firstLine="709"/>
        <w:jc w:val="both"/>
      </w:pPr>
      <w:r w:rsidRPr="00041806">
        <w:t>1</w:t>
      </w:r>
      <w:r w:rsidR="005B2B06" w:rsidRPr="00041806">
        <w:t xml:space="preserve">. </w:t>
      </w:r>
      <w:r w:rsidR="00484BCE" w:rsidRPr="00041806">
        <w:t>Семья Сидоровых проживает в квартире на основании договора найма, который заключен с хозяйкой квартиры Петровой. Хозяйка квартиры Петр</w:t>
      </w:r>
      <w:r w:rsidR="00EA081F" w:rsidRPr="00041806">
        <w:t>ов</w:t>
      </w:r>
      <w:r w:rsidR="00484BCE" w:rsidRPr="00041806">
        <w:t>а, под предлогом «контроля за чистотой» регулярно приходит в квартиру, причем в отсутствие Сидоровых. Сидоровы попытались объяснить Петровой, что таким образом она нарушает их право на неприкосновенность жилища. На это Петрова ответила, что жилище это принадлежит ей, приходить она может в любое время, т.к. не полностью доверяет новым жильцам и, таким образом, проверяет, поддерживают ли они в квартире должный порядок.</w:t>
      </w:r>
    </w:p>
    <w:p w:rsidR="00484BCE" w:rsidRPr="00041806" w:rsidRDefault="00484BCE" w:rsidP="00041806">
      <w:pPr>
        <w:tabs>
          <w:tab w:val="left" w:pos="1080"/>
        </w:tabs>
        <w:suppressAutoHyphens/>
        <w:ind w:firstLine="709"/>
        <w:jc w:val="both"/>
      </w:pPr>
      <w:r w:rsidRPr="00041806">
        <w:t>Имеет ли значение для конституционно-правовой защиты жилища правовая форма отношения к этому жилищу? Нарушается ли право Сидоровых в данной ситуации?</w:t>
      </w:r>
    </w:p>
    <w:p w:rsidR="00802D7F" w:rsidRPr="00041806" w:rsidRDefault="00802D7F" w:rsidP="00041806">
      <w:pPr>
        <w:tabs>
          <w:tab w:val="left" w:pos="1080"/>
        </w:tabs>
        <w:suppressAutoHyphens/>
        <w:ind w:firstLine="709"/>
        <w:jc w:val="both"/>
        <w:rPr>
          <w:i/>
        </w:rPr>
      </w:pPr>
    </w:p>
    <w:p w:rsidR="003B0BA8" w:rsidRPr="00041806" w:rsidRDefault="00AF2595" w:rsidP="00041806">
      <w:pPr>
        <w:tabs>
          <w:tab w:val="left" w:pos="1080"/>
        </w:tabs>
        <w:suppressAutoHyphens/>
        <w:ind w:firstLine="709"/>
        <w:jc w:val="both"/>
      </w:pPr>
      <w:r w:rsidRPr="00041806">
        <w:t xml:space="preserve">2. </w:t>
      </w:r>
      <w:r w:rsidR="003B0BA8" w:rsidRPr="00041806">
        <w:t>С., будучи депутатом Государственной Думы Федерального собрания РФ, при голосовании за проект Федерального закона «О федеральном бюджете Российской Федерации на 2021 год и на плановый период 2022 и 2023 годов» подал голос против данного законопроекта. Тем самым он нарушил решение, принятое на заседании депутатской фракции ЛДПР, о консолидированном голосовании за данный законопроект. На заседании депутатской группы было принято решение о лишении депутата Государственной Думы С. депутатских полномочий.</w:t>
      </w:r>
    </w:p>
    <w:p w:rsidR="003B0BA8" w:rsidRPr="00041806" w:rsidRDefault="003B0BA8" w:rsidP="00041806">
      <w:pPr>
        <w:tabs>
          <w:tab w:val="left" w:pos="1080"/>
        </w:tabs>
        <w:suppressAutoHyphens/>
        <w:ind w:firstLine="709"/>
        <w:jc w:val="both"/>
      </w:pPr>
      <w:r w:rsidRPr="00041806">
        <w:t>Правомерно ли решение депутатской фракции о лишении С. депутатских полномочий в данной ситуации?</w:t>
      </w:r>
    </w:p>
    <w:p w:rsidR="00802D7F" w:rsidRPr="00041806" w:rsidRDefault="00802D7F" w:rsidP="00041806">
      <w:pPr>
        <w:tabs>
          <w:tab w:val="left" w:pos="1080"/>
        </w:tabs>
        <w:suppressAutoHyphens/>
        <w:ind w:firstLine="709"/>
        <w:jc w:val="both"/>
        <w:rPr>
          <w:i/>
        </w:rPr>
      </w:pPr>
    </w:p>
    <w:p w:rsidR="001958E4" w:rsidRPr="00041806" w:rsidRDefault="00AF2595" w:rsidP="00041806">
      <w:pPr>
        <w:tabs>
          <w:tab w:val="num" w:pos="0"/>
        </w:tabs>
        <w:suppressAutoHyphens/>
        <w:autoSpaceDE w:val="0"/>
        <w:autoSpaceDN w:val="0"/>
        <w:adjustRightInd w:val="0"/>
        <w:ind w:firstLine="709"/>
        <w:jc w:val="both"/>
        <w:rPr>
          <w:b/>
          <w:bCs/>
        </w:rPr>
      </w:pPr>
      <w:r w:rsidRPr="00041806">
        <w:t>3</w:t>
      </w:r>
      <w:r w:rsidR="001958E4" w:rsidRPr="00041806">
        <w:t xml:space="preserve">. Зимой 2003 года четверо граждан войдя в музей и общественный центр имени Андрея Сахарова, где проходила выставка “Осторожно, религия!”, разбили и залили краской представленные там экспонаты. На выставке были представлены на обозрение такие предметы, как щит с логотипом “Кока-колы” и исполненной по-английски надписью “Сие есть кровь моя”, икону Спасителя с дырками для лица и рук, где каждый посетитель мог сфотографироваться и т.д.. В связи с расследованием данного события четверо жителей Москвы, которым было </w:t>
      </w:r>
      <w:r w:rsidR="001958E4" w:rsidRPr="00041806">
        <w:lastRenderedPageBreak/>
        <w:t>предъявлено обвинение в хулиганстве, заявили, что экспонаты выставки оскорбляют их религиозные чувства.</w:t>
      </w:r>
    </w:p>
    <w:p w:rsidR="001958E4" w:rsidRPr="00041806" w:rsidRDefault="001958E4" w:rsidP="00041806">
      <w:pPr>
        <w:pStyle w:val="Default"/>
        <w:suppressAutoHyphens/>
        <w:ind w:firstLine="709"/>
        <w:jc w:val="both"/>
        <w:rPr>
          <w:color w:val="auto"/>
        </w:rPr>
      </w:pPr>
      <w:r w:rsidRPr="00041806">
        <w:rPr>
          <w:color w:val="auto"/>
        </w:rPr>
        <w:t xml:space="preserve">Со своей стороны, устроители выставки потребовали компенсации морального вреда, ссылаясь на гарантированные Конституцией РФ свободу творчества и свободу совести, включая право исповедовать любую религию и не исповедовать никакой. По их мнению, экспонаты представляют собой произведения искусства, которые нельзя оценивать с точки зрения религиозной, учитывая эволюцию приемов и методов искусства. Например, канонические стандартов иконописи не сохранялись неизменными на протяжении истории развития христианства. </w:t>
      </w:r>
    </w:p>
    <w:p w:rsidR="001958E4" w:rsidRPr="00041806" w:rsidRDefault="001958E4" w:rsidP="00041806">
      <w:pPr>
        <w:tabs>
          <w:tab w:val="num" w:pos="0"/>
        </w:tabs>
        <w:suppressAutoHyphens/>
        <w:autoSpaceDE w:val="0"/>
        <w:autoSpaceDN w:val="0"/>
        <w:adjustRightInd w:val="0"/>
        <w:ind w:firstLine="709"/>
        <w:jc w:val="both"/>
      </w:pPr>
      <w:r w:rsidRPr="00041806">
        <w:t>Каково содержание конституционных прав на свободу творчества и права на свободу совести? В каких пределах возможно осуществление прав? Решите дело.</w:t>
      </w:r>
    </w:p>
    <w:p w:rsidR="00802D7F" w:rsidRPr="00041806" w:rsidRDefault="00802D7F" w:rsidP="00041806">
      <w:pPr>
        <w:tabs>
          <w:tab w:val="num" w:pos="0"/>
        </w:tabs>
        <w:suppressAutoHyphens/>
        <w:autoSpaceDE w:val="0"/>
        <w:autoSpaceDN w:val="0"/>
        <w:adjustRightInd w:val="0"/>
        <w:ind w:firstLine="709"/>
        <w:jc w:val="both"/>
        <w:rPr>
          <w:b/>
          <w:bCs/>
        </w:rPr>
      </w:pPr>
    </w:p>
    <w:p w:rsidR="003831E6" w:rsidRPr="00041806" w:rsidRDefault="00AF2595" w:rsidP="00041806">
      <w:pPr>
        <w:shd w:val="clear" w:color="auto" w:fill="FFFFFF"/>
        <w:suppressAutoHyphens/>
        <w:ind w:firstLine="709"/>
        <w:jc w:val="both"/>
      </w:pPr>
      <w:r w:rsidRPr="00041806">
        <w:t xml:space="preserve">4. </w:t>
      </w:r>
      <w:r w:rsidR="008D7B02" w:rsidRPr="00041806">
        <w:t>В г. Алапаевске состоялся митинг жителей, на котором публично осуждалась политика действующих властей города, звучали призывы к отставке главы города, а также привлечению к уголовной ответственности коррумпированных чиновников.</w:t>
      </w:r>
    </w:p>
    <w:p w:rsidR="008D7B02" w:rsidRPr="00041806" w:rsidRDefault="008D7B02" w:rsidP="00041806">
      <w:pPr>
        <w:shd w:val="clear" w:color="auto" w:fill="FFFFFF"/>
        <w:suppressAutoHyphens/>
        <w:ind w:firstLine="709"/>
        <w:jc w:val="both"/>
      </w:pPr>
      <w:r w:rsidRPr="00041806">
        <w:t>Допустимо ли проведение публичного мероприятия, в ходе которого звучат подобные призывы?</w:t>
      </w:r>
    </w:p>
    <w:p w:rsidR="00802D7F" w:rsidRPr="00041806" w:rsidRDefault="00802D7F" w:rsidP="00041806">
      <w:pPr>
        <w:shd w:val="clear" w:color="auto" w:fill="FFFFFF"/>
        <w:suppressAutoHyphens/>
        <w:ind w:firstLine="709"/>
        <w:jc w:val="both"/>
      </w:pPr>
    </w:p>
    <w:p w:rsidR="001A212C" w:rsidRPr="00041806" w:rsidRDefault="00802D7F" w:rsidP="00041806">
      <w:pPr>
        <w:pStyle w:val="2"/>
        <w:suppressAutoHyphens/>
        <w:spacing w:before="0" w:after="0"/>
        <w:ind w:firstLine="709"/>
        <w:jc w:val="both"/>
        <w:rPr>
          <w:rFonts w:ascii="Times New Roman" w:hAnsi="Times New Roman" w:cs="Times New Roman"/>
          <w:b w:val="0"/>
          <w:i w:val="0"/>
          <w:sz w:val="24"/>
          <w:szCs w:val="24"/>
        </w:rPr>
      </w:pPr>
      <w:r w:rsidRPr="00041806">
        <w:rPr>
          <w:rFonts w:ascii="Times New Roman" w:hAnsi="Times New Roman" w:cs="Times New Roman"/>
          <w:b w:val="0"/>
          <w:i w:val="0"/>
          <w:sz w:val="24"/>
          <w:szCs w:val="24"/>
        </w:rPr>
        <w:t>5.</w:t>
      </w:r>
      <w:r w:rsidR="001118A5" w:rsidRPr="00041806">
        <w:rPr>
          <w:rFonts w:ascii="Times New Roman" w:hAnsi="Times New Roman" w:cs="Times New Roman"/>
          <w:b w:val="0"/>
          <w:i w:val="0"/>
          <w:sz w:val="24"/>
          <w:szCs w:val="24"/>
        </w:rPr>
        <w:t xml:space="preserve">Сформулируйте понятие «достоинство человека». Используя </w:t>
      </w:r>
      <w:r w:rsidR="00152B5F" w:rsidRPr="00041806">
        <w:rPr>
          <w:rFonts w:ascii="Times New Roman" w:hAnsi="Times New Roman" w:cs="Times New Roman"/>
          <w:b w:val="0"/>
          <w:i w:val="0"/>
          <w:sz w:val="24"/>
          <w:szCs w:val="24"/>
        </w:rPr>
        <w:t xml:space="preserve">Конвенцию против пыток и других жестоких, бесчеловечных или унижающих достоинство видов обращения и наказания </w:t>
      </w:r>
      <w:smartTag w:uri="urn:schemas-microsoft-com:office:smarttags" w:element="metricconverter">
        <w:smartTagPr>
          <w:attr w:name="ProductID" w:val="1987 г"/>
        </w:smartTagPr>
        <w:r w:rsidR="00152B5F" w:rsidRPr="00041806">
          <w:rPr>
            <w:rFonts w:ascii="Times New Roman" w:hAnsi="Times New Roman" w:cs="Times New Roman"/>
            <w:b w:val="0"/>
            <w:i w:val="0"/>
            <w:sz w:val="24"/>
            <w:szCs w:val="24"/>
          </w:rPr>
          <w:t>1987 г</w:t>
        </w:r>
      </w:smartTag>
      <w:r w:rsidR="00152B5F" w:rsidRPr="00041806">
        <w:rPr>
          <w:rFonts w:ascii="Times New Roman" w:hAnsi="Times New Roman" w:cs="Times New Roman"/>
          <w:b w:val="0"/>
          <w:i w:val="0"/>
          <w:sz w:val="24"/>
          <w:szCs w:val="24"/>
        </w:rPr>
        <w:t xml:space="preserve">., </w:t>
      </w:r>
      <w:r w:rsidR="001118A5" w:rsidRPr="00041806">
        <w:rPr>
          <w:rFonts w:ascii="Times New Roman" w:hAnsi="Times New Roman" w:cs="Times New Roman"/>
          <w:b w:val="0"/>
          <w:i w:val="0"/>
          <w:sz w:val="24"/>
          <w:szCs w:val="24"/>
        </w:rPr>
        <w:t>Конституцию</w:t>
      </w:r>
      <w:r w:rsidR="00152B5F" w:rsidRPr="00041806">
        <w:rPr>
          <w:rFonts w:ascii="Times New Roman" w:hAnsi="Times New Roman" w:cs="Times New Roman"/>
          <w:b w:val="0"/>
          <w:i w:val="0"/>
          <w:sz w:val="24"/>
          <w:szCs w:val="24"/>
        </w:rPr>
        <w:t xml:space="preserve"> РФ</w:t>
      </w:r>
      <w:r w:rsidR="001118A5" w:rsidRPr="00041806">
        <w:rPr>
          <w:rFonts w:ascii="Times New Roman" w:hAnsi="Times New Roman" w:cs="Times New Roman"/>
          <w:b w:val="0"/>
          <w:i w:val="0"/>
          <w:sz w:val="24"/>
          <w:szCs w:val="24"/>
        </w:rPr>
        <w:t xml:space="preserve">, Гражданский кодекс РФ, постановление Пленума Верховного Суда РФ от 18 августа </w:t>
      </w:r>
      <w:smartTag w:uri="urn:schemas-microsoft-com:office:smarttags" w:element="metricconverter">
        <w:smartTagPr>
          <w:attr w:name="ProductID" w:val="1992 г"/>
        </w:smartTagPr>
        <w:r w:rsidR="001118A5" w:rsidRPr="00041806">
          <w:rPr>
            <w:rFonts w:ascii="Times New Roman" w:hAnsi="Times New Roman" w:cs="Times New Roman"/>
            <w:b w:val="0"/>
            <w:i w:val="0"/>
            <w:sz w:val="24"/>
            <w:szCs w:val="24"/>
          </w:rPr>
          <w:t>1992 г</w:t>
        </w:r>
      </w:smartTag>
      <w:r w:rsidR="001118A5" w:rsidRPr="00041806">
        <w:rPr>
          <w:rFonts w:ascii="Times New Roman" w:hAnsi="Times New Roman" w:cs="Times New Roman"/>
          <w:b w:val="0"/>
          <w:i w:val="0"/>
          <w:sz w:val="24"/>
          <w:szCs w:val="24"/>
        </w:rPr>
        <w:t xml:space="preserve">. № 10 </w:t>
      </w:r>
      <w:r w:rsidR="001A212C" w:rsidRPr="00041806">
        <w:rPr>
          <w:rFonts w:ascii="Times New Roman" w:hAnsi="Times New Roman" w:cs="Times New Roman"/>
          <w:b w:val="0"/>
          <w:i w:val="0"/>
          <w:sz w:val="24"/>
          <w:szCs w:val="24"/>
        </w:rPr>
        <w:t xml:space="preserve"> </w:t>
      </w:r>
      <w:r w:rsidR="001118A5" w:rsidRPr="00041806">
        <w:rPr>
          <w:rFonts w:ascii="Times New Roman" w:hAnsi="Times New Roman" w:cs="Times New Roman"/>
          <w:b w:val="0"/>
          <w:i w:val="0"/>
          <w:sz w:val="24"/>
          <w:szCs w:val="24"/>
        </w:rPr>
        <w:t>"О выполнении судами руководящих разъяснений Пленума Верховного Суда Российской Федерации по применению законодательства об ответственности за вымогательство" определите государственные гарантии соблюдения права человека на достоинство.</w:t>
      </w:r>
    </w:p>
    <w:p w:rsidR="00AB3D45" w:rsidRPr="00041806" w:rsidRDefault="00AB3D45" w:rsidP="00041806">
      <w:pPr>
        <w:tabs>
          <w:tab w:val="num" w:pos="0"/>
        </w:tabs>
        <w:suppressAutoHyphens/>
        <w:autoSpaceDE w:val="0"/>
        <w:autoSpaceDN w:val="0"/>
        <w:adjustRightInd w:val="0"/>
        <w:ind w:firstLine="709"/>
        <w:jc w:val="both"/>
      </w:pPr>
    </w:p>
    <w:p w:rsidR="0099178D" w:rsidRPr="00041806" w:rsidRDefault="0099178D" w:rsidP="00041806">
      <w:pPr>
        <w:suppressAutoHyphens/>
        <w:autoSpaceDE w:val="0"/>
        <w:autoSpaceDN w:val="0"/>
        <w:adjustRightInd w:val="0"/>
        <w:ind w:firstLine="709"/>
        <w:jc w:val="both"/>
        <w:rPr>
          <w:bCs/>
        </w:rPr>
      </w:pPr>
      <w:r w:rsidRPr="00041806">
        <w:rPr>
          <w:bCs/>
        </w:rPr>
        <w:t>ВОПРОСЫ К ЭКЗАМЕНУ</w:t>
      </w:r>
      <w:r w:rsidR="00041806">
        <w:rPr>
          <w:bCs/>
        </w:rPr>
        <w:t xml:space="preserve"> </w:t>
      </w:r>
      <w:r w:rsidRPr="00041806">
        <w:rPr>
          <w:bCs/>
        </w:rPr>
        <w:t>(примерный перечень вопросов для подготовки к экзамену)</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Конституционное право как отрасль права: отличительные особенности.</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Конституционное право: понятие, предмет, метод регулирования.</w:t>
      </w:r>
    </w:p>
    <w:p w:rsidR="0099178D" w:rsidRPr="00041806" w:rsidRDefault="0099178D" w:rsidP="00041806">
      <w:pPr>
        <w:numPr>
          <w:ilvl w:val="0"/>
          <w:numId w:val="12"/>
        </w:numPr>
        <w:suppressAutoHyphens/>
        <w:autoSpaceDE w:val="0"/>
        <w:autoSpaceDN w:val="0"/>
        <w:adjustRightInd w:val="0"/>
        <w:ind w:left="0" w:firstLine="709"/>
        <w:jc w:val="both"/>
      </w:pPr>
      <w:r w:rsidRPr="00041806">
        <w:t>Соотношение конституционного, публичного, частного, государственного права.</w:t>
      </w:r>
    </w:p>
    <w:p w:rsidR="0099178D" w:rsidRPr="00041806" w:rsidRDefault="0099178D" w:rsidP="00041806">
      <w:pPr>
        <w:numPr>
          <w:ilvl w:val="0"/>
          <w:numId w:val="12"/>
        </w:numPr>
        <w:suppressAutoHyphens/>
        <w:autoSpaceDE w:val="0"/>
        <w:autoSpaceDN w:val="0"/>
        <w:adjustRightInd w:val="0"/>
        <w:ind w:left="0" w:firstLine="709"/>
        <w:jc w:val="both"/>
      </w:pPr>
      <w:r w:rsidRPr="00041806">
        <w:t>Система конституционного права. Подотрасли и конституционно-правовые</w:t>
      </w:r>
    </w:p>
    <w:p w:rsidR="0099178D" w:rsidRPr="00041806" w:rsidRDefault="0099178D" w:rsidP="00041806">
      <w:pPr>
        <w:numPr>
          <w:ilvl w:val="0"/>
          <w:numId w:val="12"/>
        </w:numPr>
        <w:suppressAutoHyphens/>
        <w:autoSpaceDE w:val="0"/>
        <w:autoSpaceDN w:val="0"/>
        <w:adjustRightInd w:val="0"/>
        <w:ind w:left="0" w:firstLine="709"/>
        <w:jc w:val="both"/>
      </w:pPr>
      <w:r w:rsidRPr="00041806">
        <w:t>институты.</w:t>
      </w:r>
    </w:p>
    <w:p w:rsidR="0099178D" w:rsidRPr="00041806" w:rsidRDefault="0099178D" w:rsidP="00041806">
      <w:pPr>
        <w:numPr>
          <w:ilvl w:val="0"/>
          <w:numId w:val="12"/>
        </w:numPr>
        <w:suppressAutoHyphens/>
        <w:autoSpaceDE w:val="0"/>
        <w:autoSpaceDN w:val="0"/>
        <w:adjustRightInd w:val="0"/>
        <w:ind w:left="0" w:firstLine="709"/>
        <w:jc w:val="both"/>
      </w:pPr>
      <w:r w:rsidRPr="00041806">
        <w:t>Источники конституционного права как отрасли права.</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Конституционно-правовые отношения: особенности, объекты, субъекты.</w:t>
      </w:r>
    </w:p>
    <w:p w:rsidR="0099178D" w:rsidRPr="00041806" w:rsidRDefault="0099178D" w:rsidP="00041806">
      <w:pPr>
        <w:numPr>
          <w:ilvl w:val="0"/>
          <w:numId w:val="12"/>
        </w:numPr>
        <w:suppressAutoHyphens/>
        <w:autoSpaceDE w:val="0"/>
        <w:autoSpaceDN w:val="0"/>
        <w:adjustRightInd w:val="0"/>
        <w:ind w:left="0" w:firstLine="709"/>
        <w:jc w:val="both"/>
      </w:pPr>
      <w:r w:rsidRPr="00041806">
        <w:t>Верховная государственная власть: понятие, признаки, институты.</w:t>
      </w:r>
    </w:p>
    <w:p w:rsidR="0099178D" w:rsidRPr="00041806" w:rsidRDefault="0099178D" w:rsidP="00041806">
      <w:pPr>
        <w:numPr>
          <w:ilvl w:val="0"/>
          <w:numId w:val="12"/>
        </w:numPr>
        <w:suppressAutoHyphens/>
        <w:autoSpaceDE w:val="0"/>
        <w:autoSpaceDN w:val="0"/>
        <w:adjustRightInd w:val="0"/>
        <w:ind w:left="0" w:firstLine="709"/>
        <w:jc w:val="both"/>
      </w:pPr>
      <w:r w:rsidRPr="00041806">
        <w:t>Общее учение о Конституции: понятие, содержание, виды, способы принятия и</w:t>
      </w:r>
    </w:p>
    <w:p w:rsidR="0099178D" w:rsidRPr="00041806" w:rsidRDefault="0099178D" w:rsidP="00041806">
      <w:pPr>
        <w:numPr>
          <w:ilvl w:val="0"/>
          <w:numId w:val="12"/>
        </w:numPr>
        <w:suppressAutoHyphens/>
        <w:autoSpaceDE w:val="0"/>
        <w:autoSpaceDN w:val="0"/>
        <w:adjustRightInd w:val="0"/>
        <w:ind w:left="0" w:firstLine="709"/>
        <w:jc w:val="both"/>
      </w:pPr>
      <w:r w:rsidRPr="00041806">
        <w:t>отмены действия.</w:t>
      </w:r>
    </w:p>
    <w:p w:rsidR="0099178D" w:rsidRPr="00041806" w:rsidRDefault="0099178D" w:rsidP="00041806">
      <w:pPr>
        <w:numPr>
          <w:ilvl w:val="0"/>
          <w:numId w:val="12"/>
        </w:numPr>
        <w:suppressAutoHyphens/>
        <w:autoSpaceDE w:val="0"/>
        <w:autoSpaceDN w:val="0"/>
        <w:adjustRightInd w:val="0"/>
        <w:ind w:left="0" w:firstLine="709"/>
        <w:jc w:val="both"/>
      </w:pPr>
      <w:r w:rsidRPr="00041806">
        <w:t>Понятие и юридические свойства Конституции РФ. Прямое действие</w:t>
      </w:r>
      <w:r w:rsidR="00802D7F" w:rsidRPr="00041806">
        <w:t xml:space="preserve"> </w:t>
      </w:r>
      <w:r w:rsidRPr="00041806">
        <w:t>Конституции РФ. Анализ Постановления Пленума Верховного Суда РФ от</w:t>
      </w:r>
      <w:r w:rsidR="00802D7F" w:rsidRPr="00041806">
        <w:t xml:space="preserve"> </w:t>
      </w:r>
      <w:r w:rsidRPr="00041806">
        <w:t>31.10.95 г. “О некоторых вопросах применения судами Конституции РФ при</w:t>
      </w:r>
      <w:r w:rsidR="00802D7F" w:rsidRPr="00041806">
        <w:t xml:space="preserve"> </w:t>
      </w:r>
      <w:r w:rsidRPr="00041806">
        <w:t>осуществлении правосудия”.</w:t>
      </w:r>
    </w:p>
    <w:p w:rsidR="0099178D" w:rsidRPr="00041806" w:rsidRDefault="0099178D" w:rsidP="00041806">
      <w:pPr>
        <w:numPr>
          <w:ilvl w:val="0"/>
          <w:numId w:val="12"/>
        </w:numPr>
        <w:suppressAutoHyphens/>
        <w:autoSpaceDE w:val="0"/>
        <w:autoSpaceDN w:val="0"/>
        <w:adjustRightInd w:val="0"/>
        <w:ind w:left="0" w:firstLine="709"/>
        <w:jc w:val="both"/>
      </w:pPr>
      <w:r w:rsidRPr="00041806">
        <w:t>Реализация Конституции: понятие, формы, способы. Толкование Конституции:</w:t>
      </w:r>
      <w:r w:rsidR="00802D7F" w:rsidRPr="00041806">
        <w:t xml:space="preserve"> </w:t>
      </w:r>
      <w:r w:rsidRPr="00041806">
        <w:t>понятие, порядок и юридические последствия официального толкования</w:t>
      </w:r>
      <w:r w:rsidR="00802D7F" w:rsidRPr="00041806">
        <w:t xml:space="preserve"> </w:t>
      </w:r>
      <w:r w:rsidRPr="00041806">
        <w:t>Конституции.</w:t>
      </w:r>
    </w:p>
    <w:p w:rsidR="0099178D" w:rsidRPr="00041806" w:rsidRDefault="0099178D" w:rsidP="00041806">
      <w:pPr>
        <w:numPr>
          <w:ilvl w:val="0"/>
          <w:numId w:val="12"/>
        </w:numPr>
        <w:suppressAutoHyphens/>
        <w:autoSpaceDE w:val="0"/>
        <w:autoSpaceDN w:val="0"/>
        <w:adjustRightInd w:val="0"/>
        <w:ind w:left="0" w:firstLine="709"/>
        <w:jc w:val="both"/>
      </w:pPr>
      <w:r w:rsidRPr="00041806">
        <w:t>Порядок изменения глав 1, 2, 9 Конституции России и ст.65 Конституции</w:t>
      </w:r>
      <w:r w:rsidR="00802D7F" w:rsidRPr="00041806">
        <w:t xml:space="preserve"> </w:t>
      </w:r>
      <w:r w:rsidRPr="00041806">
        <w:t>России.</w:t>
      </w:r>
    </w:p>
    <w:p w:rsidR="0099178D" w:rsidRPr="00041806" w:rsidRDefault="0099178D" w:rsidP="00041806">
      <w:pPr>
        <w:numPr>
          <w:ilvl w:val="0"/>
          <w:numId w:val="12"/>
        </w:numPr>
        <w:suppressAutoHyphens/>
        <w:autoSpaceDE w:val="0"/>
        <w:autoSpaceDN w:val="0"/>
        <w:adjustRightInd w:val="0"/>
        <w:ind w:left="0" w:firstLine="709"/>
        <w:jc w:val="both"/>
      </w:pPr>
      <w:r w:rsidRPr="00041806">
        <w:t>Порядок изменения глав 3-8 Конституции России.</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Конституционный судебный контроль: понятие, формы, способы.</w:t>
      </w:r>
      <w:r w:rsidR="00802D7F" w:rsidRPr="00041806">
        <w:t xml:space="preserve"> </w:t>
      </w:r>
      <w:r w:rsidRPr="00041806">
        <w:t>Возникновение и развитие конституционного судебного контроля в России.</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Конституционный Суд РФ: порядок формирования, состав и структура. Статус</w:t>
      </w:r>
      <w:r w:rsidR="00802D7F" w:rsidRPr="00041806">
        <w:t xml:space="preserve"> </w:t>
      </w:r>
      <w:r w:rsidRPr="00041806">
        <w:t>судей Конституционного Суда РФ.</w:t>
      </w:r>
      <w:r w:rsidR="00802D7F" w:rsidRPr="00041806">
        <w:t xml:space="preserve"> </w:t>
      </w:r>
      <w:r w:rsidRPr="00041806">
        <w:t>Полномочия Конституционного Суда РФ по ФКЗ “О Конституционном Суде</w:t>
      </w:r>
      <w:r w:rsidR="00802D7F" w:rsidRPr="00041806">
        <w:t xml:space="preserve"> </w:t>
      </w:r>
      <w:r w:rsidRPr="00041806">
        <w:t>РФ”.</w:t>
      </w:r>
    </w:p>
    <w:p w:rsidR="0099178D" w:rsidRPr="00041806" w:rsidRDefault="0099178D" w:rsidP="00041806">
      <w:pPr>
        <w:numPr>
          <w:ilvl w:val="0"/>
          <w:numId w:val="12"/>
        </w:numPr>
        <w:suppressAutoHyphens/>
        <w:autoSpaceDE w:val="0"/>
        <w:autoSpaceDN w:val="0"/>
        <w:adjustRightInd w:val="0"/>
        <w:ind w:left="0" w:firstLine="709"/>
        <w:jc w:val="both"/>
      </w:pPr>
      <w:r w:rsidRPr="00041806">
        <w:t>Основы конституционного строя России: понятие, содержание.</w:t>
      </w:r>
    </w:p>
    <w:p w:rsidR="0099178D" w:rsidRPr="00041806" w:rsidRDefault="0099178D" w:rsidP="00041806">
      <w:pPr>
        <w:numPr>
          <w:ilvl w:val="0"/>
          <w:numId w:val="12"/>
        </w:numPr>
        <w:suppressAutoHyphens/>
        <w:autoSpaceDE w:val="0"/>
        <w:autoSpaceDN w:val="0"/>
        <w:adjustRightInd w:val="0"/>
        <w:ind w:left="0" w:firstLine="709"/>
        <w:jc w:val="both"/>
      </w:pPr>
      <w:r w:rsidRPr="00041806">
        <w:t>Основные конституционные начала гражданского общества в России.</w:t>
      </w:r>
    </w:p>
    <w:p w:rsidR="0099178D" w:rsidRPr="00041806" w:rsidRDefault="0099178D" w:rsidP="00041806">
      <w:pPr>
        <w:numPr>
          <w:ilvl w:val="0"/>
          <w:numId w:val="12"/>
        </w:numPr>
        <w:suppressAutoHyphens/>
        <w:autoSpaceDE w:val="0"/>
        <w:autoSpaceDN w:val="0"/>
        <w:adjustRightInd w:val="0"/>
        <w:ind w:left="0" w:firstLine="709"/>
        <w:jc w:val="both"/>
      </w:pPr>
      <w:r w:rsidRPr="00041806">
        <w:lastRenderedPageBreak/>
        <w:t>Конституционный статус личности: понятие, структура, соотношение с</w:t>
      </w:r>
      <w:r w:rsidR="008D479A" w:rsidRPr="00041806">
        <w:t xml:space="preserve"> </w:t>
      </w:r>
      <w:r w:rsidRPr="00041806">
        <w:t>правовым и фактическим положением личности в обществе.</w:t>
      </w:r>
    </w:p>
    <w:p w:rsidR="0099178D" w:rsidRPr="00041806" w:rsidRDefault="0099178D" w:rsidP="00041806">
      <w:pPr>
        <w:numPr>
          <w:ilvl w:val="0"/>
          <w:numId w:val="12"/>
        </w:numPr>
        <w:suppressAutoHyphens/>
        <w:autoSpaceDE w:val="0"/>
        <w:autoSpaceDN w:val="0"/>
        <w:adjustRightInd w:val="0"/>
        <w:ind w:left="0" w:firstLine="709"/>
        <w:jc w:val="both"/>
      </w:pPr>
      <w:r w:rsidRPr="00041806">
        <w:t>Принципы конституционного статуса человека и гражданина.</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Конституционные права, свободы и обязанности человека и гражданина:</w:t>
      </w:r>
      <w:r w:rsidR="008D479A" w:rsidRPr="00041806">
        <w:t xml:space="preserve"> </w:t>
      </w:r>
      <w:r w:rsidRPr="00041806">
        <w:t>понятие, юридическая природа. Классификация конституционных прав и</w:t>
      </w:r>
      <w:r w:rsidR="008D479A" w:rsidRPr="00041806">
        <w:t xml:space="preserve"> </w:t>
      </w:r>
      <w:r w:rsidRPr="00041806">
        <w:t>свобод.</w:t>
      </w:r>
    </w:p>
    <w:p w:rsidR="0099178D" w:rsidRPr="00041806" w:rsidRDefault="0099178D" w:rsidP="00041806">
      <w:pPr>
        <w:numPr>
          <w:ilvl w:val="0"/>
          <w:numId w:val="12"/>
        </w:numPr>
        <w:suppressAutoHyphens/>
        <w:autoSpaceDE w:val="0"/>
        <w:autoSpaceDN w:val="0"/>
        <w:adjustRightInd w:val="0"/>
        <w:ind w:left="0" w:firstLine="709"/>
        <w:jc w:val="both"/>
      </w:pPr>
      <w:r w:rsidRPr="00041806">
        <w:t>Гарантии реализации конституционных прав и свобод человека и гражданина.</w:t>
      </w:r>
    </w:p>
    <w:p w:rsidR="0099178D" w:rsidRPr="00041806" w:rsidRDefault="0099178D" w:rsidP="00041806">
      <w:pPr>
        <w:numPr>
          <w:ilvl w:val="0"/>
          <w:numId w:val="12"/>
        </w:numPr>
        <w:suppressAutoHyphens/>
        <w:autoSpaceDE w:val="0"/>
        <w:autoSpaceDN w:val="0"/>
        <w:adjustRightInd w:val="0"/>
        <w:ind w:left="0" w:firstLine="709"/>
        <w:jc w:val="both"/>
      </w:pPr>
      <w:r w:rsidRPr="00041806">
        <w:t>Ограничения прав и свобод личности.</w:t>
      </w:r>
    </w:p>
    <w:p w:rsidR="0099178D" w:rsidRPr="00041806" w:rsidRDefault="0099178D" w:rsidP="00041806">
      <w:pPr>
        <w:numPr>
          <w:ilvl w:val="0"/>
          <w:numId w:val="12"/>
        </w:numPr>
        <w:suppressAutoHyphens/>
        <w:autoSpaceDE w:val="0"/>
        <w:autoSpaceDN w:val="0"/>
        <w:adjustRightInd w:val="0"/>
        <w:ind w:left="0" w:firstLine="709"/>
        <w:jc w:val="both"/>
      </w:pPr>
      <w:r w:rsidRPr="00041806">
        <w:t>Общественные объединения в России: теоретическое и юридическое</w:t>
      </w:r>
      <w:r w:rsidR="008D479A" w:rsidRPr="00041806">
        <w:t xml:space="preserve"> </w:t>
      </w:r>
      <w:r w:rsidRPr="00041806">
        <w:t>определение.</w:t>
      </w:r>
    </w:p>
    <w:p w:rsidR="0099178D" w:rsidRPr="00041806" w:rsidRDefault="0099178D" w:rsidP="00041806">
      <w:pPr>
        <w:numPr>
          <w:ilvl w:val="0"/>
          <w:numId w:val="12"/>
        </w:numPr>
        <w:suppressAutoHyphens/>
        <w:autoSpaceDE w:val="0"/>
        <w:autoSpaceDN w:val="0"/>
        <w:adjustRightInd w:val="0"/>
        <w:ind w:left="0" w:firstLine="709"/>
        <w:jc w:val="both"/>
      </w:pPr>
      <w:r w:rsidRPr="00041806">
        <w:t>Виды организационно-правовых форм общественных объединений.</w:t>
      </w:r>
    </w:p>
    <w:p w:rsidR="0099178D" w:rsidRPr="00041806" w:rsidRDefault="008D479A" w:rsidP="00041806">
      <w:pPr>
        <w:numPr>
          <w:ilvl w:val="0"/>
          <w:numId w:val="12"/>
        </w:numPr>
        <w:suppressAutoHyphens/>
        <w:autoSpaceDE w:val="0"/>
        <w:autoSpaceDN w:val="0"/>
        <w:adjustRightInd w:val="0"/>
        <w:ind w:left="0" w:firstLine="709"/>
        <w:jc w:val="both"/>
      </w:pPr>
      <w:r w:rsidRPr="00041806">
        <w:t>П</w:t>
      </w:r>
      <w:r w:rsidR="0099178D" w:rsidRPr="00041806">
        <w:t>равовой статус политических партий. Содержание и порядок реализации</w:t>
      </w:r>
      <w:r w:rsidRPr="00041806">
        <w:t xml:space="preserve"> </w:t>
      </w:r>
      <w:r w:rsidR="0099178D" w:rsidRPr="00041806">
        <w:t>конституционного права на объединение в политические партии.</w:t>
      </w:r>
    </w:p>
    <w:p w:rsidR="0099178D" w:rsidRPr="00041806" w:rsidRDefault="0099178D" w:rsidP="00041806">
      <w:pPr>
        <w:numPr>
          <w:ilvl w:val="0"/>
          <w:numId w:val="12"/>
        </w:numPr>
        <w:suppressAutoHyphens/>
        <w:autoSpaceDE w:val="0"/>
        <w:autoSpaceDN w:val="0"/>
        <w:adjustRightInd w:val="0"/>
        <w:ind w:left="0" w:firstLine="709"/>
        <w:jc w:val="both"/>
      </w:pPr>
      <w:r w:rsidRPr="00041806">
        <w:t>Свобода совести, вероисповедания и конфессионально-публичное право.</w:t>
      </w:r>
    </w:p>
    <w:p w:rsidR="0099178D" w:rsidRPr="00041806" w:rsidRDefault="0099178D" w:rsidP="00041806">
      <w:pPr>
        <w:numPr>
          <w:ilvl w:val="0"/>
          <w:numId w:val="12"/>
        </w:numPr>
        <w:suppressAutoHyphens/>
        <w:autoSpaceDE w:val="0"/>
        <w:autoSpaceDN w:val="0"/>
        <w:adjustRightInd w:val="0"/>
        <w:ind w:left="0" w:firstLine="709"/>
        <w:jc w:val="both"/>
      </w:pPr>
      <w:r w:rsidRPr="00041806">
        <w:t>Право граждан на информацию: понятие, субъекты, содержание. Постановление</w:t>
      </w:r>
      <w:r w:rsidR="008D479A" w:rsidRPr="00041806">
        <w:t xml:space="preserve"> </w:t>
      </w:r>
      <w:r w:rsidRPr="00041806">
        <w:t>Конституционного Суда РФ от 27.03.96 в связи с жалобами граждан</w:t>
      </w:r>
      <w:r w:rsidR="008D479A" w:rsidRPr="00041806">
        <w:t xml:space="preserve"> </w:t>
      </w:r>
      <w:r w:rsidRPr="00041806">
        <w:t>Гурджиянца, Синцова, Бугрова и Никитина.</w:t>
      </w:r>
    </w:p>
    <w:p w:rsidR="0099178D" w:rsidRPr="00041806" w:rsidRDefault="0099178D" w:rsidP="00041806">
      <w:pPr>
        <w:numPr>
          <w:ilvl w:val="0"/>
          <w:numId w:val="12"/>
        </w:numPr>
        <w:suppressAutoHyphens/>
        <w:autoSpaceDE w:val="0"/>
        <w:autoSpaceDN w:val="0"/>
        <w:adjustRightInd w:val="0"/>
        <w:ind w:left="0" w:firstLine="709"/>
        <w:jc w:val="both"/>
      </w:pPr>
      <w:r w:rsidRPr="00041806">
        <w:t>Содержание и порядок реализации конституционного права на проведение</w:t>
      </w:r>
      <w:r w:rsidR="008D479A" w:rsidRPr="00041806">
        <w:t xml:space="preserve"> </w:t>
      </w:r>
      <w:r w:rsidRPr="00041806">
        <w:t>публичных мероприятий.</w:t>
      </w:r>
    </w:p>
    <w:p w:rsidR="0099178D" w:rsidRPr="00041806" w:rsidRDefault="0099178D" w:rsidP="00041806">
      <w:pPr>
        <w:numPr>
          <w:ilvl w:val="0"/>
          <w:numId w:val="12"/>
        </w:numPr>
        <w:suppressAutoHyphens/>
        <w:autoSpaceDE w:val="0"/>
        <w:autoSpaceDN w:val="0"/>
        <w:adjustRightInd w:val="0"/>
        <w:ind w:left="0" w:firstLine="709"/>
        <w:jc w:val="both"/>
      </w:pPr>
      <w:r w:rsidRPr="00041806">
        <w:t>Государственное устройство: понятие, формы. Виды государственно-территориальных единиц. Федерация: понятие, виды.</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Конституционно-правовой статус Российского государства. Особенности России</w:t>
      </w:r>
      <w:r w:rsidR="008D479A" w:rsidRPr="00041806">
        <w:t xml:space="preserve"> </w:t>
      </w:r>
      <w:r w:rsidRPr="00041806">
        <w:t>как федерации.</w:t>
      </w:r>
      <w:r w:rsidR="008D479A" w:rsidRPr="00041806">
        <w:t xml:space="preserve"> </w:t>
      </w:r>
      <w:r w:rsidRPr="00041806">
        <w:t>Распределения компетенции в РФ по Конституции РФ и по ФЗ “Об общих</w:t>
      </w:r>
      <w:r w:rsidR="008D479A" w:rsidRPr="00041806">
        <w:t xml:space="preserve"> </w:t>
      </w:r>
      <w:r w:rsidRPr="00041806">
        <w:t>принципах организации законодательных (представительных) и</w:t>
      </w:r>
      <w:r w:rsidR="008D479A" w:rsidRPr="00041806">
        <w:t xml:space="preserve"> </w:t>
      </w:r>
      <w:r w:rsidRPr="00041806">
        <w:t>исполнительных органов государственной власти субъектов РФ”. Предметы</w:t>
      </w:r>
      <w:r w:rsidR="008D479A" w:rsidRPr="00041806">
        <w:t xml:space="preserve"> </w:t>
      </w:r>
      <w:r w:rsidRPr="00041806">
        <w:t>ведения РФ по ст. 71 Конституции РФ.</w:t>
      </w:r>
    </w:p>
    <w:p w:rsidR="0099178D" w:rsidRPr="00041806" w:rsidRDefault="0099178D" w:rsidP="00041806">
      <w:pPr>
        <w:numPr>
          <w:ilvl w:val="0"/>
          <w:numId w:val="12"/>
        </w:numPr>
        <w:suppressAutoHyphens/>
        <w:autoSpaceDE w:val="0"/>
        <w:autoSpaceDN w:val="0"/>
        <w:adjustRightInd w:val="0"/>
        <w:ind w:left="0" w:firstLine="709"/>
        <w:jc w:val="both"/>
      </w:pPr>
      <w:r w:rsidRPr="00041806">
        <w:t>Государственная власть. Доктрина разделения властей. Правовое закрепление</w:t>
      </w:r>
      <w:r w:rsidR="008D479A" w:rsidRPr="00041806">
        <w:t xml:space="preserve"> </w:t>
      </w:r>
      <w:r w:rsidRPr="00041806">
        <w:t>разделения властей в РФ. Система сдержек и противовесов в механизме</w:t>
      </w:r>
      <w:r w:rsidR="008D479A" w:rsidRPr="00041806">
        <w:t xml:space="preserve"> </w:t>
      </w:r>
      <w:r w:rsidRPr="00041806">
        <w:t>разделения властей в РФ.</w:t>
      </w:r>
    </w:p>
    <w:p w:rsidR="0099178D" w:rsidRPr="00041806" w:rsidRDefault="0099178D" w:rsidP="00041806">
      <w:pPr>
        <w:numPr>
          <w:ilvl w:val="0"/>
          <w:numId w:val="12"/>
        </w:numPr>
        <w:suppressAutoHyphens/>
        <w:autoSpaceDE w:val="0"/>
        <w:autoSpaceDN w:val="0"/>
        <w:adjustRightInd w:val="0"/>
        <w:ind w:left="0" w:firstLine="709"/>
        <w:jc w:val="both"/>
      </w:pPr>
      <w:r w:rsidRPr="00041806">
        <w:t>Понятие и основные признаки органа государственной власти. Система</w:t>
      </w:r>
      <w:r w:rsidR="008D479A" w:rsidRPr="00041806">
        <w:t xml:space="preserve"> </w:t>
      </w:r>
      <w:r w:rsidRPr="00041806">
        <w:t>государственных органов России и принцип разделения власти.</w:t>
      </w:r>
    </w:p>
    <w:p w:rsidR="0099178D" w:rsidRPr="00041806" w:rsidRDefault="0099178D" w:rsidP="00041806">
      <w:pPr>
        <w:numPr>
          <w:ilvl w:val="0"/>
          <w:numId w:val="12"/>
        </w:numPr>
        <w:suppressAutoHyphens/>
        <w:autoSpaceDE w:val="0"/>
        <w:autoSpaceDN w:val="0"/>
        <w:adjustRightInd w:val="0"/>
        <w:ind w:left="0" w:firstLine="709"/>
        <w:jc w:val="both"/>
      </w:pPr>
      <w:r w:rsidRPr="00041806">
        <w:t>Место Президента России в системе государственных органов России.</w:t>
      </w:r>
      <w:r w:rsidR="008D479A" w:rsidRPr="00041806">
        <w:t xml:space="preserve"> </w:t>
      </w:r>
      <w:r w:rsidRPr="00041806">
        <w:t>Полномочия Президента как главы государства.</w:t>
      </w:r>
    </w:p>
    <w:p w:rsidR="0099178D" w:rsidRPr="00041806" w:rsidRDefault="0099178D" w:rsidP="00041806">
      <w:pPr>
        <w:numPr>
          <w:ilvl w:val="0"/>
          <w:numId w:val="12"/>
        </w:numPr>
        <w:suppressAutoHyphens/>
        <w:autoSpaceDE w:val="0"/>
        <w:autoSpaceDN w:val="0"/>
        <w:adjustRightInd w:val="0"/>
        <w:ind w:left="0" w:firstLine="709"/>
        <w:jc w:val="both"/>
      </w:pPr>
      <w:r w:rsidRPr="00041806">
        <w:t>Федеральное Собрание России: функциональное назначение в системе высшей</w:t>
      </w:r>
      <w:r w:rsidR="00170D06" w:rsidRPr="00041806">
        <w:t xml:space="preserve"> </w:t>
      </w:r>
      <w:r w:rsidRPr="00041806">
        <w:t>власти. Пределы законодательной компетенции. Постановление</w:t>
      </w:r>
      <w:r w:rsidR="00170D06" w:rsidRPr="00041806">
        <w:t xml:space="preserve"> </w:t>
      </w:r>
      <w:r w:rsidRPr="00041806">
        <w:t>Конституционного Суда РФ от 12.04.95 г. по делу о толковании ст. 103, 105, 107,</w:t>
      </w:r>
      <w:r w:rsidR="00170D06" w:rsidRPr="00041806">
        <w:t xml:space="preserve"> </w:t>
      </w:r>
      <w:r w:rsidRPr="00041806">
        <w:t>108, 117 и 135 Конституции РФ.</w:t>
      </w:r>
    </w:p>
    <w:p w:rsidR="0099178D" w:rsidRPr="00041806" w:rsidRDefault="0099178D" w:rsidP="00041806">
      <w:pPr>
        <w:numPr>
          <w:ilvl w:val="0"/>
          <w:numId w:val="12"/>
        </w:numPr>
        <w:suppressAutoHyphens/>
        <w:autoSpaceDE w:val="0"/>
        <w:autoSpaceDN w:val="0"/>
        <w:adjustRightInd w:val="0"/>
        <w:ind w:left="0" w:firstLine="709"/>
        <w:jc w:val="both"/>
      </w:pPr>
      <w:r w:rsidRPr="00041806">
        <w:t>Государственная Дума: собственные полномочия, акты.</w:t>
      </w:r>
      <w:r w:rsidR="00170D06" w:rsidRPr="00041806">
        <w:t xml:space="preserve"> Права депутата в Государственной Думе.</w:t>
      </w:r>
    </w:p>
    <w:p w:rsidR="0099178D" w:rsidRPr="00041806" w:rsidRDefault="0099178D" w:rsidP="00041806">
      <w:pPr>
        <w:numPr>
          <w:ilvl w:val="0"/>
          <w:numId w:val="12"/>
        </w:numPr>
        <w:suppressAutoHyphens/>
        <w:autoSpaceDE w:val="0"/>
        <w:autoSpaceDN w:val="0"/>
        <w:adjustRightInd w:val="0"/>
        <w:ind w:left="0" w:firstLine="709"/>
        <w:jc w:val="both"/>
      </w:pPr>
      <w:r w:rsidRPr="00041806">
        <w:t>Совет Федерации: собственные полномочия, акты.</w:t>
      </w:r>
      <w:r w:rsidR="00170D06" w:rsidRPr="00041806">
        <w:t xml:space="preserve"> Права члена Совета Федерации.</w:t>
      </w:r>
    </w:p>
    <w:p w:rsidR="0099178D" w:rsidRPr="00041806" w:rsidRDefault="0099178D" w:rsidP="00041806">
      <w:pPr>
        <w:numPr>
          <w:ilvl w:val="0"/>
          <w:numId w:val="12"/>
        </w:numPr>
        <w:suppressAutoHyphens/>
        <w:autoSpaceDE w:val="0"/>
        <w:autoSpaceDN w:val="0"/>
        <w:adjustRightInd w:val="0"/>
        <w:ind w:left="0" w:firstLine="709"/>
        <w:jc w:val="both"/>
      </w:pPr>
      <w:r w:rsidRPr="00041806">
        <w:t>Законодательный процесс: понятие, общая характеристика стадий. Анализ</w:t>
      </w:r>
      <w:r w:rsidR="00170D06" w:rsidRPr="00041806">
        <w:t xml:space="preserve"> </w:t>
      </w:r>
      <w:r w:rsidRPr="00041806">
        <w:t>решения Конституционного Суда РФ по делу о толковании ст. 107 Конституции</w:t>
      </w:r>
      <w:r w:rsidR="00170D06" w:rsidRPr="00041806">
        <w:t xml:space="preserve"> </w:t>
      </w:r>
      <w:r w:rsidRPr="00041806">
        <w:t>РФ в части в части определения значения термина “принятый федеральный</w:t>
      </w:r>
      <w:r w:rsidR="00170D06" w:rsidRPr="00041806">
        <w:t xml:space="preserve"> </w:t>
      </w:r>
      <w:r w:rsidRPr="00041806">
        <w:t>закон” (Постановление от 22.04.96 г.).</w:t>
      </w:r>
      <w:r w:rsidR="00170D06" w:rsidRPr="00041806">
        <w:t xml:space="preserve"> </w:t>
      </w:r>
      <w:r w:rsidRPr="00041806">
        <w:t>Подписание, обнародование, вступление в силу законов России.</w:t>
      </w:r>
    </w:p>
    <w:p w:rsidR="00170D06" w:rsidRPr="00041806" w:rsidRDefault="0099178D" w:rsidP="00041806">
      <w:pPr>
        <w:numPr>
          <w:ilvl w:val="0"/>
          <w:numId w:val="12"/>
        </w:numPr>
        <w:suppressAutoHyphens/>
        <w:autoSpaceDE w:val="0"/>
        <w:autoSpaceDN w:val="0"/>
        <w:adjustRightInd w:val="0"/>
        <w:ind w:left="0" w:firstLine="709"/>
        <w:jc w:val="both"/>
      </w:pPr>
      <w:r w:rsidRPr="00041806">
        <w:t xml:space="preserve">Конституционные основы судебной власти в России. </w:t>
      </w:r>
    </w:p>
    <w:p w:rsidR="0099178D" w:rsidRPr="00041806" w:rsidRDefault="0099178D" w:rsidP="00041806">
      <w:pPr>
        <w:numPr>
          <w:ilvl w:val="0"/>
          <w:numId w:val="12"/>
        </w:numPr>
        <w:suppressAutoHyphens/>
        <w:autoSpaceDE w:val="0"/>
        <w:autoSpaceDN w:val="0"/>
        <w:adjustRightInd w:val="0"/>
        <w:ind w:left="0" w:firstLine="709"/>
        <w:jc w:val="both"/>
      </w:pPr>
      <w:r w:rsidRPr="00041806">
        <w:t>Конституционные основы организации и деятельности органов прокуратуры.</w:t>
      </w:r>
    </w:p>
    <w:p w:rsidR="0099178D" w:rsidRPr="00041806" w:rsidRDefault="0099178D" w:rsidP="00041806">
      <w:pPr>
        <w:numPr>
          <w:ilvl w:val="0"/>
          <w:numId w:val="12"/>
        </w:numPr>
        <w:suppressAutoHyphens/>
        <w:autoSpaceDE w:val="0"/>
        <w:autoSpaceDN w:val="0"/>
        <w:adjustRightInd w:val="0"/>
        <w:ind w:left="0" w:firstLine="709"/>
        <w:jc w:val="both"/>
      </w:pPr>
      <w:r w:rsidRPr="00041806">
        <w:t>Система и структура федеральных органов исполнительной власти.</w:t>
      </w:r>
    </w:p>
    <w:p w:rsidR="0099178D" w:rsidRPr="00041806" w:rsidRDefault="0099178D" w:rsidP="00041806">
      <w:pPr>
        <w:numPr>
          <w:ilvl w:val="0"/>
          <w:numId w:val="12"/>
        </w:numPr>
        <w:suppressAutoHyphens/>
        <w:autoSpaceDE w:val="0"/>
        <w:autoSpaceDN w:val="0"/>
        <w:adjustRightInd w:val="0"/>
        <w:ind w:left="0" w:firstLine="709"/>
        <w:jc w:val="both"/>
      </w:pPr>
      <w:r w:rsidRPr="00041806">
        <w:t>Правительство России: образование, статус, прекращение полномочий.</w:t>
      </w:r>
    </w:p>
    <w:p w:rsidR="0099178D" w:rsidRPr="00041806" w:rsidRDefault="0099178D" w:rsidP="00041806">
      <w:pPr>
        <w:numPr>
          <w:ilvl w:val="0"/>
          <w:numId w:val="12"/>
        </w:numPr>
        <w:suppressAutoHyphens/>
        <w:autoSpaceDE w:val="0"/>
        <w:autoSpaceDN w:val="0"/>
        <w:adjustRightInd w:val="0"/>
        <w:ind w:left="0" w:firstLine="709"/>
        <w:jc w:val="both"/>
      </w:pPr>
      <w:r w:rsidRPr="00041806">
        <w:t>Общие принципы организации законодательных (представительных) и</w:t>
      </w:r>
      <w:r w:rsidR="00170D06" w:rsidRPr="00041806">
        <w:t xml:space="preserve"> </w:t>
      </w:r>
      <w:r w:rsidRPr="00041806">
        <w:t>исполнительных органов государственной власти в субъектах Российской</w:t>
      </w:r>
      <w:r w:rsidR="00170D06" w:rsidRPr="00041806">
        <w:t xml:space="preserve"> </w:t>
      </w:r>
      <w:r w:rsidRPr="00041806">
        <w:t>Федерации.</w:t>
      </w:r>
    </w:p>
    <w:p w:rsidR="0099178D" w:rsidRPr="00041806" w:rsidRDefault="0099178D" w:rsidP="00041806">
      <w:pPr>
        <w:numPr>
          <w:ilvl w:val="0"/>
          <w:numId w:val="12"/>
        </w:numPr>
        <w:suppressAutoHyphens/>
        <w:autoSpaceDE w:val="0"/>
        <w:autoSpaceDN w:val="0"/>
        <w:adjustRightInd w:val="0"/>
        <w:ind w:left="0" w:firstLine="709"/>
        <w:jc w:val="both"/>
      </w:pPr>
      <w:r w:rsidRPr="00041806">
        <w:t>Институт референдума: понятие, выносимые вопросы.</w:t>
      </w:r>
      <w:r w:rsidR="00170D06" w:rsidRPr="00041806">
        <w:t xml:space="preserve"> </w:t>
      </w:r>
      <w:r w:rsidRPr="00041806">
        <w:t>Возбуждение вопроса о проведении референдума, его назначение и проведение.</w:t>
      </w:r>
    </w:p>
    <w:p w:rsidR="0099178D" w:rsidRPr="00041806" w:rsidRDefault="0099178D" w:rsidP="00041806">
      <w:pPr>
        <w:numPr>
          <w:ilvl w:val="0"/>
          <w:numId w:val="12"/>
        </w:numPr>
        <w:suppressAutoHyphens/>
        <w:autoSpaceDE w:val="0"/>
        <w:autoSpaceDN w:val="0"/>
        <w:adjustRightInd w:val="0"/>
        <w:ind w:left="0" w:firstLine="709"/>
        <w:jc w:val="both"/>
      </w:pPr>
      <w:r w:rsidRPr="00041806">
        <w:t>Выборы в России: понятие. Избирательное право: понятие, структура, предмет</w:t>
      </w:r>
      <w:r w:rsidR="00170D06" w:rsidRPr="00041806">
        <w:t xml:space="preserve"> </w:t>
      </w:r>
      <w:r w:rsidRPr="00041806">
        <w:t>регулирования.</w:t>
      </w:r>
    </w:p>
    <w:p w:rsidR="0099178D" w:rsidRPr="00041806" w:rsidRDefault="0099178D" w:rsidP="00041806">
      <w:pPr>
        <w:numPr>
          <w:ilvl w:val="0"/>
          <w:numId w:val="12"/>
        </w:numPr>
        <w:suppressAutoHyphens/>
        <w:autoSpaceDE w:val="0"/>
        <w:autoSpaceDN w:val="0"/>
        <w:adjustRightInd w:val="0"/>
        <w:ind w:left="0" w:firstLine="709"/>
        <w:jc w:val="both"/>
      </w:pPr>
      <w:r w:rsidRPr="00041806">
        <w:lastRenderedPageBreak/>
        <w:t>Всеобщее избирательное право: понятие, ограничительные цензы. Гарантии</w:t>
      </w:r>
      <w:r w:rsidR="00170D06" w:rsidRPr="00041806">
        <w:t xml:space="preserve"> </w:t>
      </w:r>
      <w:r w:rsidRPr="00041806">
        <w:t>всеобщего избирательного права.</w:t>
      </w:r>
      <w:r w:rsidR="00170D06" w:rsidRPr="00041806">
        <w:t xml:space="preserve"> </w:t>
      </w:r>
      <w:r w:rsidRPr="00041806">
        <w:t>Равное избирательное право, тайна голосования: понятие, гарантии.</w:t>
      </w:r>
    </w:p>
    <w:p w:rsidR="0099178D" w:rsidRPr="00041806" w:rsidRDefault="0099178D" w:rsidP="00041806">
      <w:pPr>
        <w:numPr>
          <w:ilvl w:val="0"/>
          <w:numId w:val="12"/>
        </w:numPr>
        <w:suppressAutoHyphens/>
        <w:autoSpaceDE w:val="0"/>
        <w:autoSpaceDN w:val="0"/>
        <w:adjustRightInd w:val="0"/>
        <w:ind w:left="0" w:firstLine="709"/>
        <w:jc w:val="both"/>
      </w:pPr>
      <w:r w:rsidRPr="00041806">
        <w:t>Территория Российской Федерации: понятие, состав, правовое закрепление.</w:t>
      </w:r>
    </w:p>
    <w:p w:rsidR="00170D06" w:rsidRPr="00041806" w:rsidRDefault="0099178D" w:rsidP="00041806">
      <w:pPr>
        <w:numPr>
          <w:ilvl w:val="0"/>
          <w:numId w:val="12"/>
        </w:numPr>
        <w:suppressAutoHyphens/>
        <w:autoSpaceDE w:val="0"/>
        <w:autoSpaceDN w:val="0"/>
        <w:adjustRightInd w:val="0"/>
        <w:ind w:left="0" w:firstLine="709"/>
        <w:jc w:val="both"/>
      </w:pPr>
      <w:r w:rsidRPr="00041806">
        <w:t>Территория субъектов РФ: понятие, состав. Изменение границ между</w:t>
      </w:r>
      <w:r w:rsidR="00170D06" w:rsidRPr="00041806">
        <w:t xml:space="preserve"> </w:t>
      </w:r>
      <w:r w:rsidRPr="00041806">
        <w:t>субъектами РФ</w:t>
      </w:r>
      <w:r w:rsidR="00170D06" w:rsidRPr="00041806">
        <w:t xml:space="preserve">. </w:t>
      </w:r>
      <w:r w:rsidRPr="00041806">
        <w:t>Вопросы федеративного строительства в постановлени</w:t>
      </w:r>
      <w:r w:rsidR="00170D06" w:rsidRPr="00041806">
        <w:t>ях</w:t>
      </w:r>
      <w:r w:rsidRPr="00041806">
        <w:t xml:space="preserve"> Конституционного</w:t>
      </w:r>
      <w:r w:rsidR="00170D06" w:rsidRPr="00041806">
        <w:t xml:space="preserve"> </w:t>
      </w:r>
      <w:r w:rsidRPr="00041806">
        <w:t>суда РФ</w:t>
      </w:r>
      <w:r w:rsidR="00041806" w:rsidRPr="00041806">
        <w:t>.</w:t>
      </w:r>
    </w:p>
    <w:p w:rsidR="0099178D" w:rsidRPr="00041806" w:rsidRDefault="0099178D" w:rsidP="00041806">
      <w:pPr>
        <w:tabs>
          <w:tab w:val="num" w:pos="0"/>
        </w:tabs>
        <w:suppressAutoHyphens/>
        <w:autoSpaceDE w:val="0"/>
        <w:autoSpaceDN w:val="0"/>
        <w:adjustRightInd w:val="0"/>
        <w:ind w:firstLine="709"/>
        <w:jc w:val="both"/>
        <w:rPr>
          <w:bCs/>
        </w:rPr>
      </w:pPr>
    </w:p>
    <w:p w:rsidR="00C13D59" w:rsidRPr="00041806" w:rsidRDefault="00C13D59" w:rsidP="00041806">
      <w:pPr>
        <w:tabs>
          <w:tab w:val="num" w:pos="0"/>
        </w:tabs>
        <w:suppressAutoHyphens/>
        <w:autoSpaceDE w:val="0"/>
        <w:autoSpaceDN w:val="0"/>
        <w:adjustRightInd w:val="0"/>
        <w:ind w:firstLine="709"/>
        <w:jc w:val="both"/>
        <w:rPr>
          <w:bCs/>
        </w:rPr>
      </w:pPr>
      <w:r w:rsidRPr="00041806">
        <w:rPr>
          <w:bCs/>
        </w:rPr>
        <w:t>Учебно-методическое обеспечение дисциплины</w:t>
      </w:r>
    </w:p>
    <w:p w:rsidR="00C13D59" w:rsidRPr="00041806" w:rsidRDefault="00C13D59" w:rsidP="00041806">
      <w:pPr>
        <w:suppressAutoHyphens/>
        <w:ind w:firstLine="709"/>
        <w:jc w:val="both"/>
      </w:pPr>
    </w:p>
    <w:p w:rsidR="00BC066E" w:rsidRPr="00041806" w:rsidRDefault="00BC066E" w:rsidP="00041806">
      <w:pPr>
        <w:suppressAutoHyphens/>
        <w:ind w:firstLine="709"/>
        <w:jc w:val="both"/>
        <w:rPr>
          <w:bCs/>
          <w:iCs/>
        </w:rPr>
      </w:pPr>
      <w:r w:rsidRPr="00041806">
        <w:rPr>
          <w:bCs/>
          <w:iCs/>
        </w:rPr>
        <w:t>Источники</w:t>
      </w:r>
      <w:r w:rsidRPr="00041806">
        <w:rPr>
          <w:rStyle w:val="ad"/>
          <w:bCs/>
          <w:iCs/>
        </w:rPr>
        <w:footnoteReference w:id="1"/>
      </w:r>
    </w:p>
    <w:p w:rsidR="00BC066E" w:rsidRPr="00041806" w:rsidRDefault="00BC066E" w:rsidP="00041806">
      <w:pPr>
        <w:suppressAutoHyphens/>
        <w:autoSpaceDE w:val="0"/>
        <w:autoSpaceDN w:val="0"/>
        <w:adjustRightInd w:val="0"/>
        <w:ind w:firstLine="709"/>
        <w:jc w:val="both"/>
        <w:rPr>
          <w:highlight w:val="yellow"/>
        </w:rPr>
      </w:pPr>
      <w:r w:rsidRPr="00041806">
        <w:t xml:space="preserve">Конституция Российской Федерации от 12.12.1993 </w:t>
      </w:r>
      <w:r w:rsidR="00E049DF" w:rsidRPr="00041806">
        <w:t xml:space="preserve">[принята всенародным голосованием] </w:t>
      </w:r>
      <w:r w:rsidRPr="00041806">
        <w:t>// Рос. газ. – 1993. – 12 дек.</w:t>
      </w:r>
      <w:r w:rsidRPr="00041806">
        <w:rPr>
          <w:highlight w:val="yellow"/>
        </w:rPr>
        <w:t xml:space="preserve"> </w:t>
      </w:r>
    </w:p>
    <w:p w:rsidR="00BC066E" w:rsidRPr="00041806" w:rsidRDefault="00BC066E" w:rsidP="00041806">
      <w:pPr>
        <w:suppressAutoHyphens/>
        <w:autoSpaceDE w:val="0"/>
        <w:autoSpaceDN w:val="0"/>
        <w:adjustRightInd w:val="0"/>
        <w:ind w:firstLine="709"/>
        <w:jc w:val="both"/>
      </w:pPr>
      <w:r w:rsidRPr="00041806">
        <w:t xml:space="preserve">О Конституционном Суде Российской Федерации: Федер. конституционный закон от 21.07.1994 N 1-ФКЗ от 12.07.94 // Собр. законодательства РФ. – 1994. – </w:t>
      </w:r>
      <w:r w:rsidR="00C85621" w:rsidRPr="00041806">
        <w:br/>
      </w:r>
      <w:r w:rsidRPr="00041806">
        <w:t xml:space="preserve"> № 13. – Ст. 1447. </w:t>
      </w:r>
    </w:p>
    <w:p w:rsidR="00FF7C16" w:rsidRPr="00041806" w:rsidRDefault="00BC066E" w:rsidP="00041806">
      <w:pPr>
        <w:suppressAutoHyphens/>
        <w:autoSpaceDE w:val="0"/>
        <w:autoSpaceDN w:val="0"/>
        <w:adjustRightInd w:val="0"/>
        <w:ind w:firstLine="709"/>
        <w:jc w:val="both"/>
      </w:pPr>
      <w:r w:rsidRPr="00041806">
        <w:t>Об арбитражных судах Российской Федерации: Федер. конституционный закон от 28.04.1995 N 1-ФКЗ // Собр. законодательства РФ. – 1995. – № 18. – Ст. 1589.</w:t>
      </w:r>
    </w:p>
    <w:p w:rsidR="00BC066E" w:rsidRPr="00041806" w:rsidRDefault="00BC066E" w:rsidP="00041806">
      <w:pPr>
        <w:suppressAutoHyphens/>
        <w:autoSpaceDE w:val="0"/>
        <w:autoSpaceDN w:val="0"/>
        <w:adjustRightInd w:val="0"/>
        <w:ind w:firstLine="709"/>
        <w:jc w:val="both"/>
      </w:pPr>
      <w:r w:rsidRPr="00041806">
        <w:t xml:space="preserve"> О судебной системе Российской Федерации: Федер. конституционный закон от 31.12.1996 // Собр. законодательства  РФ. – 1997. – №1. – Ст. 1.</w:t>
      </w:r>
    </w:p>
    <w:p w:rsidR="00BC066E" w:rsidRPr="00041806" w:rsidRDefault="00BC066E" w:rsidP="00041806">
      <w:pPr>
        <w:suppressAutoHyphens/>
        <w:autoSpaceDE w:val="0"/>
        <w:autoSpaceDN w:val="0"/>
        <w:adjustRightInd w:val="0"/>
        <w:ind w:firstLine="709"/>
        <w:jc w:val="both"/>
      </w:pPr>
      <w:r w:rsidRPr="00041806">
        <w:t xml:space="preserve">Об Уполномоченном по правам человека в Российской Федерации: Федер. конституционный закон  от 26.02.1997 N 1-ФКЗ // Собр. законодательства  РФ. – 1997. – № 9. – Ст. 1011. </w:t>
      </w:r>
    </w:p>
    <w:p w:rsidR="00BC066E" w:rsidRPr="00041806" w:rsidRDefault="00BC066E" w:rsidP="00041806">
      <w:pPr>
        <w:suppressAutoHyphens/>
        <w:autoSpaceDE w:val="0"/>
        <w:autoSpaceDN w:val="0"/>
        <w:adjustRightInd w:val="0"/>
        <w:ind w:firstLine="709"/>
        <w:jc w:val="both"/>
      </w:pPr>
      <w:r w:rsidRPr="00041806">
        <w:t>О Правительстве Российской Федерации: Федер. конституционный закон от 17.12.1997  N 2-ФКЗ // Собр. законодательства РФ. – 1997. –  № 51. – Ст. 5712.</w:t>
      </w:r>
    </w:p>
    <w:p w:rsidR="00BC066E" w:rsidRPr="00041806" w:rsidRDefault="00BC066E" w:rsidP="00041806">
      <w:pPr>
        <w:suppressAutoHyphens/>
        <w:autoSpaceDE w:val="0"/>
        <w:autoSpaceDN w:val="0"/>
        <w:adjustRightInd w:val="0"/>
        <w:ind w:firstLine="709"/>
        <w:jc w:val="both"/>
      </w:pPr>
      <w:r w:rsidRPr="00041806">
        <w:t xml:space="preserve"> О референдуме Российской Федерации: Федер. конституционный закон  от 28.06.2004 // Собр. законодательства РФ. – 2004. –  № 27. – Ст. 2710.</w:t>
      </w:r>
    </w:p>
    <w:p w:rsidR="00BC066E" w:rsidRPr="00041806" w:rsidRDefault="00BC066E" w:rsidP="00041806">
      <w:pPr>
        <w:suppressAutoHyphens/>
        <w:autoSpaceDE w:val="0"/>
        <w:autoSpaceDN w:val="0"/>
        <w:adjustRightInd w:val="0"/>
        <w:ind w:firstLine="709"/>
        <w:jc w:val="both"/>
      </w:pPr>
      <w:r w:rsidRPr="00041806">
        <w:t xml:space="preserve">О поправке к Конституции РФ «О Верховном Суде Российской Федерации и прокуратуре Российской Федерации»: Закон РФ от 05.02.2014 </w:t>
      </w:r>
      <w:r w:rsidRPr="00041806">
        <w:br/>
        <w:t xml:space="preserve">N 2-ФКЗ // Собр. законодательства РФ. – 2014.  – N 6. –   ст. 548. </w:t>
      </w:r>
    </w:p>
    <w:p w:rsidR="00BC066E" w:rsidRPr="00041806" w:rsidRDefault="00BC066E" w:rsidP="00041806">
      <w:pPr>
        <w:suppressAutoHyphens/>
        <w:autoSpaceDE w:val="0"/>
        <w:autoSpaceDN w:val="0"/>
        <w:adjustRightInd w:val="0"/>
        <w:ind w:firstLine="709"/>
        <w:jc w:val="both"/>
      </w:pPr>
      <w:r w:rsidRPr="00041806">
        <w:t>О прокуратуре Российской</w:t>
      </w:r>
      <w:r w:rsidRPr="00041806">
        <w:rPr>
          <w:b/>
          <w:bCs/>
          <w:i/>
          <w:iCs/>
        </w:rPr>
        <w:t xml:space="preserve"> </w:t>
      </w:r>
      <w:r w:rsidRPr="00041806">
        <w:t xml:space="preserve">Федерации: Федер. закон от 17.01.92 N 2202-1 // Собр. законодательства РФ. 1995. – № 47. – Ст. 4472. </w:t>
      </w:r>
    </w:p>
    <w:p w:rsidR="00BC066E" w:rsidRPr="00041806" w:rsidRDefault="00BC066E" w:rsidP="00041806">
      <w:pPr>
        <w:suppressAutoHyphens/>
        <w:autoSpaceDE w:val="0"/>
        <w:autoSpaceDN w:val="0"/>
        <w:adjustRightInd w:val="0"/>
        <w:ind w:firstLine="709"/>
        <w:jc w:val="both"/>
      </w:pPr>
      <w:r w:rsidRPr="00041806">
        <w:t xml:space="preserve">О праве граждан Российской Федерации на свободу передвижения, выбор места пребывания и жительства в пределах Российской Федерации: Закон РФ от 25.06.93 N 5242-1 // Ведомости СНД и ВС РФ. – 1993. – N 32. –  Ст. 1227. </w:t>
      </w:r>
    </w:p>
    <w:p w:rsidR="00BC066E" w:rsidRPr="00041806" w:rsidRDefault="00BC066E" w:rsidP="00041806">
      <w:pPr>
        <w:pStyle w:val="uni"/>
        <w:suppressAutoHyphens/>
        <w:ind w:firstLine="709"/>
      </w:pPr>
      <w:r w:rsidRPr="00041806">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 закон от 06.10.1999 N 184-ФЗ // Собр. законодательства  РФ. – 1999. – № 42. –  Ст. 5005. </w:t>
      </w:r>
    </w:p>
    <w:p w:rsidR="00BC066E" w:rsidRPr="00041806" w:rsidRDefault="00BC066E" w:rsidP="00041806">
      <w:pPr>
        <w:pStyle w:val="uni"/>
        <w:suppressAutoHyphens/>
        <w:ind w:firstLine="709"/>
      </w:pPr>
      <w:r w:rsidRPr="00041806">
        <w:t xml:space="preserve">О политических партиях: Федер. закон от 11.07.2001 N 95-ФЗ  // Собр. заонодательства РФ. – 2001. – № 29. – Ст. 2950. </w:t>
      </w:r>
    </w:p>
    <w:p w:rsidR="00BC066E" w:rsidRPr="00041806" w:rsidRDefault="00BC066E" w:rsidP="00041806">
      <w:pPr>
        <w:suppressAutoHyphens/>
        <w:autoSpaceDE w:val="0"/>
        <w:autoSpaceDN w:val="0"/>
        <w:adjustRightInd w:val="0"/>
        <w:ind w:firstLine="709"/>
        <w:jc w:val="both"/>
      </w:pPr>
      <w:r w:rsidRPr="00041806">
        <w:t xml:space="preserve">О гражданстве Российской Федерации: </w:t>
      </w:r>
      <w:bookmarkStart w:id="0" w:name="p16"/>
      <w:bookmarkEnd w:id="0"/>
      <w:r w:rsidRPr="00041806">
        <w:t>Федер. закон  от 31.05.2002 N 62-ФЗ  //Собр. законодательства РФ. – 2002. – N 22. – Ст. 2031.</w:t>
      </w:r>
    </w:p>
    <w:p w:rsidR="00BC066E" w:rsidRPr="00041806" w:rsidRDefault="00BC066E" w:rsidP="00041806">
      <w:pPr>
        <w:suppressAutoHyphens/>
        <w:autoSpaceDE w:val="0"/>
        <w:autoSpaceDN w:val="0"/>
        <w:adjustRightInd w:val="0"/>
        <w:ind w:firstLine="709"/>
        <w:jc w:val="both"/>
      </w:pPr>
      <w:r w:rsidRPr="00041806">
        <w:t xml:space="preserve">Об основных гарантиях избирательных прав и права на участие </w:t>
      </w:r>
      <w:r w:rsidRPr="00041806">
        <w:br/>
        <w:t xml:space="preserve">в референдуме граждан Российской Федерации: Федер. закон от 12.06.2002 </w:t>
      </w:r>
      <w:r w:rsidRPr="00041806">
        <w:br/>
        <w:t xml:space="preserve">N 67-ФЗ // Собр. законодательства РФ. – 2002. – № 24. – Ст. 2253. </w:t>
      </w:r>
    </w:p>
    <w:p w:rsidR="00BC066E" w:rsidRPr="00041806" w:rsidRDefault="00BC066E" w:rsidP="00041806">
      <w:pPr>
        <w:suppressAutoHyphens/>
        <w:autoSpaceDE w:val="0"/>
        <w:autoSpaceDN w:val="0"/>
        <w:adjustRightInd w:val="0"/>
        <w:ind w:firstLine="709"/>
        <w:jc w:val="both"/>
      </w:pPr>
      <w:r w:rsidRPr="00041806">
        <w:t xml:space="preserve">О правовом положении иностранных граждан в Российской Федерации: Федер. закон  от 25.07.2002 N 115-ФЗ  // Собр. законодательства РФ. –  2002. –  № 30. – Ст. 3032.    </w:t>
      </w:r>
    </w:p>
    <w:p w:rsidR="00BC066E" w:rsidRPr="00041806" w:rsidRDefault="00BC066E" w:rsidP="00041806">
      <w:pPr>
        <w:suppressAutoHyphens/>
        <w:autoSpaceDE w:val="0"/>
        <w:autoSpaceDN w:val="0"/>
        <w:adjustRightInd w:val="0"/>
        <w:ind w:firstLine="709"/>
        <w:jc w:val="both"/>
      </w:pPr>
      <w:r w:rsidRPr="00041806">
        <w:t xml:space="preserve">О выборах Президента Российской Федерации: Федер. закон  </w:t>
      </w:r>
      <w:r w:rsidRPr="00041806">
        <w:br/>
        <w:t xml:space="preserve">от 10.01.2003 N 19-ФЗ // Собр. законодательства РФ. – 2003. – N 2. – Ст. 171. </w:t>
      </w:r>
    </w:p>
    <w:p w:rsidR="00BC066E" w:rsidRPr="00041806" w:rsidRDefault="00BC066E" w:rsidP="00041806">
      <w:pPr>
        <w:suppressAutoHyphens/>
        <w:autoSpaceDE w:val="0"/>
        <w:autoSpaceDN w:val="0"/>
        <w:adjustRightInd w:val="0"/>
        <w:ind w:firstLine="709"/>
        <w:jc w:val="both"/>
      </w:pPr>
      <w:r w:rsidRPr="00041806">
        <w:lastRenderedPageBreak/>
        <w:t xml:space="preserve">Об общих принципах организации местного самоуправления </w:t>
      </w:r>
      <w:r w:rsidRPr="00041806">
        <w:br/>
        <w:t>в Российской Федерации: Федер. закон от 06.10.2003 № 131-ФЗ// Собр. законодательства РФ. – 2003. –  № 40. – Ст. 3822.</w:t>
      </w:r>
    </w:p>
    <w:p w:rsidR="00BC066E" w:rsidRPr="00041806" w:rsidRDefault="00BC066E" w:rsidP="00041806">
      <w:pPr>
        <w:suppressAutoHyphens/>
        <w:autoSpaceDE w:val="0"/>
        <w:autoSpaceDN w:val="0"/>
        <w:adjustRightInd w:val="0"/>
        <w:ind w:firstLine="709"/>
        <w:jc w:val="both"/>
      </w:pPr>
      <w:r w:rsidRPr="00041806">
        <w:t>О выборах депутатов Государственной Думы Федерального Собрания Российской Федерации: Федер. закон от 18.05.2005 N 51-ФЗ // Собр. законодательства РФ. – 2005. – № 21. – Ст. 1919.</w:t>
      </w:r>
    </w:p>
    <w:p w:rsidR="00BC066E" w:rsidRPr="00041806" w:rsidRDefault="00BC066E" w:rsidP="00041806">
      <w:pPr>
        <w:suppressAutoHyphens/>
        <w:autoSpaceDE w:val="0"/>
        <w:autoSpaceDN w:val="0"/>
        <w:adjustRightInd w:val="0"/>
        <w:ind w:firstLine="709"/>
        <w:jc w:val="both"/>
      </w:pPr>
      <w:r w:rsidRPr="00041806">
        <w:t xml:space="preserve">О порядке формирования Совета Федерации Федерального Собрания Российской Федерации: Федер. закон от 03.12.2012 N 229-ФЗ  // Собр. законодательства РФ. – 2012. – N 50 (часть 4) – Ст. 6952. </w:t>
      </w:r>
    </w:p>
    <w:p w:rsidR="00BC066E" w:rsidRPr="00041806" w:rsidRDefault="00BC066E" w:rsidP="00041806">
      <w:pPr>
        <w:suppressAutoHyphens/>
        <w:autoSpaceDE w:val="0"/>
        <w:autoSpaceDN w:val="0"/>
        <w:adjustRightInd w:val="0"/>
        <w:ind w:firstLine="709"/>
        <w:jc w:val="both"/>
      </w:pPr>
      <w:r w:rsidRPr="00041806">
        <w:t xml:space="preserve">Избирательный кодекс Свердловской области: Закон Свердловской области от 29.04.2003 N 10-ОЗ // Собр. законодательства Свердловской области. – 2003. – № 4. – Ст. 219. </w:t>
      </w:r>
    </w:p>
    <w:p w:rsidR="00BC066E" w:rsidRPr="00041806" w:rsidRDefault="00BC066E" w:rsidP="00041806">
      <w:pPr>
        <w:suppressAutoHyphens/>
        <w:ind w:firstLine="709"/>
        <w:jc w:val="both"/>
        <w:rPr>
          <w:b/>
          <w:bCs/>
        </w:rPr>
      </w:pPr>
    </w:p>
    <w:p w:rsidR="00BC066E" w:rsidRPr="00041806" w:rsidRDefault="00BC066E" w:rsidP="00041806">
      <w:pPr>
        <w:suppressAutoHyphens/>
        <w:ind w:firstLine="709"/>
        <w:jc w:val="both"/>
      </w:pPr>
      <w:r w:rsidRPr="00041806">
        <w:t>Интернет-ресурсы</w:t>
      </w:r>
    </w:p>
    <w:p w:rsidR="00425EEB" w:rsidRPr="00041806" w:rsidRDefault="00425EEB" w:rsidP="00041806">
      <w:pPr>
        <w:pStyle w:val="ae"/>
        <w:suppressAutoHyphens/>
        <w:ind w:left="0" w:firstLine="709"/>
        <w:jc w:val="both"/>
      </w:pPr>
      <w:r w:rsidRPr="00041806">
        <w:t xml:space="preserve">Официальный сайт Президента РФ. Режим доступа: </w:t>
      </w:r>
      <w:r w:rsidRPr="00041806">
        <w:rPr>
          <w:lang w:val="en-US"/>
        </w:rPr>
        <w:t>www</w:t>
      </w:r>
      <w:r w:rsidRPr="00041806">
        <w:t>.</w:t>
      </w:r>
      <w:r w:rsidRPr="00041806">
        <w:rPr>
          <w:lang w:val="en-US"/>
        </w:rPr>
        <w:t>kremlin</w:t>
      </w:r>
      <w:r w:rsidRPr="00041806">
        <w:t>,</w:t>
      </w:r>
      <w:r w:rsidRPr="00041806">
        <w:rPr>
          <w:lang w:val="en-US"/>
        </w:rPr>
        <w:t>ru</w:t>
      </w:r>
    </w:p>
    <w:p w:rsidR="00425EEB" w:rsidRPr="00041806" w:rsidRDefault="00425EEB" w:rsidP="00041806">
      <w:pPr>
        <w:pStyle w:val="ae"/>
        <w:suppressAutoHyphens/>
        <w:ind w:left="0" w:firstLine="709"/>
        <w:jc w:val="both"/>
      </w:pPr>
      <w:r w:rsidRPr="00041806">
        <w:t xml:space="preserve">Официальный сайт Государственной Думы РФ. Режим доступа: </w:t>
      </w:r>
      <w:r w:rsidRPr="00041806">
        <w:rPr>
          <w:lang w:val="en-US"/>
        </w:rPr>
        <w:t>www</w:t>
      </w:r>
      <w:r w:rsidRPr="00041806">
        <w:t>.</w:t>
      </w:r>
      <w:r w:rsidRPr="00041806">
        <w:rPr>
          <w:lang w:val="en-US"/>
        </w:rPr>
        <w:t>duma</w:t>
      </w:r>
      <w:r w:rsidRPr="00041806">
        <w:t>.</w:t>
      </w:r>
      <w:r w:rsidRPr="00041806">
        <w:rPr>
          <w:lang w:val="en-US"/>
        </w:rPr>
        <w:t>gov</w:t>
      </w:r>
      <w:r w:rsidRPr="00041806">
        <w:t>.</w:t>
      </w:r>
      <w:r w:rsidRPr="00041806">
        <w:rPr>
          <w:lang w:val="en-US"/>
        </w:rPr>
        <w:t>ru</w:t>
      </w:r>
      <w:r w:rsidRPr="00041806">
        <w:t xml:space="preserve"> </w:t>
      </w:r>
    </w:p>
    <w:p w:rsidR="00425EEB" w:rsidRPr="00041806" w:rsidRDefault="00425EEB" w:rsidP="00041806">
      <w:pPr>
        <w:pStyle w:val="ae"/>
        <w:suppressAutoHyphens/>
        <w:ind w:left="0" w:firstLine="709"/>
        <w:jc w:val="both"/>
      </w:pPr>
      <w:r w:rsidRPr="00041806">
        <w:t>Официальный сайт Совета Федерации Федерального Собрания РФ. Режим доступа</w:t>
      </w:r>
      <w:r w:rsidRPr="00041806">
        <w:rPr>
          <w:b/>
        </w:rPr>
        <w:t xml:space="preserve">: </w:t>
      </w:r>
      <w:r w:rsidRPr="00041806">
        <w:rPr>
          <w:lang w:val="en-US"/>
        </w:rPr>
        <w:t>www</w:t>
      </w:r>
      <w:r w:rsidRPr="00041806">
        <w:t>.</w:t>
      </w:r>
      <w:r w:rsidRPr="00041806">
        <w:rPr>
          <w:lang w:val="en-US"/>
        </w:rPr>
        <w:t>council</w:t>
      </w:r>
      <w:r w:rsidRPr="00041806">
        <w:t>.</w:t>
      </w:r>
      <w:r w:rsidRPr="00041806">
        <w:rPr>
          <w:lang w:val="en-US"/>
        </w:rPr>
        <w:t>gov</w:t>
      </w:r>
      <w:r w:rsidRPr="00041806">
        <w:t>.</w:t>
      </w:r>
      <w:r w:rsidRPr="00041806">
        <w:rPr>
          <w:lang w:val="en-US"/>
        </w:rPr>
        <w:t>ru</w:t>
      </w:r>
      <w:r w:rsidRPr="00041806">
        <w:t xml:space="preserve"> </w:t>
      </w:r>
    </w:p>
    <w:p w:rsidR="00425EEB" w:rsidRPr="00041806" w:rsidRDefault="00425EEB" w:rsidP="00041806">
      <w:pPr>
        <w:suppressAutoHyphens/>
        <w:ind w:firstLine="709"/>
        <w:jc w:val="both"/>
        <w:rPr>
          <w:rStyle w:val="day7"/>
        </w:rPr>
      </w:pPr>
      <w:r w:rsidRPr="00041806">
        <w:t xml:space="preserve"> Интернет-портал Правительства Российской Федерации. Режим доступа: </w:t>
      </w:r>
      <w:r w:rsidRPr="00041806">
        <w:rPr>
          <w:rStyle w:val="day7"/>
        </w:rPr>
        <w:t>www.government.ru</w:t>
      </w:r>
    </w:p>
    <w:p w:rsidR="00425EEB" w:rsidRPr="00041806" w:rsidRDefault="00425EEB" w:rsidP="00041806">
      <w:pPr>
        <w:pStyle w:val="ae"/>
        <w:suppressAutoHyphens/>
        <w:ind w:left="0" w:firstLine="709"/>
        <w:jc w:val="both"/>
        <w:rPr>
          <w:b/>
        </w:rPr>
      </w:pPr>
      <w:r w:rsidRPr="00041806">
        <w:t>Официальный сайт Конституционного Суда РФ. Режим доступа</w:t>
      </w:r>
      <w:r w:rsidRPr="00041806">
        <w:rPr>
          <w:b/>
        </w:rPr>
        <w:t xml:space="preserve">: </w:t>
      </w:r>
      <w:r w:rsidRPr="00041806">
        <w:t>www.ksrf.ru</w:t>
      </w:r>
      <w:r w:rsidRPr="00041806">
        <w:rPr>
          <w:b/>
        </w:rPr>
        <w:t xml:space="preserve">   </w:t>
      </w:r>
    </w:p>
    <w:p w:rsidR="00425EEB" w:rsidRPr="00041806" w:rsidRDefault="00425EEB" w:rsidP="00041806">
      <w:pPr>
        <w:pStyle w:val="ae"/>
        <w:suppressAutoHyphens/>
        <w:ind w:left="0" w:firstLine="709"/>
        <w:jc w:val="both"/>
      </w:pPr>
      <w:r w:rsidRPr="00041806">
        <w:t>Официальный сайт Верховного Суда РФ. Режим доступа</w:t>
      </w:r>
      <w:r w:rsidRPr="00041806">
        <w:rPr>
          <w:b/>
        </w:rPr>
        <w:t xml:space="preserve">: </w:t>
      </w:r>
      <w:r w:rsidRPr="00041806">
        <w:t xml:space="preserve">www.vsrf.ru </w:t>
      </w:r>
    </w:p>
    <w:p w:rsidR="00425EEB" w:rsidRPr="00041806" w:rsidRDefault="00425EEB" w:rsidP="00041806">
      <w:pPr>
        <w:pStyle w:val="ae"/>
        <w:suppressAutoHyphens/>
        <w:ind w:left="0" w:firstLine="709"/>
        <w:jc w:val="both"/>
        <w:rPr>
          <w:b/>
        </w:rPr>
      </w:pPr>
      <w:r w:rsidRPr="00041806">
        <w:t xml:space="preserve">Официальный сайт Губернатора Свердловской области. Режим доступа: </w:t>
      </w:r>
      <w:r w:rsidRPr="00041806">
        <w:rPr>
          <w:lang w:val="en-US"/>
        </w:rPr>
        <w:t>www</w:t>
      </w:r>
      <w:r w:rsidRPr="00041806">
        <w:t>,</w:t>
      </w:r>
      <w:r w:rsidRPr="00041806">
        <w:rPr>
          <w:lang w:val="en-US"/>
        </w:rPr>
        <w:t>amisharin</w:t>
      </w:r>
      <w:r w:rsidRPr="00041806">
        <w:t>.</w:t>
      </w:r>
      <w:r w:rsidRPr="00041806">
        <w:rPr>
          <w:lang w:val="en-US"/>
        </w:rPr>
        <w:t>ru</w:t>
      </w:r>
      <w:r w:rsidRPr="00041806">
        <w:rPr>
          <w:b/>
        </w:rPr>
        <w:t xml:space="preserve"> </w:t>
      </w:r>
    </w:p>
    <w:p w:rsidR="00425EEB" w:rsidRPr="00041806" w:rsidRDefault="00425EEB" w:rsidP="00041806">
      <w:pPr>
        <w:pStyle w:val="ae"/>
        <w:suppressAutoHyphens/>
        <w:ind w:left="0" w:firstLine="709"/>
        <w:jc w:val="both"/>
      </w:pPr>
      <w:r w:rsidRPr="00041806">
        <w:t xml:space="preserve">Официальный сайт Законодательного Собрания Свердловской области. Режим доступа: </w:t>
      </w:r>
      <w:r w:rsidRPr="00041806">
        <w:rPr>
          <w:lang w:val="en-US"/>
        </w:rPr>
        <w:t>www</w:t>
      </w:r>
      <w:r w:rsidRPr="00041806">
        <w:t>.</w:t>
      </w:r>
      <w:r w:rsidRPr="00041806">
        <w:rPr>
          <w:lang w:val="en-US"/>
        </w:rPr>
        <w:t>duma</w:t>
      </w:r>
      <w:r w:rsidRPr="00041806">
        <w:t>.</w:t>
      </w:r>
      <w:r w:rsidRPr="00041806">
        <w:rPr>
          <w:lang w:val="en-US"/>
        </w:rPr>
        <w:t>midural</w:t>
      </w:r>
    </w:p>
    <w:p w:rsidR="00425EEB" w:rsidRPr="00041806" w:rsidRDefault="00425EEB" w:rsidP="00041806">
      <w:pPr>
        <w:pStyle w:val="ae"/>
        <w:suppressAutoHyphens/>
        <w:ind w:left="0" w:firstLine="709"/>
        <w:jc w:val="both"/>
      </w:pPr>
      <w:r w:rsidRPr="00041806">
        <w:t xml:space="preserve">Официальный сайт Правительства Свердловской области. Режим доступа: </w:t>
      </w:r>
      <w:r w:rsidRPr="00041806">
        <w:rPr>
          <w:lang w:val="en-US"/>
        </w:rPr>
        <w:t>www</w:t>
      </w:r>
      <w:r w:rsidRPr="00041806">
        <w:t>.</w:t>
      </w:r>
      <w:r w:rsidRPr="00041806">
        <w:rPr>
          <w:lang w:val="en-US"/>
        </w:rPr>
        <w:t>midural</w:t>
      </w:r>
      <w:r w:rsidRPr="00041806">
        <w:t>,</w:t>
      </w:r>
      <w:r w:rsidRPr="00041806">
        <w:rPr>
          <w:lang w:val="en-US"/>
        </w:rPr>
        <w:t>ru</w:t>
      </w:r>
      <w:r w:rsidRPr="00041806">
        <w:t xml:space="preserve"> </w:t>
      </w:r>
    </w:p>
    <w:sectPr w:rsidR="00425EEB" w:rsidRPr="00041806" w:rsidSect="00DF71A9">
      <w:footerReference w:type="default" r:id="rId7"/>
      <w:type w:val="continuous"/>
      <w:pgSz w:w="11906" w:h="16838"/>
      <w:pgMar w:top="1134" w:right="746"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BE4" w:rsidRDefault="00ED2BE4" w:rsidP="004379DE">
      <w:r>
        <w:separator/>
      </w:r>
    </w:p>
  </w:endnote>
  <w:endnote w:type="continuationSeparator" w:id="0">
    <w:p w:rsidR="00ED2BE4" w:rsidRDefault="00ED2BE4" w:rsidP="004379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78D" w:rsidRDefault="00337017">
    <w:pPr>
      <w:pStyle w:val="a9"/>
      <w:jc w:val="center"/>
    </w:pPr>
    <w:fldSimple w:instr="PAGE   \* MERGEFORMAT">
      <w:r w:rsidR="00157E57">
        <w:rPr>
          <w:noProof/>
        </w:rPr>
        <w:t>4</w:t>
      </w:r>
    </w:fldSimple>
  </w:p>
  <w:p w:rsidR="0099178D" w:rsidRDefault="0099178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BE4" w:rsidRDefault="00ED2BE4" w:rsidP="004379DE">
      <w:r>
        <w:separator/>
      </w:r>
    </w:p>
  </w:footnote>
  <w:footnote w:type="continuationSeparator" w:id="0">
    <w:p w:rsidR="00ED2BE4" w:rsidRDefault="00ED2BE4" w:rsidP="004379DE">
      <w:r>
        <w:continuationSeparator/>
      </w:r>
    </w:p>
  </w:footnote>
  <w:footnote w:id="1">
    <w:p w:rsidR="0099178D" w:rsidRDefault="0099178D" w:rsidP="00BC066E">
      <w:pPr>
        <w:pStyle w:val="ab"/>
        <w:ind w:firstLine="709"/>
        <w:jc w:val="both"/>
      </w:pPr>
      <w:r w:rsidRPr="0093495C">
        <w:rPr>
          <w:rStyle w:val="ad"/>
        </w:rPr>
        <w:footnoteRef/>
      </w:r>
      <w:r w:rsidRPr="0093495C">
        <w:rPr>
          <w:sz w:val="24"/>
          <w:szCs w:val="24"/>
        </w:rPr>
        <w:t xml:space="preserve"> С целью знакомства с последними редакциями перечисленных документов </w:t>
      </w:r>
      <w:r>
        <w:rPr>
          <w:sz w:val="24"/>
          <w:szCs w:val="24"/>
        </w:rPr>
        <w:t xml:space="preserve">и поиска неопубликованных актов </w:t>
      </w:r>
      <w:r w:rsidRPr="0093495C">
        <w:rPr>
          <w:sz w:val="24"/>
          <w:szCs w:val="24"/>
        </w:rPr>
        <w:t>рекомендуется пользоваться электронными информационными правовыми системами «Консультант Плюс» и «Гарант».</w:t>
      </w:r>
      <w:r>
        <w:rPr>
          <w:sz w:val="24"/>
          <w:szCs w:val="24"/>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05499"/>
    <w:multiLevelType w:val="hybridMultilevel"/>
    <w:tmpl w:val="3FF4CAF6"/>
    <w:lvl w:ilvl="0" w:tplc="8BD4D210">
      <w:start w:val="4"/>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nsid w:val="3368594E"/>
    <w:multiLevelType w:val="hybridMultilevel"/>
    <w:tmpl w:val="B9A0D9D2"/>
    <w:lvl w:ilvl="0" w:tplc="297E179A">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36D83EC7"/>
    <w:multiLevelType w:val="hybridMultilevel"/>
    <w:tmpl w:val="4BCA0790"/>
    <w:lvl w:ilvl="0" w:tplc="AFE0ACC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8305014"/>
    <w:multiLevelType w:val="hybridMultilevel"/>
    <w:tmpl w:val="877AD33E"/>
    <w:lvl w:ilvl="0" w:tplc="C37C0502">
      <w:start w:val="65535"/>
      <w:numFmt w:val="bullet"/>
      <w:lvlText w:val="—"/>
      <w:lvlJc w:val="left"/>
      <w:pPr>
        <w:tabs>
          <w:tab w:val="num" w:pos="709"/>
        </w:tabs>
        <w:ind w:left="709" w:firstLine="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4D25E78"/>
    <w:multiLevelType w:val="hybridMultilevel"/>
    <w:tmpl w:val="B866BCEE"/>
    <w:lvl w:ilvl="0" w:tplc="6F9628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5260DBF"/>
    <w:multiLevelType w:val="hybridMultilevel"/>
    <w:tmpl w:val="34F4C27C"/>
    <w:lvl w:ilvl="0" w:tplc="AEB0398C">
      <w:start w:val="1"/>
      <w:numFmt w:val="decimal"/>
      <w:lvlText w:val="%1."/>
      <w:lvlJc w:val="left"/>
      <w:pPr>
        <w:tabs>
          <w:tab w:val="num" w:pos="1935"/>
        </w:tabs>
        <w:ind w:left="1935" w:hanging="121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70526BC"/>
    <w:multiLevelType w:val="hybridMultilevel"/>
    <w:tmpl w:val="3D542530"/>
    <w:lvl w:ilvl="0" w:tplc="6F9628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04F7B70"/>
    <w:multiLevelType w:val="hybridMultilevel"/>
    <w:tmpl w:val="DD8AB5A8"/>
    <w:lvl w:ilvl="0" w:tplc="A884478A">
      <w:start w:val="1"/>
      <w:numFmt w:val="decimal"/>
      <w:lvlText w:val="%1."/>
      <w:lvlJc w:val="left"/>
      <w:pPr>
        <w:ind w:left="1069" w:hanging="360"/>
      </w:pPr>
      <w:rPr>
        <w:rFonts w:hint="default"/>
        <w:i/>
        <w:i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62791835"/>
    <w:multiLevelType w:val="hybridMultilevel"/>
    <w:tmpl w:val="B866BCEE"/>
    <w:lvl w:ilvl="0" w:tplc="6F9628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7F12549"/>
    <w:multiLevelType w:val="hybridMultilevel"/>
    <w:tmpl w:val="3E42B330"/>
    <w:lvl w:ilvl="0" w:tplc="8A4AB604">
      <w:start w:val="1"/>
      <w:numFmt w:val="bullet"/>
      <w:lvlText w:val=""/>
      <w:lvlJc w:val="left"/>
      <w:pPr>
        <w:tabs>
          <w:tab w:val="num" w:pos="4680"/>
        </w:tabs>
        <w:ind w:left="4680" w:hanging="360"/>
      </w:pPr>
      <w:rPr>
        <w:rFonts w:ascii="Wingdings" w:hAnsi="Wingdings" w:hint="default"/>
      </w:rPr>
    </w:lvl>
    <w:lvl w:ilvl="1" w:tplc="8A4AB604">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79312684"/>
    <w:multiLevelType w:val="hybridMultilevel"/>
    <w:tmpl w:val="A1DAD3A6"/>
    <w:lvl w:ilvl="0" w:tplc="6F9628C0">
      <w:start w:val="1"/>
      <w:numFmt w:val="decimal"/>
      <w:lvlText w:val="%1."/>
      <w:lvlJc w:val="left"/>
      <w:pPr>
        <w:tabs>
          <w:tab w:val="num" w:pos="720"/>
        </w:tabs>
        <w:ind w:left="720" w:hanging="360"/>
      </w:pPr>
      <w:rPr>
        <w:rFonts w:hint="default"/>
      </w:rPr>
    </w:lvl>
    <w:lvl w:ilvl="1" w:tplc="4684CA3E">
      <w:start w:val="1"/>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151BEC"/>
    <w:multiLevelType w:val="hybridMultilevel"/>
    <w:tmpl w:val="04BC0CB2"/>
    <w:lvl w:ilvl="0" w:tplc="6F9628C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2"/>
  </w:num>
  <w:num w:numId="4">
    <w:abstractNumId w:val="10"/>
  </w:num>
  <w:num w:numId="5">
    <w:abstractNumId w:val="6"/>
  </w:num>
  <w:num w:numId="6">
    <w:abstractNumId w:val="11"/>
  </w:num>
  <w:num w:numId="7">
    <w:abstractNumId w:val="1"/>
  </w:num>
  <w:num w:numId="8">
    <w:abstractNumId w:val="5"/>
  </w:num>
  <w:num w:numId="9">
    <w:abstractNumId w:val="3"/>
  </w:num>
  <w:num w:numId="10">
    <w:abstractNumId w:val="7"/>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607C"/>
    <w:rsid w:val="000224AC"/>
    <w:rsid w:val="00041806"/>
    <w:rsid w:val="000B21CE"/>
    <w:rsid w:val="000B24B2"/>
    <w:rsid w:val="000C7A76"/>
    <w:rsid w:val="001118A5"/>
    <w:rsid w:val="00122B71"/>
    <w:rsid w:val="0012423F"/>
    <w:rsid w:val="00127830"/>
    <w:rsid w:val="00152B5F"/>
    <w:rsid w:val="00157E57"/>
    <w:rsid w:val="001657BA"/>
    <w:rsid w:val="00170D06"/>
    <w:rsid w:val="00194A34"/>
    <w:rsid w:val="001958E4"/>
    <w:rsid w:val="001A212C"/>
    <w:rsid w:val="0022139C"/>
    <w:rsid w:val="002444BA"/>
    <w:rsid w:val="0025207B"/>
    <w:rsid w:val="00257068"/>
    <w:rsid w:val="002919A0"/>
    <w:rsid w:val="002961D7"/>
    <w:rsid w:val="002A322A"/>
    <w:rsid w:val="002A6586"/>
    <w:rsid w:val="002A772E"/>
    <w:rsid w:val="002D3574"/>
    <w:rsid w:val="002E64CB"/>
    <w:rsid w:val="00301DD1"/>
    <w:rsid w:val="003321DA"/>
    <w:rsid w:val="00337017"/>
    <w:rsid w:val="003513C2"/>
    <w:rsid w:val="003742AB"/>
    <w:rsid w:val="00377F69"/>
    <w:rsid w:val="00381373"/>
    <w:rsid w:val="003831E6"/>
    <w:rsid w:val="003858B3"/>
    <w:rsid w:val="003976C9"/>
    <w:rsid w:val="003A0B2C"/>
    <w:rsid w:val="003A69AB"/>
    <w:rsid w:val="003A69BF"/>
    <w:rsid w:val="003B0BA8"/>
    <w:rsid w:val="003C3F5C"/>
    <w:rsid w:val="003D24D8"/>
    <w:rsid w:val="003E607C"/>
    <w:rsid w:val="003F5667"/>
    <w:rsid w:val="00421212"/>
    <w:rsid w:val="00425EEB"/>
    <w:rsid w:val="004379DE"/>
    <w:rsid w:val="0046487F"/>
    <w:rsid w:val="004671FB"/>
    <w:rsid w:val="00483CC3"/>
    <w:rsid w:val="00484BCE"/>
    <w:rsid w:val="004855F7"/>
    <w:rsid w:val="0049031B"/>
    <w:rsid w:val="004B331B"/>
    <w:rsid w:val="004F200C"/>
    <w:rsid w:val="00504774"/>
    <w:rsid w:val="0051009A"/>
    <w:rsid w:val="005142EA"/>
    <w:rsid w:val="00514528"/>
    <w:rsid w:val="00514EF6"/>
    <w:rsid w:val="00532EFD"/>
    <w:rsid w:val="00534347"/>
    <w:rsid w:val="00545E79"/>
    <w:rsid w:val="00581ABD"/>
    <w:rsid w:val="0059291F"/>
    <w:rsid w:val="005943A2"/>
    <w:rsid w:val="005B2B06"/>
    <w:rsid w:val="005C272A"/>
    <w:rsid w:val="00615D8D"/>
    <w:rsid w:val="0061723A"/>
    <w:rsid w:val="006219A0"/>
    <w:rsid w:val="00622AFA"/>
    <w:rsid w:val="006534B1"/>
    <w:rsid w:val="00657F5F"/>
    <w:rsid w:val="00681D08"/>
    <w:rsid w:val="006827AC"/>
    <w:rsid w:val="00690324"/>
    <w:rsid w:val="006B0EDA"/>
    <w:rsid w:val="006B3805"/>
    <w:rsid w:val="00711D4D"/>
    <w:rsid w:val="0071478D"/>
    <w:rsid w:val="00745A8D"/>
    <w:rsid w:val="00760390"/>
    <w:rsid w:val="007669C0"/>
    <w:rsid w:val="00771F35"/>
    <w:rsid w:val="007A5C72"/>
    <w:rsid w:val="007E78A7"/>
    <w:rsid w:val="007F77CF"/>
    <w:rsid w:val="00802D7F"/>
    <w:rsid w:val="0080491C"/>
    <w:rsid w:val="00805537"/>
    <w:rsid w:val="0080628B"/>
    <w:rsid w:val="0081197E"/>
    <w:rsid w:val="00854AE4"/>
    <w:rsid w:val="0087726F"/>
    <w:rsid w:val="008D479A"/>
    <w:rsid w:val="008D7B02"/>
    <w:rsid w:val="00901F5A"/>
    <w:rsid w:val="00915BED"/>
    <w:rsid w:val="0092658A"/>
    <w:rsid w:val="00932C37"/>
    <w:rsid w:val="00954533"/>
    <w:rsid w:val="00977BDF"/>
    <w:rsid w:val="0099178D"/>
    <w:rsid w:val="009A2DCD"/>
    <w:rsid w:val="009F0401"/>
    <w:rsid w:val="00A212D3"/>
    <w:rsid w:val="00A24614"/>
    <w:rsid w:val="00A66850"/>
    <w:rsid w:val="00AB3D45"/>
    <w:rsid w:val="00AC21DE"/>
    <w:rsid w:val="00AD0E51"/>
    <w:rsid w:val="00AF0CAD"/>
    <w:rsid w:val="00AF2595"/>
    <w:rsid w:val="00AF4314"/>
    <w:rsid w:val="00AF68C7"/>
    <w:rsid w:val="00B17F27"/>
    <w:rsid w:val="00B30444"/>
    <w:rsid w:val="00B569DD"/>
    <w:rsid w:val="00B80734"/>
    <w:rsid w:val="00B900F2"/>
    <w:rsid w:val="00BC066E"/>
    <w:rsid w:val="00BE44D7"/>
    <w:rsid w:val="00BF2E50"/>
    <w:rsid w:val="00C13D59"/>
    <w:rsid w:val="00C21BE8"/>
    <w:rsid w:val="00C21F90"/>
    <w:rsid w:val="00C428B5"/>
    <w:rsid w:val="00C547FE"/>
    <w:rsid w:val="00C85621"/>
    <w:rsid w:val="00C8583F"/>
    <w:rsid w:val="00CA1E2E"/>
    <w:rsid w:val="00CB1363"/>
    <w:rsid w:val="00D2327B"/>
    <w:rsid w:val="00D241B5"/>
    <w:rsid w:val="00D54995"/>
    <w:rsid w:val="00D70978"/>
    <w:rsid w:val="00D72375"/>
    <w:rsid w:val="00DB17EB"/>
    <w:rsid w:val="00DC2BD5"/>
    <w:rsid w:val="00DE110F"/>
    <w:rsid w:val="00DF10AE"/>
    <w:rsid w:val="00DF3DAE"/>
    <w:rsid w:val="00DF71A9"/>
    <w:rsid w:val="00E049DF"/>
    <w:rsid w:val="00E07176"/>
    <w:rsid w:val="00E57793"/>
    <w:rsid w:val="00E664EC"/>
    <w:rsid w:val="00E7354C"/>
    <w:rsid w:val="00E80240"/>
    <w:rsid w:val="00E86604"/>
    <w:rsid w:val="00EA081F"/>
    <w:rsid w:val="00ED2BE4"/>
    <w:rsid w:val="00EE3B13"/>
    <w:rsid w:val="00EF1639"/>
    <w:rsid w:val="00F32527"/>
    <w:rsid w:val="00F60384"/>
    <w:rsid w:val="00FA066E"/>
    <w:rsid w:val="00FA2005"/>
    <w:rsid w:val="00FA217C"/>
    <w:rsid w:val="00FC1164"/>
    <w:rsid w:val="00FD19D6"/>
    <w:rsid w:val="00FD3A83"/>
    <w:rsid w:val="00FD5950"/>
    <w:rsid w:val="00FF7C1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E607C"/>
    <w:rPr>
      <w:sz w:val="24"/>
      <w:szCs w:val="24"/>
    </w:rPr>
  </w:style>
  <w:style w:type="paragraph" w:styleId="2">
    <w:name w:val="heading 2"/>
    <w:basedOn w:val="a"/>
    <w:next w:val="a"/>
    <w:qFormat/>
    <w:rsid w:val="00152B5F"/>
    <w:pPr>
      <w:keepNext/>
      <w:spacing w:before="240" w:after="60"/>
      <w:outlineLvl w:val="1"/>
    </w:pPr>
    <w:rPr>
      <w:rFonts w:ascii="Arial" w:hAnsi="Arial" w:cs="Arial"/>
      <w:b/>
      <w:bCs/>
      <w:i/>
      <w:iCs/>
      <w:sz w:val="28"/>
      <w:szCs w:val="28"/>
    </w:rPr>
  </w:style>
  <w:style w:type="paragraph" w:styleId="3">
    <w:name w:val="heading 3"/>
    <w:basedOn w:val="a"/>
    <w:next w:val="a"/>
    <w:qFormat/>
    <w:rsid w:val="003E607C"/>
    <w:pPr>
      <w:keepNext/>
      <w:ind w:firstLine="720"/>
      <w:jc w:val="both"/>
      <w:outlineLvl w:val="2"/>
    </w:pPr>
    <w:rPr>
      <w:b/>
      <w:bCs/>
      <w:i/>
      <w:iCs/>
      <w:sz w:val="32"/>
      <w:szCs w:val="32"/>
    </w:rPr>
  </w:style>
  <w:style w:type="paragraph" w:styleId="6">
    <w:name w:val="heading 6"/>
    <w:basedOn w:val="a"/>
    <w:next w:val="a"/>
    <w:link w:val="60"/>
    <w:qFormat/>
    <w:rsid w:val="004379DE"/>
    <w:pPr>
      <w:spacing w:before="240" w:after="60"/>
      <w:outlineLvl w:val="5"/>
    </w:pPr>
    <w:rPr>
      <w:rFonts w:ascii="Calibri" w:hAnsi="Calibri"/>
      <w:b/>
      <w:bCs/>
      <w:sz w:val="22"/>
      <w:szCs w:val="22"/>
      <w:lang/>
    </w:rPr>
  </w:style>
  <w:style w:type="paragraph" w:styleId="7">
    <w:name w:val="heading 7"/>
    <w:basedOn w:val="a"/>
    <w:next w:val="a"/>
    <w:qFormat/>
    <w:rsid w:val="007F77CF"/>
    <w:pPr>
      <w:spacing w:before="240" w:after="60"/>
      <w:outlineLvl w:val="6"/>
    </w:pPr>
  </w:style>
  <w:style w:type="paragraph" w:styleId="9">
    <w:name w:val="heading 9"/>
    <w:basedOn w:val="a"/>
    <w:next w:val="a"/>
    <w:qFormat/>
    <w:rsid w:val="003E607C"/>
    <w:pPr>
      <w:keepNex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E6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3"/>
    <w:basedOn w:val="a"/>
    <w:rsid w:val="003E607C"/>
    <w:pPr>
      <w:widowControl w:val="0"/>
      <w:autoSpaceDE w:val="0"/>
      <w:autoSpaceDN w:val="0"/>
      <w:adjustRightInd w:val="0"/>
    </w:pPr>
    <w:rPr>
      <w:b/>
      <w:bCs/>
      <w:sz w:val="28"/>
      <w:szCs w:val="28"/>
    </w:rPr>
  </w:style>
  <w:style w:type="paragraph" w:styleId="a4">
    <w:name w:val="Body Text Indent"/>
    <w:basedOn w:val="a"/>
    <w:rsid w:val="00C13D59"/>
    <w:pPr>
      <w:spacing w:after="120"/>
      <w:ind w:left="283"/>
    </w:pPr>
  </w:style>
  <w:style w:type="paragraph" w:styleId="20">
    <w:name w:val="Body Text Indent 2"/>
    <w:basedOn w:val="a"/>
    <w:rsid w:val="00C13D59"/>
    <w:pPr>
      <w:spacing w:after="120" w:line="480" w:lineRule="auto"/>
      <w:ind w:left="283"/>
    </w:pPr>
  </w:style>
  <w:style w:type="character" w:styleId="a5">
    <w:name w:val="Hyperlink"/>
    <w:rsid w:val="00C13D59"/>
    <w:rPr>
      <w:color w:val="0000FF"/>
      <w:u w:val="single"/>
    </w:rPr>
  </w:style>
  <w:style w:type="character" w:styleId="HTML">
    <w:name w:val="HTML Cite"/>
    <w:rsid w:val="0080628B"/>
    <w:rPr>
      <w:i/>
      <w:iCs/>
    </w:rPr>
  </w:style>
  <w:style w:type="paragraph" w:styleId="a6">
    <w:name w:val="Body Text"/>
    <w:basedOn w:val="a"/>
    <w:rsid w:val="007F77CF"/>
    <w:pPr>
      <w:spacing w:after="120"/>
    </w:pPr>
  </w:style>
  <w:style w:type="paragraph" w:customStyle="1" w:styleId="xl24">
    <w:name w:val="xl24"/>
    <w:basedOn w:val="a"/>
    <w:rsid w:val="007F77CF"/>
    <w:pPr>
      <w:pBdr>
        <w:left w:val="single" w:sz="8" w:space="0" w:color="auto"/>
        <w:right w:val="single" w:sz="8" w:space="0" w:color="auto"/>
      </w:pBdr>
      <w:spacing w:before="100" w:beforeAutospacing="1" w:after="100" w:afterAutospacing="1"/>
    </w:pPr>
  </w:style>
  <w:style w:type="paragraph" w:customStyle="1" w:styleId="ConsPlusNormal">
    <w:name w:val="ConsPlusNormal"/>
    <w:rsid w:val="009A2DCD"/>
    <w:pPr>
      <w:widowControl w:val="0"/>
      <w:autoSpaceDE w:val="0"/>
      <w:autoSpaceDN w:val="0"/>
      <w:adjustRightInd w:val="0"/>
    </w:pPr>
    <w:rPr>
      <w:rFonts w:ascii="Arial" w:hAnsi="Arial" w:cs="Arial"/>
    </w:rPr>
  </w:style>
  <w:style w:type="character" w:customStyle="1" w:styleId="60">
    <w:name w:val="Заголовок 6 Знак"/>
    <w:link w:val="6"/>
    <w:semiHidden/>
    <w:rsid w:val="004379DE"/>
    <w:rPr>
      <w:rFonts w:ascii="Calibri" w:eastAsia="Times New Roman" w:hAnsi="Calibri" w:cs="Times New Roman"/>
      <w:b/>
      <w:bCs/>
      <w:sz w:val="22"/>
      <w:szCs w:val="22"/>
    </w:rPr>
  </w:style>
  <w:style w:type="paragraph" w:styleId="a7">
    <w:name w:val="header"/>
    <w:basedOn w:val="a"/>
    <w:link w:val="a8"/>
    <w:rsid w:val="004379DE"/>
    <w:pPr>
      <w:tabs>
        <w:tab w:val="center" w:pos="4677"/>
        <w:tab w:val="right" w:pos="9355"/>
      </w:tabs>
    </w:pPr>
    <w:rPr>
      <w:lang/>
    </w:rPr>
  </w:style>
  <w:style w:type="character" w:customStyle="1" w:styleId="a8">
    <w:name w:val="Верхний колонтитул Знак"/>
    <w:link w:val="a7"/>
    <w:rsid w:val="004379DE"/>
    <w:rPr>
      <w:sz w:val="24"/>
      <w:szCs w:val="24"/>
    </w:rPr>
  </w:style>
  <w:style w:type="paragraph" w:styleId="a9">
    <w:name w:val="footer"/>
    <w:basedOn w:val="a"/>
    <w:link w:val="aa"/>
    <w:uiPriority w:val="99"/>
    <w:rsid w:val="004379DE"/>
    <w:pPr>
      <w:tabs>
        <w:tab w:val="center" w:pos="4677"/>
        <w:tab w:val="right" w:pos="9355"/>
      </w:tabs>
    </w:pPr>
    <w:rPr>
      <w:lang/>
    </w:rPr>
  </w:style>
  <w:style w:type="character" w:customStyle="1" w:styleId="aa">
    <w:name w:val="Нижний колонтитул Знак"/>
    <w:link w:val="a9"/>
    <w:uiPriority w:val="99"/>
    <w:rsid w:val="004379DE"/>
    <w:rPr>
      <w:sz w:val="24"/>
      <w:szCs w:val="24"/>
    </w:rPr>
  </w:style>
  <w:style w:type="character" w:customStyle="1" w:styleId="blk5">
    <w:name w:val="blk5"/>
    <w:basedOn w:val="a0"/>
    <w:rsid w:val="00F60384"/>
    <w:rPr>
      <w:rFonts w:ascii="Tahoma" w:hAnsi="Tahoma" w:cs="Tahoma" w:hint="default"/>
      <w:vanish w:val="0"/>
      <w:webHidden w:val="0"/>
      <w:sz w:val="16"/>
      <w:szCs w:val="16"/>
      <w:specVanish w:val="0"/>
    </w:rPr>
  </w:style>
  <w:style w:type="paragraph" w:styleId="ab">
    <w:name w:val="footnote text"/>
    <w:aliases w:val="Текст сноски Знак Знак Знак,Текст сноски Знак Знак,Текст сноски Знак Знак Знак Знак Знак Знак,Текст сноски Знак Знак Знак Знак Знак Знак Знак Знак Знак Знак,Текст сноски1 Знак Знак Знак Знак Знак Знак,Footnote Text Char"/>
    <w:basedOn w:val="a"/>
    <w:link w:val="ac"/>
    <w:semiHidden/>
    <w:rsid w:val="00BC066E"/>
    <w:pPr>
      <w:autoSpaceDE w:val="0"/>
      <w:autoSpaceDN w:val="0"/>
    </w:pPr>
    <w:rPr>
      <w:sz w:val="20"/>
      <w:szCs w:val="20"/>
      <w:lang/>
    </w:rPr>
  </w:style>
  <w:style w:type="character" w:customStyle="1" w:styleId="ac">
    <w:name w:val="Текст сноски Знак"/>
    <w:aliases w:val="Текст сноски Знак Знак Знак Знак,Текст сноски Знак Знак Знак1,Текст сноски Знак Знак Знак Знак Знак Знак Знак,Текст сноски Знак Знак Знак Знак Знак Знак Знак Знак Знак Знак Знак,Текст сноски1 Знак Знак Знак Знак Знак Знак Знак"/>
    <w:link w:val="ab"/>
    <w:semiHidden/>
    <w:locked/>
    <w:rsid w:val="00BC066E"/>
    <w:rPr>
      <w:lang w:eastAsia="ru-RU" w:bidi="ar-SA"/>
    </w:rPr>
  </w:style>
  <w:style w:type="character" w:styleId="ad">
    <w:name w:val="footnote reference"/>
    <w:basedOn w:val="a0"/>
    <w:semiHidden/>
    <w:rsid w:val="00BC066E"/>
    <w:rPr>
      <w:vertAlign w:val="superscript"/>
    </w:rPr>
  </w:style>
  <w:style w:type="paragraph" w:customStyle="1" w:styleId="uni">
    <w:name w:val="uni"/>
    <w:basedOn w:val="a"/>
    <w:rsid w:val="00BC066E"/>
    <w:pPr>
      <w:jc w:val="both"/>
    </w:pPr>
  </w:style>
  <w:style w:type="character" w:customStyle="1" w:styleId="day7">
    <w:name w:val="da y7"/>
    <w:basedOn w:val="a0"/>
    <w:rsid w:val="00BC066E"/>
  </w:style>
  <w:style w:type="paragraph" w:styleId="ae">
    <w:name w:val="List Paragraph"/>
    <w:basedOn w:val="a"/>
    <w:qFormat/>
    <w:rsid w:val="00425EEB"/>
    <w:pPr>
      <w:ind w:left="720"/>
      <w:contextualSpacing/>
    </w:pPr>
  </w:style>
  <w:style w:type="paragraph" w:customStyle="1" w:styleId="Default">
    <w:name w:val="Default"/>
    <w:rsid w:val="00E8024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352968">
      <w:bodyDiv w:val="1"/>
      <w:marLeft w:val="0"/>
      <w:marRight w:val="0"/>
      <w:marTop w:val="0"/>
      <w:marBottom w:val="0"/>
      <w:divBdr>
        <w:top w:val="none" w:sz="0" w:space="0" w:color="auto"/>
        <w:left w:val="none" w:sz="0" w:space="0" w:color="auto"/>
        <w:bottom w:val="none" w:sz="0" w:space="0" w:color="auto"/>
        <w:right w:val="none" w:sz="0" w:space="0" w:color="auto"/>
      </w:divBdr>
      <w:divsChild>
        <w:div w:id="16124591">
          <w:marLeft w:val="0"/>
          <w:marRight w:val="0"/>
          <w:marTop w:val="0"/>
          <w:marBottom w:val="0"/>
          <w:divBdr>
            <w:top w:val="none" w:sz="0" w:space="0" w:color="auto"/>
            <w:left w:val="none" w:sz="0" w:space="0" w:color="auto"/>
            <w:bottom w:val="none" w:sz="0" w:space="0" w:color="auto"/>
            <w:right w:val="none" w:sz="0" w:space="0" w:color="auto"/>
          </w:divBdr>
        </w:div>
        <w:div w:id="1129126407">
          <w:marLeft w:val="0"/>
          <w:marRight w:val="0"/>
          <w:marTop w:val="0"/>
          <w:marBottom w:val="0"/>
          <w:divBdr>
            <w:top w:val="none" w:sz="0" w:space="0" w:color="auto"/>
            <w:left w:val="none" w:sz="0" w:space="0" w:color="auto"/>
            <w:bottom w:val="none" w:sz="0" w:space="0" w:color="auto"/>
            <w:right w:val="none" w:sz="0" w:space="0" w:color="auto"/>
          </w:divBdr>
        </w:div>
        <w:div w:id="1454443584">
          <w:marLeft w:val="0"/>
          <w:marRight w:val="0"/>
          <w:marTop w:val="0"/>
          <w:marBottom w:val="0"/>
          <w:divBdr>
            <w:top w:val="none" w:sz="0" w:space="0" w:color="auto"/>
            <w:left w:val="none" w:sz="0" w:space="0" w:color="auto"/>
            <w:bottom w:val="none" w:sz="0" w:space="0" w:color="auto"/>
            <w:right w:val="none" w:sz="0" w:space="0" w:color="auto"/>
          </w:divBdr>
        </w:div>
      </w:divsChild>
    </w:div>
    <w:div w:id="405961247">
      <w:bodyDiv w:val="1"/>
      <w:marLeft w:val="0"/>
      <w:marRight w:val="0"/>
      <w:marTop w:val="0"/>
      <w:marBottom w:val="0"/>
      <w:divBdr>
        <w:top w:val="none" w:sz="0" w:space="0" w:color="auto"/>
        <w:left w:val="none" w:sz="0" w:space="0" w:color="auto"/>
        <w:bottom w:val="none" w:sz="0" w:space="0" w:color="auto"/>
        <w:right w:val="none" w:sz="0" w:space="0" w:color="auto"/>
      </w:divBdr>
      <w:divsChild>
        <w:div w:id="499388311">
          <w:marLeft w:val="0"/>
          <w:marRight w:val="0"/>
          <w:marTop w:val="0"/>
          <w:marBottom w:val="0"/>
          <w:divBdr>
            <w:top w:val="none" w:sz="0" w:space="0" w:color="auto"/>
            <w:left w:val="none" w:sz="0" w:space="0" w:color="auto"/>
            <w:bottom w:val="none" w:sz="0" w:space="0" w:color="auto"/>
            <w:right w:val="none" w:sz="0" w:space="0" w:color="auto"/>
          </w:divBdr>
        </w:div>
        <w:div w:id="791290990">
          <w:marLeft w:val="0"/>
          <w:marRight w:val="0"/>
          <w:marTop w:val="0"/>
          <w:marBottom w:val="0"/>
          <w:divBdr>
            <w:top w:val="none" w:sz="0" w:space="0" w:color="auto"/>
            <w:left w:val="none" w:sz="0" w:space="0" w:color="auto"/>
            <w:bottom w:val="none" w:sz="0" w:space="0" w:color="auto"/>
            <w:right w:val="none" w:sz="0" w:space="0" w:color="auto"/>
          </w:divBdr>
        </w:div>
      </w:divsChild>
    </w:div>
    <w:div w:id="498277185">
      <w:bodyDiv w:val="1"/>
      <w:marLeft w:val="0"/>
      <w:marRight w:val="0"/>
      <w:marTop w:val="0"/>
      <w:marBottom w:val="0"/>
      <w:divBdr>
        <w:top w:val="none" w:sz="0" w:space="0" w:color="auto"/>
        <w:left w:val="none" w:sz="0" w:space="0" w:color="auto"/>
        <w:bottom w:val="none" w:sz="0" w:space="0" w:color="auto"/>
        <w:right w:val="none" w:sz="0" w:space="0" w:color="auto"/>
      </w:divBdr>
      <w:divsChild>
        <w:div w:id="170875303">
          <w:marLeft w:val="0"/>
          <w:marRight w:val="0"/>
          <w:marTop w:val="0"/>
          <w:marBottom w:val="0"/>
          <w:divBdr>
            <w:top w:val="none" w:sz="0" w:space="0" w:color="auto"/>
            <w:left w:val="none" w:sz="0" w:space="0" w:color="auto"/>
            <w:bottom w:val="none" w:sz="0" w:space="0" w:color="auto"/>
            <w:right w:val="none" w:sz="0" w:space="0" w:color="auto"/>
          </w:divBdr>
        </w:div>
        <w:div w:id="422607828">
          <w:marLeft w:val="0"/>
          <w:marRight w:val="0"/>
          <w:marTop w:val="0"/>
          <w:marBottom w:val="0"/>
          <w:divBdr>
            <w:top w:val="none" w:sz="0" w:space="0" w:color="auto"/>
            <w:left w:val="none" w:sz="0" w:space="0" w:color="auto"/>
            <w:bottom w:val="none" w:sz="0" w:space="0" w:color="auto"/>
            <w:right w:val="none" w:sz="0" w:space="0" w:color="auto"/>
          </w:divBdr>
        </w:div>
        <w:div w:id="1871792974">
          <w:marLeft w:val="0"/>
          <w:marRight w:val="0"/>
          <w:marTop w:val="0"/>
          <w:marBottom w:val="0"/>
          <w:divBdr>
            <w:top w:val="none" w:sz="0" w:space="0" w:color="auto"/>
            <w:left w:val="none" w:sz="0" w:space="0" w:color="auto"/>
            <w:bottom w:val="none" w:sz="0" w:space="0" w:color="auto"/>
            <w:right w:val="none" w:sz="0" w:space="0" w:color="auto"/>
          </w:divBdr>
        </w:div>
      </w:divsChild>
    </w:div>
    <w:div w:id="584806431">
      <w:bodyDiv w:val="1"/>
      <w:marLeft w:val="0"/>
      <w:marRight w:val="0"/>
      <w:marTop w:val="0"/>
      <w:marBottom w:val="0"/>
      <w:divBdr>
        <w:top w:val="none" w:sz="0" w:space="0" w:color="auto"/>
        <w:left w:val="none" w:sz="0" w:space="0" w:color="auto"/>
        <w:bottom w:val="none" w:sz="0" w:space="0" w:color="auto"/>
        <w:right w:val="none" w:sz="0" w:space="0" w:color="auto"/>
      </w:divBdr>
      <w:divsChild>
        <w:div w:id="842286052">
          <w:marLeft w:val="0"/>
          <w:marRight w:val="0"/>
          <w:marTop w:val="0"/>
          <w:marBottom w:val="0"/>
          <w:divBdr>
            <w:top w:val="none" w:sz="0" w:space="0" w:color="auto"/>
            <w:left w:val="none" w:sz="0" w:space="0" w:color="auto"/>
            <w:bottom w:val="none" w:sz="0" w:space="0" w:color="auto"/>
            <w:right w:val="none" w:sz="0" w:space="0" w:color="auto"/>
          </w:divBdr>
        </w:div>
        <w:div w:id="979117393">
          <w:marLeft w:val="0"/>
          <w:marRight w:val="0"/>
          <w:marTop w:val="0"/>
          <w:marBottom w:val="0"/>
          <w:divBdr>
            <w:top w:val="none" w:sz="0" w:space="0" w:color="auto"/>
            <w:left w:val="none" w:sz="0" w:space="0" w:color="auto"/>
            <w:bottom w:val="none" w:sz="0" w:space="0" w:color="auto"/>
            <w:right w:val="none" w:sz="0" w:space="0" w:color="auto"/>
          </w:divBdr>
        </w:div>
        <w:div w:id="1116099648">
          <w:marLeft w:val="0"/>
          <w:marRight w:val="0"/>
          <w:marTop w:val="0"/>
          <w:marBottom w:val="0"/>
          <w:divBdr>
            <w:top w:val="none" w:sz="0" w:space="0" w:color="auto"/>
            <w:left w:val="none" w:sz="0" w:space="0" w:color="auto"/>
            <w:bottom w:val="none" w:sz="0" w:space="0" w:color="auto"/>
            <w:right w:val="none" w:sz="0" w:space="0" w:color="auto"/>
          </w:divBdr>
        </w:div>
      </w:divsChild>
    </w:div>
    <w:div w:id="1279987952">
      <w:bodyDiv w:val="1"/>
      <w:marLeft w:val="0"/>
      <w:marRight w:val="0"/>
      <w:marTop w:val="0"/>
      <w:marBottom w:val="0"/>
      <w:divBdr>
        <w:top w:val="none" w:sz="0" w:space="0" w:color="auto"/>
        <w:left w:val="none" w:sz="0" w:space="0" w:color="auto"/>
        <w:bottom w:val="none" w:sz="0" w:space="0" w:color="auto"/>
        <w:right w:val="none" w:sz="0" w:space="0" w:color="auto"/>
      </w:divBdr>
      <w:divsChild>
        <w:div w:id="737096763">
          <w:marLeft w:val="0"/>
          <w:marRight w:val="0"/>
          <w:marTop w:val="0"/>
          <w:marBottom w:val="0"/>
          <w:divBdr>
            <w:top w:val="none" w:sz="0" w:space="0" w:color="auto"/>
            <w:left w:val="none" w:sz="0" w:space="0" w:color="auto"/>
            <w:bottom w:val="none" w:sz="0" w:space="0" w:color="auto"/>
            <w:right w:val="none" w:sz="0" w:space="0" w:color="auto"/>
          </w:divBdr>
        </w:div>
        <w:div w:id="1436288136">
          <w:marLeft w:val="0"/>
          <w:marRight w:val="0"/>
          <w:marTop w:val="0"/>
          <w:marBottom w:val="0"/>
          <w:divBdr>
            <w:top w:val="none" w:sz="0" w:space="0" w:color="auto"/>
            <w:left w:val="none" w:sz="0" w:space="0" w:color="auto"/>
            <w:bottom w:val="none" w:sz="0" w:space="0" w:color="auto"/>
            <w:right w:val="none" w:sz="0" w:space="0" w:color="auto"/>
          </w:divBdr>
        </w:div>
        <w:div w:id="1531139921">
          <w:marLeft w:val="0"/>
          <w:marRight w:val="0"/>
          <w:marTop w:val="0"/>
          <w:marBottom w:val="0"/>
          <w:divBdr>
            <w:top w:val="none" w:sz="0" w:space="0" w:color="auto"/>
            <w:left w:val="none" w:sz="0" w:space="0" w:color="auto"/>
            <w:bottom w:val="none" w:sz="0" w:space="0" w:color="auto"/>
            <w:right w:val="none" w:sz="0" w:space="0" w:color="auto"/>
          </w:divBdr>
        </w:div>
      </w:divsChild>
    </w:div>
    <w:div w:id="1333147852">
      <w:bodyDiv w:val="1"/>
      <w:marLeft w:val="0"/>
      <w:marRight w:val="0"/>
      <w:marTop w:val="0"/>
      <w:marBottom w:val="0"/>
      <w:divBdr>
        <w:top w:val="none" w:sz="0" w:space="0" w:color="auto"/>
        <w:left w:val="none" w:sz="0" w:space="0" w:color="auto"/>
        <w:bottom w:val="none" w:sz="0" w:space="0" w:color="auto"/>
        <w:right w:val="none" w:sz="0" w:space="0" w:color="auto"/>
      </w:divBdr>
      <w:divsChild>
        <w:div w:id="887836549">
          <w:marLeft w:val="0"/>
          <w:marRight w:val="0"/>
          <w:marTop w:val="0"/>
          <w:marBottom w:val="0"/>
          <w:divBdr>
            <w:top w:val="none" w:sz="0" w:space="0" w:color="auto"/>
            <w:left w:val="none" w:sz="0" w:space="0" w:color="auto"/>
            <w:bottom w:val="none" w:sz="0" w:space="0" w:color="auto"/>
            <w:right w:val="none" w:sz="0" w:space="0" w:color="auto"/>
          </w:divBdr>
        </w:div>
        <w:div w:id="891575788">
          <w:marLeft w:val="0"/>
          <w:marRight w:val="0"/>
          <w:marTop w:val="0"/>
          <w:marBottom w:val="0"/>
          <w:divBdr>
            <w:top w:val="none" w:sz="0" w:space="0" w:color="auto"/>
            <w:left w:val="none" w:sz="0" w:space="0" w:color="auto"/>
            <w:bottom w:val="none" w:sz="0" w:space="0" w:color="auto"/>
            <w:right w:val="none" w:sz="0" w:space="0" w:color="auto"/>
          </w:divBdr>
        </w:div>
        <w:div w:id="1221939514">
          <w:marLeft w:val="0"/>
          <w:marRight w:val="0"/>
          <w:marTop w:val="0"/>
          <w:marBottom w:val="0"/>
          <w:divBdr>
            <w:top w:val="none" w:sz="0" w:space="0" w:color="auto"/>
            <w:left w:val="none" w:sz="0" w:space="0" w:color="auto"/>
            <w:bottom w:val="none" w:sz="0" w:space="0" w:color="auto"/>
            <w:right w:val="none" w:sz="0" w:space="0" w:color="auto"/>
          </w:divBdr>
        </w:div>
      </w:divsChild>
    </w:div>
    <w:div w:id="1500971648">
      <w:bodyDiv w:val="1"/>
      <w:marLeft w:val="0"/>
      <w:marRight w:val="0"/>
      <w:marTop w:val="0"/>
      <w:marBottom w:val="0"/>
      <w:divBdr>
        <w:top w:val="none" w:sz="0" w:space="0" w:color="auto"/>
        <w:left w:val="none" w:sz="0" w:space="0" w:color="auto"/>
        <w:bottom w:val="none" w:sz="0" w:space="0" w:color="auto"/>
        <w:right w:val="none" w:sz="0" w:space="0" w:color="auto"/>
      </w:divBdr>
      <w:divsChild>
        <w:div w:id="1639452833">
          <w:marLeft w:val="0"/>
          <w:marRight w:val="0"/>
          <w:marTop w:val="0"/>
          <w:marBottom w:val="0"/>
          <w:divBdr>
            <w:top w:val="none" w:sz="0" w:space="0" w:color="auto"/>
            <w:left w:val="none" w:sz="0" w:space="0" w:color="auto"/>
            <w:bottom w:val="none" w:sz="0" w:space="0" w:color="auto"/>
            <w:right w:val="none" w:sz="0" w:space="0" w:color="auto"/>
          </w:divBdr>
        </w:div>
        <w:div w:id="1671331204">
          <w:marLeft w:val="0"/>
          <w:marRight w:val="0"/>
          <w:marTop w:val="0"/>
          <w:marBottom w:val="0"/>
          <w:divBdr>
            <w:top w:val="none" w:sz="0" w:space="0" w:color="auto"/>
            <w:left w:val="none" w:sz="0" w:space="0" w:color="auto"/>
            <w:bottom w:val="none" w:sz="0" w:space="0" w:color="auto"/>
            <w:right w:val="none" w:sz="0" w:space="0" w:color="auto"/>
          </w:divBdr>
        </w:div>
        <w:div w:id="1847288514">
          <w:marLeft w:val="0"/>
          <w:marRight w:val="0"/>
          <w:marTop w:val="0"/>
          <w:marBottom w:val="0"/>
          <w:divBdr>
            <w:top w:val="none" w:sz="0" w:space="0" w:color="auto"/>
            <w:left w:val="none" w:sz="0" w:space="0" w:color="auto"/>
            <w:bottom w:val="none" w:sz="0" w:space="0" w:color="auto"/>
            <w:right w:val="none" w:sz="0" w:space="0" w:color="auto"/>
          </w:divBdr>
        </w:div>
      </w:divsChild>
    </w:div>
    <w:div w:id="1692687979">
      <w:bodyDiv w:val="1"/>
      <w:marLeft w:val="0"/>
      <w:marRight w:val="0"/>
      <w:marTop w:val="0"/>
      <w:marBottom w:val="0"/>
      <w:divBdr>
        <w:top w:val="none" w:sz="0" w:space="0" w:color="auto"/>
        <w:left w:val="none" w:sz="0" w:space="0" w:color="auto"/>
        <w:bottom w:val="none" w:sz="0" w:space="0" w:color="auto"/>
        <w:right w:val="none" w:sz="0" w:space="0" w:color="auto"/>
      </w:divBdr>
      <w:divsChild>
        <w:div w:id="775296078">
          <w:marLeft w:val="0"/>
          <w:marRight w:val="0"/>
          <w:marTop w:val="0"/>
          <w:marBottom w:val="0"/>
          <w:divBdr>
            <w:top w:val="none" w:sz="0" w:space="0" w:color="auto"/>
            <w:left w:val="none" w:sz="0" w:space="0" w:color="auto"/>
            <w:bottom w:val="none" w:sz="0" w:space="0" w:color="auto"/>
            <w:right w:val="none" w:sz="0" w:space="0" w:color="auto"/>
          </w:divBdr>
        </w:div>
        <w:div w:id="1824353769">
          <w:marLeft w:val="0"/>
          <w:marRight w:val="0"/>
          <w:marTop w:val="0"/>
          <w:marBottom w:val="0"/>
          <w:divBdr>
            <w:top w:val="none" w:sz="0" w:space="0" w:color="auto"/>
            <w:left w:val="none" w:sz="0" w:space="0" w:color="auto"/>
            <w:bottom w:val="none" w:sz="0" w:space="0" w:color="auto"/>
            <w:right w:val="none" w:sz="0" w:space="0" w:color="auto"/>
          </w:divBdr>
        </w:div>
        <w:div w:id="2081558231">
          <w:marLeft w:val="0"/>
          <w:marRight w:val="0"/>
          <w:marTop w:val="0"/>
          <w:marBottom w:val="0"/>
          <w:divBdr>
            <w:top w:val="none" w:sz="0" w:space="0" w:color="auto"/>
            <w:left w:val="none" w:sz="0" w:space="0" w:color="auto"/>
            <w:bottom w:val="none" w:sz="0" w:space="0" w:color="auto"/>
            <w:right w:val="none" w:sz="0" w:space="0" w:color="auto"/>
          </w:divBdr>
        </w:div>
      </w:divsChild>
    </w:div>
    <w:div w:id="1902447647">
      <w:bodyDiv w:val="1"/>
      <w:marLeft w:val="0"/>
      <w:marRight w:val="0"/>
      <w:marTop w:val="0"/>
      <w:marBottom w:val="0"/>
      <w:divBdr>
        <w:top w:val="none" w:sz="0" w:space="0" w:color="auto"/>
        <w:left w:val="none" w:sz="0" w:space="0" w:color="auto"/>
        <w:bottom w:val="none" w:sz="0" w:space="0" w:color="auto"/>
        <w:right w:val="none" w:sz="0" w:space="0" w:color="auto"/>
      </w:divBdr>
    </w:div>
    <w:div w:id="2111270708">
      <w:bodyDiv w:val="1"/>
      <w:marLeft w:val="0"/>
      <w:marRight w:val="0"/>
      <w:marTop w:val="0"/>
      <w:marBottom w:val="0"/>
      <w:divBdr>
        <w:top w:val="none" w:sz="0" w:space="0" w:color="auto"/>
        <w:left w:val="none" w:sz="0" w:space="0" w:color="auto"/>
        <w:bottom w:val="none" w:sz="0" w:space="0" w:color="auto"/>
        <w:right w:val="none" w:sz="0" w:space="0" w:color="auto"/>
      </w:divBdr>
      <w:divsChild>
        <w:div w:id="432287390">
          <w:marLeft w:val="0"/>
          <w:marRight w:val="0"/>
          <w:marTop w:val="0"/>
          <w:marBottom w:val="0"/>
          <w:divBdr>
            <w:top w:val="none" w:sz="0" w:space="0" w:color="auto"/>
            <w:left w:val="none" w:sz="0" w:space="0" w:color="auto"/>
            <w:bottom w:val="none" w:sz="0" w:space="0" w:color="auto"/>
            <w:right w:val="none" w:sz="0" w:space="0" w:color="auto"/>
          </w:divBdr>
        </w:div>
        <w:div w:id="1076898039">
          <w:marLeft w:val="0"/>
          <w:marRight w:val="0"/>
          <w:marTop w:val="0"/>
          <w:marBottom w:val="0"/>
          <w:divBdr>
            <w:top w:val="none" w:sz="0" w:space="0" w:color="auto"/>
            <w:left w:val="none" w:sz="0" w:space="0" w:color="auto"/>
            <w:bottom w:val="none" w:sz="0" w:space="0" w:color="auto"/>
            <w:right w:val="none" w:sz="0" w:space="0" w:color="auto"/>
          </w:divBdr>
        </w:div>
        <w:div w:id="1779179188">
          <w:marLeft w:val="0"/>
          <w:marRight w:val="0"/>
          <w:marTop w:val="0"/>
          <w:marBottom w:val="0"/>
          <w:divBdr>
            <w:top w:val="none" w:sz="0" w:space="0" w:color="auto"/>
            <w:left w:val="none" w:sz="0" w:space="0" w:color="auto"/>
            <w:bottom w:val="none" w:sz="0" w:space="0" w:color="auto"/>
            <w:right w:val="none" w:sz="0" w:space="0" w:color="auto"/>
          </w:divBdr>
        </w:div>
      </w:divsChild>
    </w:div>
    <w:div w:id="2124111822">
      <w:bodyDiv w:val="1"/>
      <w:marLeft w:val="0"/>
      <w:marRight w:val="0"/>
      <w:marTop w:val="0"/>
      <w:marBottom w:val="0"/>
      <w:divBdr>
        <w:top w:val="none" w:sz="0" w:space="0" w:color="auto"/>
        <w:left w:val="none" w:sz="0" w:space="0" w:color="auto"/>
        <w:bottom w:val="none" w:sz="0" w:space="0" w:color="auto"/>
        <w:right w:val="none" w:sz="0" w:space="0" w:color="auto"/>
      </w:divBdr>
      <w:divsChild>
        <w:div w:id="255987056">
          <w:marLeft w:val="0"/>
          <w:marRight w:val="0"/>
          <w:marTop w:val="0"/>
          <w:marBottom w:val="0"/>
          <w:divBdr>
            <w:top w:val="none" w:sz="0" w:space="0" w:color="auto"/>
            <w:left w:val="none" w:sz="0" w:space="0" w:color="auto"/>
            <w:bottom w:val="none" w:sz="0" w:space="0" w:color="auto"/>
            <w:right w:val="none" w:sz="0" w:space="0" w:color="auto"/>
          </w:divBdr>
        </w:div>
        <w:div w:id="625240556">
          <w:marLeft w:val="0"/>
          <w:marRight w:val="0"/>
          <w:marTop w:val="0"/>
          <w:marBottom w:val="0"/>
          <w:divBdr>
            <w:top w:val="none" w:sz="0" w:space="0" w:color="auto"/>
            <w:left w:val="none" w:sz="0" w:space="0" w:color="auto"/>
            <w:bottom w:val="none" w:sz="0" w:space="0" w:color="auto"/>
            <w:right w:val="none" w:sz="0" w:space="0" w:color="auto"/>
          </w:divBdr>
        </w:div>
        <w:div w:id="702441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8</Pages>
  <Words>3764</Words>
  <Characters>21457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Организация</Company>
  <LinksUpToDate>false</LinksUpToDate>
  <CharactersWithSpaces>25171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Customer</dc:creator>
  <cp:keywords/>
  <dc:description/>
  <cp:lastModifiedBy>Maria</cp:lastModifiedBy>
  <cp:revision>8</cp:revision>
  <cp:lastPrinted>2014-05-26T09:15:00Z</cp:lastPrinted>
  <dcterms:created xsi:type="dcterms:W3CDTF">2021-03-24T14:23:00Z</dcterms:created>
  <dcterms:modified xsi:type="dcterms:W3CDTF">2021-03-26T04:25:00Z</dcterms:modified>
</cp:coreProperties>
</file>