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5A7" w:rsidRPr="00854CC7" w:rsidRDefault="00854CC7" w:rsidP="004D05A7">
      <w:pPr>
        <w:suppressAutoHyphens/>
        <w:ind w:firstLine="680"/>
        <w:jc w:val="both"/>
        <w:rPr>
          <w:b/>
          <w:i w:val="0"/>
          <w:sz w:val="24"/>
          <w:szCs w:val="24"/>
        </w:rPr>
      </w:pPr>
      <w:r w:rsidRPr="001028E7">
        <w:rPr>
          <w:b/>
          <w:i w:val="0"/>
          <w:sz w:val="24"/>
          <w:szCs w:val="24"/>
          <w:highlight w:val="yellow"/>
        </w:rPr>
        <w:t>КОНТРОЛЬНАЯ РАБОТА по административному праву.</w:t>
      </w:r>
    </w:p>
    <w:p w:rsidR="00854CC7" w:rsidRPr="004D05A7" w:rsidRDefault="00854CC7" w:rsidP="004D05A7">
      <w:pPr>
        <w:suppressAutoHyphens/>
        <w:ind w:firstLine="680"/>
        <w:jc w:val="both"/>
        <w:rPr>
          <w:i w:val="0"/>
          <w:sz w:val="24"/>
          <w:szCs w:val="24"/>
        </w:rPr>
      </w:pPr>
    </w:p>
    <w:p w:rsidR="004D05A7" w:rsidRPr="004D05A7" w:rsidRDefault="004D05A7" w:rsidP="004D05A7">
      <w:pPr>
        <w:suppressAutoHyphens/>
        <w:ind w:firstLine="680"/>
        <w:jc w:val="both"/>
        <w:rPr>
          <w:i w:val="0"/>
          <w:sz w:val="24"/>
          <w:szCs w:val="24"/>
        </w:rPr>
      </w:pPr>
      <w:r w:rsidRPr="004D05A7">
        <w:rPr>
          <w:i w:val="0"/>
          <w:sz w:val="24"/>
          <w:szCs w:val="24"/>
        </w:rPr>
        <w:t>Контрольная работа выполняется в машинописном виде (шрифт не менее 12) на стандартных листах размера А</w:t>
      </w:r>
      <w:proofErr w:type="gramStart"/>
      <w:r w:rsidRPr="004D05A7">
        <w:rPr>
          <w:i w:val="0"/>
          <w:sz w:val="24"/>
          <w:szCs w:val="24"/>
        </w:rPr>
        <w:t>4</w:t>
      </w:r>
      <w:proofErr w:type="gramEnd"/>
      <w:r w:rsidRPr="004D05A7">
        <w:rPr>
          <w:i w:val="0"/>
          <w:sz w:val="24"/>
          <w:szCs w:val="24"/>
        </w:rPr>
        <w:t xml:space="preserve">, через 1,5 интервала. Не допускается использование сокращений. Задачи должны быть решены по порядку, с указанием порядкового номера задания. Грамотно делайте ссылки на используемые нормативные правовые  акты – название правового акта, кем принят, дата принятия, где официально опубликован. Если ссылаетесь на статью Кодекса РФ об административных правонарушениях, необходимо указывать также часть, пункт, абзац статьи. Из трех вариантов контрольной работы выберите свой вариант. Это зависит от начальной буквы вашей фамилии. Замена одного варианта другим не допускается. Каждая контрольная работа состоит из пяти заданий, составленных на основе обобщения судебной и административной практики. Решение заданий должно быть мотивированным, содержащим ссылки и анализ действующего законодательства. Если по разрешаемому вопросу имеются постановления Пленума Верховного Суда РФ, обзоры судебной практики, постановления Конституционного Суда РФ, то необходимо в решении указать на эту судебную практику. Непременным условием выполнения работы является ее самостоятельность. Работы, текст которых списан с учебной или другой литературы либо заимствован из иных источников, не будут засчитываться. </w:t>
      </w:r>
    </w:p>
    <w:p w:rsidR="004D05A7" w:rsidRPr="004D05A7" w:rsidRDefault="004D05A7" w:rsidP="004D05A7">
      <w:pPr>
        <w:suppressAutoHyphens/>
        <w:ind w:firstLine="680"/>
        <w:jc w:val="both"/>
        <w:rPr>
          <w:i w:val="0"/>
          <w:sz w:val="24"/>
          <w:szCs w:val="24"/>
          <w:lang w:bidi="kn-IN"/>
        </w:rPr>
      </w:pPr>
    </w:p>
    <w:p w:rsidR="004D05A7" w:rsidRPr="004D05A7" w:rsidRDefault="004D05A7" w:rsidP="004D05A7">
      <w:pPr>
        <w:suppressAutoHyphens/>
        <w:ind w:firstLine="680"/>
        <w:jc w:val="both"/>
        <w:rPr>
          <w:b/>
          <w:i w:val="0"/>
          <w:sz w:val="24"/>
          <w:szCs w:val="24"/>
        </w:rPr>
      </w:pPr>
      <w:r w:rsidRPr="004D05A7">
        <w:rPr>
          <w:b/>
          <w:i w:val="0"/>
          <w:sz w:val="24"/>
          <w:szCs w:val="24"/>
        </w:rPr>
        <w:t>ВАРИАНТ 1  (</w:t>
      </w:r>
      <w:proofErr w:type="gramStart"/>
      <w:r w:rsidRPr="004D05A7">
        <w:rPr>
          <w:b/>
          <w:i w:val="0"/>
          <w:sz w:val="24"/>
          <w:szCs w:val="24"/>
        </w:rPr>
        <w:t>А-И</w:t>
      </w:r>
      <w:proofErr w:type="gramEnd"/>
      <w:r w:rsidRPr="004D05A7">
        <w:rPr>
          <w:b/>
          <w:i w:val="0"/>
          <w:sz w:val="24"/>
          <w:szCs w:val="24"/>
        </w:rPr>
        <w:t xml:space="preserve">) </w:t>
      </w:r>
    </w:p>
    <w:p w:rsidR="004D05A7" w:rsidRPr="004D05A7" w:rsidRDefault="004D05A7" w:rsidP="004D05A7">
      <w:pPr>
        <w:suppressAutoHyphens/>
        <w:ind w:firstLine="680"/>
        <w:jc w:val="both"/>
        <w:rPr>
          <w:i w:val="0"/>
          <w:sz w:val="24"/>
          <w:szCs w:val="24"/>
        </w:rPr>
      </w:pPr>
      <w:r w:rsidRPr="004D05A7">
        <w:rPr>
          <w:i w:val="0"/>
          <w:sz w:val="24"/>
          <w:szCs w:val="24"/>
        </w:rPr>
        <w:t xml:space="preserve"> </w:t>
      </w:r>
    </w:p>
    <w:p w:rsidR="004D05A7" w:rsidRPr="004D05A7" w:rsidRDefault="004D05A7" w:rsidP="004D05A7">
      <w:pPr>
        <w:pStyle w:val="Default"/>
        <w:suppressAutoHyphens/>
        <w:ind w:firstLine="680"/>
        <w:jc w:val="both"/>
      </w:pPr>
      <w:r w:rsidRPr="004D05A7">
        <w:t xml:space="preserve">Задача 1. В 2015 г. гражданину Республики Узбекистан </w:t>
      </w:r>
      <w:proofErr w:type="spellStart"/>
      <w:r w:rsidRPr="004D05A7">
        <w:t>Закирову</w:t>
      </w:r>
      <w:proofErr w:type="spellEnd"/>
      <w:r w:rsidRPr="004D05A7">
        <w:t xml:space="preserve"> было отказано в выдаче разрешения на временное проживание на территории России, а также в отношении него территориальным органом ФМС России принято решение о </w:t>
      </w:r>
      <w:proofErr w:type="spellStart"/>
      <w:r w:rsidRPr="004D05A7">
        <w:t>неразрешении</w:t>
      </w:r>
      <w:proofErr w:type="spellEnd"/>
      <w:r w:rsidRPr="004D05A7">
        <w:t xml:space="preserve"> въезда в Российскую Федерацию до 23 мая 2018 г. ввиду неоднократного привлечения к административной ответственности. </w:t>
      </w:r>
    </w:p>
    <w:p w:rsidR="004D05A7" w:rsidRPr="004D05A7" w:rsidRDefault="004D05A7" w:rsidP="004D05A7">
      <w:pPr>
        <w:pStyle w:val="Default"/>
        <w:suppressAutoHyphens/>
        <w:ind w:firstLine="680"/>
        <w:jc w:val="both"/>
      </w:pPr>
      <w:proofErr w:type="spellStart"/>
      <w:r w:rsidRPr="004D05A7">
        <w:t>Закиров</w:t>
      </w:r>
      <w:proofErr w:type="spellEnd"/>
      <w:r w:rsidRPr="004D05A7">
        <w:t xml:space="preserve"> обратился в суд с требованием признать отказ в выдаче разрешения незаконным. В заявлении он указал, что с 2001 г. проживает в России, где окончил школу и получил профессиональное образование, с 2012 г. по 2015 г. проживал в России на основании разрешения на временное проживание. С 2013 г. он состоит в браке с гражданкой РФ Семёновой. Кроме того в этот же год он подал в консульский отдел посольства Республики Узбекистан заявление об отказе от имеющегося у него гражданства с целью дальнейшего приобретения гражданства РФ. </w:t>
      </w:r>
    </w:p>
    <w:p w:rsidR="004D05A7" w:rsidRPr="004D05A7" w:rsidRDefault="004D05A7" w:rsidP="004D05A7">
      <w:pPr>
        <w:pStyle w:val="Default"/>
        <w:suppressAutoHyphens/>
        <w:ind w:firstLine="680"/>
        <w:jc w:val="both"/>
      </w:pPr>
      <w:r w:rsidRPr="004D05A7">
        <w:t xml:space="preserve">Представитель миграционного органа, настаивая на правомерности принятого решения, в суде указал, что в период своего пребывания на территории РФ </w:t>
      </w:r>
      <w:proofErr w:type="spellStart"/>
      <w:r w:rsidRPr="004D05A7">
        <w:t>Закиров</w:t>
      </w:r>
      <w:proofErr w:type="spellEnd"/>
      <w:r w:rsidRPr="004D05A7">
        <w:t xml:space="preserve"> в течение 3-х лет дважды был привлечен к административной ответственности по ст. 18.8 </w:t>
      </w:r>
      <w:proofErr w:type="spellStart"/>
      <w:r w:rsidRPr="004D05A7">
        <w:t>КоАП</w:t>
      </w:r>
      <w:proofErr w:type="spellEnd"/>
      <w:r w:rsidRPr="004D05A7">
        <w:t xml:space="preserve"> РФ и был подвергнут наказанию в виде штрафа. </w:t>
      </w:r>
    </w:p>
    <w:p w:rsidR="004D05A7" w:rsidRPr="004D05A7" w:rsidRDefault="004D05A7" w:rsidP="004D05A7">
      <w:pPr>
        <w:suppressAutoHyphens/>
        <w:ind w:firstLine="680"/>
        <w:jc w:val="both"/>
        <w:rPr>
          <w:i w:val="0"/>
          <w:sz w:val="24"/>
          <w:szCs w:val="24"/>
        </w:rPr>
      </w:pPr>
      <w:r w:rsidRPr="004D05A7">
        <w:rPr>
          <w:i w:val="0"/>
          <w:iCs/>
          <w:sz w:val="24"/>
          <w:szCs w:val="24"/>
        </w:rPr>
        <w:t>Дайте юридический анализ дела. Правомерно ли решение органа государственной власти? Сформулируйте правовую позицию на основании норм действующего законодательства.</w:t>
      </w:r>
    </w:p>
    <w:p w:rsidR="004D05A7" w:rsidRPr="004D05A7" w:rsidRDefault="004D05A7" w:rsidP="004D05A7">
      <w:pPr>
        <w:suppressAutoHyphens/>
        <w:ind w:firstLine="680"/>
        <w:jc w:val="both"/>
        <w:rPr>
          <w:i w:val="0"/>
          <w:sz w:val="24"/>
          <w:szCs w:val="24"/>
        </w:rPr>
      </w:pPr>
      <w:r w:rsidRPr="004D05A7">
        <w:rPr>
          <w:i w:val="0"/>
          <w:sz w:val="24"/>
          <w:szCs w:val="24"/>
        </w:rPr>
        <w:t xml:space="preserve"> </w:t>
      </w:r>
    </w:p>
    <w:p w:rsidR="004D05A7" w:rsidRPr="004D05A7" w:rsidRDefault="004D05A7" w:rsidP="004D05A7">
      <w:pPr>
        <w:pStyle w:val="Default"/>
        <w:suppressAutoHyphens/>
        <w:ind w:firstLine="680"/>
        <w:jc w:val="both"/>
      </w:pPr>
      <w:r w:rsidRPr="004D05A7">
        <w:t xml:space="preserve">Задача 2. Сергеев обжаловал в судебном порядке отказ в приеме документов для прохождения конкурса на замещение вакантной должности государственной гражданской службы. </w:t>
      </w:r>
      <w:proofErr w:type="gramStart"/>
      <w:r w:rsidRPr="004D05A7">
        <w:t>Свою позицию он обосновал тем, что п. 1 ст. 3 Федерального закона «О внесении изменений в отдельные законодательные акты Российской Федерации в части реализации мер по повышению престижа и привлекательности военной службы по призыву» установлены необоснованные ограничения для принятия гражданина на государственную гражданскую службу и прохождения гражданином государственной гражданской службы в случае признания его не прошедшим военную службу по призыву</w:t>
      </w:r>
      <w:proofErr w:type="gramEnd"/>
      <w:r w:rsidRPr="004D05A7">
        <w:t xml:space="preserve">, не имея на то законных оснований, в соответствии с заключением призывной комиссии. Согласно </w:t>
      </w:r>
      <w:proofErr w:type="gramStart"/>
      <w:r w:rsidRPr="004D05A7">
        <w:t>ч</w:t>
      </w:r>
      <w:proofErr w:type="gramEnd"/>
      <w:r w:rsidRPr="004D05A7">
        <w:t xml:space="preserve">. 4 ст. 32 Конституции РФ граждане имеют равный доступ к государственной службе. </w:t>
      </w:r>
    </w:p>
    <w:p w:rsidR="004D05A7" w:rsidRPr="004D05A7" w:rsidRDefault="004D05A7" w:rsidP="004D05A7">
      <w:pPr>
        <w:pStyle w:val="Default"/>
        <w:suppressAutoHyphens/>
        <w:ind w:firstLine="680"/>
        <w:jc w:val="both"/>
      </w:pPr>
      <w:proofErr w:type="gramStart"/>
      <w:r w:rsidRPr="004D05A7">
        <w:lastRenderedPageBreak/>
        <w:t xml:space="preserve">Представитель нанимателя обосновал свое решение тем, что для лиц, не исполнивших возложенную на них конституционную обязанность по защите Отечества путем прохождения военной службы по призыву (при отсутствии предусмотренных законом оснований для освобождения от исполнения воинской обязанности, призыва на военную службу или отсрочки от призыва), нормативно установлено дисквалифицирующее препятствие для доступа к государственной гражданской службе, сопряженного с повышенными </w:t>
      </w:r>
      <w:proofErr w:type="spellStart"/>
      <w:r w:rsidRPr="004D05A7">
        <w:t>репутационными</w:t>
      </w:r>
      <w:proofErr w:type="spellEnd"/>
      <w:r w:rsidRPr="004D05A7">
        <w:t xml:space="preserve"> требованиями к</w:t>
      </w:r>
      <w:proofErr w:type="gramEnd"/>
      <w:r w:rsidRPr="004D05A7">
        <w:t xml:space="preserve"> государственным гражданским служащим как лицам, осуществляющим соответствующую деятельность в публичных интересах, и тем самым подобное препятствие преследует конституционно значимую цель сохранения и надлежащего функционирования публичного правопорядка. </w:t>
      </w:r>
    </w:p>
    <w:p w:rsidR="004D05A7" w:rsidRPr="004D05A7" w:rsidRDefault="004D05A7" w:rsidP="004D05A7">
      <w:pPr>
        <w:pStyle w:val="Default"/>
        <w:suppressAutoHyphens/>
        <w:ind w:firstLine="680"/>
        <w:jc w:val="both"/>
      </w:pPr>
      <w:r w:rsidRPr="004D05A7">
        <w:rPr>
          <w:iCs/>
        </w:rPr>
        <w:t xml:space="preserve">Дайте юридический анализ дела. </w:t>
      </w:r>
    </w:p>
    <w:p w:rsidR="004D05A7" w:rsidRPr="004D05A7" w:rsidRDefault="004D05A7" w:rsidP="004D05A7">
      <w:pPr>
        <w:suppressAutoHyphens/>
        <w:ind w:firstLine="680"/>
        <w:jc w:val="both"/>
        <w:rPr>
          <w:i w:val="0"/>
          <w:sz w:val="24"/>
          <w:szCs w:val="24"/>
        </w:rPr>
      </w:pPr>
      <w:r w:rsidRPr="004D05A7">
        <w:rPr>
          <w:i w:val="0"/>
          <w:sz w:val="24"/>
          <w:szCs w:val="24"/>
        </w:rPr>
        <w:t xml:space="preserve"> </w:t>
      </w:r>
    </w:p>
    <w:p w:rsidR="004D05A7" w:rsidRPr="004D05A7" w:rsidRDefault="004D05A7" w:rsidP="004D05A7">
      <w:pPr>
        <w:suppressAutoHyphens/>
        <w:ind w:firstLine="680"/>
        <w:jc w:val="both"/>
        <w:rPr>
          <w:i w:val="0"/>
          <w:sz w:val="24"/>
          <w:szCs w:val="24"/>
        </w:rPr>
      </w:pPr>
      <w:r w:rsidRPr="004D05A7">
        <w:rPr>
          <w:i w:val="0"/>
          <w:sz w:val="24"/>
          <w:szCs w:val="24"/>
        </w:rPr>
        <w:t xml:space="preserve">Задача 3. Котов был привлечен к ответственности по ст. 14.15 </w:t>
      </w:r>
      <w:proofErr w:type="spellStart"/>
      <w:r w:rsidRPr="004D05A7">
        <w:rPr>
          <w:i w:val="0"/>
          <w:sz w:val="24"/>
          <w:szCs w:val="24"/>
        </w:rPr>
        <w:t>КоАП</w:t>
      </w:r>
      <w:proofErr w:type="spellEnd"/>
      <w:r w:rsidRPr="004D05A7">
        <w:rPr>
          <w:i w:val="0"/>
          <w:sz w:val="24"/>
          <w:szCs w:val="24"/>
        </w:rPr>
        <w:t xml:space="preserve"> РФ. Мировой судья вынес постановление о назначении административного штрафа в размере 500 рублей. При этом в ходе судебного разбирательства выяснилось, что протокол был составлен на основании п. 4.1 ст. 28.2 </w:t>
      </w:r>
      <w:proofErr w:type="spellStart"/>
      <w:r w:rsidRPr="004D05A7">
        <w:rPr>
          <w:i w:val="0"/>
          <w:sz w:val="24"/>
          <w:szCs w:val="24"/>
        </w:rPr>
        <w:t>КоАП</w:t>
      </w:r>
      <w:proofErr w:type="spellEnd"/>
      <w:r w:rsidRPr="004D05A7">
        <w:rPr>
          <w:i w:val="0"/>
          <w:sz w:val="24"/>
          <w:szCs w:val="24"/>
        </w:rPr>
        <w:t xml:space="preserve"> РФ без участия лица, привлекаемого к административной ответственности.  Котов обратился с жалобой в районный суд, требуя отменить вынесенное постановление, обосновав свою жалобу тем, что протокол об административном правонарушении был составлен без его участия и не было произведено надлежащее извещение о дате, времени и месте составления протокола</w:t>
      </w:r>
      <w:proofErr w:type="gramStart"/>
      <w:r w:rsidRPr="004D05A7">
        <w:rPr>
          <w:i w:val="0"/>
          <w:sz w:val="24"/>
          <w:szCs w:val="24"/>
        </w:rPr>
        <w:t xml:space="preserve"> Д</w:t>
      </w:r>
      <w:proofErr w:type="gramEnd"/>
      <w:r w:rsidRPr="004D05A7">
        <w:rPr>
          <w:i w:val="0"/>
          <w:sz w:val="24"/>
          <w:szCs w:val="24"/>
        </w:rPr>
        <w:t xml:space="preserve">айте юридический анализ дела. Какие способы надлежащего извещения закреплены в </w:t>
      </w:r>
      <w:proofErr w:type="spellStart"/>
      <w:r w:rsidRPr="004D05A7">
        <w:rPr>
          <w:i w:val="0"/>
          <w:sz w:val="24"/>
          <w:szCs w:val="24"/>
        </w:rPr>
        <w:t>КоАП</w:t>
      </w:r>
      <w:proofErr w:type="spellEnd"/>
      <w:r w:rsidRPr="004D05A7">
        <w:rPr>
          <w:i w:val="0"/>
          <w:sz w:val="24"/>
          <w:szCs w:val="24"/>
        </w:rPr>
        <w:t xml:space="preserve"> РФ, в судебной практике? Какой орган / должностное лицо уполномочен составлять протокол об административном правонарушении по ст. 14.15 </w:t>
      </w:r>
      <w:proofErr w:type="spellStart"/>
      <w:r w:rsidRPr="004D05A7">
        <w:rPr>
          <w:i w:val="0"/>
          <w:sz w:val="24"/>
          <w:szCs w:val="24"/>
        </w:rPr>
        <w:t>КоАП</w:t>
      </w:r>
      <w:proofErr w:type="spellEnd"/>
      <w:r w:rsidRPr="004D05A7">
        <w:rPr>
          <w:i w:val="0"/>
          <w:sz w:val="24"/>
          <w:szCs w:val="24"/>
        </w:rPr>
        <w:t xml:space="preserve"> РФ? </w:t>
      </w:r>
    </w:p>
    <w:p w:rsidR="004D05A7" w:rsidRPr="004D05A7" w:rsidRDefault="004D05A7" w:rsidP="004D05A7">
      <w:pPr>
        <w:suppressAutoHyphens/>
        <w:ind w:firstLine="680"/>
        <w:jc w:val="both"/>
        <w:rPr>
          <w:i w:val="0"/>
          <w:sz w:val="24"/>
          <w:szCs w:val="24"/>
        </w:rPr>
      </w:pPr>
      <w:r w:rsidRPr="004D05A7">
        <w:rPr>
          <w:i w:val="0"/>
          <w:sz w:val="24"/>
          <w:szCs w:val="24"/>
        </w:rPr>
        <w:t xml:space="preserve"> </w:t>
      </w:r>
    </w:p>
    <w:p w:rsidR="004D05A7" w:rsidRPr="004D05A7" w:rsidRDefault="004D05A7" w:rsidP="004D05A7">
      <w:pPr>
        <w:suppressAutoHyphens/>
        <w:ind w:firstLine="680"/>
        <w:jc w:val="both"/>
        <w:rPr>
          <w:i w:val="0"/>
          <w:sz w:val="24"/>
          <w:szCs w:val="24"/>
        </w:rPr>
      </w:pPr>
      <w:r w:rsidRPr="004D05A7">
        <w:rPr>
          <w:i w:val="0"/>
          <w:sz w:val="24"/>
          <w:szCs w:val="24"/>
        </w:rPr>
        <w:t xml:space="preserve">Задача 4. Руководитель Федеральной службы по надзору в сфере образования и науки подписал следующие приказы: </w:t>
      </w:r>
    </w:p>
    <w:p w:rsidR="004D05A7" w:rsidRPr="004D05A7" w:rsidRDefault="004D05A7" w:rsidP="004D05A7">
      <w:pPr>
        <w:suppressAutoHyphens/>
        <w:ind w:firstLine="680"/>
        <w:jc w:val="both"/>
        <w:rPr>
          <w:i w:val="0"/>
          <w:sz w:val="24"/>
          <w:szCs w:val="24"/>
        </w:rPr>
      </w:pPr>
      <w:r w:rsidRPr="004D05A7">
        <w:rPr>
          <w:i w:val="0"/>
          <w:sz w:val="24"/>
          <w:szCs w:val="24"/>
        </w:rPr>
        <w:t xml:space="preserve">а) о распределении обязанностей между заместителями руководителя службы; </w:t>
      </w:r>
    </w:p>
    <w:p w:rsidR="004D05A7" w:rsidRPr="004D05A7" w:rsidRDefault="004D05A7" w:rsidP="004D05A7">
      <w:pPr>
        <w:suppressAutoHyphens/>
        <w:ind w:firstLine="680"/>
        <w:jc w:val="both"/>
        <w:rPr>
          <w:i w:val="0"/>
          <w:sz w:val="24"/>
          <w:szCs w:val="24"/>
        </w:rPr>
      </w:pPr>
      <w:r w:rsidRPr="004D05A7">
        <w:rPr>
          <w:i w:val="0"/>
          <w:sz w:val="24"/>
          <w:szCs w:val="24"/>
        </w:rPr>
        <w:t xml:space="preserve">б) о создании в структуре службы шести управлений и двенадцати отделов; </w:t>
      </w:r>
    </w:p>
    <w:p w:rsidR="004D05A7" w:rsidRPr="004D05A7" w:rsidRDefault="004D05A7" w:rsidP="004D05A7">
      <w:pPr>
        <w:suppressAutoHyphens/>
        <w:ind w:firstLine="680"/>
        <w:jc w:val="both"/>
        <w:rPr>
          <w:i w:val="0"/>
          <w:sz w:val="24"/>
          <w:szCs w:val="24"/>
        </w:rPr>
      </w:pPr>
      <w:r w:rsidRPr="004D05A7">
        <w:rPr>
          <w:i w:val="0"/>
          <w:sz w:val="24"/>
          <w:szCs w:val="24"/>
        </w:rPr>
        <w:t xml:space="preserve">в) об утверждении Положения о </w:t>
      </w:r>
      <w:proofErr w:type="spellStart"/>
      <w:r w:rsidRPr="004D05A7">
        <w:rPr>
          <w:i w:val="0"/>
          <w:sz w:val="24"/>
          <w:szCs w:val="24"/>
        </w:rPr>
        <w:t>Рособрнадзоре</w:t>
      </w:r>
      <w:proofErr w:type="spellEnd"/>
      <w:r w:rsidRPr="004D05A7">
        <w:rPr>
          <w:i w:val="0"/>
          <w:sz w:val="24"/>
          <w:szCs w:val="24"/>
        </w:rPr>
        <w:t xml:space="preserve"> и Регламента </w:t>
      </w:r>
      <w:proofErr w:type="spellStart"/>
      <w:r w:rsidRPr="004D05A7">
        <w:rPr>
          <w:i w:val="0"/>
          <w:sz w:val="24"/>
          <w:szCs w:val="24"/>
        </w:rPr>
        <w:t>Рособрнадзора</w:t>
      </w:r>
      <w:proofErr w:type="spellEnd"/>
      <w:r w:rsidRPr="004D05A7">
        <w:rPr>
          <w:i w:val="0"/>
          <w:sz w:val="24"/>
          <w:szCs w:val="24"/>
        </w:rPr>
        <w:t xml:space="preserve">; </w:t>
      </w:r>
    </w:p>
    <w:p w:rsidR="004D05A7" w:rsidRPr="004D05A7" w:rsidRDefault="004D05A7" w:rsidP="004D05A7">
      <w:pPr>
        <w:suppressAutoHyphens/>
        <w:ind w:firstLine="680"/>
        <w:jc w:val="both"/>
        <w:rPr>
          <w:i w:val="0"/>
          <w:sz w:val="24"/>
          <w:szCs w:val="24"/>
        </w:rPr>
      </w:pPr>
      <w:r w:rsidRPr="004D05A7">
        <w:rPr>
          <w:i w:val="0"/>
          <w:sz w:val="24"/>
          <w:szCs w:val="24"/>
        </w:rPr>
        <w:t xml:space="preserve">г) о назначении руководителя территориального органа Рособрнадзора в субъекте Российской Федерации; </w:t>
      </w:r>
    </w:p>
    <w:p w:rsidR="004D05A7" w:rsidRPr="004D05A7" w:rsidRDefault="004D05A7" w:rsidP="004D05A7">
      <w:pPr>
        <w:suppressAutoHyphens/>
        <w:ind w:firstLine="680"/>
        <w:jc w:val="both"/>
        <w:rPr>
          <w:i w:val="0"/>
          <w:sz w:val="24"/>
          <w:szCs w:val="24"/>
        </w:rPr>
      </w:pPr>
      <w:proofErr w:type="spellStart"/>
      <w:r w:rsidRPr="004D05A7">
        <w:rPr>
          <w:i w:val="0"/>
          <w:sz w:val="24"/>
          <w:szCs w:val="24"/>
        </w:rPr>
        <w:t>д</w:t>
      </w:r>
      <w:proofErr w:type="spellEnd"/>
      <w:r w:rsidRPr="004D05A7">
        <w:rPr>
          <w:i w:val="0"/>
          <w:sz w:val="24"/>
          <w:szCs w:val="24"/>
        </w:rPr>
        <w:t xml:space="preserve">) о назначении на должность директора подведомственного </w:t>
      </w:r>
      <w:proofErr w:type="spellStart"/>
      <w:r w:rsidRPr="004D05A7">
        <w:rPr>
          <w:i w:val="0"/>
          <w:sz w:val="24"/>
          <w:szCs w:val="24"/>
        </w:rPr>
        <w:t>Рособрнадзору</w:t>
      </w:r>
      <w:proofErr w:type="spellEnd"/>
      <w:r w:rsidRPr="004D05A7">
        <w:rPr>
          <w:i w:val="0"/>
          <w:sz w:val="24"/>
          <w:szCs w:val="24"/>
        </w:rPr>
        <w:t xml:space="preserve"> государственного учреждения и об утверждении Положения о данном государственном учреждении. </w:t>
      </w:r>
    </w:p>
    <w:p w:rsidR="004D05A7" w:rsidRPr="004D05A7" w:rsidRDefault="004D05A7" w:rsidP="004D05A7">
      <w:pPr>
        <w:suppressAutoHyphens/>
        <w:ind w:firstLine="680"/>
        <w:jc w:val="both"/>
        <w:rPr>
          <w:bCs/>
          <w:i w:val="0"/>
          <w:sz w:val="24"/>
          <w:szCs w:val="24"/>
        </w:rPr>
      </w:pPr>
      <w:r w:rsidRPr="004D05A7">
        <w:rPr>
          <w:bCs/>
          <w:i w:val="0"/>
          <w:sz w:val="24"/>
          <w:szCs w:val="24"/>
        </w:rPr>
        <w:t>Проведите юридический анализ названных правовых актов с точки зрения их законности, в том числе компетенции органов (должностных лиц), подписавших эти правовые акты; в случае выявления издания правового акта некомпетентным органом, укажите надлежащий порядок решения дела.</w:t>
      </w:r>
    </w:p>
    <w:p w:rsidR="004D05A7" w:rsidRPr="004D05A7" w:rsidRDefault="004D05A7" w:rsidP="004D05A7">
      <w:pPr>
        <w:suppressAutoHyphens/>
        <w:ind w:firstLine="680"/>
        <w:jc w:val="both"/>
        <w:rPr>
          <w:bCs/>
          <w:i w:val="0"/>
          <w:sz w:val="24"/>
          <w:szCs w:val="24"/>
        </w:rPr>
      </w:pPr>
    </w:p>
    <w:p w:rsidR="004D05A7" w:rsidRPr="004D05A7" w:rsidRDefault="004D05A7" w:rsidP="004D05A7">
      <w:pPr>
        <w:suppressAutoHyphens/>
        <w:ind w:firstLine="680"/>
        <w:jc w:val="both"/>
        <w:rPr>
          <w:i w:val="0"/>
          <w:sz w:val="24"/>
          <w:szCs w:val="24"/>
        </w:rPr>
      </w:pPr>
      <w:r w:rsidRPr="004D05A7">
        <w:rPr>
          <w:i w:val="0"/>
          <w:sz w:val="24"/>
          <w:szCs w:val="24"/>
        </w:rPr>
        <w:t xml:space="preserve">Задача 5. Заместитель федерального министра Панов решил поощрить подчиненных за успешное выполнение ответственного задания Правительства РФ. Он дал поручение кадровой службе министерства подготовить ему на подпись проект приказа о присвоении начальнику управления </w:t>
      </w:r>
      <w:proofErr w:type="spellStart"/>
      <w:r w:rsidRPr="004D05A7">
        <w:rPr>
          <w:i w:val="0"/>
          <w:sz w:val="24"/>
          <w:szCs w:val="24"/>
        </w:rPr>
        <w:t>Храпову</w:t>
      </w:r>
      <w:proofErr w:type="spellEnd"/>
      <w:r w:rsidRPr="004D05A7">
        <w:rPr>
          <w:i w:val="0"/>
          <w:sz w:val="24"/>
          <w:szCs w:val="24"/>
        </w:rPr>
        <w:t xml:space="preserve"> классного чина действительного государственного советника Российской Федерации III класса, а специалисту Кравцову - советника Российской Федерации II класса. </w:t>
      </w:r>
      <w:r w:rsidRPr="004D05A7">
        <w:rPr>
          <w:i w:val="0"/>
          <w:iCs/>
          <w:sz w:val="24"/>
          <w:szCs w:val="24"/>
        </w:rPr>
        <w:t xml:space="preserve">Дайте юридический анализ дела. Дайте правовую оценку действиям заместителя министра. Какие виды поощрений государственных гражданских служащих предусмотрены действующим законодательством? </w:t>
      </w:r>
    </w:p>
    <w:p w:rsidR="004D05A7" w:rsidRPr="004D05A7" w:rsidRDefault="004D05A7" w:rsidP="004D05A7">
      <w:pPr>
        <w:suppressAutoHyphens/>
        <w:ind w:firstLine="680"/>
        <w:jc w:val="both"/>
        <w:rPr>
          <w:i w:val="0"/>
          <w:sz w:val="24"/>
          <w:szCs w:val="24"/>
        </w:rPr>
      </w:pPr>
    </w:p>
    <w:p w:rsidR="004D05A7" w:rsidRPr="004D05A7" w:rsidRDefault="004D05A7" w:rsidP="004D05A7">
      <w:pPr>
        <w:suppressAutoHyphens/>
        <w:ind w:firstLine="680"/>
        <w:jc w:val="both"/>
        <w:rPr>
          <w:b/>
          <w:i w:val="0"/>
          <w:sz w:val="24"/>
          <w:szCs w:val="24"/>
        </w:rPr>
      </w:pPr>
      <w:r w:rsidRPr="004D05A7">
        <w:rPr>
          <w:b/>
          <w:i w:val="0"/>
          <w:sz w:val="24"/>
          <w:szCs w:val="24"/>
        </w:rPr>
        <w:t xml:space="preserve">ВАРИАНТ 2 (К-П) </w:t>
      </w:r>
    </w:p>
    <w:p w:rsidR="004D05A7" w:rsidRPr="004D05A7" w:rsidRDefault="004D05A7" w:rsidP="004D05A7">
      <w:pPr>
        <w:suppressAutoHyphens/>
        <w:ind w:firstLine="680"/>
        <w:jc w:val="both"/>
        <w:rPr>
          <w:b/>
          <w:i w:val="0"/>
          <w:sz w:val="24"/>
          <w:szCs w:val="24"/>
        </w:rPr>
      </w:pPr>
      <w:r w:rsidRPr="004D05A7">
        <w:rPr>
          <w:b/>
          <w:i w:val="0"/>
          <w:sz w:val="24"/>
          <w:szCs w:val="24"/>
        </w:rPr>
        <w:t xml:space="preserve"> </w:t>
      </w:r>
    </w:p>
    <w:p w:rsidR="004D05A7" w:rsidRPr="004D05A7" w:rsidRDefault="004D05A7" w:rsidP="004D05A7">
      <w:pPr>
        <w:suppressAutoHyphens/>
        <w:ind w:firstLine="680"/>
        <w:jc w:val="both"/>
        <w:rPr>
          <w:i w:val="0"/>
          <w:sz w:val="24"/>
          <w:szCs w:val="24"/>
        </w:rPr>
      </w:pPr>
      <w:r w:rsidRPr="004D05A7">
        <w:rPr>
          <w:i w:val="0"/>
          <w:sz w:val="24"/>
          <w:szCs w:val="24"/>
        </w:rPr>
        <w:t xml:space="preserve">Задача 1. В сентябре 2010 г. гражданин Республики Армерия </w:t>
      </w:r>
      <w:proofErr w:type="spellStart"/>
      <w:r w:rsidRPr="004D05A7">
        <w:rPr>
          <w:i w:val="0"/>
          <w:sz w:val="24"/>
          <w:szCs w:val="24"/>
        </w:rPr>
        <w:t>Бадасян</w:t>
      </w:r>
      <w:proofErr w:type="spellEnd"/>
      <w:r w:rsidRPr="004D05A7">
        <w:rPr>
          <w:i w:val="0"/>
          <w:sz w:val="24"/>
          <w:szCs w:val="24"/>
        </w:rPr>
        <w:t xml:space="preserve"> прибыл в Красноярский край, где в январе 2011 г. получил разрешение на временное проживание.  В </w:t>
      </w:r>
      <w:r w:rsidRPr="004D05A7">
        <w:rPr>
          <w:i w:val="0"/>
          <w:sz w:val="24"/>
          <w:szCs w:val="24"/>
        </w:rPr>
        <w:lastRenderedPageBreak/>
        <w:t xml:space="preserve">апреле 2012 г. и марте 2013 г. </w:t>
      </w:r>
      <w:proofErr w:type="spellStart"/>
      <w:r w:rsidRPr="004D05A7">
        <w:rPr>
          <w:i w:val="0"/>
          <w:sz w:val="24"/>
          <w:szCs w:val="24"/>
        </w:rPr>
        <w:t>Бадасян</w:t>
      </w:r>
      <w:proofErr w:type="spellEnd"/>
      <w:r w:rsidRPr="004D05A7">
        <w:rPr>
          <w:i w:val="0"/>
          <w:sz w:val="24"/>
          <w:szCs w:val="24"/>
        </w:rPr>
        <w:t xml:space="preserve"> привлекался  к административной ответственности за совершение административного правонарушения, предусмотренного ч. 1 ст. 18.8 </w:t>
      </w:r>
      <w:proofErr w:type="spellStart"/>
      <w:r w:rsidRPr="004D05A7">
        <w:rPr>
          <w:i w:val="0"/>
          <w:sz w:val="24"/>
          <w:szCs w:val="24"/>
        </w:rPr>
        <w:t>КоАП</w:t>
      </w:r>
      <w:proofErr w:type="spellEnd"/>
      <w:r w:rsidRPr="004D05A7">
        <w:rPr>
          <w:i w:val="0"/>
          <w:sz w:val="24"/>
          <w:szCs w:val="24"/>
        </w:rPr>
        <w:t xml:space="preserve"> РФ с назначением административного наказания в виде штрафа. В апреле 2013 г. </w:t>
      </w:r>
      <w:proofErr w:type="spellStart"/>
      <w:r w:rsidRPr="004D05A7">
        <w:rPr>
          <w:i w:val="0"/>
          <w:sz w:val="24"/>
          <w:szCs w:val="24"/>
        </w:rPr>
        <w:t>Бадасян</w:t>
      </w:r>
      <w:proofErr w:type="spellEnd"/>
      <w:r w:rsidRPr="004D05A7">
        <w:rPr>
          <w:i w:val="0"/>
          <w:sz w:val="24"/>
          <w:szCs w:val="24"/>
        </w:rPr>
        <w:t xml:space="preserve"> обратился в УФМС России по Красноярскому краю с заявлением о выдаче ему вида на жительство в Российской Федерации, но получил отказ (в соответствии с п. 4 ст. 26 Федерального закона «О порядке выезда из Российской Федерации и въезда в Российскую Федерацию»). Кроме того, миграционным органом в отношении </w:t>
      </w:r>
      <w:proofErr w:type="spellStart"/>
      <w:r w:rsidRPr="004D05A7">
        <w:rPr>
          <w:i w:val="0"/>
          <w:sz w:val="24"/>
          <w:szCs w:val="24"/>
        </w:rPr>
        <w:t>Бадасяна</w:t>
      </w:r>
      <w:proofErr w:type="spellEnd"/>
      <w:r w:rsidRPr="004D05A7">
        <w:rPr>
          <w:i w:val="0"/>
          <w:sz w:val="24"/>
          <w:szCs w:val="24"/>
        </w:rPr>
        <w:t xml:space="preserve"> принято решение о </w:t>
      </w:r>
      <w:proofErr w:type="spellStart"/>
      <w:r w:rsidRPr="004D05A7">
        <w:rPr>
          <w:i w:val="0"/>
          <w:sz w:val="24"/>
          <w:szCs w:val="24"/>
        </w:rPr>
        <w:t>неразрешении</w:t>
      </w:r>
      <w:proofErr w:type="spellEnd"/>
      <w:r w:rsidRPr="004D05A7">
        <w:rPr>
          <w:i w:val="0"/>
          <w:sz w:val="24"/>
          <w:szCs w:val="24"/>
        </w:rPr>
        <w:t xml:space="preserve"> ему въезда в Российскую Федерацию и о включении сведений о нем в федеральную базу данных об иностранных гражданах, въезд которых в Россию не разрешен. </w:t>
      </w:r>
      <w:proofErr w:type="spellStart"/>
      <w:r w:rsidRPr="004D05A7">
        <w:rPr>
          <w:i w:val="0"/>
          <w:sz w:val="24"/>
          <w:szCs w:val="24"/>
        </w:rPr>
        <w:t>Бадасян</w:t>
      </w:r>
      <w:proofErr w:type="spellEnd"/>
      <w:r w:rsidRPr="004D05A7">
        <w:rPr>
          <w:i w:val="0"/>
          <w:sz w:val="24"/>
          <w:szCs w:val="24"/>
        </w:rPr>
        <w:t xml:space="preserve"> обратился в суд с заявлением о признании действий и решений миграционного органа </w:t>
      </w:r>
      <w:proofErr w:type="gramStart"/>
      <w:r w:rsidRPr="004D05A7">
        <w:rPr>
          <w:i w:val="0"/>
          <w:sz w:val="24"/>
          <w:szCs w:val="24"/>
        </w:rPr>
        <w:t>незаконными</w:t>
      </w:r>
      <w:proofErr w:type="gramEnd"/>
      <w:r w:rsidRPr="004D05A7">
        <w:rPr>
          <w:i w:val="0"/>
          <w:sz w:val="24"/>
          <w:szCs w:val="24"/>
        </w:rPr>
        <w:t xml:space="preserve">.  Дайте юридический анализ дела. В каких случаях вид на жительство иностранному гражданину не выдается? </w:t>
      </w:r>
      <w:proofErr w:type="gramStart"/>
      <w:r w:rsidRPr="004D05A7">
        <w:rPr>
          <w:i w:val="0"/>
          <w:sz w:val="24"/>
          <w:szCs w:val="24"/>
        </w:rPr>
        <w:t>Решения</w:t>
      </w:r>
      <w:proofErr w:type="gramEnd"/>
      <w:r w:rsidRPr="004D05A7">
        <w:rPr>
          <w:i w:val="0"/>
          <w:sz w:val="24"/>
          <w:szCs w:val="24"/>
        </w:rPr>
        <w:t xml:space="preserve"> каких органов (должностных лиц) являются основанием для проставления в документах, удостоверяющих личность иностранных граждан, отметки о запрете их въезда в Российскую Федерацию? </w:t>
      </w:r>
    </w:p>
    <w:p w:rsidR="004D05A7" w:rsidRPr="004D05A7" w:rsidRDefault="004D05A7" w:rsidP="004D05A7">
      <w:pPr>
        <w:suppressAutoHyphens/>
        <w:ind w:firstLine="680"/>
        <w:jc w:val="both"/>
        <w:rPr>
          <w:i w:val="0"/>
          <w:sz w:val="24"/>
          <w:szCs w:val="24"/>
        </w:rPr>
      </w:pPr>
      <w:r w:rsidRPr="004D05A7">
        <w:rPr>
          <w:i w:val="0"/>
          <w:sz w:val="24"/>
          <w:szCs w:val="24"/>
        </w:rPr>
        <w:t xml:space="preserve"> </w:t>
      </w:r>
    </w:p>
    <w:p w:rsidR="004D05A7" w:rsidRPr="004D05A7" w:rsidRDefault="004D05A7" w:rsidP="004D05A7">
      <w:pPr>
        <w:suppressAutoHyphens/>
        <w:ind w:firstLine="680"/>
        <w:jc w:val="both"/>
        <w:rPr>
          <w:i w:val="0"/>
          <w:sz w:val="24"/>
          <w:szCs w:val="24"/>
        </w:rPr>
      </w:pPr>
      <w:r w:rsidRPr="004D05A7">
        <w:rPr>
          <w:i w:val="0"/>
          <w:sz w:val="24"/>
          <w:szCs w:val="24"/>
        </w:rPr>
        <w:t xml:space="preserve">Задача 2. Гусев, являясь начальником департамента Министерства здравоохранения РФ, учредил фонд для сбора средств на лечение больных детей, за что был награжден медалью международной организации «Врачи без границ». Командировка за границу для получения награды была оплачена за счет приглашающей стороны. Министр здравоохранения РФ указа Гусеву, что он должен выйти из состава учредителей фонда, а также не может носить полученную награду, так как она была принята без разрешения Президента РФ. </w:t>
      </w:r>
      <w:r w:rsidRPr="004D05A7">
        <w:rPr>
          <w:i w:val="0"/>
          <w:iCs/>
          <w:sz w:val="24"/>
          <w:szCs w:val="24"/>
        </w:rPr>
        <w:t xml:space="preserve">Дайте юридический анализ дела. Назовите установленные законодательством ограничения, связанные с государственной службой. Каковы правовые последствия несоблюдения Гусевым ограничений, установленных законодательством? </w:t>
      </w:r>
    </w:p>
    <w:p w:rsidR="004D05A7" w:rsidRPr="004D05A7" w:rsidRDefault="004D05A7" w:rsidP="004D05A7">
      <w:pPr>
        <w:suppressAutoHyphens/>
        <w:ind w:firstLine="680"/>
        <w:jc w:val="both"/>
        <w:rPr>
          <w:i w:val="0"/>
          <w:sz w:val="24"/>
          <w:szCs w:val="24"/>
        </w:rPr>
      </w:pPr>
    </w:p>
    <w:p w:rsidR="004D05A7" w:rsidRPr="004D05A7" w:rsidRDefault="004D05A7" w:rsidP="004D05A7">
      <w:pPr>
        <w:suppressAutoHyphens/>
        <w:autoSpaceDE w:val="0"/>
        <w:autoSpaceDN w:val="0"/>
        <w:adjustRightInd w:val="0"/>
        <w:ind w:firstLine="680"/>
        <w:jc w:val="both"/>
        <w:rPr>
          <w:i w:val="0"/>
          <w:sz w:val="24"/>
          <w:szCs w:val="24"/>
        </w:rPr>
      </w:pPr>
      <w:r w:rsidRPr="004D05A7">
        <w:rPr>
          <w:i w:val="0"/>
          <w:sz w:val="24"/>
          <w:szCs w:val="24"/>
        </w:rPr>
        <w:t xml:space="preserve">Задача 3. По результатам проведенной прокурорской проверки соблюдения в федеральных органах исполнительной власти законодательства о государственной гражданской службе, заместитель Генерального прокурора принес протест на следующие виды правовых актов, изданных руководителями федеральных органов исполнительной власти: </w:t>
      </w:r>
    </w:p>
    <w:p w:rsidR="004D05A7" w:rsidRPr="004D05A7" w:rsidRDefault="004D05A7" w:rsidP="004D05A7">
      <w:pPr>
        <w:suppressAutoHyphens/>
        <w:autoSpaceDE w:val="0"/>
        <w:autoSpaceDN w:val="0"/>
        <w:adjustRightInd w:val="0"/>
        <w:ind w:firstLine="680"/>
        <w:jc w:val="both"/>
        <w:rPr>
          <w:i w:val="0"/>
          <w:sz w:val="24"/>
          <w:szCs w:val="24"/>
        </w:rPr>
      </w:pPr>
      <w:r w:rsidRPr="004D05A7">
        <w:rPr>
          <w:i w:val="0"/>
          <w:sz w:val="24"/>
          <w:szCs w:val="24"/>
        </w:rPr>
        <w:t>а) распоряжение руководителя Федеральной антимонопольной службы о присвоении заместителю руководителя данной службы классного чина государственного советника Российской Федерации 3 класса;</w:t>
      </w:r>
    </w:p>
    <w:p w:rsidR="004D05A7" w:rsidRPr="004D05A7" w:rsidRDefault="004D05A7" w:rsidP="004D05A7">
      <w:pPr>
        <w:suppressAutoHyphens/>
        <w:autoSpaceDE w:val="0"/>
        <w:autoSpaceDN w:val="0"/>
        <w:adjustRightInd w:val="0"/>
        <w:ind w:firstLine="680"/>
        <w:jc w:val="both"/>
        <w:rPr>
          <w:i w:val="0"/>
          <w:sz w:val="24"/>
          <w:szCs w:val="24"/>
        </w:rPr>
      </w:pPr>
      <w:r w:rsidRPr="004D05A7">
        <w:rPr>
          <w:i w:val="0"/>
          <w:sz w:val="24"/>
          <w:szCs w:val="24"/>
        </w:rPr>
        <w:t>б) распоряжение руководителя Федерального архивного агентства о назначении К., окончившего образовательное учреждение высшего профессионального образования и не имеющего стажа гражданской службы на государственную должность руководителя отдела центрального аппарата данного агентства с присвоением ему классного чина советника гражданской службы 2 класса;</w:t>
      </w:r>
    </w:p>
    <w:p w:rsidR="004D05A7" w:rsidRPr="004D05A7" w:rsidRDefault="004D05A7" w:rsidP="004D05A7">
      <w:pPr>
        <w:suppressAutoHyphens/>
        <w:autoSpaceDE w:val="0"/>
        <w:autoSpaceDN w:val="0"/>
        <w:adjustRightInd w:val="0"/>
        <w:ind w:firstLine="680"/>
        <w:jc w:val="both"/>
        <w:rPr>
          <w:i w:val="0"/>
          <w:sz w:val="24"/>
          <w:szCs w:val="24"/>
        </w:rPr>
      </w:pPr>
      <w:r w:rsidRPr="004D05A7">
        <w:rPr>
          <w:i w:val="0"/>
          <w:sz w:val="24"/>
          <w:szCs w:val="24"/>
        </w:rPr>
        <w:t>в) приказа руководителя Федеральной службы по надзору в сфере природопользования об отнесении должности секретаря-делопроизводителя к должностям государственной гражданской службы категории «специалисты».</w:t>
      </w:r>
    </w:p>
    <w:p w:rsidR="004D05A7" w:rsidRPr="004D05A7" w:rsidRDefault="004D05A7" w:rsidP="004D05A7">
      <w:pPr>
        <w:suppressAutoHyphens/>
        <w:ind w:firstLine="680"/>
        <w:jc w:val="both"/>
        <w:rPr>
          <w:i w:val="0"/>
          <w:sz w:val="24"/>
          <w:szCs w:val="24"/>
        </w:rPr>
      </w:pPr>
      <w:r w:rsidRPr="004D05A7">
        <w:rPr>
          <w:bCs/>
          <w:i w:val="0"/>
          <w:sz w:val="24"/>
          <w:szCs w:val="24"/>
        </w:rPr>
        <w:t>Проведите юридический анализ вышеназванных правовых актов на предмет их соответствия законодательству о государственной гражданской службе. В отношении каждой из указанных должностей определите ее категорию, группу, классный чин, квалификационные требования и порядок замещения должности.</w:t>
      </w:r>
    </w:p>
    <w:p w:rsidR="004D05A7" w:rsidRPr="004D05A7" w:rsidRDefault="004D05A7" w:rsidP="004D05A7">
      <w:pPr>
        <w:suppressAutoHyphens/>
        <w:ind w:firstLine="680"/>
        <w:jc w:val="both"/>
        <w:rPr>
          <w:i w:val="0"/>
          <w:sz w:val="24"/>
          <w:szCs w:val="24"/>
        </w:rPr>
      </w:pPr>
      <w:r w:rsidRPr="004D05A7">
        <w:rPr>
          <w:i w:val="0"/>
          <w:sz w:val="24"/>
          <w:szCs w:val="24"/>
        </w:rPr>
        <w:t xml:space="preserve"> </w:t>
      </w:r>
    </w:p>
    <w:p w:rsidR="004D05A7" w:rsidRPr="004D05A7" w:rsidRDefault="004D05A7" w:rsidP="004D05A7">
      <w:pPr>
        <w:suppressAutoHyphens/>
        <w:ind w:firstLine="680"/>
        <w:jc w:val="both"/>
        <w:rPr>
          <w:i w:val="0"/>
          <w:sz w:val="24"/>
          <w:szCs w:val="24"/>
        </w:rPr>
      </w:pPr>
      <w:r w:rsidRPr="004D05A7">
        <w:rPr>
          <w:i w:val="0"/>
          <w:sz w:val="24"/>
          <w:szCs w:val="24"/>
        </w:rPr>
        <w:t xml:space="preserve">Задача 4. В сентябре 2015 г. в г. Магадане осуществлялся набор абитуриентов для учебы на юридический  факультет  негосударственного ВУЗа. Вместо очной формы обучения в ВУЗе активно использовалась дистанционная форма обучения. В ноябре 2015 г. ректор негосударственного ВУЗа за нарушение условий лицензии, выданной этой организации, при осуществлении набора студентов на новый учебный год был  привлечен  к  административной ответственности. Вынесенное постановление о назначении административного наказания ректор обжаловал в суд. По какой статье </w:t>
      </w:r>
      <w:proofErr w:type="spellStart"/>
      <w:r w:rsidRPr="004D05A7">
        <w:rPr>
          <w:i w:val="0"/>
          <w:sz w:val="24"/>
          <w:szCs w:val="24"/>
        </w:rPr>
        <w:t>КоАП</w:t>
      </w:r>
      <w:proofErr w:type="spellEnd"/>
      <w:r w:rsidRPr="004D05A7">
        <w:rPr>
          <w:i w:val="0"/>
          <w:sz w:val="24"/>
          <w:szCs w:val="24"/>
        </w:rPr>
        <w:t xml:space="preserve"> РФ следует квалифицировать данное </w:t>
      </w:r>
      <w:r w:rsidRPr="004D05A7">
        <w:rPr>
          <w:i w:val="0"/>
          <w:sz w:val="24"/>
          <w:szCs w:val="24"/>
        </w:rPr>
        <w:lastRenderedPageBreak/>
        <w:t xml:space="preserve">нарушение? </w:t>
      </w:r>
      <w:proofErr w:type="gramStart"/>
      <w:r w:rsidRPr="004D05A7">
        <w:rPr>
          <w:i w:val="0"/>
          <w:sz w:val="24"/>
          <w:szCs w:val="24"/>
        </w:rPr>
        <w:t>Возможно</w:t>
      </w:r>
      <w:proofErr w:type="gramEnd"/>
      <w:r w:rsidRPr="004D05A7">
        <w:rPr>
          <w:i w:val="0"/>
          <w:sz w:val="24"/>
          <w:szCs w:val="24"/>
        </w:rPr>
        <w:t xml:space="preserve"> ли привлечь в данном случае к административной ответственности одновременно и юридическое лицо – ВУЗ и ректора? Можно ли к нарушителю применить другие меры административного принуждения, а не административное наказание? Если да, что какие? </w:t>
      </w:r>
    </w:p>
    <w:p w:rsidR="004D05A7" w:rsidRPr="004D05A7" w:rsidRDefault="004D05A7" w:rsidP="004D05A7">
      <w:pPr>
        <w:suppressAutoHyphens/>
        <w:ind w:firstLine="680"/>
        <w:jc w:val="both"/>
        <w:rPr>
          <w:i w:val="0"/>
          <w:sz w:val="24"/>
          <w:szCs w:val="24"/>
        </w:rPr>
      </w:pPr>
      <w:r w:rsidRPr="004D05A7">
        <w:rPr>
          <w:i w:val="0"/>
          <w:sz w:val="24"/>
          <w:szCs w:val="24"/>
        </w:rPr>
        <w:t xml:space="preserve"> </w:t>
      </w:r>
    </w:p>
    <w:p w:rsidR="004D05A7" w:rsidRPr="004D05A7" w:rsidRDefault="004D05A7" w:rsidP="004D05A7">
      <w:pPr>
        <w:suppressAutoHyphens/>
        <w:autoSpaceDE w:val="0"/>
        <w:autoSpaceDN w:val="0"/>
        <w:adjustRightInd w:val="0"/>
        <w:ind w:firstLine="680"/>
        <w:jc w:val="both"/>
        <w:rPr>
          <w:bCs/>
          <w:i w:val="0"/>
          <w:sz w:val="24"/>
          <w:szCs w:val="24"/>
        </w:rPr>
      </w:pPr>
      <w:r w:rsidRPr="004D05A7">
        <w:rPr>
          <w:i w:val="0"/>
          <w:sz w:val="24"/>
          <w:szCs w:val="24"/>
        </w:rPr>
        <w:t xml:space="preserve">Задача 5. Мировой судья 20 мая 2015 г. вынес постановление о привлечении гражданина Сычева к административной ответственности по ст. 20.21 </w:t>
      </w:r>
      <w:proofErr w:type="spellStart"/>
      <w:r w:rsidRPr="004D05A7">
        <w:rPr>
          <w:i w:val="0"/>
          <w:sz w:val="24"/>
          <w:szCs w:val="24"/>
        </w:rPr>
        <w:t>КоАП</w:t>
      </w:r>
      <w:proofErr w:type="spellEnd"/>
      <w:r w:rsidRPr="004D05A7">
        <w:rPr>
          <w:i w:val="0"/>
          <w:sz w:val="24"/>
          <w:szCs w:val="24"/>
        </w:rPr>
        <w:t xml:space="preserve"> РФ в виде административного ареста сроком на 10  суток. Сычев заявил ходатайство об отсрочке исполнения постановления ввиду необходимости прохождения обязательного курса лечения, однако оно было отклонено судьей, мотивировавшим свой отказ тем, что постановление об административном аресте исполняется немедленно после вынесения. Сычев был водворен в специальный приемник для лиц, арестованных в административном порядке. 25 мая у Сычева начался острый приступ хронического заболевания, и он был освобожден от отбывания административного ареста по решению начальника РОВД. Дайте юридический анализ дела. </w:t>
      </w:r>
      <w:proofErr w:type="gramStart"/>
      <w:r w:rsidRPr="004D05A7">
        <w:rPr>
          <w:i w:val="0"/>
          <w:sz w:val="24"/>
          <w:szCs w:val="24"/>
        </w:rPr>
        <w:t xml:space="preserve">Какой порядок исполнения наказания в виде административного ареста установлен действующем законодательством? </w:t>
      </w:r>
      <w:proofErr w:type="gramEnd"/>
    </w:p>
    <w:p w:rsidR="004D05A7" w:rsidRPr="004D05A7" w:rsidRDefault="004D05A7" w:rsidP="004D05A7">
      <w:pPr>
        <w:suppressAutoHyphens/>
        <w:ind w:firstLine="680"/>
        <w:jc w:val="both"/>
        <w:rPr>
          <w:i w:val="0"/>
          <w:sz w:val="24"/>
          <w:szCs w:val="24"/>
        </w:rPr>
      </w:pPr>
    </w:p>
    <w:p w:rsidR="004D05A7" w:rsidRPr="004D05A7" w:rsidRDefault="004D05A7" w:rsidP="004D05A7">
      <w:pPr>
        <w:suppressAutoHyphens/>
        <w:ind w:firstLine="680"/>
        <w:jc w:val="both"/>
        <w:rPr>
          <w:b/>
          <w:i w:val="0"/>
          <w:sz w:val="24"/>
          <w:szCs w:val="24"/>
        </w:rPr>
      </w:pPr>
      <w:r w:rsidRPr="004D05A7">
        <w:rPr>
          <w:b/>
          <w:i w:val="0"/>
          <w:sz w:val="24"/>
          <w:szCs w:val="24"/>
        </w:rPr>
        <w:t xml:space="preserve">ВАРИАНТ 3  (Р-Я) </w:t>
      </w:r>
    </w:p>
    <w:p w:rsidR="004D05A7" w:rsidRPr="004D05A7" w:rsidRDefault="004D05A7" w:rsidP="004D05A7">
      <w:pPr>
        <w:suppressAutoHyphens/>
        <w:ind w:firstLine="680"/>
        <w:jc w:val="both"/>
        <w:rPr>
          <w:i w:val="0"/>
          <w:sz w:val="24"/>
          <w:szCs w:val="24"/>
        </w:rPr>
      </w:pPr>
    </w:p>
    <w:p w:rsidR="004D05A7" w:rsidRPr="004D05A7" w:rsidRDefault="004D05A7" w:rsidP="004D05A7">
      <w:pPr>
        <w:suppressAutoHyphens/>
        <w:ind w:firstLine="680"/>
        <w:jc w:val="both"/>
        <w:rPr>
          <w:i w:val="0"/>
          <w:sz w:val="24"/>
          <w:szCs w:val="24"/>
        </w:rPr>
      </w:pPr>
      <w:r w:rsidRPr="004D05A7">
        <w:rPr>
          <w:i w:val="0"/>
          <w:sz w:val="24"/>
          <w:szCs w:val="24"/>
        </w:rPr>
        <w:t xml:space="preserve">Задача 1. Суворов обратился в суд с заявлением, в котором просил обязать миграционный орган произвести его регистрацию по месту пребывания. В заявлении он указал, что является гражданином Российской Федерации, по религиозным убеждениям не желает оформлять и получать паспорт гражданина РФ, однако у него имеется выданное нотариусом свидетельство об удостоверении тождественности лица, изображенного на фотографии, которое следует считать документом, удостоверяющим личность. Миграционным органом в регистрации отказано в связи с непредставлением паспорта гражданина РФ, а также в связи с тем, что свидетельство не может рассматриваться в качестве документа, удостоверяющего личность гражданина РФ. Какое решение должен вынести суд? Перечислите документы (указанием нормативных правовых актов), которые признаются документами, удостоверяющими личность гражданина РФ? Вправе ли нотариус оформлять документы, удостоверяющие личность гражданина РФ? </w:t>
      </w:r>
    </w:p>
    <w:p w:rsidR="004D05A7" w:rsidRPr="004D05A7" w:rsidRDefault="004D05A7" w:rsidP="004D05A7">
      <w:pPr>
        <w:suppressAutoHyphens/>
        <w:ind w:firstLine="680"/>
        <w:jc w:val="both"/>
        <w:rPr>
          <w:i w:val="0"/>
          <w:sz w:val="24"/>
          <w:szCs w:val="24"/>
        </w:rPr>
      </w:pPr>
      <w:r w:rsidRPr="004D05A7">
        <w:rPr>
          <w:i w:val="0"/>
          <w:sz w:val="24"/>
          <w:szCs w:val="24"/>
        </w:rPr>
        <w:t xml:space="preserve"> </w:t>
      </w:r>
    </w:p>
    <w:p w:rsidR="004D05A7" w:rsidRPr="004D05A7" w:rsidRDefault="004D05A7" w:rsidP="004D05A7">
      <w:pPr>
        <w:suppressAutoHyphens/>
        <w:ind w:firstLine="680"/>
        <w:jc w:val="both"/>
        <w:rPr>
          <w:i w:val="0"/>
          <w:sz w:val="24"/>
          <w:szCs w:val="24"/>
        </w:rPr>
      </w:pPr>
      <w:r w:rsidRPr="004D05A7">
        <w:rPr>
          <w:i w:val="0"/>
          <w:sz w:val="24"/>
          <w:szCs w:val="24"/>
        </w:rPr>
        <w:t xml:space="preserve">Задача 2. В правовом департаменте Министерства образования и науки РФ была проведена аттестация государственных служащих Алферовой и </w:t>
      </w:r>
      <w:proofErr w:type="spellStart"/>
      <w:r w:rsidRPr="004D05A7">
        <w:rPr>
          <w:i w:val="0"/>
          <w:sz w:val="24"/>
          <w:szCs w:val="24"/>
        </w:rPr>
        <w:t>Синициной</w:t>
      </w:r>
      <w:proofErr w:type="spellEnd"/>
      <w:r w:rsidRPr="004D05A7">
        <w:rPr>
          <w:i w:val="0"/>
          <w:sz w:val="24"/>
          <w:szCs w:val="24"/>
        </w:rPr>
        <w:t xml:space="preserve">. Они были поставлены в известность о предстоящей аттестации за 4 дня до ее проведения. На заседании аттестационной комиссии, состоящей из двух членов (председателя комиссии и секретаря комиссии), было принято решение о несоответствии Алферовой и </w:t>
      </w:r>
      <w:proofErr w:type="spellStart"/>
      <w:r w:rsidRPr="004D05A7">
        <w:rPr>
          <w:i w:val="0"/>
          <w:sz w:val="24"/>
          <w:szCs w:val="24"/>
        </w:rPr>
        <w:t>Синициной</w:t>
      </w:r>
      <w:proofErr w:type="spellEnd"/>
      <w:r w:rsidRPr="004D05A7">
        <w:rPr>
          <w:i w:val="0"/>
          <w:sz w:val="24"/>
          <w:szCs w:val="24"/>
        </w:rPr>
        <w:t xml:space="preserve"> занимаемым должностям. Через 10 дней они были уволены с занимаемых должностей в связи с тем, что «не прошли аттестацию». </w:t>
      </w:r>
    </w:p>
    <w:p w:rsidR="004D05A7" w:rsidRPr="004D05A7" w:rsidRDefault="004D05A7" w:rsidP="004D05A7">
      <w:pPr>
        <w:pStyle w:val="Default"/>
        <w:suppressAutoHyphens/>
        <w:ind w:firstLine="680"/>
        <w:jc w:val="both"/>
      </w:pPr>
      <w:r w:rsidRPr="004D05A7">
        <w:rPr>
          <w:iCs/>
        </w:rPr>
        <w:t xml:space="preserve">Дайте юридический анализ дела. Каков порядок проведения аттестации государственных гражданских служащих? Какие решения могут быть приняты по результатам аттестации? </w:t>
      </w:r>
    </w:p>
    <w:p w:rsidR="004D05A7" w:rsidRPr="004D05A7" w:rsidRDefault="004D05A7" w:rsidP="004D05A7">
      <w:pPr>
        <w:suppressAutoHyphens/>
        <w:ind w:firstLine="680"/>
        <w:jc w:val="both"/>
        <w:rPr>
          <w:i w:val="0"/>
          <w:sz w:val="24"/>
          <w:szCs w:val="24"/>
        </w:rPr>
      </w:pPr>
      <w:r w:rsidRPr="004D05A7">
        <w:rPr>
          <w:i w:val="0"/>
          <w:sz w:val="24"/>
          <w:szCs w:val="24"/>
        </w:rPr>
        <w:t xml:space="preserve"> </w:t>
      </w:r>
    </w:p>
    <w:p w:rsidR="004D05A7" w:rsidRPr="004D05A7" w:rsidRDefault="004D05A7" w:rsidP="004D05A7">
      <w:pPr>
        <w:suppressAutoHyphens/>
        <w:autoSpaceDE w:val="0"/>
        <w:autoSpaceDN w:val="0"/>
        <w:adjustRightInd w:val="0"/>
        <w:ind w:firstLine="680"/>
        <w:jc w:val="both"/>
        <w:rPr>
          <w:bCs/>
          <w:i w:val="0"/>
          <w:sz w:val="24"/>
          <w:szCs w:val="24"/>
        </w:rPr>
      </w:pPr>
      <w:r w:rsidRPr="004D05A7">
        <w:rPr>
          <w:i w:val="0"/>
          <w:sz w:val="24"/>
          <w:szCs w:val="24"/>
        </w:rPr>
        <w:t xml:space="preserve">Задача 3. </w:t>
      </w:r>
      <w:proofErr w:type="gramStart"/>
      <w:r w:rsidRPr="004D05A7">
        <w:rPr>
          <w:i w:val="0"/>
          <w:sz w:val="24"/>
          <w:szCs w:val="24"/>
        </w:rPr>
        <w:t>Министр просвещения Российской Федерации подписал следующие приказы: а) о создании в структуре министерства восьми департаментов; б) о назначении на должность заместителя руководителя Федерального агентства по образованию; в) о назначении членов коллегии Федеральной службы по надзору в сфере образования и науки;  г) об объявлении выговора заместителю руководителя Федеральной службы по надзору в сфере образования и науки;</w:t>
      </w:r>
      <w:proofErr w:type="gramEnd"/>
      <w:r w:rsidRPr="004D05A7">
        <w:rPr>
          <w:i w:val="0"/>
          <w:sz w:val="24"/>
          <w:szCs w:val="24"/>
        </w:rPr>
        <w:t xml:space="preserve"> </w:t>
      </w:r>
      <w:proofErr w:type="spellStart"/>
      <w:r w:rsidRPr="004D05A7">
        <w:rPr>
          <w:i w:val="0"/>
          <w:sz w:val="24"/>
          <w:szCs w:val="24"/>
        </w:rPr>
        <w:t>д</w:t>
      </w:r>
      <w:proofErr w:type="spellEnd"/>
      <w:r w:rsidRPr="004D05A7">
        <w:rPr>
          <w:i w:val="0"/>
          <w:sz w:val="24"/>
          <w:szCs w:val="24"/>
        </w:rPr>
        <w:t xml:space="preserve">) об отмене приказа руководителя Федеральной службы по надзору в сфере образования и науки о реорганизации структурного подразделения центрального аппарата этой службы. </w:t>
      </w:r>
      <w:r w:rsidRPr="004D05A7">
        <w:rPr>
          <w:bCs/>
          <w:i w:val="0"/>
          <w:sz w:val="24"/>
          <w:szCs w:val="24"/>
        </w:rPr>
        <w:t>Проведите юридический анализ названных правовых актов с точки зрения их законности, в том числе компетенции органов (должностных лиц), подписавших эти правовые акты; в случае выявления издания правового акта некомпетентным органом, укажите надлежащий порядок решения дела.</w:t>
      </w:r>
    </w:p>
    <w:p w:rsidR="004D05A7" w:rsidRPr="004D05A7" w:rsidRDefault="004D05A7" w:rsidP="004D05A7">
      <w:pPr>
        <w:suppressAutoHyphens/>
        <w:ind w:firstLine="680"/>
        <w:jc w:val="both"/>
        <w:rPr>
          <w:i w:val="0"/>
          <w:sz w:val="24"/>
          <w:szCs w:val="24"/>
        </w:rPr>
      </w:pPr>
      <w:r w:rsidRPr="004D05A7">
        <w:rPr>
          <w:i w:val="0"/>
          <w:sz w:val="24"/>
          <w:szCs w:val="24"/>
        </w:rPr>
        <w:lastRenderedPageBreak/>
        <w:t xml:space="preserve"> </w:t>
      </w:r>
    </w:p>
    <w:p w:rsidR="004D05A7" w:rsidRPr="004D05A7" w:rsidRDefault="004D05A7" w:rsidP="004D05A7">
      <w:pPr>
        <w:suppressAutoHyphens/>
        <w:ind w:firstLine="680"/>
        <w:jc w:val="both"/>
        <w:rPr>
          <w:i w:val="0"/>
          <w:sz w:val="24"/>
          <w:szCs w:val="24"/>
        </w:rPr>
      </w:pPr>
      <w:r w:rsidRPr="004D05A7">
        <w:rPr>
          <w:i w:val="0"/>
          <w:sz w:val="24"/>
          <w:szCs w:val="24"/>
        </w:rPr>
        <w:t xml:space="preserve">Задача 4.  Заместитель федерального министра Панов решил поощрить подчиненных за успешное выполнение ответственного задания Правительства РФ. Он дал поручение кадровой службе министерства подготовить ему на подпись проект приказа о присвоении начальнику управления </w:t>
      </w:r>
      <w:proofErr w:type="spellStart"/>
      <w:r w:rsidRPr="004D05A7">
        <w:rPr>
          <w:i w:val="0"/>
          <w:sz w:val="24"/>
          <w:szCs w:val="24"/>
        </w:rPr>
        <w:t>Храпову</w:t>
      </w:r>
      <w:proofErr w:type="spellEnd"/>
      <w:r w:rsidRPr="004D05A7">
        <w:rPr>
          <w:i w:val="0"/>
          <w:sz w:val="24"/>
          <w:szCs w:val="24"/>
        </w:rPr>
        <w:t xml:space="preserve"> классного чина действительного государственного советника Российской Федерации III класса, а специалисту Кравцову - советника Российской Федерации II класса. </w:t>
      </w:r>
      <w:r w:rsidRPr="004D05A7">
        <w:rPr>
          <w:i w:val="0"/>
          <w:iCs/>
          <w:sz w:val="24"/>
          <w:szCs w:val="24"/>
        </w:rPr>
        <w:t xml:space="preserve">Дайте юридический анализ дела. Дайте правовую оценку действиям заместителя министра. Какие виды поощрений государственных гражданских служащих предусмотрены действующим законодательством? </w:t>
      </w:r>
    </w:p>
    <w:p w:rsidR="004D05A7" w:rsidRPr="004D05A7" w:rsidRDefault="004D05A7" w:rsidP="004D05A7">
      <w:pPr>
        <w:suppressAutoHyphens/>
        <w:ind w:firstLine="680"/>
        <w:jc w:val="both"/>
        <w:rPr>
          <w:i w:val="0"/>
          <w:sz w:val="24"/>
          <w:szCs w:val="24"/>
        </w:rPr>
      </w:pPr>
      <w:r w:rsidRPr="004D05A7">
        <w:rPr>
          <w:i w:val="0"/>
          <w:sz w:val="24"/>
          <w:szCs w:val="24"/>
        </w:rPr>
        <w:t xml:space="preserve"> </w:t>
      </w:r>
    </w:p>
    <w:p w:rsidR="004D05A7" w:rsidRPr="004D05A7" w:rsidRDefault="004D05A7" w:rsidP="004D05A7">
      <w:pPr>
        <w:suppressAutoHyphens/>
        <w:ind w:firstLine="680"/>
        <w:jc w:val="both"/>
        <w:rPr>
          <w:i w:val="0"/>
          <w:sz w:val="24"/>
          <w:szCs w:val="24"/>
        </w:rPr>
      </w:pPr>
      <w:r w:rsidRPr="004D05A7">
        <w:rPr>
          <w:i w:val="0"/>
          <w:sz w:val="24"/>
          <w:szCs w:val="24"/>
        </w:rPr>
        <w:t xml:space="preserve">Задача 5. Постановлением мирового судьи Курочкина признана виновной в совершении административного правонарушения, предусмотренного </w:t>
      </w:r>
      <w:proofErr w:type="gramStart"/>
      <w:r w:rsidRPr="004D05A7">
        <w:rPr>
          <w:i w:val="0"/>
          <w:sz w:val="24"/>
          <w:szCs w:val="24"/>
        </w:rPr>
        <w:t>ч</w:t>
      </w:r>
      <w:proofErr w:type="gramEnd"/>
      <w:r w:rsidRPr="004D05A7">
        <w:rPr>
          <w:i w:val="0"/>
          <w:sz w:val="24"/>
          <w:szCs w:val="24"/>
        </w:rPr>
        <w:t xml:space="preserve">. 4 ст. 12.15 </w:t>
      </w:r>
      <w:proofErr w:type="spellStart"/>
      <w:r w:rsidRPr="004D05A7">
        <w:rPr>
          <w:i w:val="0"/>
          <w:sz w:val="24"/>
          <w:szCs w:val="24"/>
        </w:rPr>
        <w:t>КоАП</w:t>
      </w:r>
      <w:proofErr w:type="spellEnd"/>
      <w:r w:rsidRPr="004D05A7">
        <w:rPr>
          <w:i w:val="0"/>
          <w:sz w:val="24"/>
          <w:szCs w:val="24"/>
        </w:rPr>
        <w:t xml:space="preserve"> РФ, и подвергнута административному наказанию в виде лишения права управления транспортными средствами сроком на 4 месяца. При подготовке дела к рассмотрению мировой судья вернул протокол в отдел ГИ</w:t>
      </w:r>
      <w:proofErr w:type="gramStart"/>
      <w:r w:rsidRPr="004D05A7">
        <w:rPr>
          <w:i w:val="0"/>
          <w:sz w:val="24"/>
          <w:szCs w:val="24"/>
        </w:rPr>
        <w:t>БДД дл</w:t>
      </w:r>
      <w:proofErr w:type="gramEnd"/>
      <w:r w:rsidRPr="004D05A7">
        <w:rPr>
          <w:i w:val="0"/>
          <w:sz w:val="24"/>
          <w:szCs w:val="24"/>
        </w:rPr>
        <w:t xml:space="preserve">я устранения имеющихся недостатков: в протоколе не было указано место совершения административного правонарушения, а также не описано события административного правонарушения. После устранения указанных недостатков дело вновь поступило мировому судье. Курочкина не согласилась с вынесенным постановлением, указав, что материалы дела на содержат сведений об извещении </w:t>
      </w:r>
      <w:proofErr w:type="gramStart"/>
      <w:r w:rsidRPr="004D05A7">
        <w:rPr>
          <w:i w:val="0"/>
          <w:sz w:val="24"/>
          <w:szCs w:val="24"/>
        </w:rPr>
        <w:t>ее</w:t>
      </w:r>
      <w:proofErr w:type="gramEnd"/>
      <w:r w:rsidRPr="004D05A7">
        <w:rPr>
          <w:i w:val="0"/>
          <w:sz w:val="24"/>
          <w:szCs w:val="24"/>
        </w:rPr>
        <w:t xml:space="preserve"> о внесении в протокол изменений. Копию протокола об административном правонарушении с внесенными в него изменениями она не получала. Дайте юридический анализ дела. Какое решение по жалобе должен вынести судья? Какой порядок составления протокола об административном правонарушении и исправления выявленных в нем недостатков установлен </w:t>
      </w:r>
      <w:proofErr w:type="spellStart"/>
      <w:r w:rsidRPr="004D05A7">
        <w:rPr>
          <w:i w:val="0"/>
          <w:sz w:val="24"/>
          <w:szCs w:val="24"/>
        </w:rPr>
        <w:t>КоАП</w:t>
      </w:r>
      <w:proofErr w:type="spellEnd"/>
      <w:r w:rsidRPr="004D05A7">
        <w:rPr>
          <w:i w:val="0"/>
          <w:sz w:val="24"/>
          <w:szCs w:val="24"/>
        </w:rPr>
        <w:t xml:space="preserve"> РФ? </w:t>
      </w:r>
    </w:p>
    <w:p w:rsidR="004D05A7" w:rsidRDefault="004D05A7" w:rsidP="004D05A7">
      <w:pPr>
        <w:suppressAutoHyphens/>
        <w:ind w:firstLine="680"/>
        <w:jc w:val="both"/>
        <w:rPr>
          <w:i w:val="0"/>
          <w:sz w:val="24"/>
          <w:szCs w:val="24"/>
        </w:rPr>
      </w:pPr>
      <w:r w:rsidRPr="004D05A7">
        <w:rPr>
          <w:i w:val="0"/>
          <w:sz w:val="24"/>
          <w:szCs w:val="24"/>
        </w:rPr>
        <w:t xml:space="preserve"> </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highlight w:val="yellow"/>
          <w:lang w:eastAsia="en-US"/>
        </w:rPr>
        <w:t>Административное право. Перечень вопросов к экзамену.</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1. Функции государственного управления.</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2. Понятие, признаки, функции исполнительной власти.</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3. Система административного права. Административно-правовые институты: понятие и виды.</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 xml:space="preserve">4. Понятие и виды административно-правовых норм. Способы и формы реализации </w:t>
      </w:r>
      <w:proofErr w:type="gramStart"/>
      <w:r w:rsidRPr="001028E7">
        <w:rPr>
          <w:rFonts w:eastAsiaTheme="minorHAnsi"/>
          <w:i w:val="0"/>
          <w:sz w:val="24"/>
          <w:szCs w:val="24"/>
          <w:lang w:eastAsia="en-US"/>
        </w:rPr>
        <w:t>административно-правовых</w:t>
      </w:r>
      <w:proofErr w:type="gramEnd"/>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норм.</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5. Понятие, виды и система источников административного права.</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6. Понятие административных правоотношений, классификация их на виды, признаки административных</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правоотношений.</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7. Субъекты административного права: понятие, виды, общая характеристика.</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8. Понятие и виды коллективных субъектов.</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9. Понятие и виды индивидуальных субъектов административного права.</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10. Административно-правовой статус граждан Российской Федерации.</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11. Административно-правовой статус иностранных граждан и лиц без гражданства.</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12. Способы защиты прав граждан. Юридические гарантии прав граждан.</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13. Система специальных административно-правовых статусов.</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14. Понятие и виды органов исполнительной власти.</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15. Административно-правовой статус Правительства Российской Федерации.</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16. Система федеральных органов исполнительной власти.</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17. Административно-правовой статус федеральных органов исполнительной власти.</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18. Система органов исполнительной власти субъектов Российской Федерации.</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19. Органы местного самоуправления в системе публичной власти.</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20. Понятие государственной службы. Система государственной службы.</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21. Основные принципы построения и функционирования системы государственной службы.</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22. Государственная должность: понятие и основные черты. Особенности административно-правового положения</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lastRenderedPageBreak/>
        <w:t>должностных лиц.</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23. Понятие государственного служащего, виды государственных служащих.</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24. Основы административно-правового статуса государственных служащих.</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25. Административно-правовое регулирование поступления на государственную службу, её прохождения и</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прекращения.</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26. Государственные и негосударственные организации как субъекты административного права.</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27. Понятие и значение формы управленческих действий. Виды форм управленческих действий.</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28. Правовые акты управления: понятие, признаки и юридическое значение. Классификация правовых актов</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управления.</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29. Порядок разработки и принятия нормативных правовых актов федеральных органов исполнительной власти.</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30. Понятие и виды методов управленческих действий.</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31. Разрешительная система в Российской Федерации.</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32. Государственный контроль (надзор) в Российской Федерации.</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33. Понятие и цели административно-правового принуждения, основания и виды административно-правового</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принуждения.</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34. Меры административно-правового пресечения: виды, основания, условия и порядок применения.</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35. Меры административно-восстановительного характера: система, пределы и порядок применения.</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36. Понятие административной ответственности, ее основные признаки.</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37. Понятие административного правонарушения, структура, виды.</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 xml:space="preserve">38. Обстоятельства, исключающие административную ответственность. Освобождение от </w:t>
      </w:r>
      <w:proofErr w:type="gramStart"/>
      <w:r w:rsidRPr="001028E7">
        <w:rPr>
          <w:rFonts w:eastAsiaTheme="minorHAnsi"/>
          <w:i w:val="0"/>
          <w:sz w:val="24"/>
          <w:szCs w:val="24"/>
          <w:lang w:eastAsia="en-US"/>
        </w:rPr>
        <w:t>административной</w:t>
      </w:r>
      <w:proofErr w:type="gramEnd"/>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ответственности.</w:t>
      </w:r>
    </w:p>
    <w:p w:rsidR="001028E7" w:rsidRPr="001028E7" w:rsidRDefault="001028E7" w:rsidP="001028E7">
      <w:pPr>
        <w:suppressAutoHyphens/>
        <w:autoSpaceDE w:val="0"/>
        <w:autoSpaceDN w:val="0"/>
        <w:adjustRightInd w:val="0"/>
        <w:jc w:val="both"/>
        <w:rPr>
          <w:rFonts w:eastAsiaTheme="minorHAnsi"/>
          <w:i w:val="0"/>
          <w:sz w:val="24"/>
          <w:szCs w:val="24"/>
          <w:lang w:eastAsia="en-US"/>
        </w:rPr>
      </w:pPr>
      <w:r w:rsidRPr="001028E7">
        <w:rPr>
          <w:rFonts w:eastAsiaTheme="minorHAnsi"/>
          <w:i w:val="0"/>
          <w:sz w:val="24"/>
          <w:szCs w:val="24"/>
          <w:lang w:eastAsia="en-US"/>
        </w:rPr>
        <w:t>39. Система административных наказаний. Цели, виды административных наказаний.</w:t>
      </w:r>
    </w:p>
    <w:p w:rsidR="001028E7" w:rsidRPr="001028E7" w:rsidRDefault="001028E7" w:rsidP="001028E7">
      <w:pPr>
        <w:suppressAutoHyphens/>
        <w:jc w:val="both"/>
        <w:rPr>
          <w:i w:val="0"/>
          <w:sz w:val="24"/>
          <w:szCs w:val="24"/>
        </w:rPr>
      </w:pPr>
      <w:r w:rsidRPr="001028E7">
        <w:rPr>
          <w:rFonts w:eastAsiaTheme="minorHAnsi"/>
          <w:i w:val="0"/>
          <w:sz w:val="24"/>
          <w:szCs w:val="24"/>
          <w:lang w:eastAsia="en-US"/>
        </w:rPr>
        <w:t>40. Дисциплинарная ответственность по административному праву (правовая основа, виды).</w:t>
      </w:r>
    </w:p>
    <w:sectPr w:rsidR="001028E7" w:rsidRPr="001028E7" w:rsidSect="00BF7A27">
      <w:pgSz w:w="11906" w:h="16838"/>
      <w:pgMar w:top="1134" w:right="851" w:bottom="1134" w:left="1134"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791A53"/>
    <w:multiLevelType w:val="hybridMultilevel"/>
    <w:tmpl w:val="0426A85C"/>
    <w:lvl w:ilvl="0" w:tplc="731A1A5E">
      <w:start w:val="1"/>
      <w:numFmt w:val="decimal"/>
      <w:lvlText w:val="%1."/>
      <w:lvlJc w:val="left"/>
      <w:pPr>
        <w:tabs>
          <w:tab w:val="num" w:pos="0"/>
        </w:tabs>
        <w:ind w:left="284" w:hanging="284"/>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69A7793"/>
    <w:multiLevelType w:val="hybridMultilevel"/>
    <w:tmpl w:val="8F60EFE8"/>
    <w:lvl w:ilvl="0" w:tplc="30881C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compat/>
  <w:rsids>
    <w:rsidRoot w:val="004F783B"/>
    <w:rsid w:val="000206B4"/>
    <w:rsid w:val="001028E7"/>
    <w:rsid w:val="002B7CD9"/>
    <w:rsid w:val="00474F1A"/>
    <w:rsid w:val="004D05A7"/>
    <w:rsid w:val="004F783B"/>
    <w:rsid w:val="005A2E57"/>
    <w:rsid w:val="005C3CAD"/>
    <w:rsid w:val="006A254D"/>
    <w:rsid w:val="00785EC3"/>
    <w:rsid w:val="00854CC7"/>
    <w:rsid w:val="00BF7A27"/>
    <w:rsid w:val="00E65123"/>
    <w:rsid w:val="00F049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83B"/>
    <w:pPr>
      <w:spacing w:after="0" w:line="240" w:lineRule="auto"/>
    </w:pPr>
    <w:rPr>
      <w:rFonts w:ascii="Times New Roman" w:eastAsia="Times New Roman" w:hAnsi="Times New Roman" w:cs="Times New Roman"/>
      <w:i/>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A254D"/>
    <w:pPr>
      <w:spacing w:before="100" w:beforeAutospacing="1" w:after="100" w:afterAutospacing="1"/>
    </w:pPr>
    <w:rPr>
      <w:i w:val="0"/>
      <w:sz w:val="24"/>
      <w:szCs w:val="24"/>
    </w:rPr>
  </w:style>
  <w:style w:type="character" w:styleId="a4">
    <w:name w:val="Emphasis"/>
    <w:basedOn w:val="a0"/>
    <w:uiPriority w:val="20"/>
    <w:qFormat/>
    <w:rsid w:val="006A254D"/>
    <w:rPr>
      <w:i/>
      <w:iCs/>
    </w:rPr>
  </w:style>
  <w:style w:type="character" w:styleId="a5">
    <w:name w:val="Strong"/>
    <w:basedOn w:val="a0"/>
    <w:uiPriority w:val="22"/>
    <w:qFormat/>
    <w:rsid w:val="006A254D"/>
    <w:rPr>
      <w:b/>
      <w:bCs/>
    </w:rPr>
  </w:style>
  <w:style w:type="character" w:customStyle="1" w:styleId="apple-converted-space">
    <w:name w:val="apple-converted-space"/>
    <w:basedOn w:val="a0"/>
    <w:rsid w:val="006A254D"/>
  </w:style>
  <w:style w:type="paragraph" w:styleId="a6">
    <w:name w:val="List Paragraph"/>
    <w:basedOn w:val="a"/>
    <w:uiPriority w:val="99"/>
    <w:qFormat/>
    <w:rsid w:val="00BF7A27"/>
    <w:pPr>
      <w:ind w:left="720"/>
      <w:contextualSpacing/>
    </w:pPr>
  </w:style>
  <w:style w:type="paragraph" w:customStyle="1" w:styleId="Default">
    <w:name w:val="Default"/>
    <w:rsid w:val="004D05A7"/>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304046371">
      <w:bodyDiv w:val="1"/>
      <w:marLeft w:val="0"/>
      <w:marRight w:val="0"/>
      <w:marTop w:val="0"/>
      <w:marBottom w:val="0"/>
      <w:divBdr>
        <w:top w:val="none" w:sz="0" w:space="0" w:color="auto"/>
        <w:left w:val="none" w:sz="0" w:space="0" w:color="auto"/>
        <w:bottom w:val="none" w:sz="0" w:space="0" w:color="auto"/>
        <w:right w:val="none" w:sz="0" w:space="0" w:color="auto"/>
      </w:divBdr>
    </w:div>
    <w:div w:id="456073971">
      <w:bodyDiv w:val="1"/>
      <w:marLeft w:val="0"/>
      <w:marRight w:val="0"/>
      <w:marTop w:val="0"/>
      <w:marBottom w:val="0"/>
      <w:divBdr>
        <w:top w:val="none" w:sz="0" w:space="0" w:color="auto"/>
        <w:left w:val="none" w:sz="0" w:space="0" w:color="auto"/>
        <w:bottom w:val="none" w:sz="0" w:space="0" w:color="auto"/>
        <w:right w:val="none" w:sz="0" w:space="0" w:color="auto"/>
      </w:divBdr>
    </w:div>
    <w:div w:id="491945256">
      <w:bodyDiv w:val="1"/>
      <w:marLeft w:val="0"/>
      <w:marRight w:val="0"/>
      <w:marTop w:val="0"/>
      <w:marBottom w:val="0"/>
      <w:divBdr>
        <w:top w:val="none" w:sz="0" w:space="0" w:color="auto"/>
        <w:left w:val="none" w:sz="0" w:space="0" w:color="auto"/>
        <w:bottom w:val="none" w:sz="0" w:space="0" w:color="auto"/>
        <w:right w:val="none" w:sz="0" w:space="0" w:color="auto"/>
      </w:divBdr>
    </w:div>
    <w:div w:id="725832126">
      <w:bodyDiv w:val="1"/>
      <w:marLeft w:val="0"/>
      <w:marRight w:val="0"/>
      <w:marTop w:val="0"/>
      <w:marBottom w:val="0"/>
      <w:divBdr>
        <w:top w:val="none" w:sz="0" w:space="0" w:color="auto"/>
        <w:left w:val="none" w:sz="0" w:space="0" w:color="auto"/>
        <w:bottom w:val="none" w:sz="0" w:space="0" w:color="auto"/>
        <w:right w:val="none" w:sz="0" w:space="0" w:color="auto"/>
      </w:divBdr>
    </w:div>
    <w:div w:id="1283152177">
      <w:bodyDiv w:val="1"/>
      <w:marLeft w:val="0"/>
      <w:marRight w:val="0"/>
      <w:marTop w:val="0"/>
      <w:marBottom w:val="0"/>
      <w:divBdr>
        <w:top w:val="none" w:sz="0" w:space="0" w:color="auto"/>
        <w:left w:val="none" w:sz="0" w:space="0" w:color="auto"/>
        <w:bottom w:val="none" w:sz="0" w:space="0" w:color="auto"/>
        <w:right w:val="none" w:sz="0" w:space="0" w:color="auto"/>
      </w:divBdr>
    </w:div>
    <w:div w:id="1387143680">
      <w:bodyDiv w:val="1"/>
      <w:marLeft w:val="0"/>
      <w:marRight w:val="0"/>
      <w:marTop w:val="0"/>
      <w:marBottom w:val="0"/>
      <w:divBdr>
        <w:top w:val="none" w:sz="0" w:space="0" w:color="auto"/>
        <w:left w:val="none" w:sz="0" w:space="0" w:color="auto"/>
        <w:bottom w:val="none" w:sz="0" w:space="0" w:color="auto"/>
        <w:right w:val="none" w:sz="0" w:space="0" w:color="auto"/>
      </w:divBdr>
    </w:div>
    <w:div w:id="2029065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2860</Words>
  <Characters>16307</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Sweet Home</Company>
  <LinksUpToDate>false</LinksUpToDate>
  <CharactersWithSpaces>19129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Зам. директора по УР</cp:lastModifiedBy>
  <cp:revision>2</cp:revision>
  <dcterms:created xsi:type="dcterms:W3CDTF">2020-07-22T10:08:00Z</dcterms:created>
  <dcterms:modified xsi:type="dcterms:W3CDTF">2020-07-22T10:08:00Z</dcterms:modified>
</cp:coreProperties>
</file>