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59C" w:rsidRDefault="00510DEC">
      <w:r>
        <w:t>Контрольная работа по дисциплине «Анализ хозяйственной деятельности»</w:t>
      </w:r>
    </w:p>
    <w:p w:rsidR="00510DEC" w:rsidRDefault="00804EAD">
      <w:r>
        <w:t xml:space="preserve">Источники информации: аудиторские заключения акционерных обществ (годовая бухгалтерская отчетность). </w:t>
      </w:r>
      <w:r w:rsidR="009F7AC3">
        <w:t>Навигация</w:t>
      </w:r>
      <w:r>
        <w:t xml:space="preserve"> по сайтам: Акционерам – раскрытие информации.</w:t>
      </w:r>
    </w:p>
    <w:p w:rsidR="009F7AC3" w:rsidRDefault="009F7AC3">
      <w:r>
        <w:t>Сайты: 1. Сайт предприятия</w:t>
      </w:r>
      <w:proofErr w:type="gramStart"/>
      <w:r>
        <w:t>. или</w:t>
      </w:r>
      <w:proofErr w:type="gramEnd"/>
      <w:r>
        <w:t xml:space="preserve"> 2. </w:t>
      </w:r>
      <w:hyperlink r:id="rId5" w:history="1">
        <w:r w:rsidRPr="00912AF3">
          <w:rPr>
            <w:rStyle w:val="a5"/>
          </w:rPr>
          <w:t>https://e-disclosure.ru/</w:t>
        </w:r>
      </w:hyperlink>
      <w:r>
        <w:t xml:space="preserve"> или 3. </w:t>
      </w:r>
      <w:hyperlink r:id="rId6" w:tgtFrame="_blank" w:history="1">
        <w:r>
          <w:rPr>
            <w:rStyle w:val="a5"/>
            <w:rFonts w:ascii="Arial" w:hAnsi="Arial" w:cs="Arial"/>
            <w:color w:val="137405"/>
            <w:sz w:val="21"/>
            <w:szCs w:val="21"/>
            <w:shd w:val="clear" w:color="auto" w:fill="FFFFFF"/>
          </w:rPr>
          <w:t>zachestnyibiznes.ru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510DEC" w:rsidRDefault="00510DEC">
      <w:r>
        <w:t xml:space="preserve">Рассчитать следующие показатели хозяйственной деятельности предприятия за </w:t>
      </w:r>
      <w:r w:rsidR="00EE55AD">
        <w:t>2</w:t>
      </w:r>
      <w:r w:rsidR="006712EC">
        <w:t>018, 2019 годы</w:t>
      </w:r>
      <w:r>
        <w:t>, сделать выводы: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528"/>
      </w:tblGrid>
      <w:tr w:rsidR="00510DEC" w:rsidTr="00B548BD">
        <w:tc>
          <w:tcPr>
            <w:tcW w:w="3539" w:type="dxa"/>
          </w:tcPr>
          <w:p w:rsidR="00510DEC" w:rsidRDefault="00510DEC">
            <w:r>
              <w:t>Раздел</w:t>
            </w:r>
          </w:p>
        </w:tc>
        <w:tc>
          <w:tcPr>
            <w:tcW w:w="5528" w:type="dxa"/>
          </w:tcPr>
          <w:p w:rsidR="00510DEC" w:rsidRDefault="00510DEC">
            <w:r>
              <w:t>Показатели</w:t>
            </w:r>
          </w:p>
        </w:tc>
      </w:tr>
      <w:tr w:rsidR="00510DEC" w:rsidTr="00B548BD">
        <w:tc>
          <w:tcPr>
            <w:tcW w:w="3539" w:type="dxa"/>
          </w:tcPr>
          <w:p w:rsidR="00510DEC" w:rsidRDefault="00510DEC" w:rsidP="005F4163">
            <w:r>
              <w:t xml:space="preserve">1.Эффективность деятельности </w:t>
            </w:r>
            <w:r w:rsidR="005F4163">
              <w:t>(формы № 1 и № 2)</w:t>
            </w:r>
          </w:p>
        </w:tc>
        <w:tc>
          <w:tcPr>
            <w:tcW w:w="5528" w:type="dxa"/>
          </w:tcPr>
          <w:p w:rsidR="00510DEC" w:rsidRDefault="00510DEC" w:rsidP="00510DEC">
            <w:pPr>
              <w:pStyle w:val="a4"/>
              <w:numPr>
                <w:ilvl w:val="0"/>
                <w:numId w:val="1"/>
              </w:numPr>
            </w:pPr>
            <w:r>
              <w:t>Рентабельность производства.</w:t>
            </w:r>
          </w:p>
          <w:p w:rsidR="00510DEC" w:rsidRDefault="00510DEC" w:rsidP="00510DEC">
            <w:pPr>
              <w:pStyle w:val="a4"/>
              <w:numPr>
                <w:ilvl w:val="0"/>
                <w:numId w:val="1"/>
              </w:numPr>
            </w:pPr>
            <w:r>
              <w:t>Рентабельность продаж.</w:t>
            </w:r>
          </w:p>
          <w:p w:rsidR="00510DEC" w:rsidRDefault="00510DEC" w:rsidP="00510DEC">
            <w:pPr>
              <w:pStyle w:val="a4"/>
              <w:numPr>
                <w:ilvl w:val="0"/>
                <w:numId w:val="1"/>
              </w:numPr>
            </w:pPr>
            <w:r>
              <w:t>Рентабельность персонала.</w:t>
            </w:r>
          </w:p>
          <w:p w:rsidR="00510DEC" w:rsidRDefault="00510DEC" w:rsidP="00510DEC">
            <w:pPr>
              <w:pStyle w:val="a4"/>
              <w:numPr>
                <w:ilvl w:val="0"/>
                <w:numId w:val="1"/>
              </w:numPr>
            </w:pPr>
            <w:r>
              <w:t>Производительность труда.</w:t>
            </w:r>
          </w:p>
        </w:tc>
      </w:tr>
      <w:tr w:rsidR="00510DEC" w:rsidTr="00B548BD">
        <w:tc>
          <w:tcPr>
            <w:tcW w:w="3539" w:type="dxa"/>
          </w:tcPr>
          <w:p w:rsidR="00510DEC" w:rsidRDefault="00510DEC">
            <w:r>
              <w:t xml:space="preserve">2.Анализ основных фондов </w:t>
            </w:r>
            <w:r w:rsidR="00EE55AD">
              <w:t>(пояснения к бухгалтерской отчетности, п. 6.3. «Основные средства»))</w:t>
            </w:r>
          </w:p>
        </w:tc>
        <w:tc>
          <w:tcPr>
            <w:tcW w:w="5528" w:type="dxa"/>
          </w:tcPr>
          <w:p w:rsidR="00510DEC" w:rsidRDefault="00510DEC">
            <w:r>
              <w:t xml:space="preserve">1. Структура основных фондов </w:t>
            </w:r>
            <w:r w:rsidR="00A125E5">
              <w:t>в последнем</w:t>
            </w:r>
            <w:r>
              <w:t xml:space="preserve"> год</w:t>
            </w:r>
            <w:r w:rsidR="00A125E5">
              <w:t>у</w:t>
            </w:r>
            <w:r>
              <w:t xml:space="preserve"> исследования.</w:t>
            </w:r>
          </w:p>
          <w:p w:rsidR="00510DEC" w:rsidRDefault="00510DEC" w:rsidP="00EE55AD">
            <w:r>
              <w:t xml:space="preserve">2. Относительное изменение общей суммы основных фондов за </w:t>
            </w:r>
            <w:r w:rsidR="00EE55AD">
              <w:t>2 года</w:t>
            </w:r>
            <w:r>
              <w:t>.</w:t>
            </w:r>
          </w:p>
        </w:tc>
      </w:tr>
      <w:tr w:rsidR="00510DEC" w:rsidTr="00B548BD">
        <w:tc>
          <w:tcPr>
            <w:tcW w:w="3539" w:type="dxa"/>
          </w:tcPr>
          <w:p w:rsidR="00510DEC" w:rsidRDefault="00510DEC">
            <w:r>
              <w:t>3.</w:t>
            </w:r>
            <w:r w:rsidR="00B548BD">
              <w:t xml:space="preserve"> Анализ оборотных средств</w:t>
            </w:r>
            <w:r w:rsidR="00EE55AD">
              <w:t xml:space="preserve"> (форма № 1, 2, Пояснения к бухг. Отчетности п. 6.5. «Запасы»)</w:t>
            </w:r>
          </w:p>
        </w:tc>
        <w:tc>
          <w:tcPr>
            <w:tcW w:w="5528" w:type="dxa"/>
          </w:tcPr>
          <w:p w:rsidR="00510DEC" w:rsidRDefault="00B548BD" w:rsidP="00A125E5">
            <w:r>
              <w:t xml:space="preserve">1. </w:t>
            </w:r>
            <w:r w:rsidR="00A125E5">
              <w:t>Структура запасов в первый год исследования.</w:t>
            </w:r>
          </w:p>
          <w:p w:rsidR="00A125E5" w:rsidRDefault="00A125E5" w:rsidP="005F4163">
            <w:r>
              <w:t xml:space="preserve">2. Коэффициенты оборачиваемости запасов, дебиторской задолженности за </w:t>
            </w:r>
            <w:r w:rsidR="005F4163">
              <w:t>2</w:t>
            </w:r>
            <w:r>
              <w:t xml:space="preserve"> года.</w:t>
            </w:r>
          </w:p>
        </w:tc>
      </w:tr>
      <w:tr w:rsidR="00510DEC" w:rsidTr="00B548BD">
        <w:tc>
          <w:tcPr>
            <w:tcW w:w="3539" w:type="dxa"/>
          </w:tcPr>
          <w:p w:rsidR="00510DEC" w:rsidRDefault="005F4163" w:rsidP="005F4163">
            <w:r>
              <w:t>4.Анализ затрат на производство (п. 6.18.3)</w:t>
            </w:r>
          </w:p>
        </w:tc>
        <w:tc>
          <w:tcPr>
            <w:tcW w:w="5528" w:type="dxa"/>
          </w:tcPr>
          <w:p w:rsidR="00510DEC" w:rsidRDefault="005F4163">
            <w:r>
              <w:t>1. Структура затрат по элементам за 2 года.</w:t>
            </w:r>
          </w:p>
        </w:tc>
      </w:tr>
    </w:tbl>
    <w:p w:rsidR="00510DEC" w:rsidRDefault="00510DEC"/>
    <w:p w:rsidR="00510DEC" w:rsidRDefault="0050504F">
      <w:r>
        <w:t xml:space="preserve">База </w:t>
      </w:r>
      <w:proofErr w:type="gramStart"/>
      <w:r>
        <w:t>исследования  -</w:t>
      </w:r>
      <w:proofErr w:type="gramEnd"/>
      <w:r>
        <w:t xml:space="preserve"> годовая бухгалтерская отчетность акционерных обществ.</w:t>
      </w:r>
    </w:p>
    <w:tbl>
      <w:tblPr>
        <w:tblStyle w:val="a3"/>
        <w:tblpPr w:leftFromText="180" w:rightFromText="180" w:vertAnchor="text" w:tblpY="1"/>
        <w:tblOverlap w:val="never"/>
        <w:tblW w:w="8218" w:type="dxa"/>
        <w:tblLook w:val="04A0" w:firstRow="1" w:lastRow="0" w:firstColumn="1" w:lastColumn="0" w:noHBand="0" w:noVBand="1"/>
      </w:tblPr>
      <w:tblGrid>
        <w:gridCol w:w="2127"/>
        <w:gridCol w:w="6091"/>
      </w:tblGrid>
      <w:tr w:rsidR="00A1487F" w:rsidTr="00A1487F">
        <w:tc>
          <w:tcPr>
            <w:tcW w:w="2127" w:type="dxa"/>
          </w:tcPr>
          <w:p w:rsidR="00A1487F" w:rsidRDefault="00A1487F" w:rsidP="00A1487F">
            <w:r>
              <w:t>Ф.И.О. студента</w:t>
            </w:r>
          </w:p>
        </w:tc>
        <w:tc>
          <w:tcPr>
            <w:tcW w:w="6091" w:type="dxa"/>
          </w:tcPr>
          <w:p w:rsidR="00A1487F" w:rsidRDefault="00A1487F" w:rsidP="00A1487F">
            <w:r>
              <w:t>Наименование предприятия</w:t>
            </w:r>
          </w:p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>
            <w:pPr>
              <w:autoSpaceDE w:val="0"/>
              <w:autoSpaceDN w:val="0"/>
              <w:adjustRightInd w:val="0"/>
            </w:pPr>
          </w:p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  <w:bookmarkStart w:id="0" w:name="_GoBack"/>
            <w:bookmarkEnd w:id="0"/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  <w:tr w:rsidR="00A1487F" w:rsidTr="00A1487F">
        <w:tc>
          <w:tcPr>
            <w:tcW w:w="2127" w:type="dxa"/>
          </w:tcPr>
          <w:p w:rsidR="00A1487F" w:rsidRDefault="00A1487F" w:rsidP="00A1487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091" w:type="dxa"/>
          </w:tcPr>
          <w:p w:rsidR="00A1487F" w:rsidRDefault="00A1487F" w:rsidP="00A1487F"/>
        </w:tc>
      </w:tr>
    </w:tbl>
    <w:p w:rsidR="00A1487F" w:rsidRDefault="00A1487F"/>
    <w:p w:rsidR="0050504F" w:rsidRDefault="00A1487F">
      <w:r>
        <w:br w:type="textWrapping" w:clear="all"/>
      </w:r>
    </w:p>
    <w:p w:rsidR="000858FE" w:rsidRDefault="000858FE"/>
    <w:p w:rsidR="000858FE" w:rsidRPr="000858FE" w:rsidRDefault="000858FE">
      <w:r>
        <w:t xml:space="preserve">Все расчеты выполняются в </w:t>
      </w:r>
      <w:r>
        <w:rPr>
          <w:lang w:val="en-US"/>
        </w:rPr>
        <w:t>Excel</w:t>
      </w:r>
      <w:r>
        <w:t xml:space="preserve">, распечатываются </w:t>
      </w:r>
      <w:r w:rsidR="009F7AC3">
        <w:t>на листах А4 с титульным листом,</w:t>
      </w:r>
      <w:r w:rsidR="00A1487F">
        <w:t xml:space="preserve"> ОБЯЗАТЕЛЬНО указать источник информации (сайт).</w:t>
      </w:r>
    </w:p>
    <w:sectPr w:rsidR="000858FE" w:rsidRPr="0008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1657D"/>
    <w:multiLevelType w:val="hybridMultilevel"/>
    <w:tmpl w:val="53602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16ED2"/>
    <w:multiLevelType w:val="hybridMultilevel"/>
    <w:tmpl w:val="8CAE5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80EC6"/>
    <w:multiLevelType w:val="hybridMultilevel"/>
    <w:tmpl w:val="EE968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EC"/>
    <w:rsid w:val="000858FE"/>
    <w:rsid w:val="00144653"/>
    <w:rsid w:val="003C0967"/>
    <w:rsid w:val="003F059C"/>
    <w:rsid w:val="0050504F"/>
    <w:rsid w:val="00510DEC"/>
    <w:rsid w:val="005F4163"/>
    <w:rsid w:val="006712EC"/>
    <w:rsid w:val="00804EAD"/>
    <w:rsid w:val="009F7AC3"/>
    <w:rsid w:val="00A125E5"/>
    <w:rsid w:val="00A1487F"/>
    <w:rsid w:val="00B548BD"/>
    <w:rsid w:val="00EE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FDEFF-3271-405F-A0AF-B329C259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DE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12EC"/>
    <w:rPr>
      <w:color w:val="0000FF"/>
      <w:u w:val="single"/>
    </w:rPr>
  </w:style>
  <w:style w:type="paragraph" w:customStyle="1" w:styleId="Default">
    <w:name w:val="Default"/>
    <w:rsid w:val="009F7A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nippetresultinfo-leftblock">
    <w:name w:val="snippetresultinfo-leftblock"/>
    <w:basedOn w:val="a0"/>
    <w:rsid w:val="009F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chestnyibiznes.ru/" TargetMode="External"/><Relationship Id="rId5" Type="http://schemas.openxmlformats.org/officeDocument/2006/relationships/hyperlink" Target="https://e-disclosur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2020-10-22T10:14:00Z</dcterms:created>
  <dcterms:modified xsi:type="dcterms:W3CDTF">2020-10-23T07:32:00Z</dcterms:modified>
</cp:coreProperties>
</file>